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tif" ContentType="image/tiff"/>
  <Override PartName="/word/media/image2.tif" ContentType="image/tiff"/>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both"/>
        <w:rPr>
          <w:rFonts w:ascii="Times New Roman" w:hAnsi="Times New Roman" w:cs="Times New Roman"/>
          <w:b/>
          <w:b/>
          <w:sz w:val="24"/>
          <w:szCs w:val="24"/>
        </w:rPr>
      </w:pPr>
      <w:r>
        <w:rPr>
          <w:rFonts w:cs="Times New Roman" w:ascii="Times New Roman" w:hAnsi="Times New Roman"/>
          <w:b/>
          <w:sz w:val="24"/>
          <w:szCs w:val="24"/>
        </w:rPr>
        <w:t>Cultivable bacterial communities from purse-seined small pelagic fish, fishing nets and storage tanks</w:t>
      </w:r>
    </w:p>
    <w:p>
      <w:pPr>
        <w:pStyle w:val="Normal"/>
        <w:spacing w:lineRule="auto" w:line="480"/>
        <w:jc w:val="both"/>
        <w:rPr>
          <w:sz w:val="24"/>
          <w:szCs w:val="24"/>
        </w:rPr>
      </w:pPr>
      <w:r>
        <w:rPr>
          <w:sz w:val="24"/>
          <w:szCs w:val="24"/>
        </w:rPr>
      </w:r>
    </w:p>
    <w:p>
      <w:pPr>
        <w:pStyle w:val="Normal"/>
        <w:spacing w:lineRule="auto" w:line="480"/>
        <w:jc w:val="both"/>
        <w:rPr>
          <w:sz w:val="24"/>
          <w:szCs w:val="24"/>
        </w:rPr>
      </w:pPr>
      <w:r>
        <w:rPr>
          <w:rFonts w:cs="Times New Roman" w:ascii="Times New Roman" w:hAnsi="Times New Roman"/>
          <w:sz w:val="24"/>
          <w:szCs w:val="24"/>
        </w:rPr>
        <w:t>Topić Popović N</w:t>
      </w:r>
      <w:r>
        <w:rPr>
          <w:rFonts w:cs="Times New Roman" w:ascii="Times New Roman" w:hAnsi="Times New Roman"/>
          <w:sz w:val="24"/>
          <w:szCs w:val="24"/>
          <w:vertAlign w:val="superscript"/>
        </w:rPr>
        <w:t>1</w:t>
      </w:r>
      <w:r>
        <w:rPr>
          <w:rFonts w:cs="Times New Roman" w:ascii="Times New Roman" w:hAnsi="Times New Roman"/>
          <w:sz w:val="24"/>
          <w:szCs w:val="24"/>
        </w:rPr>
        <w:t>, Bojanić K*</w:t>
      </w:r>
      <w:r>
        <w:rPr>
          <w:rFonts w:cs="Times New Roman" w:ascii="Times New Roman" w:hAnsi="Times New Roman"/>
          <w:sz w:val="24"/>
          <w:szCs w:val="24"/>
          <w:vertAlign w:val="superscript"/>
        </w:rPr>
        <w:t>1</w:t>
      </w:r>
      <w:r>
        <w:rPr>
          <w:rFonts w:cs="Times New Roman" w:ascii="Times New Roman" w:hAnsi="Times New Roman"/>
          <w:sz w:val="24"/>
          <w:szCs w:val="24"/>
        </w:rPr>
        <w:t>, Kazazić PS</w:t>
      </w:r>
      <w:r>
        <w:rPr>
          <w:rFonts w:cs="Times New Roman" w:ascii="Times New Roman" w:hAnsi="Times New Roman"/>
          <w:sz w:val="24"/>
          <w:szCs w:val="24"/>
          <w:vertAlign w:val="superscript"/>
        </w:rPr>
        <w:t>2</w:t>
      </w:r>
      <w:r>
        <w:rPr>
          <w:rFonts w:cs="Times New Roman" w:ascii="Times New Roman" w:hAnsi="Times New Roman"/>
          <w:sz w:val="24"/>
          <w:szCs w:val="24"/>
        </w:rPr>
        <w:t>, Bujak M</w:t>
      </w:r>
      <w:r>
        <w:rPr>
          <w:rFonts w:cs="Times New Roman" w:ascii="Times New Roman" w:hAnsi="Times New Roman"/>
          <w:sz w:val="24"/>
          <w:szCs w:val="24"/>
          <w:vertAlign w:val="superscript"/>
        </w:rPr>
        <w:t>1</w:t>
      </w:r>
      <w:r>
        <w:rPr>
          <w:rFonts w:cs="Times New Roman" w:ascii="Times New Roman" w:hAnsi="Times New Roman"/>
          <w:sz w:val="24"/>
          <w:szCs w:val="24"/>
        </w:rPr>
        <w:t>, Babić S</w:t>
      </w:r>
      <w:r>
        <w:rPr>
          <w:rFonts w:cs="Times New Roman" w:ascii="Times New Roman" w:hAnsi="Times New Roman"/>
          <w:sz w:val="24"/>
          <w:szCs w:val="24"/>
          <w:vertAlign w:val="superscript"/>
        </w:rPr>
        <w:t>1</w:t>
      </w:r>
      <w:r>
        <w:rPr>
          <w:rFonts w:cs="Times New Roman" w:ascii="Times New Roman" w:hAnsi="Times New Roman"/>
          <w:sz w:val="24"/>
          <w:szCs w:val="24"/>
        </w:rPr>
        <w:t>, Bignami G</w:t>
      </w:r>
      <w:r>
        <w:rPr>
          <w:rFonts w:cs="Times New Roman" w:ascii="Times New Roman" w:hAnsi="Times New Roman"/>
          <w:sz w:val="24"/>
          <w:szCs w:val="24"/>
          <w:vertAlign w:val="superscript"/>
        </w:rPr>
        <w:t>3</w:t>
      </w:r>
      <w:r>
        <w:rPr>
          <w:rFonts w:cs="Times New Roman" w:ascii="Times New Roman" w:hAnsi="Times New Roman"/>
          <w:sz w:val="24"/>
          <w:szCs w:val="24"/>
        </w:rPr>
        <w:t>, Čož-Rakovac R</w:t>
      </w:r>
      <w:r>
        <w:rPr>
          <w:rFonts w:cs="Times New Roman" w:ascii="Times New Roman" w:hAnsi="Times New Roman"/>
          <w:sz w:val="24"/>
          <w:szCs w:val="24"/>
          <w:vertAlign w:val="superscript"/>
        </w:rPr>
        <w:t>1</w:t>
      </w:r>
      <w:r>
        <w:rPr>
          <w:rFonts w:cs="Times New Roman" w:ascii="Times New Roman" w:hAnsi="Times New Roman"/>
          <w:sz w:val="24"/>
          <w:szCs w:val="24"/>
        </w:rPr>
        <w:t>, Matulić D</w:t>
      </w:r>
      <w:r>
        <w:rPr>
          <w:rFonts w:cs="Times New Roman" w:ascii="Times New Roman" w:hAnsi="Times New Roman"/>
          <w:sz w:val="24"/>
          <w:szCs w:val="24"/>
          <w:vertAlign w:val="superscript"/>
        </w:rPr>
        <w:t>4</w:t>
      </w:r>
      <w:r>
        <w:rPr>
          <w:rFonts w:cs="Times New Roman" w:ascii="Times New Roman" w:hAnsi="Times New Roman"/>
          <w:sz w:val="24"/>
          <w:szCs w:val="24"/>
        </w:rPr>
        <w:t>, Strunjak-Perović I</w:t>
      </w:r>
      <w:r>
        <w:rPr>
          <w:rFonts w:cs="Times New Roman" w:ascii="Times New Roman" w:hAnsi="Times New Roman"/>
          <w:sz w:val="24"/>
          <w:szCs w:val="24"/>
          <w:vertAlign w:val="superscript"/>
        </w:rPr>
        <w:t>1</w:t>
      </w:r>
    </w:p>
    <w:p>
      <w:pPr>
        <w:pStyle w:val="Normal"/>
        <w:spacing w:lineRule="auto" w:line="480"/>
        <w:jc w:val="both"/>
        <w:rPr>
          <w:sz w:val="24"/>
          <w:szCs w:val="24"/>
        </w:rPr>
      </w:pPr>
      <w:r>
        <w:rPr>
          <w:rFonts w:cs="Times New Roman" w:ascii="Times New Roman" w:hAnsi="Times New Roman"/>
          <w:sz w:val="24"/>
          <w:szCs w:val="24"/>
          <w:vertAlign w:val="superscript"/>
        </w:rPr>
        <w:t>1</w:t>
      </w:r>
      <w:r>
        <w:rPr>
          <w:rFonts w:cs="Times New Roman" w:ascii="Times New Roman" w:hAnsi="Times New Roman"/>
          <w:sz w:val="24"/>
          <w:szCs w:val="24"/>
        </w:rPr>
        <w:t>Laboratory for Aquaculture Biotechnology, Ruđer Bošković Institute, Bijenička 54, Zagreb, Croatia</w:t>
      </w:r>
    </w:p>
    <w:p>
      <w:pPr>
        <w:pStyle w:val="Normal"/>
        <w:spacing w:lineRule="auto" w:line="480"/>
        <w:jc w:val="both"/>
        <w:rPr>
          <w:sz w:val="24"/>
          <w:szCs w:val="24"/>
        </w:rPr>
      </w:pPr>
      <w:r>
        <w:rPr>
          <w:rFonts w:cs="Times New Roman" w:ascii="Times New Roman" w:hAnsi="Times New Roman"/>
          <w:sz w:val="24"/>
          <w:szCs w:val="24"/>
          <w:vertAlign w:val="superscript"/>
        </w:rPr>
        <w:t>2</w:t>
      </w:r>
      <w:r>
        <w:rPr>
          <w:rFonts w:cs="Times New Roman" w:ascii="Times New Roman" w:hAnsi="Times New Roman"/>
          <w:sz w:val="24"/>
          <w:szCs w:val="24"/>
        </w:rPr>
        <w:t>Laboratory for Mass Spectrometry and Functional Proteomics, Ruđer Bošković Institute, Zagreb, Croatia</w:t>
      </w:r>
    </w:p>
    <w:p>
      <w:pPr>
        <w:pStyle w:val="Normal"/>
        <w:spacing w:lineRule="auto" w:line="480"/>
        <w:jc w:val="both"/>
        <w:rPr>
          <w:sz w:val="24"/>
          <w:szCs w:val="24"/>
        </w:rPr>
      </w:pPr>
      <w:r>
        <w:rPr>
          <w:rFonts w:cs="Times New Roman" w:ascii="Times New Roman" w:hAnsi="Times New Roman"/>
          <w:sz w:val="24"/>
          <w:szCs w:val="24"/>
          <w:vertAlign w:val="superscript"/>
        </w:rPr>
        <w:t>3</w:t>
      </w:r>
      <w:r>
        <w:rPr>
          <w:rFonts w:eastAsia="Times New Roman" w:cs="Times New Roman" w:ascii="Times New Roman" w:hAnsi="Times New Roman"/>
          <w:bCs/>
          <w:kern w:val="2"/>
          <w:sz w:val="24"/>
          <w:szCs w:val="24"/>
        </w:rPr>
        <w:t xml:space="preserve"> Department of Veterinary Sciences,</w:t>
      </w:r>
      <w:r>
        <w:rPr>
          <w:rFonts w:eastAsia="Times New Roman" w:cs="Times New Roman" w:ascii="Times New Roman" w:hAnsi="Times New Roman"/>
          <w:bCs/>
          <w:kern w:val="2"/>
          <w:sz w:val="24"/>
          <w:szCs w:val="24"/>
          <w:vertAlign w:val="superscript"/>
        </w:rPr>
        <w:t xml:space="preserve"> </w:t>
      </w:r>
      <w:r>
        <w:rPr>
          <w:rFonts w:eastAsia="Times New Roman" w:cs="Times New Roman" w:ascii="Times New Roman" w:hAnsi="Times New Roman"/>
          <w:bCs/>
          <w:kern w:val="2"/>
          <w:sz w:val="24"/>
          <w:szCs w:val="24"/>
        </w:rPr>
        <w:t>Alma Mater Studiorum Università di Bologna, Bologna, Italy</w:t>
      </w:r>
    </w:p>
    <w:p>
      <w:pPr>
        <w:pStyle w:val="Normal"/>
        <w:spacing w:lineRule="auto" w:line="480"/>
        <w:jc w:val="both"/>
        <w:rPr>
          <w:sz w:val="24"/>
          <w:szCs w:val="24"/>
        </w:rPr>
      </w:pPr>
      <w:r>
        <w:rPr>
          <w:rFonts w:eastAsia="Times New Roman" w:cs="Times New Roman" w:ascii="Times New Roman" w:hAnsi="Times New Roman"/>
          <w:bCs/>
          <w:kern w:val="2"/>
          <w:sz w:val="24"/>
          <w:szCs w:val="24"/>
          <w:vertAlign w:val="superscript"/>
        </w:rPr>
        <w:t>4</w:t>
      </w:r>
      <w:r>
        <w:rPr>
          <w:sz w:val="24"/>
          <w:szCs w:val="24"/>
        </w:rPr>
        <w:t xml:space="preserve"> </w:t>
      </w:r>
      <w:r>
        <w:rPr>
          <w:rFonts w:eastAsia="Times New Roman" w:cs="Times New Roman" w:ascii="Times New Roman" w:hAnsi="Times New Roman"/>
          <w:bCs/>
          <w:kern w:val="2"/>
          <w:sz w:val="24"/>
          <w:szCs w:val="24"/>
        </w:rPr>
        <w:t>Faculty of Agriculture, University of Zagreb, Svetošimunska 25, Zagreb, Croatia</w:t>
      </w:r>
    </w:p>
    <w:p>
      <w:pPr>
        <w:pStyle w:val="Normal"/>
        <w:spacing w:lineRule="auto" w:line="480"/>
        <w:jc w:val="both"/>
        <w:rPr>
          <w:sz w:val="24"/>
          <w:szCs w:val="24"/>
        </w:rPr>
      </w:pPr>
      <w:r>
        <w:rPr>
          <w:rFonts w:cs="Times New Roman" w:ascii="Times New Roman" w:hAnsi="Times New Roman"/>
          <w:sz w:val="24"/>
          <w:szCs w:val="24"/>
        </w:rPr>
        <w:t>Corresponding author email: Krunoslav.Bojanic@irb.hr</w:t>
      </w:r>
    </w:p>
    <w:p>
      <w:pPr>
        <w:pStyle w:val="Normal"/>
        <w:spacing w:lineRule="auto" w:line="480"/>
        <w:jc w:val="both"/>
        <w:rPr>
          <w:rFonts w:ascii="Times New Roman" w:hAnsi="Times New Roman" w:eastAsia="Times New Roman" w:cs="Times New Roman"/>
          <w:b/>
          <w:b/>
          <w:bCs/>
          <w:kern w:val="2"/>
          <w:sz w:val="24"/>
          <w:szCs w:val="24"/>
        </w:rPr>
      </w:pPr>
      <w:r>
        <w:rPr>
          <w:rFonts w:eastAsia="Times New Roman" w:cs="Times New Roman" w:ascii="Times New Roman" w:hAnsi="Times New Roman"/>
          <w:b/>
          <w:bCs/>
          <w:kern w:val="2"/>
          <w:sz w:val="24"/>
          <w:szCs w:val="24"/>
        </w:rPr>
      </w:r>
    </w:p>
    <w:p>
      <w:pPr>
        <w:pStyle w:val="Normal"/>
        <w:spacing w:lineRule="auto" w:line="480"/>
        <w:jc w:val="both"/>
        <w:rPr>
          <w:rFonts w:ascii="Times New Roman" w:hAnsi="Times New Roman" w:eastAsia="Times New Roman" w:cs="Times New Roman"/>
          <w:b/>
          <w:b/>
          <w:bCs/>
          <w:kern w:val="2"/>
          <w:sz w:val="24"/>
          <w:szCs w:val="24"/>
        </w:rPr>
      </w:pPr>
      <w:r>
        <w:rPr>
          <w:rFonts w:eastAsia="Times New Roman" w:cs="Times New Roman" w:ascii="Times New Roman" w:hAnsi="Times New Roman"/>
          <w:b/>
          <w:bCs/>
          <w:kern w:val="2"/>
          <w:sz w:val="24"/>
          <w:szCs w:val="24"/>
        </w:rPr>
        <w:t>Abstract</w:t>
      </w:r>
    </w:p>
    <w:p>
      <w:pPr>
        <w:pStyle w:val="Normal"/>
        <w:spacing w:lineRule="auto" w:line="480"/>
        <w:jc w:val="both"/>
        <w:rPr>
          <w:sz w:val="24"/>
          <w:szCs w:val="24"/>
        </w:rPr>
      </w:pPr>
      <w:r>
        <w:rPr>
          <w:sz w:val="24"/>
          <w:szCs w:val="24"/>
        </w:rPr>
      </w:r>
    </w:p>
    <w:p>
      <w:pPr>
        <w:pStyle w:val="Normal"/>
        <w:spacing w:lineRule="auto" w:line="480"/>
        <w:jc w:val="both"/>
        <w:rPr>
          <w:sz w:val="24"/>
          <w:szCs w:val="24"/>
        </w:rPr>
      </w:pPr>
      <w:r>
        <w:rPr>
          <w:rFonts w:cs="Times New Roman" w:ascii="Times New Roman" w:hAnsi="Times New Roman"/>
          <w:color w:val="000000"/>
          <w:sz w:val="24"/>
          <w:szCs w:val="24"/>
        </w:rPr>
        <w:tab/>
        <w:t xml:space="preserve">Sardines and anchovies are the most important small pelagic species throughout the Mediterranean, caught mainly by purse-seiners. Their rapid bacterial degradation after capture and storage limits their commercial use and shelf life. Gills are the most vulnerable tissue in fish, harboring bacterial communities which have not been previously investigated in these species. This study examined cultivable bacteria from gills of harvested sardines and anchovies, tanks in which they are stored aboard, and fishing nets on four occasions (twice for both warm and cold seasons). </w:t>
      </w:r>
      <w:r>
        <w:rPr>
          <w:rFonts w:cs="Times New Roman" w:ascii="Times New Roman" w:hAnsi="Times New Roman"/>
          <w:bCs/>
          <w:color w:val="000000"/>
          <w:sz w:val="24"/>
          <w:szCs w:val="24"/>
        </w:rPr>
        <w:t xml:space="preserve">A total of 471 bacteria were isolated, belonging to 74 genera and 163 species by MALDI-TOF MS identification. </w:t>
      </w:r>
      <w:r>
        <w:rPr>
          <w:rFonts w:cs="Times New Roman" w:ascii="Times New Roman" w:hAnsi="Times New Roman"/>
          <w:color w:val="000000"/>
          <w:sz w:val="24"/>
          <w:szCs w:val="24"/>
        </w:rPr>
        <w:t xml:space="preserve">A number of genera and species identified from fish and surfaces occurred only in the warm or cold season, but a fraction occurred in both seasons. Sardine gills harbored most of the isolated bacteria (254), belonging to 53 genera and 111 species, as opposed to anchovy with 120 strains, belonging to 30 genera and 64 species. </w:t>
      </w:r>
      <w:bookmarkStart w:id="0" w:name="_Hlk167434452"/>
      <w:r>
        <w:rPr>
          <w:rFonts w:cs="Times New Roman" w:ascii="Times New Roman" w:hAnsi="Times New Roman"/>
          <w:color w:val="000000"/>
          <w:sz w:val="24"/>
          <w:szCs w:val="24"/>
        </w:rPr>
        <w:t xml:space="preserve">A diverse cultivable bacterial community consisting of 17 species was isolated exclusively from the polyethylene surfaces of nets and tanks. </w:t>
      </w:r>
      <w:bookmarkStart w:id="1" w:name="_Hlk174454177"/>
      <w:r>
        <w:rPr>
          <w:rFonts w:cs="Times New Roman" w:ascii="Times New Roman" w:hAnsi="Times New Roman"/>
          <w:color w:val="000000"/>
          <w:sz w:val="24"/>
          <w:szCs w:val="24"/>
        </w:rPr>
        <w:t>This finding is significant regarding their potential migrations between planktonic and sessile lifestyles</w:t>
      </w:r>
      <w:bookmarkEnd w:id="1"/>
      <w:r>
        <w:rPr>
          <w:rFonts w:cs="Times New Roman" w:ascii="Times New Roman" w:hAnsi="Times New Roman"/>
          <w:color w:val="000000"/>
          <w:sz w:val="24"/>
          <w:szCs w:val="24"/>
        </w:rPr>
        <w:t>. Possible contamination and cross-contamination are likely to increase with the rise in ambient and seawater temperature during the hauling and sorting of fish in the tanks. The food safety risks stem from pathogens and fish spoilage bacteria on both the fish and the surfaces of fishing nets and storage tanks.</w:t>
      </w:r>
      <w:bookmarkEnd w:id="0"/>
    </w:p>
    <w:p>
      <w:pPr>
        <w:pStyle w:val="Normal"/>
        <w:spacing w:lineRule="auto" w:line="48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480"/>
        <w:jc w:val="both"/>
        <w:rPr>
          <w:sz w:val="24"/>
          <w:szCs w:val="24"/>
        </w:rPr>
      </w:pPr>
      <w:r>
        <w:rPr>
          <w:rFonts w:cs="Times New Roman" w:ascii="Times New Roman" w:hAnsi="Times New Roman"/>
          <w:i/>
          <w:color w:val="000000"/>
          <w:sz w:val="24"/>
          <w:szCs w:val="24"/>
        </w:rPr>
        <w:t>Keywords</w:t>
      </w:r>
      <w:r>
        <w:rPr>
          <w:rFonts w:cs="Times New Roman" w:ascii="Times New Roman" w:hAnsi="Times New Roman"/>
          <w:color w:val="000000"/>
          <w:sz w:val="24"/>
          <w:szCs w:val="24"/>
        </w:rPr>
        <w:t>: Anchovy, Sardine, Gills, Bacteria, Purse-seine vessel, Polyethylene, Microbial contamination, Marine ecology</w:t>
      </w:r>
    </w:p>
    <w:p>
      <w:pPr>
        <w:pStyle w:val="Normal"/>
        <w:spacing w:lineRule="auto" w:line="48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480"/>
        <w:jc w:val="both"/>
        <w:rPr>
          <w:sz w:val="24"/>
          <w:szCs w:val="24"/>
        </w:rPr>
      </w:pPr>
      <w:r>
        <w:rPr>
          <w:rFonts w:cs="Times New Roman" w:ascii="Times New Roman" w:hAnsi="Times New Roman"/>
          <w:b/>
          <w:color w:val="000000"/>
          <w:sz w:val="24"/>
          <w:szCs w:val="24"/>
        </w:rPr>
        <w:t>Introduction</w:t>
      </w:r>
    </w:p>
    <w:p>
      <w:pPr>
        <w:pStyle w:val="Normal"/>
        <w:spacing w:lineRule="auto" w:line="48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480"/>
        <w:jc w:val="both"/>
        <w:rPr>
          <w:sz w:val="24"/>
          <w:szCs w:val="24"/>
        </w:rPr>
      </w:pPr>
      <w:r>
        <w:rPr>
          <w:rFonts w:cs="Times New Roman" w:ascii="Times New Roman" w:hAnsi="Times New Roman"/>
          <w:color w:val="000000"/>
          <w:sz w:val="24"/>
          <w:szCs w:val="24"/>
        </w:rPr>
        <w:tab/>
        <w:t xml:space="preserve">In the eastern Adriatic, purse-seiners comprise a relatively small proportion of the fishing fleet, although they account for the highest percentage of the catch, over 94 </w:t>
      </w:r>
      <w:bookmarkStart w:id="2" w:name="_Hlk167434658"/>
      <w:r>
        <w:rPr>
          <w:rFonts w:cs="Times New Roman" w:ascii="Times New Roman" w:hAnsi="Times New Roman"/>
          <w:color w:val="000000"/>
          <w:sz w:val="24"/>
          <w:szCs w:val="24"/>
        </w:rPr>
        <w:t xml:space="preserve">% </w:t>
      </w:r>
      <w:r>
        <w:fldChar w:fldCharType="begin"/>
      </w:r>
      <w:r>
        <w:rPr>
          <w:sz w:val="24"/>
          <w:szCs w:val="24"/>
          <w:rFonts w:cs="Times New Roman" w:ascii="Times New Roman" w:hAnsi="Times New Roman"/>
          <w:color w:val="000000"/>
        </w:rPr>
        <w:instrText xml:space="preserve">ADDIN ZOTERO_ITEM CSL_CITATION {"citationID":"fn7kjRBU","properties":{"formattedCitation":"(Soldo et al. 2019)","plainCitation":"(Soldo et al. 2019)","noteIndex":0},"citationItems":[{"id":"tQYADVhi/XnCSjas5","uris":["http://zotero.org/users/local/8wMBUNeJ/items/J4W3MDEU"],"itemData":{"id":"4kmQCu1J/GujO0Mjr","type":"article-journal","abstract":"Croatia has a fishing fleet of 7559 vessels. Of these, small-scale coastal fishing boats, less than 12 meters in length, makes up 95,7% of the fleet. However, the largest percentage of catches, more than 94%, is made by purse-seiners that are representing only 3% of total fishing vessels. These vessels target small pelagic fish, predominately sardine and anchovy. This paper describes all the technical characteristics of the Croatian purse seiner fleet, based on 113 purse seine vessels registe-red in 6 Croatian ports and targeting anchovy in order to allow a precise determination of that fleet fishing capacity and subsequent management of the fleet in a responsible and sustainable manner. Comparison of different technical characteristics showed that the length of a vessel corresponds to the amount of the catch as well as to size of the fish. Hence, results confirm superiority of sonar, as a fish-finding device, over sounder in detecting fish shoals, which is prerequisite for purse seine fishing.\n          , \n            Hrvatska ribarska flota se sastoji od 7559 plovila. Od toga, brodice za priobalni ribolov, manje od 12 m dužine, čine 95,7% flote. Nasuprot tome, najveći udio u ukupnom ulovu, više od 94%, ost-varuju plivaričarski brodovi koji čine tek 3% od ukupnog broja plovila. Plivaričarska plovila ciljaju prvenstveno malu plavu ribu, uglavnom srdelu i inćuna. Ovaj rad opisuje tehničke karakteristike hrvatske plivaričarske flote na osnovu istraživanja ukupno 113 plovila registriranih u 6 hrvatskih rib-arskih luka, koji ciljaju inćuna, a s ciljem preciznijeg određivanja ribarskog kapaciteta plivaričarske flote, a posljedično i upravljanja tom flotom na odgovoran i održiv način. Usporedba različitih tehničkih karakteristika brodova je pokazala da je dužina plovila u izravnoj korelaciji s količinom ostvarenog ulova po plovilu, a također i s veličinom lovljene ribe. Rezultati su također pokazali da je sonar, kao uređaj za traženje ribe, značajno efikasniji od eho-sondera, u traženju jata riba, što je osnova tehnike plivaričarskog ribolova.","container-title":"Acta Adriatica","DOI":"10.32582/aa.60.1.8","ISSN":"18460453, 00015113","issue":"1","journalAbbreviation":"Acta Adriat. (Online)","language":"en","page":"79-85","source":"DOI.org (Crossref)","title":"Characteristics of the Croatian anchovy purse seiner fleet","volume":"60","author":[{"family":"Soldo","given":"Alen"},{"family":"Bosnić","given":"Neven"},{"family":"Mihanović","given":"Vice"}],"issued":{"date-parts":[["2019",8,19]]}}}],"schema":"https://github.com/citation-style-language/schema/raw/master/csl-citation.json"}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(Soldo et al. 2019)</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t>
      </w:r>
      <w:bookmarkEnd w:id="2"/>
      <w:r>
        <w:rPr>
          <w:rFonts w:cs="Times New Roman" w:ascii="Times New Roman" w:hAnsi="Times New Roman"/>
          <w:color w:val="000000"/>
          <w:sz w:val="24"/>
          <w:szCs w:val="24"/>
        </w:rPr>
        <w:t xml:space="preserve">They are the most efficient vessels for catching small pelagic shoaling species, predominantly sardine </w:t>
      </w:r>
      <w:r>
        <w:rPr>
          <w:rFonts w:cs="Times New Roman" w:ascii="Times New Roman" w:hAnsi="Times New Roman"/>
          <w:sz w:val="24"/>
          <w:szCs w:val="24"/>
        </w:rPr>
        <w:t>(</w:t>
      </w:r>
      <w:r>
        <w:rPr>
          <w:rFonts w:cs="Times New Roman" w:ascii="Times New Roman" w:hAnsi="Times New Roman"/>
          <w:i/>
          <w:sz w:val="24"/>
          <w:szCs w:val="24"/>
        </w:rPr>
        <w:t>Sardina pilchardus</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and anchovy </w:t>
      </w:r>
      <w:r>
        <w:rPr>
          <w:rFonts w:cs="Times New Roman" w:ascii="Times New Roman" w:hAnsi="Times New Roman"/>
          <w:sz w:val="24"/>
          <w:szCs w:val="24"/>
        </w:rPr>
        <w:t>(</w:t>
      </w:r>
      <w:r>
        <w:rPr>
          <w:rFonts w:cs="Times New Roman" w:ascii="Times New Roman" w:hAnsi="Times New Roman"/>
          <w:i/>
          <w:sz w:val="24"/>
          <w:szCs w:val="24"/>
        </w:rPr>
        <w:t>Engraulis encrasicolus</w:t>
      </w:r>
      <w:r>
        <w:rPr>
          <w:rFonts w:cs="Times New Roman" w:ascii="Times New Roman" w:hAnsi="Times New Roman"/>
          <w:sz w:val="24"/>
          <w:szCs w:val="24"/>
        </w:rPr>
        <w:t>)</w:t>
      </w:r>
      <w:r>
        <w:rPr>
          <w:rFonts w:cs="Times New Roman" w:ascii="Times New Roman" w:hAnsi="Times New Roman"/>
          <w:color w:val="000000"/>
          <w:sz w:val="24"/>
          <w:szCs w:val="24"/>
        </w:rPr>
        <w:t xml:space="preserve">. </w:t>
      </w:r>
      <w:r>
        <w:rPr>
          <w:rFonts w:cs="Times New Roman" w:ascii="Times New Roman" w:hAnsi="Times New Roman"/>
          <w:sz w:val="24"/>
          <w:szCs w:val="24"/>
        </w:rPr>
        <w:t>Sardine and anchovy</w:t>
      </w:r>
      <w:r>
        <w:rPr>
          <w:rFonts w:cs="Times New Roman" w:ascii="Times New Roman" w:hAnsi="Times New Roman"/>
          <w:color w:val="000000"/>
          <w:sz w:val="24"/>
          <w:szCs w:val="24"/>
        </w:rPr>
        <w:t xml:space="preserve"> are the most important </w:t>
      </w:r>
      <w:r>
        <w:rPr>
          <w:rFonts w:cs="Times New Roman" w:ascii="Times New Roman" w:hAnsi="Times New Roman"/>
          <w:sz w:val="24"/>
          <w:szCs w:val="24"/>
        </w:rPr>
        <w:t xml:space="preserve">small pelagic fish species in the Adriatic Sea fished by purse-seiners </w:t>
      </w:r>
      <w:r>
        <w:fldChar w:fldCharType="begin"/>
      </w:r>
      <w:r>
        <w:rPr>
          <w:sz w:val="24"/>
          <w:szCs w:val="24"/>
          <w:rFonts w:cs="Times New Roman" w:ascii="Times New Roman" w:hAnsi="Times New Roman"/>
        </w:rPr>
        <w:instrText xml:space="preserve">ADDIN ZOTERO_ITEM CSL_CITATION {"citationID":"WJ1lspAu","properties":{"formattedCitation":"(Jan\\uc0\\u269{}i et al. 2023)","plainCitation":"(Janči et al. 2023)","noteIndex":0},"citationItems":[{"id":"tQYADVhi/Vo3jtBLQ","uris":["http://zotero.org/users/local/8wMBUNeJ/items/3PYCDW45"],"itemData":{"id":"4kmQCu1J/hDSwHSOO","type":"article-journal","abstract":"Small pelagic ﬁsh are a rich source of high-quality proteins and omega-3 fatty acids, but they are highly perishable due to the activity of microorganisms, endogenous enzymes, and oxidation processes that affect their muscle tissues during storage. This study focused on analyzing the inﬂuence of ﬁsh handling practices onboard vessels on sensory quality attributes, pH, water holding capacity, TVB-N, proteolytic changes, and lipid oxidation in sardine muscle tissue during cold storage. Experiments were conducted onboard ﬁshing vessels during regular work hours, with added consistency, accounting for similar sardine sizes (physiological and reproductive stages) under similar environmental conditions. Traditional handling practices, e.g., boarding the catch with brail nets and transporting the ﬁsh in plastic crates with ﬂake ice, were compared with the use of modiﬁed aquaculture pumps for boarding the catch and transporting it in isothermic boxes submerged in ice slurry. Results conﬁrmed signiﬁcant differences in the parameters among the different ﬁshing vessels, although no signiﬁcant differences were found between the two methods of ﬁsh handling on board the vessels. The study also conﬁrmed a higher rate of lipid oxidation in ﬁsh muscle due to physical damage and an increased degree of proteolysis in samples with lower muscle pH values.","container-title":"Biomolecules","DOI":"10.3390/biom13020192","ISSN":"2218-273X","issue":"2","journalAbbreviation":"Biomolecules","language":"en","page":"192","source":"DOI.org (Crossref)","title":"Influence of Fish Handling Practices Onboard Purse Seiners on Quality Parameters of Sardines (Sardina pilchardus) during Cold Storage","volume":"13","author":[{"family":"Janči","given":"Tibor"},{"family":"Gauta","given":"Tonka"},{"family":"Putnik","given":"Predrag"},{"family":"Kanski","given":"Danijel"},{"family":"Lovrinov","given":"Mario"}],"issued":{"date-parts":[["2023",1,17]]}}}],"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(Janči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Both species are widely distributed throughout the Mediterranean and are known to be short-lived and fast-growing fish with a protracted spawning</w:t>
      </w:r>
      <w:r>
        <w:fldChar w:fldCharType="begin"/>
      </w:r>
      <w:r>
        <w:rPr>
          <w:sz w:val="24"/>
          <w:szCs w:val="24"/>
          <w:rFonts w:cs="Times New Roman" w:ascii="Times New Roman" w:hAnsi="Times New Roman"/>
        </w:rPr>
        <w:instrText xml:space="preserve">ADDIN ZOTERO_TEMP</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Adriatic sardines spawn from October till April, peaking between November and February, depending on the temperature (Zorica et al. 2020). The anchovies begin their spawning season from March to October and reach their peak between April and July </w:t>
      </w:r>
      <w:r>
        <w:fldChar w:fldCharType="begin"/>
      </w:r>
      <w:r>
        <w:rPr>
          <w:sz w:val="24"/>
          <w:szCs w:val="24"/>
          <w:rFonts w:cs="Times New Roman" w:ascii="Times New Roman" w:hAnsi="Times New Roman"/>
        </w:rPr>
        <w:instrText xml:space="preserve">ADDIN ZOTERO_ITEM CSL_CITATION {"citationID":"8mMrCVAV","properties":{"formattedCitation":"(Zorica et al. 2020)","plainCitation":"(Zorica et al. 2020)","noteIndex":0},"citationItems":[{"id":"tQYADVhi/GVWYQiEe","uris":["http://zotero.org/users/local/8wMBUNeJ/items/T5CZLFUV","http://zotero.org/users/local/8wMBUNeJ/items/CMW3IYEU"],"itemData":{"id":288,"type":"article-journal","abstract":"Main aim of this review was to establish new scientific platform that in near future should result with better conservation measures that will insure long-term sustainability of exploited marine living resources.","container-title":"Acta Adriatica","DOI":"10.32582/aa.61.1.7","ISSN":"18460453, 00015113","issue":"1","journalAbbreviation":"Acta Adriat. (Online)","language":"en","page":"89-100","source":"DOI.org (Crossref)","title":"A review of reproduction biology and spawning/ nursery grounds of the most important Adriatic commercial fish species in the last two decades","volume":"61","author":[{"family":"Zorica","given":"Barbara"},{"family":"Čikeš Keč","given":"Vanja"},{"family":"Vrgoč","given":"Nedo"},{"family":"Isajlović","given":"Igor"},{"family":"Piccinetti","given":"Corrado"},{"family":"Mandić","given":"Milica"},{"family":"Marčeta","given":"Bojan"},{"family":"Pešić","given":"Ana"}],"issued":{"date-parts":[["2020",7,15]]}}}],"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(Zorica et al. 2020)</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Both species largely ensure the functioning of the marine ecosystem by providing energy transfer from lower to higher trophic levels, although their biomass varies considerably over the years </w:t>
      </w:r>
      <w:r>
        <w:fldChar w:fldCharType="begin"/>
      </w:r>
      <w:r>
        <w:rPr>
          <w:sz w:val="24"/>
          <w:szCs w:val="24"/>
          <w:rFonts w:cs="Times New Roman" w:ascii="Times New Roman" w:hAnsi="Times New Roman"/>
        </w:rPr>
        <w:instrText xml:space="preserve">ADDIN ZOTERO_ITEM CSL_CITATION {"citationID":"jNnzydce","properties":{"formattedCitation":"(Cury 2000; Zorica et al. 2019; Hure and Musta\\uc0\\u263{} 2020)","plainCitation":"(Cury 2000; Zorica et al. 2019; Hure and Mustać 2020)","noteIndex":0},"citationItems":[{"id":"tQYADVhi/txttaCfH","uris":["http://zotero.org/users/local/8wMBUNeJ/items/WPUCK6YJ"],"itemData":{"id":296,"type":"article-journal","container-title":"ICES Journal of Marine Science","DOI":"10.1006/jmsc.2000.0712","ISSN":"10543139","issue":"3","journalAbbreviation":"ICES Journal of Marine Science","language":"en","page":"603-618","source":"DOI.org (Crossref)","title":"Small pelagics in upwelling systems: patterns of interaction and structural changes in “wasp-waist” ecosystems","title-short":"Small pelagics in upwelling systems","volume":"57","author":[{"family":"Cury","given":"P"}],"issued":{"date-parts":[["2000",6]]}}},{"id":"tQYADVhi/HKCQgl2I","uris":["http://zotero.org/users/local/8wMBUNeJ/items/7ITLVTWI"],"itemData":{"id":290,"type":"article-journal","abstract":"Due to very good collaboration with one commercial purse seiner, using “Srdelara” and operating in fishing zone G, preliminary data concerning the interaction between small pelagic purse seine fishery and its predators were obtained. According to the notes taken by experience observer on-board in period from year 2013 to 2016, seems that tunas, dolphins and swordfish were the faithful companions of purse seiner fisherman with abundance of 68.6%, 22.0% and 9.4%, respectively. Although they were present all year round, their monthly pattern of appearance indicated that less tunas were recorded in May-June, more dolphins were noted from July to October while swordfish were mostly abundant in winter (January-March). Within the investigated period, slightly increasing trend of tuna and dolphins’ appearance was recorded, although statistically not significant. Analysing possible correlation between purse seine catches and predator’s abundances, revealed that appearance of tuna had negative impact on the catches (dispersion of schools), while realised catches in presence of dolphins were quite good so it seems that they tend to round up small pelagic fish schools.","container-title":"Acta Adriatica","DOI":"10.32582/aa.59.2.3","ISSN":"18460453, 00015113","issue":"2","journalAbbreviation":"Acta Adriat. (Online)","language":"en","page":"185-190","source":"DOI.org (Crossref)","title":"Interaction between small pelagic purse seine fishery and its top predators: case study in the eastern Adriatic Sea","title-short":"Interaction between small pelagic purse seine fishery and its top predators","volume":"59","author":[{"family":"Zorica","given":"Barbara"},{"family":"Čikeš Keč","given":"Vanja"},{"family":"Zanki","given":"Kristijan"},{"family":"Grubišić","given":"Leon"},{"family":"Šegvić-Bubić","given":"Tanja"}],"issued":{"date-parts":[["2019",1,14]]}}},{"id":"tQYADVhi/yidYgcOx","uris":["http://zotero.org/users/local/8wMBUNeJ/items/4BTDTC3Y"],"itemData":{"id":286,"type":"article-journal","abstract":"Small pelagic fish with their significant biomass are connecting plankton production and higher trophic levels in marine ecosystems. The aim of this paper was to analyse feeding habits of sardine Sardina pilchardus (Walbaum, 1792), regarding the season and the spatial area, but also considering trophodynamics of other co-occurring small pelagic fish: anchovy Engraulis encrasicolus (Linnaeus, 1758), round sardinella Sardinella aurita (Valenciennes, 1847), chub mackerel Scomber japonicus (Houttuyn, 1782) and horse mackerel Trachurus trachurus (Linnaeus, 1758) in the eastern Adriatic Sea. Sardine revealed copepods (average contribution 30%), decapod larvae (18%), mysids (15%) and copepod eggs (9%) as their main source of energy. Seasonal oscillations of the sardine fullness index were determined, with highest values in the autumn and spring (%Jr = 0.71 and 0.66, respectively). Spatial analysis showed no significant difference in the diet of fish caught in offshore and coastal waters (ANOSIM, Global r = 0.034; p &gt; 0.05). The ANOSIM test showed a significant difference in prey composition among five investigated species (Global r = 0.081, p &lt; 0.05). The greatest difference in diet was observed between sardine and chub mackerel, as well as between sardine and horse mackerel. While copepods dominated in the sardine, anchovy and round sardinella stomach, horse mackerel and chub mackerel showed selectivity for larger prey as euphausiids, which dominated in terms of numbers, while the most frequent prey were decapod larvae. However, calanoid copepods, fish larvae, decapod larvae, decapod larvae–megalopa stage, copepod eggs, amphipods and isopods were present in the diet of all small pelagic fish. Interspecies diet overlap, besides being significant for marine food web modelling, is particularly important for future fishery management, since investigations in this field are still mostly based on a single-species diet approach.","container-title":"Marine Biodiversity","DOI":"10.1007/s12526-020-01067-7","ISSN":"1867-1616, 1867-1624","issue":"3","journalAbbreviation":"Mar. Biodivers.","language":"en","page":"40","source":"DOI.org (Crossref)","title":"Feeding ecology of Sardina pilchardus considering co-occurring small pelagic fish in the eastern Adriatic Sea","volume":"50","author":[{"family":"Hure","given":"Marijana"},{"family":"Mustać","given":"Bosiljka"}],"issued":{"date-parts":[["2020",6]]}}}],"schema":"https://github.com/citation-style-language/schema/raw/master/csl-citation.json"}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(Cury 2000; Zorica et al. 2019; Hure and Mustać 2020)</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In addition, they are part of small pelagic fish which account for 47% of the Mediterranean fishery, giving them a prominent role in the fishing industry and related economy </w:t>
      </w:r>
      <w:r>
        <w:fldChar w:fldCharType="begin"/>
      </w:r>
      <w:r>
        <w:rPr>
          <w:sz w:val="24"/>
          <w:szCs w:val="24"/>
          <w:rFonts w:cs="Times New Roman" w:ascii="Times New Roman" w:hAnsi="Times New Roman"/>
        </w:rPr>
        <w:instrText xml:space="preserve">ADDIN ZOTERO_ITEM CSL_CITATION {"citationID":"JUGquwrE","properties":{"formattedCitation":"(Zorica et al. 2019)","plainCitation":"(Zorica et al. 2019)","noteIndex":0},"citationItems":[{"id":"tQYADVhi/HKCQgl2I","uris":["http://zotero.org/users/local/8wMBUNeJ/items/7ITLVTWI"],"itemData":{"id":290,"type":"article-journal","abstract":"Due to very good collaboration with one commercial purse seiner, using “Srdelara” and operating in fishing zone G, preliminary data concerning the interaction between small pelagic purse seine fishery and its predators were obtained. According to the notes taken by experience observer on-board in period from year 2013 to 2016, seems that tunas, dolphins and swordfish were the faithful companions of purse seiner fisherman with abundance of 68.6%, 22.0% and 9.4%, respectively. Although they were present all year round, their monthly pattern of appearance indicated that less tunas were recorded in May-June, more dolphins were noted from July to October while swordfish were mostly abundant in winter (January-March). Within the investigated period, slightly increasing trend of tuna and dolphins’ appearance was recorded, although statistically not significant. Analysing possible correlation between purse seine catches and predator’s abundances, revealed that appearance of tuna had negative impact on the catches (dispersion of schools), while realised catches in presence of dolphins were quite good so it seems that they tend to round up small pelagic fish schools.","container-title":"Acta Adriatica","DOI":"10.32582/aa.59.2.3","ISSN":"18460453, 00015113","issue":"2","journalAbbreviation":"Acta Adriat. (Online)","language":"en","page":"185-190","source":"DOI.org (Crossref)","title":"Interaction between small pelagic purse seine fishery and its top predators: case study in the eastern Adriatic Sea","title-short":"Interaction between small pelagic purse seine fishery and its top predators","volume":"59","author":[{"family":"Zorica","given":"Barbara"},{"family":"Čikeš Keč","given":"Vanja"},{"family":"Zanki","given":"Kristijan"},{"family":"Grubišić","given":"Leon"},{"family":"Šegvić-Bubić","given":"Tanja"}],"issued":{"date-parts":[["2019",1,14]]}}}],"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(Zorica et al. 2019)</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p>
    <w:p>
      <w:pPr>
        <w:pStyle w:val="Normal"/>
        <w:spacing w:lineRule="auto" w:line="480"/>
        <w:ind w:firstLine="720"/>
        <w:jc w:val="both"/>
        <w:rPr>
          <w:rFonts w:ascii="Times New Roman" w:hAnsi="Times New Roman" w:cs="Times New Roman"/>
          <w:sz w:val="24"/>
          <w:szCs w:val="24"/>
        </w:rPr>
      </w:pPr>
      <w:r>
        <w:rPr>
          <w:rFonts w:cs="Times New Roman" w:ascii="Times New Roman" w:hAnsi="Times New Roman"/>
          <w:sz w:val="24"/>
          <w:szCs w:val="24"/>
        </w:rPr>
        <w:t xml:space="preserve">Given their importance, all aspects affecting the quality parameters of their meat, such as handling, storage, transportation and processing, may have a consequence along the fish supply chain. Small pelagic fish have a delicate body structure, vulnerable chemical composition and neutral pH, which makes them susceptible to rapid quality deterioration due to oxidation processes, autolysis and microbial activity </w:t>
      </w:r>
      <w:r>
        <w:fldChar w:fldCharType="begin"/>
      </w:r>
      <w:r>
        <w:rPr>
          <w:sz w:val="24"/>
          <w:szCs w:val="24"/>
          <w:rFonts w:cs="Times New Roman" w:ascii="Times New Roman" w:hAnsi="Times New Roman"/>
        </w:rPr>
        <w:instrText xml:space="preserve">ADDIN ZOTERO_ITEM CSL_CITATION {"citationID":"9JV77Ge6","properties":{"formattedCitation":"(Ababouch et al. 1996; Jan\\uc0\\u269{}i et al. 2023)","plainCitation":"(Ababouch et al. 1996; Janči et al. 2023)","noteIndex":0},"citationItems":[{"id":"tQYADVhi/kXMsRy04","uris":["http://zotero.org/users/local/8wMBUNeJ/items/YI7GLGUN"],"itemData":{"id":302,"type":"article-journal","container-title":"Food Microbiology","DOI":"10.1006/fmic.1996.0016","ISSN":"07400020","issue":"2","journalAbbreviation":"Food Microbiology","language":"en","page":"123-132","source":"DOI.org (Crossref)","title":"Quality changes in sardines (Sardina pilchardus) stored in ice and at ambient temperature","volume":"13","author":[{"family":"Ababouch","given":"L.H."},{"family":"Souibri","given":"L."},{"family":"Rhaliby","given":"K."},{"family":"Ouahdi","given":"O."},{"family":"Battal","given":"M."},{"family":"Busta","given":"F.F."}],"issued":{"date-parts":[["1996",4]]}}},{"id":"tQYADVhi/Vo3jtBLQ","uris":["http://zotero.org/users/local/8wMBUNeJ/items/3PYCDW45"],"itemData":{"id":294,"type":"article-journal","abstract":"Small pelagic ﬁsh are a rich source of high-quality proteins and omega-3 fatty acids, but they are highly perishable due to the activity of microorganisms, endogenous enzymes, and oxidation processes that affect their muscle tissues during storage. This study focused on analyzing the inﬂuence of ﬁsh handling practices onboard vessels on sensory quality attributes, pH, water holding capacity, TVB-N, proteolytic changes, and lipid oxidation in sardine muscle tissue during cold storage. Experiments were conducted onboard ﬁshing vessels during regular work hours, with added consistency, accounting for similar sardine sizes (physiological and reproductive stages) under similar environmental conditions. Traditional handling practices, e.g., boarding the catch with brail nets and transporting the ﬁsh in plastic crates with ﬂake ice, were compared with the use of modiﬁed aquaculture pumps for boarding the catch and transporting it in isothermic boxes submerged in ice slurry. Results conﬁrmed signiﬁcant differences in the parameters among the different ﬁshing vessels, although no signiﬁcant differences were found between the two methods of ﬁsh handling on board the vessels. The study also conﬁrmed a higher rate of lipid oxidation in ﬁsh muscle due to physical damage and an increased degree of proteolysis in samples with lower muscle pH values.","container-title":"Biomolecules","DOI":"10.3390/biom13020192","ISSN":"2218-273X","issue":"2","journalAbbreviation":"Biomolecules","language":"en","page":"192","source":"DOI.org (Crossref)","title":"Influence of Fish Handling Practices Onboard Purse Seiners on Quality Parameters of Sardines (Sardina pilchardus) during Cold Storage","volume":"13","author":[{"family":"Janči","given":"Tibor"},{"family":"Gauta","given":"Tonka"},{"family":"Putnik","given":"Predrag"},{"family":"Kanski","given":"Danijel"},{"family":"Lovrinov","given":"Mario"}],"issued":{"date-parts":[["2023",1,17]]}}}],"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(Ababouch et al. 1996; Janči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The rapid bacterial decomposition to which both species are prone, as well as the difficulty of their preservation at low temperatures limit their commercial use and shelf life </w:t>
      </w:r>
      <w:r>
        <w:fldChar w:fldCharType="begin"/>
      </w:r>
      <w:r>
        <w:rPr>
          <w:sz w:val="24"/>
          <w:szCs w:val="24"/>
          <w:rFonts w:cs="Times New Roman" w:ascii="Times New Roman" w:hAnsi="Times New Roman"/>
        </w:rPr>
        <w:instrText xml:space="preserve">ADDIN ZOTERO_ITEM CSL_CITATION {"citationID":"u3KDUswq","properties":{"formattedCitation":"(Campos et al. 2005)","plainCitation":"(Campos et al. 2005)","noteIndex":0},"citationItems":[{"id":"tQYADVhi/IMj7QWfc","uris":["http://zotero.org/users/local/8wMBUNeJ/items/RW5XMYUR"],"itemData":{"id":304,"type":"article-journal","abstract":"The use of slurry ice, both alone and in combination with ozone, as compared with traditional flake ice was investigated as a new refrigeration system for the storage of sardine (Sardina pilchardus). Microbiological, chemical and sensory analyses were carried out throughout a storage period of 22 days. According to sensory analyses, sardine specimens stored in ozonised slurry ice had a shelf life of 19 days, while counterpart batches stored in slurry ice or flake ice had shelf lives of 15 and 8 days, respectively. Storage in ozonised slurry ice led to significantly lower counts of aerobic mesophiles, psychrotrophic bacteria, anaerobes, coliforms, and both lipolytic and proteolytic microorganisms in sardine muscle, and of surface counts of mesophiles and psychrotrophic bacteria in sardine skin as compared with the slurry ice and the flake ice batches. In all cases, the slurry ice batch also exhibited significantly lower microbial counts, both in muscle and skin, than the flake ice batch. Chemical parameters revealed that the use of slurry ice slowed down the formation of TVB-N and TMA-N to a significant extent in comparison with storage in flake ice. A combination of slurry ice with ozone also allowed a better control of pH and TMA-N formation as compared with slurry ice alone. This work demonstrates that the combined use of slurry ice and ozone for the storage of sardine can be recommended to improve the quality and extend the shelf life of this fish species.","container-title":"International Journal of Food Microbiology","DOI":"10.1016/j.ijfoodmicro.2004.11.039","ISSN":"01681605","issue":"2","journalAbbreviation":"International Journal of Food Microbiology","language":"en","page":"121-130","source":"DOI.org (Crossref)","title":"Effects of storage in ozonised slurry ice on the sensory and microbial quality of sardine (Sardina pilchardus)","volume":"103","author":[{"family":"Campos","given":"Carmen A."},{"family":"Rodríguez","given":"Óscar"},{"family":"Losada","given":"Vanesa"},{"family":"Aubourg","given":"Santiago P."},{"family":"Barros-Velázquez","given":"Jorge"}],"issued":{"date-parts":[["2005",8]]}}}],"schema":"https://github.com/citation-style-language/schema/raw/master/csl-citation.json"}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(Campos et al. 2005)</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Bacteria from the aquatic environment interact mainly with the intestinal tract, gills and skin of the fish. The gills are the </w:t>
      </w:r>
      <w:r>
        <w:rPr>
          <w:rFonts w:cs="Times New Roman" w:ascii="Times New Roman" w:hAnsi="Times New Roman"/>
        </w:rPr>
        <w:t>most subjected to bacterial proliferation and spoiling promoted by microbial activities.</w:t>
      </w:r>
      <w:r>
        <w:rPr>
          <w:rFonts w:cs="Times New Roman" w:ascii="Times New Roman" w:hAnsi="Times New Roman"/>
          <w:sz w:val="24"/>
          <w:szCs w:val="24"/>
        </w:rPr>
        <w:t xml:space="preserve"> They contain a microbiota determined by the surrounding environment, which occurs from the larval stage of fish </w:t>
      </w:r>
      <w:r>
        <w:fldChar w:fldCharType="begin"/>
      </w:r>
      <w:r>
        <w:rPr>
          <w:sz w:val="24"/>
          <w:szCs w:val="24"/>
          <w:rFonts w:cs="Times New Roman" w:ascii="Times New Roman" w:hAnsi="Times New Roman"/>
        </w:rPr>
        <w:instrText xml:space="preserve">ADDIN ZOTERO_ITEM CSL_CITATION {"citationID":"DiHjcP2N","properties":{"formattedCitation":"(Leroi and Joffraud 2011)","plainCitation":"(Leroi and Joffraud 2011)","noteIndex":0},"citationItems":[{"id":"tQYADVhi/Pkxt8hVL","uris":["http://zotero.org/users/local/8wMBUNeJ/items/84JBR8PX"],"itemData":{"id":"tQYADVhi/Pkxt8hVL","type":"article-journal","abstract":"This chapter provides information on the microflora of living fish, contamination and bacterial growth during storage, specific spoilage microorganism concept, bacterial metabolism, spoilage of fresh fish and shelfish depending on storage conditions and spoilage of lightly preserved seafood product such as cold smoked salmon and cooked shrimp packed under modified atmosphere.","container-title":"Aquaculture Microbiology and Biotechnology","language":"en","page":"47-72","source":"Zotero","title":"Microbial degradation of seafood","volume":"2","author":[{"family":"Leroi","given":"Francoise"},{"family":"Joffraud","given":"Jean-Jacques"}],"issued":{"date-parts":[["2011"]]}}}],"schema":"https://github.com/citation-style-language/schema/raw/master/csl-citation.json"}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(Leroi and Joffraud 2011)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At the fish death, microorganisms from the gills may contaminate the meat by mobilization over muscle tissue, depending on their spoilage potential </w:t>
      </w:r>
      <w:r>
        <w:fldChar w:fldCharType="begin"/>
      </w:r>
      <w:r>
        <w:rPr>
          <w:sz w:val="24"/>
          <w:szCs w:val="24"/>
          <w:rFonts w:cs="Times New Roman" w:ascii="Times New Roman" w:hAnsi="Times New Roman"/>
        </w:rPr>
        <w:instrText xml:space="preserve">ADDIN ZOTERO_ITEM CSL_CITATION {"citationID":"3nljfgRy","properties":{"formattedCitation":"(Leroi and Joffraud 2011)","plainCitation":"(Leroi and Joffraud 2011)","noteIndex":0},"citationItems":[{"id":"tQYADVhi/Pkxt8hVL","uris":["http://zotero.org/users/local/8wMBUNeJ/items/84JBR8PX"],"itemData":{"id":"tQYADVhi/Pkxt8hVL","type":"article-journal","abstract":"This chapter provides information on the microflora of living fish, contamination and bacterial growth during storage, specific spoilage microorganism concept, bacterial metabolism, spoilage of fresh fish and shelfish depending on storage conditions and spoilage of lightly preserved seafood product such as cold smoked salmon and cooked shrimp packed under modified atmosphere.","container-title":"Aquaculture Microbiology and Biotechnology","language":"en","page":"47-72","source":"Zotero","title":"Microbial degradation of seafood","volume":"2","author":[{"family":"Leroi","given":"Francoise"},{"family":"Joffraud","given":"Jean-Jacques"}],"issued":{"date-parts":[["2011"]]}}}],"schema":"https://github.com/citation-style-language/schema/raw/master/csl-citation.json"}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(Leroi and Joffraud 2011)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In the course of storage, the physicochemical properties of the fish meat changes dramatically due to various intrinsic and extrinsic factors, making it critical to determine the key species of their microbial community </w:t>
      </w:r>
      <w:r>
        <w:fldChar w:fldCharType="begin"/>
      </w:r>
      <w:r>
        <w:rPr>
          <w:sz w:val="24"/>
          <w:szCs w:val="24"/>
          <w:rFonts w:cs="Times New Roman" w:ascii="Times New Roman" w:hAnsi="Times New Roman"/>
        </w:rPr>
        <w:instrText xml:space="preserve">ADDIN ZOTERO_ITEM CSL_CITATION {"citationID":"Hdk0J1Jf","properties":{"formattedCitation":"(Kaszab et al., 2022a)","plainCitation":"(Kaszab et al., 2022a)","dontUpdate":true,"noteIndex":0},"citationItems":[{"id":2,"uris":["http://zotero.org/users/local/ZCG3snLs/items/A4QZBI63"],"itemData":{"id":2,"type":"article-journal","abstract":"This work aimed to identify the key members of the bacterial community growing on common carp (Cyprinus carpio) fillets during chilled storage with next-generation sequencing (NGS) and cultivation-dependent methods. Carp fillets were stored for 96 h at 2 °C and 6 °C with and without a vacuum package, and an additional frozen-thawed storage experiment was set for 120 days. Community profiles of the initial and stored fish samples were determined by amplicon sequencing. Conventional microbial methods were used parallelly for the enumeration and cultivation of the dominant members of the microbial community. Cultivated bacteria were identified with 16S rRNA sequencing and the MALDI-TOF MS method. Based on our results, the vacuum package greatly affected the diversity and composition of the forming microbial community, while temperature influenced the cell counts and consequently the microbiological criteria for shelf-life of the examined raw fish product. Next-generation sequencing revealed novel members of the chilled flesh microbiota such as Vagococcus vulneris or Rouxiella chamberiensis in the vacuum-packed samples. With traditional cultivation, 161 bacterial strains were isolated and identified at the species level, but the identified bacteria overlapped with only 45% of the dominant operational taxonomic units (OTUs) revealed by NGS. Next-generation sequencing is a promising and highly reliable tool recommended to reach a higher resolution of the forming microbial community of stored fish products. Knowledge of the initial microbial community of the flesh enables further optimization and development of processing and storage technology.","container-title":"Folia Microbiologica","DOI":"10.1007/s12223-021-00935-4","ISSN":"0015-5632, 1874-9356","issue":"2","journalAbbreviation":"Folia Microbiol","language":"en","note":"number: 2","page":"299-310","source":"DOI.org (Crossref)","title":"Novel members of bacterial community during a short-term chilled storage of common carp (Cyprinus carpio)","volume":"67","author":[{"family":"Kaszab","given":"Edit"},{"family":"Farkas","given":"Milán"},{"family":"Radó","given":"Júlia"},{"family":"Micsinai","given":"Adrienn"},{"family":"Nyírő-Fekete","given":"Brigitta"},{"family":"Szabó","given":"István"},{"family":"Kriszt","given":"Balázs"},{"family":"Urbányi","given":"Béla"},{"family":"Szoboszlay","given":"Sándor"}],"issued":{"date-parts":[["2022",4]]}}}],"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bookmarkStart w:id="3" w:name="_Hlk167368501"/>
      <w:r>
        <w:rPr>
          <w:rFonts w:cs="Times New Roman" w:ascii="Times New Roman" w:hAnsi="Times New Roman"/>
          <w:sz w:val="24"/>
          <w:szCs w:val="24"/>
        </w:rPr>
        <w:t>Kaszab et al., 2022</w:t>
      </w:r>
      <w:bookmarkEnd w:id="3"/>
      <w:r>
        <w:rPr>
          <w:rFonts w:cs="Times New Roman" w:ascii="Times New Roman" w:hAnsi="Times New Roman"/>
          <w:sz w:val="24"/>
          <w:szCs w:val="24"/>
        </w:rPr>
        <w:t>).</w:t>
      </w:r>
    </w:p>
    <w:p>
      <w:pPr>
        <w:pStyle w:val="Normal"/>
        <w:spacing w:lineRule="auto" w:line="480"/>
        <w:ind w:firstLine="720"/>
        <w:jc w:val="both"/>
        <w:rPr/>
      </w:pPr>
      <w:r>
        <w:rPr>
          <w:rFonts w:cs="Times New Roman" w:ascii="Times New Roman" w:hAnsi="Times New Roman"/>
          <w:sz w:val="24"/>
          <w:szCs w:val="24"/>
        </w:rPr>
        <w:t xml:space="preserve">Therefore, the microbial degradation of the catch largely depends on the procedures used by the vessel crew to handle the fish before and during hauling, as well as onboard. </w:t>
      </w:r>
      <w:r>
        <w:rPr>
          <w:rFonts w:cs="Times New Roman" w:ascii="Times New Roman" w:hAnsi="Times New Roman"/>
          <w:color w:val="000000"/>
          <w:sz w:val="24"/>
          <w:szCs w:val="24"/>
        </w:rPr>
        <w:t xml:space="preserve">The purse-seiners surround the shoal with a deep curtain of seine and tighten (purse) the bottom of the net underneath it </w:t>
      </w:r>
      <w:r>
        <w:fldChar w:fldCharType="begin"/>
      </w:r>
      <w:r>
        <w:rPr>
          <w:sz w:val="24"/>
          <w:szCs w:val="24"/>
          <w:rFonts w:cs="Times New Roman" w:ascii="Times New Roman" w:hAnsi="Times New Roman"/>
          <w:color w:val="000000"/>
        </w:rPr>
        <w:instrText xml:space="preserve">ADDIN ZOTERO_ITEM CSL_CITATION {"citationID":"IhrUZUZt","properties":{"formattedCitation":"(Soldo et al. 2019)","plainCitation":"(Soldo et al. 2019)","noteIndex":0},"citationItems":[{"id":"tQYADVhi/XnCSjas5","uris":["http://zotero.org/users/local/8wMBUNeJ/items/J4W3MDEU"],"itemData":{"id":268,"type":"article-journal","abstract":"Croatia has a fishing fleet of 7559 vessels. Of these, small-scale coastal fishing boats, less than 12 meters in length, makes up 95,7% of the fleet. However, the largest percentage of catches, more than 94%, is made by purse-seiners that are representing only 3% of total fishing vessels. These vessels target small pelagic fish, predominately sardine and anchovy. This paper describes all the technical characteristics of the Croatian purse seiner fleet, based on 113 purse seine vessels registe-red in 6 Croatian ports and targeting anchovy in order to allow a precise determination of that fleet fishing capacity and subsequent management of the fleet in a responsible and sustainable manner. Comparison of different technical characteristics showed that the length of a vessel corresponds to the amount of the catch as well as to size of the fish. Hence, results confirm superiority of sonar, as a fish-finding device, over sounder in detecting fish shoals, which is prerequisite for purse seine fishing.\n          , \n            Hrvatska ribarska flota se sastoji od 7559 plovila. Od toga, brodice za priobalni ribolov, manje od 12 m dužine, čine 95,7% flote. Nasuprot tome, najveći udio u ukupnom ulovu, više od 94%, ost-varuju plivaričarski brodovi koji čine tek 3% od ukupnog broja plovila. Plivaričarska plovila ciljaju prvenstveno malu plavu ribu, uglavnom srdelu i inćuna. Ovaj rad opisuje tehničke karakteristike hrvatske plivaričarske flote na osnovu istraživanja ukupno 113 plovila registriranih u 6 hrvatskih rib-arskih luka, koji ciljaju inćuna, a s ciljem preciznijeg određivanja ribarskog kapaciteta plivaričarske flote, a posljedično i upravljanja tom flotom na odgovoran i održiv način. Usporedba različitih tehničkih karakteristika brodova je pokazala da je dužina plovila u izravnoj korelaciji s količinom ostvarenog ulova po plovilu, a također i s veličinom lovljene ribe. Rezultati su također pokazali da je sonar, kao uređaj za traženje ribe, značajno efikasniji od eho-sondera, u traženju jata riba, što je osnova tehnike plivaričarskog ribolova.","container-title":"Acta Adriatica","DOI":"10.32582/aa.60.1.8","ISSN":"18460453, 00015113","issue":"1","journalAbbreviation":"Acta Adriat. (Online)","language":"en","page":"79-85","source":"DOI.org (Crossref)","title":"Characteristics of the Croatian anchovy purse seiner fleet","volume":"60","author":[{"family":"Soldo","given":"Alen"},{"family":"Bosnić","given":"Neven"},{"family":"Mihanović","given":"Vice"}],"issued":{"date-parts":[["2019",8,19]]}}}],"schema":"https://github.com/citation-style-language/schema/raw/master/csl-citation.json"}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(Soldo et al. 2019)</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The catch is harvested by hauling the net or bringing it alongside the vessel, loading or pumping the fish onboard, and storing it in tanks with flake ice or mixture of chilled slurry and ice </w:t>
      </w:r>
      <w:r>
        <w:fldChar w:fldCharType="begin"/>
      </w:r>
      <w:r>
        <w:rPr>
          <w:sz w:val="24"/>
          <w:szCs w:val="24"/>
          <w:rFonts w:cs="Times New Roman" w:ascii="Times New Roman" w:hAnsi="Times New Roman"/>
          <w:color w:val="000000"/>
        </w:rPr>
        <w:instrText xml:space="preserve">ADDIN ZOTERO_ITEM CSL_CITATION {"citationID":"unAYybRl","properties":{"formattedCitation":"(Jan\\uc0\\u269{}i et al. 2023)","plainCitation":"(Janči et al. 2023)","noteIndex":0},"citationItems":[{"id":"tQYADVhi/Vo3jtBLQ","uris":["http://zotero.org/users/local/8wMBUNeJ/items/3PYCDW45"],"itemData":{"id":294,"type":"article-journal","abstract":"Small pelagic ﬁsh are a rich source of high-quality proteins and omega-3 fatty acids, but they are highly perishable due to the activity of microorganisms, endogenous enzymes, and oxidation processes that affect their muscle tissues during storage. This study focused on analyzing the inﬂuence of ﬁsh handling practices onboard vessels on sensory quality attributes, pH, water holding capacity, TVB-N, proteolytic changes, and lipid oxidation in sardine muscle tissue during cold storage. Experiments were conducted onboard ﬁshing vessels during regular work hours, with added consistency, accounting for similar sardine sizes (physiological and reproductive stages) under similar environmental conditions. Traditional handling practices, e.g., boarding the catch with brail nets and transporting the ﬁsh in plastic crates with ﬂake ice, were compared with the use of modiﬁed aquaculture pumps for boarding the catch and transporting it in isothermic boxes submerged in ice slurry. Results conﬁrmed signiﬁcant differences in the parameters among the different ﬁshing vessels, although no signiﬁcant differences were found between the two methods of ﬁsh handling on board the vessels. The study also conﬁrmed a higher rate of lipid oxidation in ﬁsh muscle due to physical damage and an increased degree of proteolysis in samples with lower muscle pH values.","container-title":"Biomolecules","DOI":"10.3390/biom13020192","ISSN":"2218-273X","issue":"2","journalAbbreviation":"Biomolecules","language":"en","page":"192","source":"DOI.org (Crossref)","title":"Influence of Fish Handling Practices Onboard Purse Seiners on Quality Parameters of Sardines (Sardina pilchardus) during Cold Storage","volume":"13","author":[{"family":"Janči","given":"Tibor"},{"family":"Gauta","given":"Tonka"},{"family":"Putnik","given":"Predrag"},{"family":"Kanski","given":"Danijel"},{"family":"Lovrinov","given":"Mario"}],"issued":{"date-parts":[["2023",1,17]]}}}],"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szCs w:val="24"/>
        </w:rPr>
        <w:t>(Janči et al. 2023)</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Rough handling of fish, elevated water temperature, tank surface condition and density of stored fish may affect their bacterial degradation </w:t>
      </w:r>
      <w:r>
        <w:fldChar w:fldCharType="begin"/>
      </w:r>
      <w:r>
        <w:rPr>
          <w:sz w:val="24"/>
          <w:szCs w:val="24"/>
          <w:rFonts w:cs="Times New Roman" w:ascii="Times New Roman" w:hAnsi="Times New Roman"/>
          <w:color w:val="000000"/>
        </w:rPr>
        <w:instrText xml:space="preserve">ADDIN ZOTERO_ITEM CSL_CITATION {"citationID":"WHjHCnba","properties":{"formattedCitation":"(Leroi and Joffraud 2011)","plainCitation":"(Leroi and Joffraud 2011)","noteIndex":0},"citationItems":[{"id":"tQYADVhi/Pkxt8hVL","uris":["http://zotero.org/users/local/8wMBUNeJ/items/84JBR8PX"],"itemData":{"id":"tQYADVhi/Pkxt8hVL","type":"article-journal","abstract":"This chapter provides information on the microflora of living fish, contamination and bacterial growth during storage, specific spoilage microorganism concept, bacterial metabolism, spoilage of fresh fish and shelfish depending on storage conditions and spoilage of lightly preserved seafood product such as cold smoked salmon and cooked shrimp packed under modified atmosphere.","container-title":"Aquaculture Microbiology and Biotechnology","language":"en","page":"47-72","source":"Zotero","title":"Microbial degradation of seafood","volume":"2","author":[{"family":"Leroi","given":"Francoise"},{"family":"Joffraud","given":"Jean-Jacques"}],"issued":{"date-parts":[["2011"]]}}}],"schema":"https://github.com/citation-style-language/schema/raw/master/csl-citation.json"}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(Leroi and Joffraud 2011)</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t>
      </w:r>
    </w:p>
    <w:p>
      <w:pPr>
        <w:pStyle w:val="Normal"/>
        <w:spacing w:lineRule="auto" w:line="480"/>
        <w:ind w:firstLine="720"/>
        <w:jc w:val="both"/>
        <w:rPr/>
      </w:pPr>
      <w:bookmarkStart w:id="4" w:name="_Hlk168657517"/>
      <w:bookmarkStart w:id="5" w:name="_Hlk168659788"/>
      <w:bookmarkEnd w:id="5"/>
      <w:r>
        <w:rPr>
          <w:rFonts w:cs="Times New Roman" w:ascii="Times New Roman" w:hAnsi="Times New Roman"/>
          <w:sz w:val="24"/>
          <w:szCs w:val="24"/>
        </w:rPr>
        <w:t xml:space="preserve">The Adriatic marine environment has mostly been investigated for bacterial contamination related to anthropogenic factors in coastal areas </w:t>
      </w:r>
      <w:r>
        <w:fldChar w:fldCharType="begin"/>
      </w:r>
      <w:r>
        <w:rPr>
          <w:sz w:val="24"/>
          <w:szCs w:val="24"/>
          <w:rFonts w:cs="Times New Roman" w:ascii="Times New Roman" w:hAnsi="Times New Roman"/>
        </w:rPr>
        <w:instrText xml:space="preserve">ADDIN ZOTERO_ITEM CSL_CITATION {"citationID":"eiPdNleZ","properties":{"formattedCitation":"(Basili et al. 2021; D\\uc0\\u382{}al et al. 2021; Fonti et al. 2021; Kraus et al. 2022; Penna et al. 2023; Purgar et al. 2023)","plainCitation":"(Basili et al. 2021; Džal et al. 2021; Fonti et al. 2021; Kraus et al. 2022; Penna et al. 2023; Purgar et al. 2023)","noteIndex":0},"citationItems":[{"id":403,"uris":["http://zotero.org/users/local/ZCG3snLs/items/E32YXUBS"],"itemData":{"id":403,"type":"article-journal","container-title":"Environmental Pollution","DOI":"10.1016/j.envpol.2021.117672","ISSN":"02697491","journalAbbreviation":"Environmental Pollution","language":"en","page":"117672","source":"DOI.org (Crossref)","title":"Occurrence and distribution of microbial pollutants in coastal areas of the Adriatic Sea influenced by river discharge","volume":"285","author":[{"family":"Basili","given":"Marco"},{"family":"Campanelli","given":"Alessandra"},{"family":"Frapiccini","given":"Emanuela"},{"family":"Luna","given":"Gian Marco"},{"family":"Quero","given":"Grazia Marina"}],"issued":{"date-parts":[["2021",9]]}}},{"id":401,"uris":["http://zotero.org/users/local/ZCG3snLs/items/7XA6JX3Q"],"itemData":{"id":401,"type":"article-journal","abstract":"Predictive models of bathing water quality are a useful support to traditional monitoring and provide timely and adequate information for the protection of public health. When developing models, it is critical to select an appropriate model type and appropriate metrics to reduce errors so that the predicted outcome is reliable. It is usually necessary to conduct intensive sampling to collect a sufficient amount of data. This paper presents the process of developing a predictive model in Kaštela Bay (Adriatic Sea) using only data from regular (official) bathing water quality monitoring collected during five bathing seasons. The predictive modelling process, which included data preprocessing, model training, and model tuning, showed no silver bullet model and selected two model types that met the specified requirements: a neural network (ANN) for Escherichia coli and a random forest (RF) for intestinal enterococci. The different model types are probably the result of the different persistence of two indicator bacteria to the effects of marine environmental factors and consequently the different die-off rates. By combining these two models, the bathing water samples were classified with acceptable performances, an informedness of 71.7%, an F-score of 47.1%, and an overall accuracy of 80.6%.","container-title":"Water","DOI":"10.3390/w13213005","ISSN":"2073-4441","issue":"21","journalAbbreviation":"Water","language":"en","license":"https://creativecommons.org/licenses/by/4.0/","page":"3005","source":"DOI.org (Crossref)","title":"Modelling Bathing Water Quality Using Official Monitoring Data","volume":"13","author":[{"family":"Džal","given":"Daniela"},{"family":"Kosović","given":"Ivana Nižetić"},{"family":"Mastelić","given":"Toni"},{"family":"Ivanković","given":"Damir"},{"family":"Puljak","given":"Tatjana"},{"family":"Jozić","given":"Slaven"}],"issued":{"date-parts":[["2021",10,26]]}}},{"id":399,"uris":["http://zotero.org/users/local/ZCG3snLs/items/WBCW4GAT"],"itemData":{"id":399,"type":"article-journal","abstract":"Despite last decades’ interventions within local and communitarian programs, the Mediterranean Sea still receives poorly treated urban wastewater (sewage). Wastewater treatment plants (WWTPs) performing primary sewage treatments have poor efficiency in removing microbial pollutants, including fecal indicator bacteria, pathogens, and mobile genetic elements conferring resistance to antimicrobials. Using a combination of molecular tools, we investigated four urban WWTPs (i.e., two performing only mechanical treatments and two performing a subsequent conventional secondary treatment by activated sludge) as continuous sources of microbial pollution for marine coastal waters. Sewage that underwent only primary treatments was characterized by a higher content of traditional and alternative fecal indicator bacteria, as well as potentially pathogenic bacteria (especially Acinetobacter, Coxiella, Prevotella, Streptococcus, Pseudomonas, Vibrio, Empedobacter, Paracoccus, and Leptotrichia), than those subjected to secondary treatment. However, seawater samples collected next to the discharging points of all the WWTPs investigated here revealed a marked fecal signature, despite significantly lower values in the presence of secondary treatment of the sewage. WWTPs in this study represented continuous sources of antibiotic resistance genes (ARGs) ermB, qnrS, sul2, tetA, and blaTEM (the latter only for three WWTPs out of four). Still, no clear effects of the two depuration strategies investigated here were detected. Some marine samples were identified as positive to the colistin-resistance gene mcr-1, an ARG that threatens colistin antibiotics’ clinical utility in treating infections with multidrug-resistant bacteria. This study provides evidence that the use of sole primary treatments in urban wastewater management results in pronounced inputs of microbial pollution into marine coastal waters. At the same time, the use of conventional treatments does not fully eliminate ARGs in treated wastewater. The complementary use of molecular techniques could successfully improve the evaluation of the depuration efficiency and help develop novel solutions for the treatment of urban wastewater.","container-title":"Water","DOI":"10.3390/w13233335","ISSN":"2073-4441","issue":"23","journalAbbreviation":"Water","language":"en","license":"https://creativecommons.org/licenses/by/4.0/","page":"3335","source":"DOI.org (Crossref)","title":"Antibiotic Resistance Genes and Potentially Pathogenic Bacteria in the Central Adriatic Sea: Are They Connected to Urban Wastewater Inputs?","title-short":"Antibiotic Resistance Genes and Potentially Pathogenic Bacteria in the Central Adriatic Sea","volume":"13","author":[{"family":"Fonti","given":"Viviana"},{"family":"Di Cesare","given":"Andrea"},{"family":"Šangulin","given":"Jadranka"},{"family":"Del Negro","given":"Paola"},{"family":"Celussi","given":"Mauro"}],"issued":{"date-parts":[["2021",11,24]]}}},{"id":397,"uris":["http://zotero.org/users/local/ZCG3snLs/items/NGB6XH3L"],"itemData":{"id":397,"type":"article-journal","abstract":"A comparative study of the two northeastern ports of the Adriatic Sea indicated that the port of Rijeka is microbiologically more loaded than the port of Pula and posing a greater threat to other ports through a potential transfer of pathogens by ballast water. Fecal indicator bacteria, Escherichia coli and intestinal enterococci, were investigated seasonally in 2014–2015 in the ports and during the bathing season monitoring in the two bays where ports are located in 2009–2020. In addition, the indicators and pathogens related to human health were determined in the ports’ seawater and sediment. The determined factors contributing to microbiological pollution were higher number of tourists and locals, potential wastewater and ballast water discharge and enclosed port configuration, with high solar radiation and low precipitation reducing the negative effects. Our research points to the necessity of including Clostridium perfringens in monitoring beach sand during the bathing seasons and a wider list of pathogens in port monitoring due to a potential transfer by shipping ballast water.","container-title":"International Journal of Environmental Research and Public Health","DOI":"10.3390/ijerph19148552","ISSN":"1660-4601","issue":"14","journalAbbreviation":"IJERPH","language":"en","license":"https://creativecommons.org/licenses/by/4.0/","page":"8552","source":"DOI.org (Crossref)","title":"Impacts of Atmospheric and Anthropogenic Factors on Microbiological Pollution of the Recreational Coastal Beaches Neighboring Shipping Ports","volume":"19","author":[{"family":"Kraus","given":"Romina"},{"family":"Baljak","given":"Vanja"},{"family":"Vukić Lušić","given":"Darija"},{"family":"Kranjčević","given":"Lado"},{"family":"Cenov","given":"Arijana"},{"family":"Glad","given":"Marin"},{"family":"Kauzlarić","given":"Vesna"},{"family":"Lušić","given":"Dražen"},{"family":"Grbčić","given":"Luka"},{"family":"Alvir","given":"Marta"},{"family":"Pećarević","given":"Marijana"},{"family":"Jozić","given":"Slaven"}],"issued":{"date-parts":[["2022",7,13]]}}},{"id":395,"uris":["http://zotero.org/users/local/ZCG3snLs/items/B2IHSCRR"],"itemData":{"id":395,"type":"article-journal","container-title":"Environmental Pollution","DOI":"10.1016/j.envpol.2023.122700","ISSN":"02697491","journalAbbreviation":"Environmental Pollution","language":"en","page":"122700","source":"DOI.org (Crossref)","title":"Fecal bacteria contamination in the Adriatic Sea: Investigating environmental factors and modeling to manage recreational coastal waters","title-short":"Fecal bacteria contamination in the Adriatic Sea","volume":"338","author":[{"family":"Penna","given":"Antonella"},{"family":"Marini","given":"Mauro"},{"family":"Ferrarin","given":"Christian"},{"family":"Guicciardi","given":"Stefano"},{"family":"Grilli","given":"Federica"},{"family":"Baldrighi","given":"Elisa"},{"family":"Ricci","given":"Fabio"},{"family":"Casabianca","given":"Silvia"},{"family":"Capellacci","given":"Samuela"},{"family":"Marinchel","given":"Nadia"},{"family":"Penna","given":"Pierluigi"},{"family":"Moro","given":"Fabrizio"},{"family":"Campanelli","given":"Alessandra"},{"family":"Bolognini","given":"Luigi"},{"family":"Ordulj","given":"Marin"},{"family":"Krzelj","given":"Maja"},{"family":"Špada","given":"Vedrana"},{"family":"Bilić","given":"Josipa"},{"family":"Sikoronja","given":"Marija"},{"family":"Bujas","given":"Neven"},{"family":"Manini","given":"Elena"}],"issued":{"date-parts":[["2023",12]]}}},{"id":394,"uris":["http://zotero.org/users/local/ZCG3snLs/items/BAVXY626"],"itemData":{"id":394,"type":"article-journal","container-title":"Estuarine, Coastal and Shelf Science","DOI":"10.1016/j.ecss.2023.108558","ISSN":"02727714","journalAbbreviation":"Estuarine, Coastal and Shelf Science","language":"en","page":"108558","source":"DOI.org (Crossref)","title":"Assessment of Vibrio spp. abundance as a water quality indicator: Insights from Mali Ston Bay in the Adriatic Sea","title-short":"Assessment of Vibrio spp. abundance as a water quality indicator","volume":"295","author":[{"family":"Purgar","given":"Marija"},{"family":"Gavrilović","given":"Ana"},{"family":"Kapetanović","given":"Damir"},{"family":"Klanjšček","given":"Jasminka"},{"family":"Jug-Dujaković","given":"Jurica"},{"family":"Kolda","given":"Anamarija"},{"family":"Žunić","given":"Jakov"},{"family":"Kazazić","given":"Snježana"},{"family":"Vardić Smrzlić","given":"Irena"},{"family":"Vukić Lušić","given":"Darija"},{"family":"Pikelj","given":"Kristina"},{"family":"Listeš","given":"Eddy"},{"family":"El-Matbouli","given":"Mansour"},{"family":"Lillehaug","given":"Atle"},{"family":"Lončarević","given":"Semir"},{"family":"Knežević","given":"Dražen"},{"family":"Hengl","given":"Brigita"},{"family":"Geček","given":"Sunčana"},{"family":"Klanjscek","given":"Tin"}],"issued":{"date-parts":[["2023",12]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szCs w:val="24"/>
          <w:lang w:val="it-IT"/>
        </w:rPr>
        <w:t>(Basili et al. 2021; Džal et al. 2021; Fonti et al. 2021; Kraus et al. 2022; Penna et al. 2023; Purgar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lang w:val="it-IT"/>
        </w:rPr>
        <w:t xml:space="preserve">.  </w:t>
      </w:r>
      <w:r>
        <w:rPr>
          <w:rFonts w:cs="Times New Roman" w:ascii="Times New Roman" w:hAnsi="Times New Roman"/>
          <w:sz w:val="24"/>
          <w:szCs w:val="24"/>
        </w:rPr>
        <w:t xml:space="preserve">There has been less research on Adriatic bacteria in relation to plastic and other surfaces </w:t>
      </w:r>
      <w:r>
        <w:fldChar w:fldCharType="begin"/>
      </w:r>
      <w:r>
        <w:rPr>
          <w:sz w:val="24"/>
          <w:szCs w:val="24"/>
          <w:rFonts w:cs="Times New Roman" w:ascii="Times New Roman" w:hAnsi="Times New Roman"/>
        </w:rPr>
        <w:instrText xml:space="preserve">ADDIN ZOTERO_ITEM CSL_CITATION {"citationID":"SkxH5VLV","properties":{"formattedCitation":"(Vir\\uc0\\u353{}ek et al. 2017; Biagi et al. 2021; Kapetanovi\\uc0\\u263{} et al. 2023)","plainCitation":"(Viršek et al. 2017; Biagi et al. 2021; Kapetanović et al. 2023)","noteIndex":0},"citationItems":[{"id":404,"uris":["http://zotero.org/users/local/ZCG3snLs/items/SH759TCZ"],"itemData":{"id":404,"type":"article-journal","abstract":"Plastic pollution is nowadays a relevant threat for the ecological balance in marine ecosystems. Small plastic debris (PD) can enter food webs through various marine organisms, with possible consequences on their physiology and health. The loggerhead sea turtle (\n              Caretta caretta\n              ), widespread across the whole Mediterranean Sea, is a “flagship species,” useful as indicator of the general pollution level of marine ecosystems. Ingested PD accumulate in the final section of turtles’ digestive tract before excretion. During their transit and accumulation, PD also interact with the residing microbial community, with possible feedback consequences on the host’s health. To explore the possible relationship between fecal microbial composition and PD ingestion, we collected fecal samples from 45 turtles rescued between 2017 and 2019 in the Northwestern Adriatic Sea (Italy), assessing occurrence and content of PD in the samples and in parallel the microbiome structure by 16S rRNA gene sequencing. According to our findings, almost all samples contained PD, mirroring the high level of plastic pollution in the area. We identified phylotypes associated to a high amount of PD, namely\n              Cetobacterium somerae\n              and other taxa, possibly responding to contamination by plastic-associated chemicals. Furthermore, putative marine pathogens were found associated to higher plastic contamination, supporting the hypothesis that PD can act as a carrier for environmental pathogenic bacteria into marine organisms. Besides confirming the role of the sea turtle as relevant flagship species for plastic pollution of the marine environment, our study paves the way to the exploration of the impact that PD ingestion can have on the microbial counterpart of large marine organisms, with potential feedback consequences on the animal and ecosystem health.","container-title":"Frontiers in Marine Science","DOI":"10.3389/fmars.2021.637030","ISSN":"2296-7745","journalAbbreviation":"Front. Mar. Sci.","page":"637030","source":"DOI.org (Crossref)","title":"Impact of Plastic Debris on the Gut Microbiota of Caretta caretta From Northwestern Adriatic Sea","volume":"8","author":[{"family":"Biagi","given":"Elena"},{"family":"Musella","given":"Margherita"},{"family":"Palladino","given":"Giorgia"},{"family":"Angelini","given":"Valeria"},{"family":"Pari","given":"Sauro"},{"family":"Roncari","given":"Chiara"},{"family":"Scicchitano","given":"Daniel"},{"family":"Rampelli","given":"Simone"},{"family":"Franzellitti","given":"Silvia"},{"family":"Candela","given":"Marco"}],"issued":{"date-parts":[["2021",2,19]]}}},{"id":"tQYADVhi/QldUV8rZ","uris":["http://zotero.org/users/local/8wMBUNeJ/items/I2VMDS9R"],"itemData":{"id":"VfR44avb/n6snoAwv","type":"article-journal","container-title":"Marine Pollution Bulletin","DOI":"10.1016/j.marpolbul.2023.114592","ISSN":"0025326X","journalAbbreviation":"Marine Pollution Bulletin","language":"en","page":"114592","source":"DOI.org (Crossref)","title":"A preliminary study of the cultivable microbiota on the plastic litter collected by commercial fishing trawlers in the south-eastern Adriatic Sea, with emphasis on Vibrio isolates and their antibiotic resistance","volume":"187","author":[{"family":"Kapetanović","given":"Damir"},{"family":"Vardić Smrzlić","given":"Irena"},{"family":"Kazazić","given":"Snježana"},{"family":"Omanović","given":"Dario"},{"family":"Cukrov","given":"Neven"},{"family":"Cindrić","given":"Ana-Marija"},{"family":"Rapljenović","given":"Ana"},{"family":"Perić","given":"Lorena"},{"family":"Orlić","given":"Karla"},{"family":"Mijošek","given":"Tatjana"},{"family":"Redžović","given":"Zuzana"},{"family":"Gavrilović","given":"Ana"},{"family":"Radočaj","given":"Tena"},{"family":"Filipović Marijić","given":"Vlatka"}],"issued":{"date-parts":[["2023",2]]}}},{"id":406,"uris":["http://zotero.org/users/local/ZCG3snLs/items/BIIBRXLI"],"itemData":{"id":406,"type":"article-journal","container-title":"Marine Pollution Bulletin","DOI":"10.1016/j.marpolbul.2017.08.024","ISSN":"0025326X","issue":"1-2","journalAbbreviation":"Marine Pollution Bulletin","language":"en","page":"301-309","source":"DOI.org (Crossref)","title":"Microplastics as a vector for the transport of the bacterial fish pathogen species Aeromonas salmonicida","volume":"125","author":[{"family":"Viršek","given":"Manca Kovač"},{"family":"Lovšin","given":"Marija Nika"},{"family":"Koren","given":"Špela"},{"family":"Kržan","given":"Andrej"},{"family":"Peterlin","given":"Monika"}],"issued":{"date-parts":[["2017",12]]}}}],"schema":"https://github.com/citation-style-language/schema/raw/master/csl-citation.json"}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(Viršek et al. 2017; Biagi et al. 2021; Kapetanović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or pelagic sea and fish unrelated to aquaculture </w:t>
      </w:r>
      <w:r>
        <w:fldChar w:fldCharType="begin"/>
      </w:r>
      <w:r>
        <w:rPr>
          <w:sz w:val="24"/>
          <w:szCs w:val="24"/>
          <w:rFonts w:cs="Times New Roman" w:ascii="Times New Roman" w:hAnsi="Times New Roman"/>
        </w:rPr>
        <w:instrText xml:space="preserve">ADDIN ZOTERO_ITEM CSL_CITATION {"citationID":"9v6xgv8o","properties":{"formattedCitation":"(\\uc0\\u268{}o\\uc0\\u382{}-Rakovac et al. 2002; Jak\\uc0\\u353{}i\\uc0\\u263{} et al. 2002; Scicchitano et al. 2022)","plainCitation":"(Čož-Rakovac et al. 2002; Jakšić et al. 2002; Scicchitano et al. 2022)","noteIndex":0},"citationItems":[{"id":410,"uris":["http://zotero.org/users/local/ZCG3snLs/items/CWR5UGL7"],"itemData":{"id":410,"type":"article-journal","container-title":"Veterinární medicína","DOI":"10.17221/5828-VETMED","ISSN":"03758427, 18059392","issue":"8","journalAbbreviation":"Vet. Med.","license":"https://creativecommons.org/licenses/by-nc/4.0/","page":"222-226","source":"DOI.org (Crossref)","title":"Health status of wild and cultured sea bass in the northern Adriatic Sea","volume":"47","author":[{"family":"Čož-Rakovac","given":"R. R"},{"family":"Strunjak-Perović","given":"I."},{"family":"Topić Popović","given":"N."},{"family":"Hacmanjek","given":"M."},{"family":"Šimpraga","given":"B."},{"family":"Teskeredžić","given":"E."}],"issued":{"date-parts":[["2002",8,31]]}}},{"id":409,"uris":["http://zotero.org/users/local/ZCG3snLs/items/NG5HS3TQ"],"itemData":{"id":409,"type":"article-journal","container-title":"Food Control","DOI":"10.1016/S0956-7135(02)00027-0","ISSN":"09567135","issue":"8","journalAbbreviation":"Food Control","language":"en","license":"https://www.elsevier.com/tdm/userlicense/1.0/","page":"491-493","source":"DOI.org (Crossref)","title":"Occurrence of Vibrio spp. in sea fish, shrimps and bivalve molluscs harvested from Adriatic sea","volume":"13","author":[{"family":"Jakšić","given":"Slavica"},{"family":"Uhitil","given":"Sunčica"},{"family":"Petrak","given":"T"},{"family":"Bažulić","given":"D"},{"family":"Gumhalter Karolyi","given":"Lada"}],"issued":{"date-parts":[["2002",12]]}}},{"id":407,"uris":["http://zotero.org/users/local/ZCG3snLs/items/T55KMK9J"],"itemData":{"id":407,"type":"article-journal","abstract":"Abstract\n            \n              Because of their recognized global importance, there is now the urgent need to map diversity and distribution patterns of marine microbial communities. Even if available studies provided some advances in the understanding the biogeographical patterns of marine microbiomes at the global scale, their degree of plasticity at the local scale it is still underexplored, and functional implications still need to be dissected. In this scenario here we provide a synoptical study on the microbiomes of the water column and surface sediments from 19 sites in a 130 km\n              2\n              area located 13.5 km afar from the coast in the North-Western Adriatic Sea (Italy), providing the finest-scale mapping of marine microbiomes in the Mediterranean Sea. Pelagic and benthic microbiomes in the study area showed sector specific-patterns and distinct assemblage structures, corresponding to specific variations in the microbiome network structure. While maintaining a balanced structure in terms of potential ecosystem services (e.g., hydrocarbon degradation and nutrient cycling), sector-specific patterns of over-abundant modules—and taxa—were defined, with the South sector (the closest to the coast) characterized by microbial groups of terrestrial origins, both in the pelagic and the benthic realms. By the granular assessment of the marine microbiome changes at the local scale, we have been able to describe, to our knowledge at the first time, the integration of terrestrial microorganisms in the marine microbiome networks, as a possible natural process characterizing eutrophic coastal area. This raises the question about the biological threshold for terrestrial microorganisms to be admitted in the marine microbiome networks, without altering the ecological balance.","container-title":"Scientific Reports","DOI":"10.1038/s41598-022-21182-8","ISSN":"2045-2322","issue":"1","journalAbbreviation":"Sci Rep","language":"en","page":"16670","source":"DOI.org (Crossref)","title":"Microbiome network in the pelagic and benthic offshore systems of the northern Adriatic Sea (Mediterranean Sea)","volume":"12","author":[{"family":"Scicchitano","given":"Daniel"},{"family":"Lo Martire","given":"Marco"},{"family":"Palladino","given":"Giorgia"},{"family":"Nanetti","given":"Enrico"},{"family":"Fabbrini","given":"Marco"},{"family":"Dell’Anno","given":"Antonio"},{"family":"Rampelli","given":"Simone"},{"family":"Corinaldesi","given":"Cinzia"},{"family":"Candela","given":"Marco"}],"issued":{"date-parts":[["2022",10,5]]}}}],"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szCs w:val="24"/>
          <w:lang w:val="it-IT"/>
        </w:rPr>
        <w:t>(Čož-Rakovac et al. 2002; Jakšić et al. 2002; Scicchitano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lang w:val="it-IT"/>
        </w:rPr>
        <w:t xml:space="preserve">. </w:t>
      </w:r>
      <w:bookmarkStart w:id="6" w:name="_Hlk168659840"/>
      <w:bookmarkEnd w:id="4"/>
      <w:r>
        <w:rPr>
          <w:rFonts w:cs="Times New Roman" w:ascii="Times New Roman" w:hAnsi="Times New Roman"/>
          <w:sz w:val="24"/>
          <w:szCs w:val="24"/>
        </w:rPr>
        <w:t xml:space="preserve">Anchovy and sardine are superior sources of n-3 PUFA and can also be used as supplements in functional food manufacturing </w:t>
      </w:r>
      <w:r>
        <w:fldChar w:fldCharType="begin"/>
      </w:r>
      <w:r>
        <w:rPr>
          <w:sz w:val="24"/>
          <w:szCs w:val="24"/>
          <w:rFonts w:cs="Times New Roman" w:ascii="Times New Roman" w:hAnsi="Times New Roman"/>
        </w:rPr>
        <w:instrText xml:space="preserve">ADDIN ZOTERO_ITEM CSL_CITATION {"citationID":"3e5z4uOm","properties":{"formattedCitation":"(Farabegoli et al. 2019)","plainCitation":"(Farabegoli et al. 2019)","noteIndex":0},"citationItems":[{"id":421,"uris":["http://zotero.org/users/local/ZCG3snLs/items/VQC8JKAD"],"itemData":{"id":421,"type":"article-journal","abstract":"Abstract\n            \n              Polar lipids (PoL) represent a new promising dietary approach in the prevention and treatment of many human diseases, due to their potential nutritional value and unique biophysical properties. This study investigates the effects of catching season and oven baking on the fatty acid profiles (FAP) of PoL in four species of blue‐back fish widely present in the North Adriatic Sea: anchovy (\n              Engraulis encrasicholus\n              ), sardine (\n              \n                Sardina pilchardus\n              \n              ), sprat (\n              \n                Sprattus sprattus\n              \n              ), and horse mackerel (\n              \n                Trachurus trachurus\n              \n              ). PoL levels (427–652 mg/100 g flesh) varied among the four species, with no significant seasonal variations within species. FAP of raw fillets were particularly high in polyunsaturated fatty acid (PUFA), especially docosahexaenoic acid (DHA) and EPA; total PUFA was constant in all species throughout the year, while long‐chain n‐3 polyunsaturated fatty acid (n‐3 PUFA) rose in spring (except in sprat), especially due to the contribution of DHA. The FAP response for PoL to oven baking was species‐specific and, among n‐3 PUFA, DHA exhibited the greatest heat resistance; the influence of oven baking on FAP was found to be correlated with the catching season, especially for anchovy and sardine, while sprat PoL were not affected by cooking processes. The four species analyzed in this study presented very low n‐6/n‐3 fatty acid ratios and highly favorable nutritional indices, emphasizing their PoL qualities and promoting their role in increasing human n‐3 PUFA intake. The four species can be considered as superior sources of n‐3 PUFA and can be employed as supplements in functional food manufacturing and in pharmaceutical and cosmetic industries.","container-title":"Lipids","DOI":"10.1002/lipd.12202","ISSN":"0024-4201, 1558-9307","issue":"11-12","journalAbbreviation":"Lipids","language":"en","page":"741-753","source":"DOI.org (Crossref)","title":"Season and Cooking May Alter Fatty Acids Profile of Polar Lipids from Blue‐Back Fish","volume":"54","author":[{"family":"Farabegoli","given":"Federica"},{"family":"Nesci","given":"Salvatore"},{"family":"Ventrella","given":"Vittoria"},{"family":"Badiani","given":"Anna"},{"family":"Albonetti","given":"Sabrina"},{"family":"Pirini","given":"Maurizio"}],"issued":{"date-parts":[["2019",11]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(Farabegoli et al. 2019)</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However, there is a scarcity of studies regarding microbiota of their gills and surfaces post-catch </w:t>
      </w:r>
      <w:r>
        <w:fldChar w:fldCharType="begin"/>
      </w:r>
      <w:r>
        <w:rPr>
          <w:sz w:val="24"/>
          <w:szCs w:val="24"/>
          <w:rFonts w:cs="Times New Roman" w:ascii="Times New Roman" w:hAnsi="Times New Roman"/>
        </w:rPr>
        <w:instrText xml:space="preserve">ADDIN ZOTERO_ITEM CSL_CITATION {"citationID":"JoYDAkyW","properties":{"formattedCitation":"(Gennari 1988; Gennari et al. 1989, 1999)","plainCitation":"(Gennari 1988; Gennari et al. 1989, 1999)","noteIndex":0},"citationItems":[{"id":423,"uris":["http://zotero.org/users/local/ZCG3snLs/items/PCZ8HHU6"],"itemData":{"id":423,"type":"article-journal","container-title":"International Journal of Food Microbiology","DOI":"10.1016/0168-1605(88)90028-1","ISSN":"01681605","issue":"4","journalAbbreviation":"International Journal of Food Microbiology","language":"en","license":"https://www.elsevier.com/tdm/userlicense/1.0/","page":"341-347","source":"DOI.org (Crossref)","title":"Changes in aerobic microflora of skin and gills of Mediterranean sardines (Sardina pilchardus) during storage in ice","volume":"6","author":[{"family":"Gennari","given":"M"}],"issued":{"date-parts":[["1988",6]]}}},{"id":424,"uris":["http://zotero.org/users/local/ZCG3snLs/items/Q8UMZCV4"],"itemData":{"id":424,"type":"article-journal","container-title":"Food Microbiology","DOI":"10.1016/S0740-0020(89)80001-2","ISSN":"07400020","issue":"4","journalAbbreviation":"Food Microbiology","language":"en","license":"https://www.elsevier.com/tdm/userlicense/1.0/","page":"199-210","source":"DOI.org (Crossref)","title":"Characterization by conventional methods and genetic transformation of Neisseriaceae (genera Psychrobacter and Acinetobacter) isolated from fresh and spoiled sardines","volume":"6","author":[{"family":"Gennari","given":"M."},{"family":"Alacqua","given":"G."},{"family":"Ferri","given":"F."},{"family":"Serio","given":"Mirella"}],"issued":{"date-parts":[["1989",12]]}}},{"id":425,"uris":["http://zotero.org/users/local/ZCG3snLs/items/YX7T6E8Z"],"itemData":{"id":425,"type":"article-journal","container-title":"Food Microbiology","DOI":"10.1006/fmic.1998.0210","ISSN":"07400020","issue":"1","journalAbbreviation":"Food Microbiology","language":"en","license":"https://www.elsevier.com/tdm/userlicense/1.0/","page":"15-28","source":"DOI.org (Crossref)","title":"The microflora of fresh and spoiled sardines (Sardina pilchardus) caught in Adriatic (Mediterranean) Sea and stored in ice","volume":"16","author":[{"family":"Gennari","given":"M."},{"family":"Tomaselli","given":"S."},{"family":"Cotrona","given":"V."}],"issued":{"date-parts":[["1999",2]]}}}],"schema":"https://github.com/citation-style-language/schema/raw/master/csl-citation.json"}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(Gennari 1988; Gennari et al. 1989, 1999)</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t>
      </w:r>
      <w:bookmarkEnd w:id="6"/>
    </w:p>
    <w:p>
      <w:pPr>
        <w:pStyle w:val="Normal"/>
        <w:spacing w:lineRule="auto" w:line="480"/>
        <w:ind w:firstLine="720"/>
        <w:jc w:val="both"/>
        <w:rPr>
          <w:rFonts w:ascii="Times New Roman" w:hAnsi="Times New Roman" w:cs="Times New Roman"/>
          <w:sz w:val="24"/>
          <w:szCs w:val="24"/>
        </w:rPr>
      </w:pPr>
      <w:r>
        <w:rPr>
          <w:rFonts w:cs="Times New Roman" w:ascii="Times New Roman" w:hAnsi="Times New Roman"/>
          <w:color w:val="000000"/>
          <w:sz w:val="24"/>
          <w:szCs w:val="24"/>
        </w:rPr>
        <w:t>The presence of diverse bacterial species on harvested sardines and anchovies, on the tanks in which they are stored on board and on the fishing nets, can be valuable indicators of the potential microbial contamination of tissues during the post-catch and storage period on purse-seiners</w:t>
      </w:r>
      <w:r>
        <w:rPr>
          <w:rFonts w:cs="Times New Roman" w:ascii="Times New Roman" w:hAnsi="Times New Roman"/>
          <w:sz w:val="24"/>
          <w:szCs w:val="24"/>
        </w:rPr>
        <w:t xml:space="preserve">. </w:t>
      </w:r>
      <w:bookmarkStart w:id="7" w:name="_Hlk167364310"/>
      <w:r>
        <w:rPr>
          <w:rFonts w:cs="Times New Roman" w:ascii="Times New Roman" w:hAnsi="Times New Roman"/>
          <w:sz w:val="24"/>
          <w:szCs w:val="24"/>
        </w:rPr>
        <w:t>The aim of this study was thus to investigate cultivable bacterial communities associated with the gill tissues of freshly harvested sardines and anchovies</w:t>
      </w:r>
      <w:bookmarkEnd w:id="7"/>
      <w:r>
        <w:rPr>
          <w:rFonts w:cs="Times New Roman" w:ascii="Times New Roman" w:hAnsi="Times New Roman"/>
          <w:sz w:val="24"/>
          <w:szCs w:val="24"/>
        </w:rPr>
        <w:t xml:space="preserve">. In order to assess food safety risks, these findings were compared with bacterial communities isolated from the surfaces of the tanks in which they are transported to shore and from the surfaces of fishing nets. More specifically, we examined: (i) the cultivable bacteria swabbed from the gills of anchovy and sardine upon their pumping onboard during the operation of a fishing purse-seine vessel; (ii) the presence of diverse cultivable bacterial species on the surfaces of tanks where the fish are stored onboard, as well as on the surfaces of fishing nets; (iii) the correlation of bacterial genera and species between different fish species and different surfaces for each season; and (iv) we identified bacteria common to fish gills and plastics, as well as bacteria unique to anchovy, sardine, or solely to tank and net surfaces. The study was carried out </w:t>
      </w:r>
      <w:bookmarkStart w:id="8" w:name="_GoBack"/>
      <w:bookmarkEnd w:id="8"/>
      <w:r>
        <w:rPr>
          <w:rFonts w:cs="Times New Roman" w:ascii="Times New Roman" w:hAnsi="Times New Roman"/>
          <w:sz w:val="24"/>
          <w:szCs w:val="24"/>
        </w:rPr>
        <w:t>in both warm and cold seasons.</w:t>
      </w:r>
    </w:p>
    <w:p>
      <w:pPr>
        <w:pStyle w:val="Normal"/>
        <w:spacing w:lineRule="auto" w:line="48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480"/>
        <w:jc w:val="both"/>
        <w:rPr>
          <w:sz w:val="24"/>
          <w:szCs w:val="24"/>
        </w:rPr>
      </w:pPr>
      <w:r>
        <w:rPr>
          <w:rFonts w:cs="Times New Roman" w:ascii="Times New Roman" w:hAnsi="Times New Roman"/>
          <w:b/>
          <w:color w:val="000000"/>
          <w:sz w:val="24"/>
          <w:szCs w:val="24"/>
        </w:rPr>
        <w:t>Materials and methods</w:t>
      </w:r>
    </w:p>
    <w:p>
      <w:pPr>
        <w:pStyle w:val="Normal"/>
        <w:spacing w:lineRule="auto" w:line="48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480"/>
        <w:jc w:val="both"/>
        <w:rPr>
          <w:sz w:val="24"/>
          <w:szCs w:val="24"/>
        </w:rPr>
      </w:pPr>
      <w:r>
        <w:rPr>
          <w:rFonts w:cs="Times New Roman" w:ascii="Times New Roman" w:hAnsi="Times New Roman"/>
          <w:b/>
          <w:i/>
          <w:iCs/>
          <w:color w:val="000000"/>
          <w:sz w:val="24"/>
          <w:szCs w:val="24"/>
        </w:rPr>
        <w:t>Sample collection</w:t>
      </w:r>
    </w:p>
    <w:p>
      <w:pPr>
        <w:pStyle w:val="Normal"/>
        <w:spacing w:lineRule="auto" w:line="480"/>
        <w:jc w:val="both"/>
        <w:rPr>
          <w:rFonts w:ascii="Times New Roman" w:hAnsi="Times New Roman" w:cs="Times New Roman"/>
          <w:color w:val="ED7D31"/>
          <w:sz w:val="24"/>
          <w:szCs w:val="24"/>
        </w:rPr>
      </w:pPr>
      <w:r>
        <w:rPr>
          <w:rFonts w:cs="Times New Roman" w:ascii="Times New Roman" w:hAnsi="Times New Roman"/>
          <w:color w:val="ED7D31"/>
          <w:sz w:val="24"/>
          <w:szCs w:val="24"/>
        </w:rPr>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tab/>
        <w:t>Sardine (</w:t>
      </w:r>
      <w:r>
        <w:rPr>
          <w:rFonts w:cs="Times New Roman" w:ascii="Times New Roman" w:hAnsi="Times New Roman"/>
          <w:i/>
          <w:sz w:val="24"/>
          <w:szCs w:val="24"/>
        </w:rPr>
        <w:t>Sardina pilchardus</w:t>
      </w:r>
      <w:r>
        <w:rPr>
          <w:rFonts w:cs="Times New Roman" w:ascii="Times New Roman" w:hAnsi="Times New Roman"/>
          <w:sz w:val="24"/>
          <w:szCs w:val="24"/>
        </w:rPr>
        <w:t>) and anchovy (</w:t>
      </w:r>
      <w:r>
        <w:rPr>
          <w:rFonts w:cs="Times New Roman" w:ascii="Times New Roman" w:hAnsi="Times New Roman"/>
          <w:i/>
          <w:sz w:val="24"/>
          <w:szCs w:val="24"/>
        </w:rPr>
        <w:t>Engraulis encrasicolus</w:t>
      </w:r>
      <w:r>
        <w:rPr>
          <w:rFonts w:cs="Times New Roman" w:ascii="Times New Roman" w:hAnsi="Times New Roman"/>
          <w:sz w:val="24"/>
          <w:szCs w:val="24"/>
        </w:rPr>
        <w:t>) were sampled on a commercial pelagic fishing seine-haul vessel operating in the mid-eastern Adriatic Sea, upon loading the fish onboard, during a cold season (March and November 2022) and a warm season (April 2021 and June 2022).</w:t>
      </w:r>
    </w:p>
    <w:p>
      <w:pPr>
        <w:pStyle w:val="Normal"/>
        <w:spacing w:lineRule="auto" w:line="480"/>
        <w:ind w:firstLine="720"/>
        <w:jc w:val="both"/>
        <w:rPr>
          <w:rFonts w:ascii="Times New Roman" w:hAnsi="Times New Roman" w:cs="Times New Roman"/>
          <w:sz w:val="24"/>
          <w:szCs w:val="24"/>
        </w:rPr>
      </w:pPr>
      <w:r>
        <w:rPr>
          <w:rFonts w:cs="Times New Roman" w:ascii="Times New Roman" w:hAnsi="Times New Roman"/>
          <w:sz w:val="24"/>
          <w:szCs w:val="24"/>
        </w:rPr>
        <w:t>After spotting the aggregated fish schools by sonar, the purse-seiner crew harvested the surrounded fish by bringing the net alongside the vessel and loaded the mixed catch of sardine and anchovy onboard using pumps. The fish (anchovies and sardines together) were pumped onboard onto a selection grid, where smaller specimens passed through the grid and were immediately returned to the sea, while the adult fish were carried with the water stream toward tanks. The tanks (capacity 400 L) used for sampling of fish were filled with pumped seawater. The fish introduced into these tanks with the water stream were alive and began swimming immediately after introduction. These tanks, like the other tanks onboard, are normally used by the vessel crew for storing fish and are then filled with flake ice or a mixture of chilled slurry and ice for that purpose. The fish were sampled immediately and as quickly as possible. After sampling, they were returned to tanks with ice where the commercial catch of mixed anchovies and sardines was unloaded.</w:t>
      </w:r>
    </w:p>
    <w:p>
      <w:pPr>
        <w:pStyle w:val="Normal"/>
        <w:spacing w:lineRule="auto" w:line="480"/>
        <w:ind w:firstLine="720"/>
        <w:jc w:val="both"/>
        <w:rPr>
          <w:rFonts w:ascii="Times New Roman" w:hAnsi="Times New Roman" w:cs="Times New Roman"/>
          <w:sz w:val="24"/>
          <w:szCs w:val="24"/>
        </w:rPr>
      </w:pPr>
      <w:bookmarkStart w:id="9" w:name="_Hlk167457518"/>
      <w:bookmarkStart w:id="10" w:name="_Hlk167457313"/>
      <w:bookmarkEnd w:id="10"/>
      <w:r>
        <w:rPr>
          <w:rFonts w:cs="Times New Roman" w:ascii="Times New Roman" w:hAnsi="Times New Roman"/>
          <w:sz w:val="24"/>
          <w:szCs w:val="24"/>
        </w:rPr>
        <w:t>A total of 120 sardine and 120 anchovy were sampled, 30 per species, per sampling-point. Samples were taken in the form of gill swabbing. Before swabbing, a brief clinical assessment of potential gill pathology was performed. The clinical assessment was performed visually by observing abnormal color changes, macroscopic lesions, or the presence of parasites.</w:t>
      </w:r>
    </w:p>
    <w:p>
      <w:pPr>
        <w:pStyle w:val="Normal"/>
        <w:spacing w:lineRule="auto" w:line="480"/>
        <w:ind w:firstLine="720"/>
        <w:jc w:val="both"/>
        <w:rPr>
          <w:sz w:val="24"/>
          <w:szCs w:val="24"/>
        </w:rPr>
      </w:pPr>
      <w:bookmarkStart w:id="11" w:name="_Hlk167451067"/>
      <w:r>
        <w:rPr>
          <w:rFonts w:cs="Times New Roman" w:ascii="Times New Roman" w:hAnsi="Times New Roman"/>
          <w:sz w:val="24"/>
          <w:szCs w:val="24"/>
        </w:rPr>
        <w:t xml:space="preserve">Gill arches on the left side of each specimen were swabbed. Operculum of each fish was held open with sterile instruments. A sterile swab (Copan, Zagreb, Croatia) was introduced on the outside and inside of the first gill arch, both sides of second and third arches and outer surface of the fourth arch. </w:t>
      </w:r>
      <w:bookmarkStart w:id="12" w:name="_Hlk167349738"/>
      <w:r>
        <w:rPr>
          <w:rFonts w:cs="Times New Roman" w:ascii="Times New Roman" w:hAnsi="Times New Roman"/>
          <w:sz w:val="24"/>
          <w:szCs w:val="24"/>
        </w:rPr>
        <w:t xml:space="preserve">The inserted swab was gently rotated from the arch to the tip of the gill filaments, and returned to its tube containing the SRK Neutralizing Transport Medium </w:t>
      </w:r>
      <w:bookmarkStart w:id="13" w:name="_Hlk167450965"/>
      <w:r>
        <w:rPr>
          <w:rFonts w:cs="Times New Roman" w:ascii="Times New Roman" w:hAnsi="Times New Roman"/>
          <w:sz w:val="24"/>
          <w:szCs w:val="24"/>
        </w:rPr>
        <w:t>(Copan)</w:t>
      </w:r>
      <w:bookmarkEnd w:id="13"/>
      <w:r>
        <w:rPr>
          <w:rFonts w:cs="Times New Roman" w:ascii="Times New Roman" w:hAnsi="Times New Roman"/>
          <w:sz w:val="24"/>
          <w:szCs w:val="24"/>
        </w:rPr>
        <w:t>.</w:t>
      </w:r>
      <w:bookmarkEnd w:id="9"/>
      <w:bookmarkEnd w:id="11"/>
      <w:bookmarkEnd w:id="12"/>
    </w:p>
    <w:p>
      <w:pPr>
        <w:pStyle w:val="Normal"/>
        <w:spacing w:lineRule="auto" w:line="480"/>
        <w:ind w:firstLine="720"/>
        <w:jc w:val="both"/>
        <w:rPr>
          <w:rFonts w:ascii="Times New Roman" w:hAnsi="Times New Roman" w:cs="Times New Roman"/>
          <w:sz w:val="24"/>
          <w:szCs w:val="24"/>
        </w:rPr>
      </w:pPr>
      <w:r>
        <w:rPr>
          <w:rFonts w:cs="Times New Roman" w:ascii="Times New Roman" w:hAnsi="Times New Roman"/>
          <w:sz w:val="24"/>
          <w:szCs w:val="24"/>
        </w:rPr>
        <w:t>With the same technique, samples were also collected from surfaces of the still moist fishing nets and fish storage tanks upon their usage, and upon unloading the fish onshore. Both tanks and nets were made of synthetic polymeric fibers, recyclable high-density polyethylene (HDPE) with a high strength-to-density ratio. For these surfaces, a sampling area of 10 cm</w:t>
      </w:r>
      <w:r>
        <w:rPr>
          <w:rFonts w:cs="Times New Roman" w:ascii="Times New Roman" w:hAnsi="Times New Roman"/>
          <w:sz w:val="24"/>
          <w:szCs w:val="24"/>
          <w:vertAlign w:val="superscript"/>
        </w:rPr>
        <w:t>2</w:t>
      </w:r>
      <w:r>
        <w:rPr>
          <w:rFonts w:cs="Times New Roman" w:ascii="Times New Roman" w:hAnsi="Times New Roman"/>
          <w:sz w:val="24"/>
          <w:szCs w:val="24"/>
        </w:rPr>
        <w:t xml:space="preserve"> was defined with a sterile template </w:t>
      </w:r>
      <w:bookmarkStart w:id="14" w:name="_Hlk167366602"/>
      <w:r>
        <w:rPr>
          <w:rFonts w:cs="Times New Roman" w:ascii="Times New Roman" w:hAnsi="Times New Roman"/>
          <w:sz w:val="24"/>
          <w:szCs w:val="24"/>
        </w:rPr>
        <w:t>(autoclavable plastic square frame)</w:t>
      </w:r>
      <w:bookmarkEnd w:id="14"/>
      <w:r>
        <w:rPr>
          <w:rFonts w:cs="Times New Roman" w:ascii="Times New Roman" w:hAnsi="Times New Roman"/>
          <w:sz w:val="24"/>
          <w:szCs w:val="24"/>
        </w:rPr>
        <w:t xml:space="preserve"> where possible, while round and uneven surfaces were swabbed without a template, but with the approximation of a 10 cm</w:t>
      </w:r>
      <w:r>
        <w:rPr>
          <w:rFonts w:cs="Times New Roman" w:ascii="Times New Roman" w:hAnsi="Times New Roman"/>
          <w:sz w:val="24"/>
          <w:szCs w:val="24"/>
          <w:vertAlign w:val="superscript"/>
        </w:rPr>
        <w:t>2</w:t>
      </w:r>
      <w:r>
        <w:rPr>
          <w:rFonts w:cs="Times New Roman" w:ascii="Times New Roman" w:hAnsi="Times New Roman"/>
          <w:sz w:val="24"/>
          <w:szCs w:val="24"/>
        </w:rPr>
        <w:t xml:space="preserve"> area. Samples were swabbed from surfaces that come into contact with fish.</w:t>
      </w:r>
    </w:p>
    <w:p>
      <w:pPr>
        <w:pStyle w:val="Normal"/>
        <w:spacing w:lineRule="auto" w:line="480"/>
        <w:ind w:firstLine="720"/>
        <w:jc w:val="both"/>
        <w:rPr>
          <w:sz w:val="24"/>
          <w:szCs w:val="24"/>
        </w:rPr>
      </w:pPr>
      <w:r>
        <w:rPr>
          <w:rFonts w:cs="Times New Roman" w:ascii="Times New Roman" w:hAnsi="Times New Roman"/>
          <w:sz w:val="24"/>
          <w:szCs w:val="24"/>
        </w:rPr>
        <w:t>All swabbing procedures were carried out consistently by a trained researcher, with sterile sampling tools. Swabs were not exposed to air or other surfaces, in order to reduce the possibility of sample contamination and to minimize technical variations.</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sz w:val="24"/>
          <w:szCs w:val="24"/>
        </w:rPr>
      </w:pPr>
      <w:r>
        <w:rPr>
          <w:rFonts w:cs="Times New Roman" w:ascii="Times New Roman" w:hAnsi="Times New Roman"/>
          <w:b/>
          <w:i/>
          <w:iCs/>
          <w:color w:val="000000"/>
          <w:sz w:val="24"/>
          <w:szCs w:val="24"/>
        </w:rPr>
        <w:t>Sample analyses</w:t>
      </w:r>
    </w:p>
    <w:p>
      <w:pPr>
        <w:pStyle w:val="Normal"/>
        <w:spacing w:lineRule="auto" w:line="48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480"/>
        <w:jc w:val="both"/>
        <w:rPr>
          <w:sz w:val="24"/>
          <w:szCs w:val="24"/>
        </w:rPr>
      </w:pPr>
      <w:r>
        <w:rPr>
          <w:rFonts w:cs="Times New Roman" w:ascii="Times New Roman" w:hAnsi="Times New Roman"/>
          <w:sz w:val="24"/>
          <w:szCs w:val="24"/>
        </w:rPr>
        <w:tab/>
        <w:t>Swabs were transported to the laboratory in their corresponding tubes containing the SRK Neutralizing Transport Medium (Copan) stored in a portable cooler at 4 °C. The analyses were performed 48 h after swabbing. Samples were streaked onto Marine Agar and 1.5 % (w/v) NaCl-supplemented Tryptic Soy Agar (Oxoid Ltd, Basingstoke, England UK), and incubated at 25 °C for 48 h up to 5 weeks. Representative colonies (based on morphological characteristics and growth patterns) deriving from each of the surfaces were isolated and subcultured on fresh media until purity was attained. Colonies were subsequently Gram-stained and fresh bacterial biomass was subjected to identification by matrix-assisted laser desorption/ionization time-of-flight mass spectrometry (MALDI-TOF MS).</w:t>
      </w:r>
    </w:p>
    <w:p>
      <w:pPr>
        <w:pStyle w:val="Normal"/>
        <w:spacing w:lineRule="auto" w:line="48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480"/>
        <w:jc w:val="both"/>
        <w:rPr>
          <w:sz w:val="24"/>
          <w:szCs w:val="24"/>
        </w:rPr>
      </w:pPr>
      <w:r>
        <w:rPr>
          <w:rFonts w:cs="Times New Roman" w:ascii="Times New Roman" w:hAnsi="Times New Roman"/>
          <w:b/>
          <w:i/>
          <w:iCs/>
          <w:color w:val="000000"/>
          <w:sz w:val="24"/>
          <w:szCs w:val="24"/>
        </w:rPr>
        <w:t>MALDI-TOF MS identification</w:t>
      </w:r>
    </w:p>
    <w:p>
      <w:pPr>
        <w:pStyle w:val="Normal"/>
        <w:spacing w:lineRule="auto" w:line="48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tab/>
        <w:t xml:space="preserve">MALDI-TOF MS was performed with a bench-top Bruker Microflex LT mass spectrometer equipped with the Bruker Biotyper 3.0 software (Bruker Daltonik, Bremen, Germany) system. Two biological replicates of each isolate were applied on a 96-spot polished stainless-steel target plate, at minimum in duplicates and up to quintuplicates, and prepared by the on-target extraction method. One colony loopful from each selected strain was smeared on a target plate (Bruker Daltonik). One μL of 70 % formic acid (Kemika, Zagreb, Croatia) was added to each spot overlying the bacterial colony and left to dry at room temperature. Subsequently, 1 μL of MALDI matrix as the saturated solution of α-cyano-4-hydroxycinnamic acid in 50% acetonitrile and 2.5 % trifluoroacetic acid (Bruker Daltonik) was added to each spot and allowed to air dry at 22 ˚C. The calibration was conducted with alpha spiked </w:t>
      </w:r>
      <w:r>
        <w:rPr>
          <w:rFonts w:cs="Times New Roman" w:ascii="Times New Roman" w:hAnsi="Times New Roman"/>
          <w:i/>
          <w:sz w:val="24"/>
          <w:szCs w:val="24"/>
        </w:rPr>
        <w:t>Escherichia coli</w:t>
      </w:r>
      <w:r>
        <w:rPr>
          <w:rFonts w:cs="Times New Roman" w:ascii="Times New Roman" w:hAnsi="Times New Roman"/>
          <w:sz w:val="24"/>
          <w:szCs w:val="24"/>
        </w:rPr>
        <w:t xml:space="preserve"> DH5 with two additional pure proteins covering a mass range 4-17 kDa. Ions were captured in the positive linear mode and positive ions were extracted at accelerated voltage of 20 kV. Spectra with the sum of the respective ions were obtained by 240 laser shots in different regions of every target plate spot. All obtained mass spectra were matched up to the reference mass spectra in the database, and according to the obtained log scores, species identification results were classified as high (log score of 2.000 to 3.000), low (log score of 1.700 to 1.999), and inconclusive (&lt;1.700). Confidence in genus identification of isolates was considered high if the same genus was identified in all replicates and was considered low if variable genera were returned.</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sz w:val="24"/>
          <w:szCs w:val="24"/>
        </w:rPr>
      </w:pPr>
      <w:r>
        <w:rPr>
          <w:rFonts w:cs="Times New Roman" w:ascii="Times New Roman" w:hAnsi="Times New Roman"/>
          <w:b/>
          <w:i/>
          <w:sz w:val="24"/>
          <w:szCs w:val="24"/>
        </w:rPr>
        <w:t xml:space="preserve">Limitations of </w:t>
      </w:r>
      <w:r>
        <w:rPr>
          <w:rFonts w:cs="Times New Roman" w:ascii="Times New Roman" w:hAnsi="Times New Roman"/>
          <w:b/>
          <w:i/>
          <w:iCs/>
          <w:color w:val="000000"/>
          <w:sz w:val="24"/>
          <w:szCs w:val="24"/>
        </w:rPr>
        <w:t>MALDI-TOF MS identification and culture-dependent methods</w:t>
      </w:r>
    </w:p>
    <w:p>
      <w:pPr>
        <w:pStyle w:val="Normal"/>
        <w:spacing w:lineRule="auto" w:line="480"/>
        <w:jc w:val="both"/>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480"/>
        <w:ind w:firstLine="720"/>
        <w:jc w:val="both"/>
        <w:rPr>
          <w:rFonts w:ascii="Times New Roman" w:hAnsi="Times New Roman" w:cs="Times New Roman"/>
          <w:sz w:val="24"/>
          <w:szCs w:val="24"/>
        </w:rPr>
      </w:pPr>
      <w:bookmarkStart w:id="15" w:name="_Hlk167362279"/>
      <w:r>
        <w:rPr>
          <w:rFonts w:cs="Times New Roman" w:ascii="Times New Roman" w:hAnsi="Times New Roman"/>
          <w:sz w:val="24"/>
          <w:szCs w:val="24"/>
        </w:rPr>
        <w:t xml:space="preserve">The most important limitation of MALDI-TOF MS identification is the incompleteness of databases, especially regarding environmental bacteria </w:t>
      </w:r>
      <w:r>
        <w:fldChar w:fldCharType="begin"/>
      </w:r>
      <w:r>
        <w:rPr>
          <w:sz w:val="24"/>
          <w:szCs w:val="24"/>
          <w:rFonts w:cs="Times New Roman" w:ascii="Times New Roman" w:hAnsi="Times New Roman"/>
        </w:rPr>
        <w:instrText xml:space="preserve">ADDIN ZOTERO_ITEM CSL_CITATION {"citationID":"SCJ8NRtE","properties":{"formattedCitation":"(Topi\\uc0\\u263{} Popovi\\uc0\\u263{} et al. 2017)","plainCitation":"(Topić Popović et al. 2017)","noteIndex":0},"citationItems":[{"id":412,"uris":["http://zotero.org/users/local/ZCG3snLs/items/BPTTQ3HG"],"itemData":{"id":412,"type":"article-journal","container-title":"Environmental Research","DOI":"10.1016/j.envres.2016.09.020","ISSN":"00139351","journalAbbreviation":"Environmental Research","language":"en","page":"7-16","source":"DOI.org (Crossref)","title":"Differentiation of environmental aquatic bacterial isolates by MALDI-TOF MS","volume":"152","author":[{"family":"Topić Popović","given":"Natalija"},{"family":"Kazazić P","given":"Snježana"},{"family":"Strunjak-Perović","given":"Ivančica"},{"family":"Čož-Rakovac","given":"Rozelindra"}],"issued":{"date-parts":[["2017",1]]}}}],"schema":"https://github.com/citation-style-language/schema/raw/master/csl-citation.json"}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(Topić Popović et al. 2017)</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Another limitation is the needed optimization of measurement conditions of fastidious bacteria and identification of bacteria directly form tissues </w:t>
      </w:r>
      <w:r>
        <w:fldChar w:fldCharType="begin"/>
      </w:r>
      <w:r>
        <w:rPr>
          <w:sz w:val="24"/>
          <w:szCs w:val="24"/>
          <w:rFonts w:cs="Times New Roman" w:ascii="Times New Roman" w:hAnsi="Times New Roman"/>
        </w:rPr>
        <w:instrText xml:space="preserve">ADDIN ZOTERO_ITEM CSL_CITATION {"citationID":"gEr4AKCN","properties":{"formattedCitation":"(Lavigne et al. 2013; Schumann and Maier 2014)","plainCitation":"(Lavigne et al. 2013; Schumann and Maier 2014)","noteIndex":0},"citationItems":[{"id":415,"uris":["http://zotero.org/users/local/ZCG3snLs/items/ULSVUE9K"],"itemData":{"id":415,"type":"article-journal","abstract":"Abstract\n            Recently, different bacteriological laboratory interventions that decrease reporting time have been developed. These promising new broad-based techniques have merit, based on their ability to identify rapidly many bacteria, organisms difficult to grow or newly emerging strains, as well as their capacity to track disease transmission. The benefit of rapid reporting of identification and/or resistance of bacteria can greatly impact patient outcomes, with an improvement in the use of antibiotics, in the reduction of the emergence of multidrug resistant bacteria and in mortality rates. Different techniques revolve around mass spectrometry (MS) technology: matrix-assisted laser desorption ionization time-of-flight mass spectrometry (MALDI-TOF MS), PCR combined with electrospray ionization-mass spectrometry (PCR/ESI-MS), iPLEX MassArray system and other new evolutions combining different techniques. This report emphasizes the (r)evolution of these technologies in clinical microbiology.","container-title":"Clinical Chemistry and Laboratory Medicine (CCLM)","DOI":"10.1515/cclm-2012-0291","ISSN":"1437-4331, 1434-6621","issue":"2","language":"en","page":"257-270","source":"DOI.org (Crossref)","title":"Mass spectrometry: a revolution in clinical microbiology?","title-short":"Mass spectrometry","volume":"51","author":[{"family":"Lavigne","given":"Jean-Philippe"},{"family":"Espinal","given":"Paula"},{"family":"Dunyach-Remy","given":"Catherine"},{"family":"Messad","given":"Nourredine"},{"family":"Pantel","given":"Alix"},{"family":"Sotto","given":"Albert"}],"issued":{"date-parts":[["2013",2,1]]}}},{"id":414,"uris":["http://zotero.org/users/local/ZCG3snLs/items/8BH2EG28"],"itemData":{"id":414,"type":"chapter","container-title":"Methods in Microbiology","ISBN":"978-0-12-800176-9","language":"en","license":"https://www.elsevier.com/tdm/userlicense/1.0/","note":"DOI: 10.1016/bs.mim.2014.06.002","page":"275-306","publisher":"Elsevier","source":"DOI.org (Crossref)","title":"MALDI-TOF Mass Spectrometry Applied to Classification and Identification of Bacteria","URL":"https://linkinghub.elsevier.com/retrieve/pii/S0580951714000063","volume":"41","author":[{"family":"Schumann","given":"Peter"},{"family":"Maier","given":"Thomas"}],"accessed":{"date-parts":[["2024",5,23]]},"issued":{"date-parts":[["2014"]]}}}],"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(Lavigne et al. 2013; Schumann and Maier 2014)</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Correct identification of the protein-based approach requires an intact colony, and is not reliable with polymicrobial plates </w:t>
      </w:r>
      <w:r>
        <w:fldChar w:fldCharType="begin"/>
      </w:r>
      <w:r>
        <w:rPr>
          <w:sz w:val="24"/>
          <w:szCs w:val="24"/>
          <w:rFonts w:cs="Times New Roman" w:ascii="Times New Roman" w:hAnsi="Times New Roman"/>
        </w:rPr>
        <w:instrText xml:space="preserve">ADDIN ZOTERO_ITEM CSL_CITATION {"citationID":"QNadPlrG","properties":{"formattedCitation":"(Lavigne et al. 2013)","plainCitation":"(Lavigne et al. 2013)","noteIndex":0},"citationItems":[{"id":415,"uris":["http://zotero.org/users/local/ZCG3snLs/items/ULSVUE9K"],"itemData":{"id":415,"type":"article-journal","abstract":"Abstract\n            Recently, different bacteriological laboratory interventions that decrease reporting time have been developed. These promising new broad-based techniques have merit, based on their ability to identify rapidly many bacteria, organisms difficult to grow or newly emerging strains, as well as their capacity to track disease transmission. The benefit of rapid reporting of identification and/or resistance of bacteria can greatly impact patient outcomes, with an improvement in the use of antibiotics, in the reduction of the emergence of multidrug resistant bacteria and in mortality rates. Different techniques revolve around mass spectrometry (MS) technology: matrix-assisted laser desorption ionization time-of-flight mass spectrometry (MALDI-TOF MS), PCR combined with electrospray ionization-mass spectrometry (PCR/ESI-MS), iPLEX MassArray system and other new evolutions combining different techniques. This report emphasizes the (r)evolution of these technologies in clinical microbiology.","container-title":"Clinical Chemistry and Laboratory Medicine (CCLM)","DOI":"10.1515/cclm-2012-0291","ISSN":"1437-4331, 1434-6621","issue":"2","language":"en","page":"257-270","source":"DOI.org (Crossref)","title":"Mass spectrometry: a revolution in clinical microbiology?","title-short":"Mass spectrometry","volume":"51","author":[{"family":"Lavigne","given":"Jean-Philippe"},{"family":"Espinal","given":"Paula"},{"family":"Dunyach-Remy","given":"Catherine"},{"family":"Messad","given":"Nourredine"},{"family":"Pantel","given":"Alix"},{"family":"Sotto","given":"Albert"}],"issued":{"date-parts":[["2013",2,1]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(Lavigne et al. 2013)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Although MALDI‐TOF MS is an excellent tool for bacterial identification, there are still several shortcomings, such as the lack of an optimal standardized protocol for sample preparation and culture conditions, salt content, and blood in the culture media </w:t>
      </w:r>
      <w:r>
        <w:fldChar w:fldCharType="begin"/>
      </w:r>
      <w:r>
        <w:rPr>
          <w:sz w:val="24"/>
          <w:szCs w:val="24"/>
          <w:rFonts w:cs="Times New Roman" w:ascii="Times New Roman" w:hAnsi="Times New Roman"/>
        </w:rPr>
        <w:instrText xml:space="preserve">ADDIN ZOTERO_ITEM CSL_CITATION {"citationID":"hzuxB88s","properties":{"formattedCitation":"(Topi\\uc0\\u263{} Popovi\\uc0\\u263{} et al. 2023)","plainCitation":"(Topić Popović et al. 2023)","noteIndex":0},"citationItems":[{"id":417,"uris":["http://zotero.org/users/local/ZCG3snLs/items/T6U6TD84"],"itemData":{"id":417,"type":"article-journal","abstract":"Abstract\n            Matrix‐assisted laser desorption/ionization time‐of‐flight mass spectrometry (MALDI‐TOF MS) is an excellent tool for bacterial identification. It allows high throughput, sensitive and specific applications in clinical diagnostics and environmental research. Currently, there is no optimal standardized protocol for sample preparation and culture conditions to profile bacteria. The performance of MALDI‐TOF MS is affected by several variables, such as sample preparation, culture media and culture conditions, incubation time/growth stage, incubation temperature, high salt content, blood in the culture media, and others. This review thus aims to clarify why a uniformed protocol is not plausible, to assess the effects these factors have on MALDI‐TOF MS identification score, and discuss possible optimizations for its methodology, in relation to specific bacterial representatives and strain requirements.","container-title":"Mass Spectrometry Reviews","DOI":"10.1002/mas.21739","ISSN":"0277-7037, 1098-2787","issue":"5","journalAbbreviation":"Mass Spectrometry Reviews","language":"en","page":"1589-1603","source":"DOI.org (Crossref)","title":"Sample preparation and culture condition effects on MALDI‐TOF MS identification of bacteria: A review","title-short":"Sample preparation and culture condition effects on MALDI‐TOF MS identification of bacteria","volume":"42","author":[{"family":"Topić Popović","given":"Natalija"},{"family":"Kazazić","given":"Snježana P."},{"family":"Bojanić","given":"Krunoslav"},{"family":"Strunjak‐Perović","given":"Ivančica"},{"family":"Čož‐Rakovac","given":"Rozelindra"}],"issued":{"date-parts":[["2023",9]]}}}],"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(Topić Popović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p>
    <w:p>
      <w:pPr>
        <w:pStyle w:val="Normal"/>
        <w:spacing w:lineRule="auto" w:line="480"/>
        <w:ind w:firstLine="720"/>
        <w:jc w:val="both"/>
        <w:rPr>
          <w:rFonts w:ascii="Times New Roman" w:hAnsi="Times New Roman" w:cs="Times New Roman"/>
          <w:sz w:val="24"/>
          <w:szCs w:val="24"/>
        </w:rPr>
      </w:pPr>
      <w:r>
        <w:rPr>
          <w:rFonts w:cs="Times New Roman" w:ascii="Times New Roman" w:hAnsi="Times New Roman"/>
          <w:sz w:val="24"/>
          <w:szCs w:val="24"/>
        </w:rPr>
        <w:t xml:space="preserve">There are also limitations to methods that require culturing bacteria for identification.  These include selective growth conditions, slow growth rates, specificity of culture media, polymicrobial samples, the viable but non-culturable state of some bacteria, and the risk of contamination. However, culture-based methods provide reproducible results with minimal error, and enable isolation of specific target organisms </w:t>
      </w:r>
      <w:r>
        <w:fldChar w:fldCharType="begin"/>
      </w:r>
      <w:r>
        <w:rPr>
          <w:sz w:val="24"/>
          <w:szCs w:val="24"/>
          <w:rFonts w:cs="Times New Roman" w:ascii="Times New Roman" w:hAnsi="Times New Roman"/>
        </w:rPr>
        <w:instrText xml:space="preserve">ADDIN ZOTERO_ITEM CSL_CITATION {"citationID":"voyoZHld","properties":{"formattedCitation":"(McLain et al. 2016)","plainCitation":"(McLain et al. 2016)","noteIndex":0},"citationItems":[{"id":419,"uris":["http://zotero.org/users/local/ZCG3snLs/items/9TTGE85V"],"itemData":{"id":419,"type":"article-journal","container-title":"Journal of Environmental Quality","DOI":"10.2134/jeq2015.06.0317","ISSN":"00472425","issue":"2","journalAbbreviation":"J. Environ. Qual.","language":"en","license":"http://doi.wiley.com/10.1002/tdm_license_1.1","page":"432-440","source":"DOI.org (Crossref)","title":"Culture-based Methods for Detection of Antibiotic Resistance in Agroecosystems: Advantages, Challenges, and Gaps in Knowledge","title-short":"Culture-based Methods for Detection of Antibiotic Resistance in Agroecosystems","volume":"45","author":[{"family":"McLain","given":"Jean E."},{"family":"Cytryn","given":"Eddie"},{"family":"Durso","given":"Lisa M."},{"family":"Young","given":"Suzanne"}],"issued":{"date-parts":[["2016",3]]}}}],"schema":"https://github.com/citation-style-language/schema/raw/master/csl-citation.json"}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(McLain et al. 2016)</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bookmarkEnd w:id="15"/>
    </w:p>
    <w:p>
      <w:pPr>
        <w:pStyle w:val="Normal"/>
        <w:spacing w:lineRule="auto" w:line="480"/>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480"/>
        <w:jc w:val="both"/>
        <w:rPr>
          <w:rFonts w:ascii="Times New Roman" w:hAnsi="Times New Roman" w:cs="Times New Roman"/>
          <w:b/>
          <w:b/>
          <w:i/>
          <w:i/>
          <w:iCs/>
          <w:sz w:val="24"/>
          <w:szCs w:val="24"/>
        </w:rPr>
      </w:pPr>
      <w:r>
        <w:rPr>
          <w:rFonts w:cs="Times New Roman" w:ascii="Times New Roman" w:hAnsi="Times New Roman"/>
          <w:b/>
          <w:i/>
          <w:iCs/>
          <w:sz w:val="24"/>
          <w:szCs w:val="24"/>
        </w:rPr>
        <w:t>Data analyses</w:t>
      </w:r>
    </w:p>
    <w:p>
      <w:pPr>
        <w:pStyle w:val="Normal"/>
        <w:spacing w:lineRule="auto" w:line="480"/>
        <w:jc w:val="both"/>
        <w:rPr>
          <w:sz w:val="24"/>
          <w:szCs w:val="24"/>
        </w:rPr>
      </w:pPr>
      <w:r>
        <w:rPr>
          <w:sz w:val="24"/>
          <w:szCs w:val="24"/>
        </w:rPr>
      </w:r>
    </w:p>
    <w:p>
      <w:pPr>
        <w:pStyle w:val="Normal"/>
        <w:spacing w:lineRule="auto" w:line="480"/>
        <w:jc w:val="both"/>
        <w:rPr/>
      </w:pPr>
      <w:r>
        <w:rPr>
          <w:rFonts w:cs="Times New Roman" w:ascii="Times New Roman" w:hAnsi="Times New Roman"/>
          <w:sz w:val="24"/>
          <w:szCs w:val="24"/>
        </w:rPr>
        <w:tab/>
        <w:t xml:space="preserve">All exploratory data analyses and visualizations were performed using R v4.3.2 (R: A language and environment for statistical computing. R Core Team (2023), URL: </w:t>
      </w:r>
      <w:hyperlink r:id="rId2">
        <w:r>
          <w:rPr>
            <w:rStyle w:val="InternetLink"/>
            <w:rFonts w:cs="Times New Roman" w:ascii="Times New Roman" w:hAnsi="Times New Roman"/>
            <w:sz w:val="24"/>
            <w:szCs w:val="24"/>
          </w:rPr>
          <w:t>https://www.R-project.org/</w:t>
        </w:r>
      </w:hyperlink>
      <w:r>
        <w:rPr>
          <w:rFonts w:cs="Times New Roman" w:ascii="Times New Roman" w:hAnsi="Times New Roman"/>
          <w:sz w:val="24"/>
          <w:szCs w:val="24"/>
        </w:rPr>
        <w:t xml:space="preserve">) in RStudio IDE v2021.09.0 (RStudio, PBC (2021), URL: </w:t>
      </w:r>
      <w:hyperlink r:id="rId3">
        <w:r>
          <w:rPr>
            <w:rStyle w:val="InternetLink"/>
            <w:rFonts w:cs="Times New Roman" w:ascii="Times New Roman" w:hAnsi="Times New Roman"/>
            <w:sz w:val="24"/>
            <w:szCs w:val="24"/>
          </w:rPr>
          <w:t>https://www.rstudio.com/</w:t>
        </w:r>
      </w:hyperlink>
      <w:r>
        <w:rPr>
          <w:rFonts w:cs="Times New Roman" w:ascii="Times New Roman" w:hAnsi="Times New Roman"/>
          <w:sz w:val="24"/>
          <w:szCs w:val="24"/>
        </w:rPr>
        <w:t>). Bacterial diversity of the isolated community in anchovies, sardines, fish tanks, and fish nets was evaluated using observed occurrence counts, Shannon and Simpson indices for alpha-diversity within the sample types. Differences between sample types were tested using Kruskal-Wallis rank sum test with Wilcoxon rank sum test for multiple pairwise comparisons between groups. Bacterial beta-diversity between samples types were evaluated using principal coordinate analysis with Bray-Curtis distance of species abundance and tested using permutational multivariate analysis of variance (PERMANOVA) with 10000 permutations.</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sz w:val="24"/>
          <w:szCs w:val="24"/>
        </w:rPr>
      </w:pPr>
      <w:r>
        <w:rPr>
          <w:rFonts w:cs="Times New Roman" w:ascii="Times New Roman" w:hAnsi="Times New Roman"/>
          <w:b/>
          <w:color w:val="000000"/>
          <w:sz w:val="24"/>
          <w:szCs w:val="24"/>
        </w:rPr>
        <w:t>Results</w:t>
      </w:r>
    </w:p>
    <w:p>
      <w:pPr>
        <w:pStyle w:val="Normal"/>
        <w:spacing w:lineRule="auto" w:line="48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480"/>
        <w:jc w:val="both"/>
        <w:rPr>
          <w:sz w:val="24"/>
          <w:szCs w:val="24"/>
        </w:rPr>
      </w:pPr>
      <w:r>
        <w:rPr>
          <w:rFonts w:cs="Times New Roman" w:ascii="Times New Roman" w:hAnsi="Times New Roman"/>
          <w:bCs/>
          <w:sz w:val="24"/>
          <w:szCs w:val="24"/>
        </w:rPr>
        <w:tab/>
        <w:t xml:space="preserve">In this study, a total of 471 bacteria were isolated, belonging to 74 different genera and 163 species (Table 1), identified by the Biotyper system. Table S1 shows all bacteria identified </w:t>
      </w:r>
      <w:r>
        <w:rPr>
          <w:rFonts w:cs="Times New Roman" w:ascii="Times New Roman" w:hAnsi="Times New Roman"/>
          <w:color w:val="000000"/>
          <w:sz w:val="24"/>
          <w:szCs w:val="24"/>
        </w:rPr>
        <w:t xml:space="preserve">by MALDI-TOF MS from gills of freshly harvested anchovy </w:t>
      </w:r>
      <w:r>
        <w:rPr>
          <w:rFonts w:cs="Times New Roman" w:ascii="Times New Roman" w:hAnsi="Times New Roman"/>
          <w:sz w:val="24"/>
          <w:szCs w:val="24"/>
        </w:rPr>
        <w:t>(</w:t>
      </w:r>
      <w:r>
        <w:rPr>
          <w:rFonts w:cs="Times New Roman" w:ascii="Times New Roman" w:hAnsi="Times New Roman"/>
          <w:i/>
          <w:sz w:val="24"/>
          <w:szCs w:val="24"/>
        </w:rPr>
        <w:t>Engraulis encrasicolus</w:t>
      </w:r>
      <w:r>
        <w:rPr>
          <w:rFonts w:cs="Times New Roman" w:ascii="Times New Roman" w:hAnsi="Times New Roman"/>
          <w:sz w:val="24"/>
          <w:szCs w:val="24"/>
        </w:rPr>
        <w:t xml:space="preserve">) and </w:t>
      </w:r>
      <w:r>
        <w:rPr>
          <w:rFonts w:cs="Times New Roman" w:ascii="Times New Roman" w:hAnsi="Times New Roman"/>
          <w:color w:val="000000"/>
          <w:sz w:val="24"/>
          <w:szCs w:val="24"/>
        </w:rPr>
        <w:t xml:space="preserve">sardine </w:t>
      </w:r>
      <w:r>
        <w:rPr>
          <w:rFonts w:cs="Times New Roman" w:ascii="Times New Roman" w:hAnsi="Times New Roman"/>
          <w:sz w:val="24"/>
          <w:szCs w:val="24"/>
        </w:rPr>
        <w:t>(</w:t>
      </w:r>
      <w:r>
        <w:rPr>
          <w:rFonts w:cs="Times New Roman" w:ascii="Times New Roman" w:hAnsi="Times New Roman"/>
          <w:i/>
          <w:sz w:val="24"/>
          <w:szCs w:val="24"/>
        </w:rPr>
        <w:t>Sardina pilchardus</w:t>
      </w:r>
      <w:r>
        <w:rPr>
          <w:rFonts w:cs="Times New Roman" w:ascii="Times New Roman" w:hAnsi="Times New Roman"/>
          <w:sz w:val="24"/>
          <w:szCs w:val="24"/>
        </w:rPr>
        <w:t>)</w:t>
      </w:r>
      <w:r>
        <w:rPr>
          <w:rFonts w:cs="Times New Roman" w:ascii="Times New Roman" w:hAnsi="Times New Roman"/>
          <w:color w:val="000000"/>
          <w:sz w:val="24"/>
          <w:szCs w:val="24"/>
        </w:rPr>
        <w:t xml:space="preserve">, from fish storage tanks, and from fishing nets. Identification results are also presented according to the warm or cold season of sampling, when sea temperatures ranged from </w:t>
      </w:r>
      <w:r>
        <w:rPr>
          <w:rFonts w:cs="Times New Roman" w:ascii="Times New Roman" w:hAnsi="Times New Roman"/>
          <w:sz w:val="24"/>
          <w:szCs w:val="24"/>
        </w:rPr>
        <w:t>20-23 °C</w:t>
      </w:r>
      <w:r>
        <w:rPr>
          <w:rFonts w:cs="Times New Roman" w:ascii="Times New Roman" w:hAnsi="Times New Roman"/>
          <w:color w:val="000000"/>
          <w:sz w:val="24"/>
          <w:szCs w:val="24"/>
        </w:rPr>
        <w:t xml:space="preserve"> and 11-14 </w:t>
      </w:r>
      <w:r>
        <w:rPr>
          <w:rFonts w:cs="Times New Roman" w:ascii="Times New Roman" w:hAnsi="Times New Roman"/>
          <w:sz w:val="24"/>
          <w:szCs w:val="24"/>
        </w:rPr>
        <w:t>°C, respectively.</w:t>
      </w:r>
    </w:p>
    <w:p>
      <w:pPr>
        <w:pStyle w:val="Normal"/>
        <w:spacing w:lineRule="auto" w:line="480"/>
        <w:ind w:firstLine="720"/>
        <w:jc w:val="both"/>
        <w:rPr>
          <w:sz w:val="24"/>
          <w:szCs w:val="24"/>
        </w:rPr>
      </w:pPr>
      <w:r>
        <w:rPr>
          <w:rFonts w:cs="Times New Roman" w:ascii="Times New Roman" w:hAnsi="Times New Roman"/>
          <w:sz w:val="24"/>
          <w:szCs w:val="24"/>
        </w:rPr>
        <w:t xml:space="preserve">There were approximately the same number of overall isolates in both warm (235) and cold seasons (236) belonging to 90 species and 47 genera (warm) and 92 species and 43 genera (cold). When observing the identified bacteria by their origin: anchovy gills, sardine gills, storage tanks, or fishing nets overall, sardine gills harbored most of the bacteria isolated. A total of 254 bacteria were isolated from sardine, belonging to 111 species and 53 genera, as opposed to anchovy, were a total of 120 bacteria were isolated, belonging to 64 species and 30 genera. Tanks surfaces had 56 isolates (26 species, 15 genera), while nets had 41 isolates (23 species, 16 genera). </w:t>
      </w:r>
      <w:r>
        <w:rPr>
          <w:rFonts w:cs="Times New Roman" w:ascii="Times New Roman" w:hAnsi="Times New Roman"/>
          <w:color w:val="000000"/>
          <w:sz w:val="24"/>
          <w:szCs w:val="24"/>
        </w:rPr>
        <w:t xml:space="preserve">There was a number of distinctive species and genera identified from fish and surfaces which occurred only in warm or only in cold seasons, but only a fragment of these occurred in both seasons (Table 1), namely: </w:t>
      </w:r>
      <w:r>
        <w:rPr>
          <w:rFonts w:cs="Times New Roman" w:ascii="Times New Roman" w:hAnsi="Times New Roman"/>
          <w:i/>
          <w:color w:val="000000"/>
          <w:sz w:val="24"/>
          <w:szCs w:val="24"/>
        </w:rPr>
        <w:t>Lactobacillus gasseri, Vibrio gigantis</w:t>
      </w:r>
      <w:r>
        <w:rPr>
          <w:rFonts w:cs="Times New Roman" w:ascii="Times New Roman" w:hAnsi="Times New Roman"/>
          <w:color w:val="000000"/>
          <w:sz w:val="24"/>
          <w:szCs w:val="24"/>
        </w:rPr>
        <w:t xml:space="preserve"> (anchovy); </w:t>
      </w:r>
      <w:r>
        <w:rPr>
          <w:rFonts w:cs="Times New Roman" w:ascii="Times New Roman" w:hAnsi="Times New Roman"/>
          <w:i/>
          <w:color w:val="000000"/>
          <w:sz w:val="24"/>
          <w:szCs w:val="24"/>
        </w:rPr>
        <w:t>Aeromonas media, A. veronii, Glutamicibacter bergerei, Pseudomonas anguilliseptica, P. antarctica, P. rhodesiae, Psychrobacter arcticus, Ps. namhaensis, V. anguillarum, V. gigantis, V. pomeroyi</w:t>
      </w:r>
      <w:r>
        <w:rPr>
          <w:rFonts w:cs="Times New Roman" w:ascii="Times New Roman" w:hAnsi="Times New Roman"/>
          <w:color w:val="000000"/>
          <w:sz w:val="24"/>
          <w:szCs w:val="24"/>
        </w:rPr>
        <w:t xml:space="preserve"> (sardine); </w:t>
      </w:r>
      <w:r>
        <w:rPr>
          <w:rFonts w:cs="Times New Roman" w:ascii="Times New Roman" w:hAnsi="Times New Roman"/>
          <w:i/>
          <w:color w:val="000000"/>
          <w:sz w:val="24"/>
          <w:szCs w:val="24"/>
        </w:rPr>
        <w:t>Ps. alimentarius, Ps. maritimus, Ps. namhaensis, Ps. vallis</w:t>
      </w:r>
      <w:r>
        <w:rPr>
          <w:rFonts w:cs="Times New Roman" w:ascii="Times New Roman" w:hAnsi="Times New Roman"/>
          <w:color w:val="000000"/>
          <w:sz w:val="24"/>
          <w:szCs w:val="24"/>
        </w:rPr>
        <w:t xml:space="preserve"> (tanks); </w:t>
      </w:r>
      <w:r>
        <w:rPr>
          <w:rFonts w:cs="Times New Roman" w:ascii="Times New Roman" w:hAnsi="Times New Roman"/>
          <w:i/>
          <w:color w:val="000000"/>
          <w:sz w:val="24"/>
          <w:szCs w:val="24"/>
        </w:rPr>
        <w:t xml:space="preserve">Ps. vallis, </w:t>
      </w:r>
      <w:r>
        <w:rPr>
          <w:rFonts w:cs="Times New Roman" w:ascii="Times New Roman" w:hAnsi="Times New Roman"/>
          <w:color w:val="000000"/>
          <w:sz w:val="24"/>
          <w:szCs w:val="24"/>
        </w:rPr>
        <w:t xml:space="preserve">and </w:t>
      </w:r>
      <w:r>
        <w:rPr>
          <w:rFonts w:cs="Times New Roman" w:ascii="Times New Roman" w:hAnsi="Times New Roman"/>
          <w:i/>
          <w:color w:val="000000"/>
          <w:sz w:val="24"/>
          <w:szCs w:val="24"/>
        </w:rPr>
        <w:t>V. gigantis</w:t>
      </w:r>
      <w:r>
        <w:rPr>
          <w:rFonts w:cs="Times New Roman" w:ascii="Times New Roman" w:hAnsi="Times New Roman"/>
          <w:color w:val="000000"/>
          <w:sz w:val="24"/>
          <w:szCs w:val="24"/>
        </w:rPr>
        <w:t xml:space="preserve"> (nets).</w:t>
      </w:r>
    </w:p>
    <w:p>
      <w:pPr>
        <w:pStyle w:val="Normal"/>
        <w:spacing w:lineRule="auto" w:line="480"/>
        <w:ind w:firstLine="720"/>
        <w:jc w:val="both"/>
        <w:rPr>
          <w:sz w:val="24"/>
          <w:szCs w:val="24"/>
        </w:rPr>
      </w:pPr>
      <w:bookmarkStart w:id="16" w:name="_Hlk167367225"/>
      <w:r>
        <w:rPr>
          <w:rFonts w:cs="Times New Roman" w:ascii="Times New Roman" w:hAnsi="Times New Roman"/>
          <w:color w:val="000000"/>
          <w:sz w:val="24"/>
          <w:szCs w:val="24"/>
        </w:rPr>
        <w:t xml:space="preserve">As for the MALDI-TOF MS, the identification success was better at the higher (genus) than at the lower (species) taxonomical levels. For genus identification confidence, the ratio between the high identification and inconclusive identification confidence was: anchovy 57/38 (%), sardine 43/54 (%), tanks 70/20 (%), and nets 51/39 (%). For MALDI-TOF MS species identification confidence, the ratio between the high identification and inconclusive identification confidence changed in favor of the inconclusive results: anchovy 29/43 (%), sardine 18/57 (%), tanks 20/36 (%), and nets 7/68 (%). </w:t>
      </w:r>
      <w:bookmarkEnd w:id="16"/>
      <w:r>
        <w:rPr>
          <w:rFonts w:cs="Times New Roman" w:ascii="Times New Roman" w:hAnsi="Times New Roman"/>
          <w:color w:val="000000"/>
          <w:sz w:val="24"/>
          <w:szCs w:val="24"/>
        </w:rPr>
        <w:t xml:space="preserve">The </w:t>
      </w:r>
      <w:r>
        <w:rPr>
          <w:rFonts w:cs="Times New Roman" w:ascii="Times New Roman" w:hAnsi="Times New Roman"/>
          <w:bCs/>
          <w:color w:val="000000"/>
          <w:sz w:val="24"/>
          <w:szCs w:val="24"/>
        </w:rPr>
        <w:t xml:space="preserve">presence of identified bacterial species </w:t>
      </w:r>
      <w:r>
        <w:rPr>
          <w:rFonts w:cs="Times New Roman" w:ascii="Times New Roman" w:hAnsi="Times New Roman"/>
          <w:color w:val="000000"/>
          <w:sz w:val="24"/>
          <w:szCs w:val="24"/>
        </w:rPr>
        <w:t>from gills of anchovy and sardine, from tanks and nets in warm or cold season of sampling that had at least low confidence in genus assignment is presented in Table 2. Taking only isolates with high confidence in genus assignment, the sharing</w:t>
      </w:r>
      <w:r>
        <w:rPr>
          <w:rFonts w:cs="Times New Roman" w:ascii="Times New Roman" w:hAnsi="Times New Roman"/>
          <w:sz w:val="24"/>
          <w:szCs w:val="24"/>
        </w:rPr>
        <w:t xml:space="preserve"> of bacterial genera between different fish species and surfaces is presented for genera and species levels in Figure 1. </w:t>
      </w:r>
      <w:bookmarkStart w:id="17" w:name="_Hlk168659408"/>
      <w:r>
        <w:rPr>
          <w:rFonts w:cs="Times New Roman" w:ascii="Times New Roman" w:hAnsi="Times New Roman"/>
          <w:sz w:val="24"/>
          <w:szCs w:val="24"/>
        </w:rPr>
        <w:t xml:space="preserve">The overall relative abundance and alpha- and beta-diversity plots are available in Supplementary materials (Fig. </w:t>
      </w:r>
      <w:r>
        <w:rPr>
          <w:rFonts w:cs="Times New Roman" w:ascii="Times New Roman" w:hAnsi="Times New Roman"/>
          <w:sz w:val="24"/>
          <w:szCs w:val="24"/>
        </w:rPr>
        <w:t>S</w:t>
      </w:r>
      <w:r>
        <w:rPr>
          <w:rFonts w:cs="Times New Roman" w:ascii="Times New Roman" w:hAnsi="Times New Roman"/>
          <w:sz w:val="24"/>
          <w:szCs w:val="24"/>
        </w:rPr>
        <w:t>1-3).  There were no significant differences in alpha-diversity indices between sample types with observed counts (</w:t>
      </w:r>
      <w:r>
        <w:rPr>
          <w:rFonts w:cs="Times New Roman" w:ascii="Times New Roman" w:hAnsi="Times New Roman"/>
          <w:i/>
          <w:sz w:val="24"/>
          <w:szCs w:val="24"/>
        </w:rPr>
        <w:t>p</w:t>
      </w:r>
      <w:r>
        <w:rPr>
          <w:rFonts w:cs="Times New Roman" w:ascii="Times New Roman" w:hAnsi="Times New Roman"/>
          <w:sz w:val="24"/>
          <w:szCs w:val="24"/>
        </w:rPr>
        <w:t>=0.17), and Shannon (</w:t>
      </w:r>
      <w:r>
        <w:rPr>
          <w:rFonts w:cs="Times New Roman" w:ascii="Times New Roman" w:hAnsi="Times New Roman"/>
          <w:i/>
          <w:sz w:val="24"/>
          <w:szCs w:val="24"/>
        </w:rPr>
        <w:t>p</w:t>
      </w:r>
      <w:r>
        <w:rPr>
          <w:rFonts w:cs="Times New Roman" w:ascii="Times New Roman" w:hAnsi="Times New Roman"/>
          <w:sz w:val="24"/>
          <w:szCs w:val="24"/>
        </w:rPr>
        <w:t>=0.08) index. The significant association of Simpson (</w:t>
      </w:r>
      <w:r>
        <w:rPr>
          <w:rFonts w:cs="Times New Roman" w:ascii="Times New Roman" w:hAnsi="Times New Roman"/>
          <w:i/>
          <w:sz w:val="24"/>
          <w:szCs w:val="24"/>
        </w:rPr>
        <w:t>p</w:t>
      </w:r>
      <w:r>
        <w:rPr>
          <w:rFonts w:cs="Times New Roman" w:ascii="Times New Roman" w:hAnsi="Times New Roman"/>
          <w:sz w:val="24"/>
          <w:szCs w:val="24"/>
        </w:rPr>
        <w:t xml:space="preserve">=0.04) index and sample type was not supported by </w:t>
      </w:r>
      <w:r>
        <w:rPr>
          <w:rFonts w:cs="Times New Roman" w:ascii="Times New Roman" w:hAnsi="Times New Roman"/>
          <w:i/>
          <w:iCs/>
          <w:sz w:val="24"/>
          <w:szCs w:val="24"/>
        </w:rPr>
        <w:t>post-hoc</w:t>
      </w:r>
      <w:r>
        <w:rPr>
          <w:rFonts w:cs="Times New Roman" w:ascii="Times New Roman" w:hAnsi="Times New Roman"/>
          <w:sz w:val="24"/>
          <w:szCs w:val="24"/>
        </w:rPr>
        <w:t xml:space="preserve"> multiple pairwise comparisons. In all these indices the fish nets had the lowest and anchovies the highest alpha-diversity. Fish nets were shown to be the most clustered and separated sample type in evaluation of beta-diversity but significant separation of sample types was not supported by PERMANOVA results (</w:t>
      </w:r>
      <w:r>
        <w:rPr>
          <w:rFonts w:cs="Times New Roman" w:ascii="Times New Roman" w:hAnsi="Times New Roman"/>
          <w:i/>
          <w:sz w:val="24"/>
          <w:szCs w:val="24"/>
        </w:rPr>
        <w:t>p</w:t>
      </w:r>
      <w:r>
        <w:rPr>
          <w:rFonts w:cs="Times New Roman" w:ascii="Times New Roman" w:hAnsi="Times New Roman"/>
          <w:sz w:val="24"/>
          <w:szCs w:val="24"/>
        </w:rPr>
        <w:t>=0.15).</w:t>
      </w:r>
      <w:bookmarkEnd w:id="17"/>
    </w:p>
    <w:p>
      <w:pPr>
        <w:pStyle w:val="Normal"/>
        <w:spacing w:lineRule="auto" w:line="480"/>
        <w:ind w:firstLine="720"/>
        <w:jc w:val="both"/>
        <w:rPr>
          <w:sz w:val="24"/>
          <w:szCs w:val="24"/>
        </w:rPr>
      </w:pPr>
      <w:r>
        <w:rPr>
          <w:rFonts w:cs="Times New Roman" w:ascii="Times New Roman" w:hAnsi="Times New Roman"/>
          <w:sz w:val="24"/>
          <w:szCs w:val="24"/>
        </w:rPr>
        <w:t xml:space="preserve">Of all isolated bacteria, only </w:t>
      </w:r>
      <w:r>
        <w:rPr>
          <w:rFonts w:cs="Times New Roman" w:ascii="Times New Roman" w:hAnsi="Times New Roman"/>
          <w:i/>
          <w:sz w:val="24"/>
          <w:szCs w:val="24"/>
        </w:rPr>
        <w:t>Ps. vallis</w:t>
      </w:r>
      <w:r>
        <w:rPr>
          <w:rFonts w:cs="Times New Roman" w:ascii="Times New Roman" w:hAnsi="Times New Roman"/>
          <w:sz w:val="24"/>
          <w:szCs w:val="24"/>
        </w:rPr>
        <w:t xml:space="preserve"> appeared on both fish species and also on tanks and nets in all seasons. Species isolated from anchovy and from tanks, independent of seasonal occurrence, were </w:t>
      </w:r>
      <w:r>
        <w:rPr>
          <w:rFonts w:cs="Times New Roman" w:ascii="Times New Roman" w:hAnsi="Times New Roman"/>
          <w:i/>
          <w:sz w:val="24"/>
          <w:szCs w:val="24"/>
        </w:rPr>
        <w:t xml:space="preserve">Exiguobacterium artemiae, Ex. mexicanum, Ex. oxidotolerans, Filifactor villosus, Psychrobacter </w:t>
      </w:r>
      <w:r>
        <w:rPr>
          <w:rFonts w:cs="Times New Roman" w:ascii="Times New Roman" w:hAnsi="Times New Roman"/>
          <w:sz w:val="24"/>
          <w:szCs w:val="24"/>
        </w:rPr>
        <w:t>spp,</w:t>
      </w:r>
      <w:r>
        <w:rPr>
          <w:rFonts w:cs="Times New Roman" w:ascii="Times New Roman" w:hAnsi="Times New Roman"/>
          <w:i/>
          <w:sz w:val="24"/>
          <w:szCs w:val="24"/>
        </w:rPr>
        <w:t xml:space="preserve"> Ps. luti, Ps. maritimus, </w:t>
      </w:r>
      <w:r>
        <w:rPr>
          <w:rFonts w:cs="Times New Roman" w:ascii="Times New Roman" w:hAnsi="Times New Roman"/>
          <w:sz w:val="24"/>
          <w:szCs w:val="24"/>
        </w:rPr>
        <w:t xml:space="preserve">and </w:t>
      </w:r>
      <w:r>
        <w:rPr>
          <w:rFonts w:cs="Times New Roman" w:ascii="Times New Roman" w:hAnsi="Times New Roman"/>
          <w:i/>
          <w:sz w:val="24"/>
          <w:szCs w:val="24"/>
        </w:rPr>
        <w:t>Ps. namhaensis</w:t>
      </w:r>
      <w:r>
        <w:rPr>
          <w:rFonts w:cs="Times New Roman" w:ascii="Times New Roman" w:hAnsi="Times New Roman"/>
          <w:sz w:val="24"/>
          <w:szCs w:val="24"/>
        </w:rPr>
        <w:t xml:space="preserve">. Species isolated from anchovy and nets were </w:t>
      </w:r>
      <w:r>
        <w:rPr>
          <w:rFonts w:cs="Times New Roman" w:ascii="Times New Roman" w:hAnsi="Times New Roman"/>
          <w:i/>
          <w:sz w:val="24"/>
          <w:szCs w:val="24"/>
        </w:rPr>
        <w:t>Microbacterium</w:t>
      </w:r>
      <w:r>
        <w:rPr>
          <w:rFonts w:cs="Times New Roman" w:ascii="Times New Roman" w:hAnsi="Times New Roman"/>
          <w:sz w:val="24"/>
          <w:szCs w:val="24"/>
        </w:rPr>
        <w:t xml:space="preserve"> spp, </w:t>
      </w:r>
      <w:r>
        <w:rPr>
          <w:rFonts w:cs="Times New Roman" w:ascii="Times New Roman" w:hAnsi="Times New Roman"/>
          <w:i/>
          <w:sz w:val="24"/>
          <w:szCs w:val="24"/>
        </w:rPr>
        <w:t>Microbacterium luticocti, Photobacterium damselae, Psychrobacter</w:t>
      </w:r>
      <w:r>
        <w:rPr>
          <w:rFonts w:cs="Times New Roman" w:ascii="Times New Roman" w:hAnsi="Times New Roman"/>
          <w:sz w:val="24"/>
          <w:szCs w:val="24"/>
        </w:rPr>
        <w:t xml:space="preserve"> spp, </w:t>
      </w:r>
      <w:r>
        <w:rPr>
          <w:rFonts w:cs="Times New Roman" w:ascii="Times New Roman" w:hAnsi="Times New Roman"/>
          <w:i/>
          <w:sz w:val="24"/>
          <w:szCs w:val="24"/>
        </w:rPr>
        <w:t>Ps. immobilis, V. alginolyticus</w:t>
      </w:r>
      <w:r>
        <w:rPr>
          <w:rFonts w:cs="Times New Roman" w:ascii="Times New Roman" w:hAnsi="Times New Roman"/>
          <w:sz w:val="24"/>
          <w:szCs w:val="24"/>
        </w:rPr>
        <w:t xml:space="preserve">, and </w:t>
      </w:r>
      <w:r>
        <w:rPr>
          <w:rFonts w:cs="Times New Roman" w:ascii="Times New Roman" w:hAnsi="Times New Roman"/>
          <w:i/>
          <w:sz w:val="24"/>
          <w:szCs w:val="24"/>
        </w:rPr>
        <w:t>V. gigantis</w:t>
      </w:r>
      <w:r>
        <w:rPr>
          <w:rFonts w:cs="Times New Roman" w:ascii="Times New Roman" w:hAnsi="Times New Roman"/>
          <w:sz w:val="24"/>
          <w:szCs w:val="24"/>
        </w:rPr>
        <w:t xml:space="preserve">. Species isolated from sardine and from tanks were </w:t>
      </w:r>
      <w:r>
        <w:rPr>
          <w:rFonts w:cs="Times New Roman" w:ascii="Times New Roman" w:hAnsi="Times New Roman"/>
          <w:i/>
          <w:sz w:val="24"/>
          <w:szCs w:val="24"/>
        </w:rPr>
        <w:t>Ex. mexicanum, F. villosus, Ochrobactrum intermedium, Ps. alimentarium</w:t>
      </w:r>
      <w:r>
        <w:rPr>
          <w:rFonts w:cs="Times New Roman" w:ascii="Times New Roman" w:hAnsi="Times New Roman"/>
          <w:sz w:val="24"/>
          <w:szCs w:val="24"/>
        </w:rPr>
        <w:t xml:space="preserve">, </w:t>
      </w:r>
      <w:r>
        <w:rPr>
          <w:rFonts w:cs="Times New Roman" w:ascii="Times New Roman" w:hAnsi="Times New Roman"/>
          <w:i/>
          <w:sz w:val="24"/>
          <w:szCs w:val="24"/>
        </w:rPr>
        <w:t xml:space="preserve">Ps. luti, Ps. maritimus </w:t>
      </w:r>
      <w:r>
        <w:rPr>
          <w:rFonts w:cs="Times New Roman" w:ascii="Times New Roman" w:hAnsi="Times New Roman"/>
          <w:sz w:val="24"/>
          <w:szCs w:val="24"/>
        </w:rPr>
        <w:t>and</w:t>
      </w:r>
      <w:r>
        <w:rPr>
          <w:rFonts w:cs="Times New Roman" w:ascii="Times New Roman" w:hAnsi="Times New Roman"/>
          <w:i/>
          <w:sz w:val="24"/>
          <w:szCs w:val="24"/>
        </w:rPr>
        <w:t xml:space="preserve"> Ps. namhaensis.</w:t>
      </w:r>
      <w:r>
        <w:rPr>
          <w:rFonts w:cs="Times New Roman" w:ascii="Times New Roman" w:hAnsi="Times New Roman"/>
          <w:sz w:val="24"/>
          <w:szCs w:val="24"/>
        </w:rPr>
        <w:t xml:space="preserve"> Species isolated from sardine and from nets were </w:t>
      </w:r>
      <w:r>
        <w:rPr>
          <w:rFonts w:cs="Times New Roman" w:ascii="Times New Roman" w:hAnsi="Times New Roman"/>
          <w:i/>
          <w:sz w:val="24"/>
          <w:szCs w:val="24"/>
        </w:rPr>
        <w:t>Lacticaseibacillus paracasei, Lactobacillus reuteri, Microbacterium</w:t>
      </w:r>
      <w:r>
        <w:rPr>
          <w:rFonts w:cs="Times New Roman" w:ascii="Times New Roman" w:hAnsi="Times New Roman"/>
          <w:sz w:val="24"/>
          <w:szCs w:val="24"/>
        </w:rPr>
        <w:t xml:space="preserve"> spp, </w:t>
      </w:r>
      <w:r>
        <w:rPr>
          <w:rFonts w:cs="Times New Roman" w:ascii="Times New Roman" w:hAnsi="Times New Roman"/>
          <w:i/>
          <w:sz w:val="24"/>
          <w:szCs w:val="24"/>
        </w:rPr>
        <w:t>Pseudomonas veronii, Ps. alimentarius, V. alginolyticu</w:t>
      </w:r>
      <w:r>
        <w:rPr>
          <w:rFonts w:cs="Times New Roman" w:ascii="Times New Roman" w:hAnsi="Times New Roman"/>
          <w:sz w:val="24"/>
          <w:szCs w:val="24"/>
        </w:rPr>
        <w:t xml:space="preserve">s and </w:t>
      </w:r>
      <w:r>
        <w:rPr>
          <w:rFonts w:cs="Times New Roman" w:ascii="Times New Roman" w:hAnsi="Times New Roman"/>
          <w:i/>
          <w:sz w:val="24"/>
          <w:szCs w:val="24"/>
        </w:rPr>
        <w:t>V. gigantis</w:t>
      </w:r>
      <w:r>
        <w:rPr>
          <w:rFonts w:cs="Times New Roman" w:ascii="Times New Roman" w:hAnsi="Times New Roman"/>
          <w:sz w:val="24"/>
          <w:szCs w:val="24"/>
        </w:rPr>
        <w:t>.</w:t>
      </w:r>
    </w:p>
    <w:p>
      <w:pPr>
        <w:pStyle w:val="Normal"/>
        <w:spacing w:lineRule="auto" w:line="480"/>
        <w:ind w:firstLine="720"/>
        <w:jc w:val="both"/>
        <w:rPr>
          <w:sz w:val="24"/>
          <w:szCs w:val="24"/>
        </w:rPr>
      </w:pPr>
      <w:r>
        <w:rPr>
          <w:rFonts w:cs="Times New Roman" w:ascii="Times New Roman" w:hAnsi="Times New Roman"/>
          <w:sz w:val="24"/>
          <w:szCs w:val="24"/>
        </w:rPr>
        <w:t xml:space="preserve">Of all isolated species, only </w:t>
      </w:r>
      <w:r>
        <w:rPr>
          <w:rFonts w:cs="Times New Roman" w:ascii="Times New Roman" w:hAnsi="Times New Roman"/>
          <w:i/>
          <w:sz w:val="24"/>
          <w:szCs w:val="24"/>
        </w:rPr>
        <w:t>V. gigantis</w:t>
      </w:r>
      <w:r>
        <w:rPr>
          <w:rFonts w:cs="Times New Roman" w:ascii="Times New Roman" w:hAnsi="Times New Roman"/>
          <w:sz w:val="24"/>
          <w:szCs w:val="24"/>
        </w:rPr>
        <w:t xml:space="preserve"> occurred in anchovy and sardine in both warm and cold season. </w:t>
      </w:r>
      <w:r>
        <w:rPr>
          <w:rFonts w:cs="Times New Roman" w:ascii="Times New Roman" w:hAnsi="Times New Roman"/>
          <w:i/>
          <w:sz w:val="24"/>
          <w:szCs w:val="24"/>
        </w:rPr>
        <w:t>Lactobacillus gasseri</w:t>
      </w:r>
      <w:r>
        <w:rPr>
          <w:rFonts w:cs="Times New Roman" w:ascii="Times New Roman" w:hAnsi="Times New Roman"/>
          <w:sz w:val="24"/>
          <w:szCs w:val="24"/>
        </w:rPr>
        <w:t xml:space="preserve"> was identified from anchovy in both seasons</w:t>
      </w:r>
      <w:r>
        <w:rPr>
          <w:rFonts w:cs="Times New Roman" w:ascii="Times New Roman" w:hAnsi="Times New Roman"/>
          <w:i/>
          <w:sz w:val="24"/>
          <w:szCs w:val="24"/>
        </w:rPr>
        <w:t xml:space="preserve">. </w:t>
      </w:r>
      <w:r>
        <w:rPr>
          <w:rFonts w:cs="Times New Roman" w:ascii="Times New Roman" w:hAnsi="Times New Roman"/>
          <w:sz w:val="24"/>
          <w:szCs w:val="24"/>
        </w:rPr>
        <w:t xml:space="preserve">Species identified from sardine in both seasons were </w:t>
      </w:r>
      <w:r>
        <w:rPr>
          <w:rFonts w:cs="Times New Roman" w:ascii="Times New Roman" w:hAnsi="Times New Roman"/>
          <w:i/>
          <w:sz w:val="24"/>
          <w:szCs w:val="24"/>
        </w:rPr>
        <w:t>A. media, A. veronii, Glutamicibacter bergerei, P. anguilliseptica, P. antarctica, P. rhodesiae, Ps. arcticus, Ps. namhaensis</w:t>
      </w:r>
      <w:r>
        <w:rPr>
          <w:rFonts w:cs="Times New Roman" w:ascii="Times New Roman" w:hAnsi="Times New Roman"/>
          <w:sz w:val="24"/>
          <w:szCs w:val="24"/>
        </w:rPr>
        <w:t xml:space="preserve"> and </w:t>
      </w:r>
      <w:r>
        <w:rPr>
          <w:rFonts w:cs="Times New Roman" w:ascii="Times New Roman" w:hAnsi="Times New Roman"/>
          <w:i/>
          <w:sz w:val="24"/>
          <w:szCs w:val="24"/>
        </w:rPr>
        <w:t>V. anguillarum</w:t>
      </w:r>
      <w:r>
        <w:rPr>
          <w:rFonts w:cs="Times New Roman" w:ascii="Times New Roman" w:hAnsi="Times New Roman"/>
          <w:sz w:val="24"/>
          <w:szCs w:val="24"/>
        </w:rPr>
        <w:t>.</w:t>
      </w:r>
    </w:p>
    <w:p>
      <w:pPr>
        <w:pStyle w:val="Normal"/>
        <w:spacing w:lineRule="auto" w:line="480"/>
        <w:jc w:val="both"/>
        <w:rPr>
          <w:rFonts w:ascii="Times New Roman" w:hAnsi="Times New Roman" w:cs="Times New Roman"/>
          <w:color w:val="4472C4"/>
          <w:sz w:val="24"/>
          <w:szCs w:val="24"/>
        </w:rPr>
      </w:pPr>
      <w:r>
        <w:rPr>
          <w:rFonts w:cs="Times New Roman" w:ascii="Times New Roman" w:hAnsi="Times New Roman"/>
          <w:color w:val="4472C4"/>
          <w:sz w:val="24"/>
          <w:szCs w:val="24"/>
        </w:rPr>
      </w:r>
    </w:p>
    <w:p>
      <w:pPr>
        <w:pStyle w:val="Normal"/>
        <w:spacing w:lineRule="auto" w:line="480"/>
        <w:jc w:val="both"/>
        <w:rPr>
          <w:sz w:val="24"/>
          <w:szCs w:val="24"/>
        </w:rPr>
      </w:pPr>
      <w:r>
        <w:rPr>
          <w:rFonts w:cs="Times New Roman" w:ascii="Times New Roman" w:hAnsi="Times New Roman"/>
          <w:b/>
          <w:color w:val="000000"/>
          <w:sz w:val="24"/>
          <w:szCs w:val="24"/>
        </w:rPr>
        <w:t>Discussion</w:t>
      </w:r>
    </w:p>
    <w:p>
      <w:pPr>
        <w:pStyle w:val="Normal"/>
        <w:spacing w:lineRule="auto" w:line="48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480"/>
        <w:jc w:val="both"/>
        <w:rPr>
          <w:sz w:val="24"/>
          <w:szCs w:val="24"/>
        </w:rPr>
      </w:pPr>
      <w:r>
        <w:rPr>
          <w:rFonts w:cs="Times New Roman" w:ascii="Times New Roman" w:hAnsi="Times New Roman"/>
          <w:sz w:val="24"/>
          <w:szCs w:val="24"/>
        </w:rPr>
        <w:tab/>
        <w:t xml:space="preserve">Fish flesh, due to a number of factors, particularly favors microbial development. Despite a low carbohydrate percentage, it is rich in non-protein nitrogenous molecules, which along with the high postmortem pH and the high polyunsaturated fatty acids, enable rapid growth of psychrotrophic spoilage bacteria </w:t>
      </w:r>
      <w:r>
        <w:fldChar w:fldCharType="begin"/>
      </w:r>
      <w:r>
        <w:rPr>
          <w:sz w:val="24"/>
          <w:szCs w:val="24"/>
          <w:rFonts w:cs="Times New Roman" w:ascii="Times New Roman" w:hAnsi="Times New Roman"/>
        </w:rPr>
        <w:instrText xml:space="preserve">ADDIN ZOTERO_ITEM CSL_CITATION {"citationID":"IE0CwvLG","properties":{"formattedCitation":"(Leroi and Joffraud 2011)","plainCitation":"(Leroi and Joffraud 2011)","noteIndex":0},"citationItems":[{"id":"tQYADVhi/Pkxt8hVL","uris":["http://zotero.org/users/local/8wMBUNeJ/items/84JBR8PX"],"itemData":{"id":"tQYADVhi/Pkxt8hVL","type":"article-journal","abstract":"This chapter provides information on the microflora of living fish, contamination and bacterial growth during storage, specific spoilage microorganism concept, bacterial metabolism, spoilage of fresh fish and shelfish depending on storage conditions and spoilage of lightly preserved seafood product such as cold smoked salmon and cooked shrimp packed under modified atmosphere.","container-title":"Aquaculture Microbiology and Biotechnology","language":"en","page":"47-72","source":"Zotero","title":"Microbial degradation of seafood","volume":"2","author":[{"family":"Leroi","given":"Francoise"},{"family":"Joffraud","given":"Jean-Jacques"}],"issued":{"date-parts":[["2011"]]}}}],"schema":"https://github.com/citation-style-language/schema/raw/master/csl-citation.json"}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(Leroi and Joffraud 2011)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t>
      </w:r>
      <w:bookmarkStart w:id="18" w:name="_Hlk168658903"/>
      <w:r>
        <w:rPr>
          <w:rFonts w:cs="Times New Roman" w:ascii="Times New Roman" w:hAnsi="Times New Roman"/>
          <w:sz w:val="24"/>
          <w:szCs w:val="24"/>
        </w:rPr>
        <w:t xml:space="preserve">Bacterial communities responsible for spoilage of fish meat depend mainly on storage temperature </w:t>
      </w:r>
      <w:r>
        <w:fldChar w:fldCharType="begin"/>
      </w:r>
      <w:r>
        <w:rPr>
          <w:sz w:val="24"/>
          <w:szCs w:val="24"/>
          <w:rFonts w:cs="Times New Roman" w:ascii="Times New Roman" w:hAnsi="Times New Roman"/>
        </w:rPr>
        <w:instrText xml:space="preserve">ADDIN ZOTERO_ITEM CSL_CITATION {"citationID":"fgM911gY","properties":{"formattedCitation":"(Kim et al. 2023)","plainCitation":"(Kim et al. 2023)","noteIndex":0},"citationItems":[{"id":"tQYADVhi/HvF1jOHv","uris":["http://zotero.org/users/local/8wMBUNeJ/items/75NLR89U"],"itemData":{"id":324,"type":"article-journal","abstract":"This study aims to develop a freshness indicator for ﬁsh products that changes color to indicate ammonia among volatile base compounds (TVB-N) generated during storage. Through an optimization experiment, we observed the indicator’s color change relative to the ammonia concentration standard, ﬁnally selecting cresol red and bromocresol purple for the indicator mixture. In addition, eco-DEHCH and Breathron ﬁlm were applied to the freshness indicator, considering environmental and economic values. For the storage experiment, Chub mackerel (Scomber japonicus), Spanish mackerel (Scomberomorus niphonius), and Largehead hairtail (Trichiurus lepturus) samples were stored at three different temperatures (4, 10, and 20 ◦C) for seven days, and we measured pH, TVB-N, total bacterial count, and ammonia content every 24 h. The pH-sensitive sensors’ color changes monitor amine release, especially ammonia, from decomposing ﬁsh. The chromatic parameter ∆E value increased signiﬁcantly with ﬁsh product storage periods. We conﬁrmed that when the freshness limit and bacterial spoilage level were reached, the color of the indicator changed from yellow to black and sequentially changed to purple as the storage period increased. Therefore, a developed freshness indicator can be used for determining the quality of ﬁsh products quickly and non-destructively by reﬂecting the freshness and spoilage degree of ﬁsh products during storage.","container-title":"Foods","DOI":"10.3390/foods12091801","ISSN":"2304-8158","issue":"9","journalAbbreviation":"Foods","language":"en","page":"1801","source":"DOI.org (Crossref)","title":"Fish Freshness Indicator for Sensing Fish Quality during Storage","volume":"12","author":[{"family":"Kim","given":"Do-Yeong"},{"family":"Park","given":"Sung-Woo"},{"family":"Shin","given":"Han-Seung"}],"issued":{"date-parts":[["2023",4,26]]}}}],"schema":"https://github.com/citation-style-language/schema/raw/master/csl-citation.json"}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(Kim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t>
      </w:r>
      <w:bookmarkEnd w:id="18"/>
      <w:r>
        <w:rPr>
          <w:rFonts w:cs="Times New Roman" w:ascii="Times New Roman" w:hAnsi="Times New Roman"/>
          <w:sz w:val="24"/>
          <w:szCs w:val="24"/>
        </w:rPr>
        <w:t xml:space="preserve">The principal fish spoilage bacteria at low temperatures of up to 5 °C are </w:t>
      </w:r>
      <w:r>
        <w:rPr>
          <w:rFonts w:cs="Times New Roman" w:ascii="Times New Roman" w:hAnsi="Times New Roman"/>
          <w:i/>
          <w:sz w:val="24"/>
          <w:szCs w:val="24"/>
        </w:rPr>
        <w:t>Shewanella putrefaciens, Aeromonas</w:t>
      </w:r>
      <w:r>
        <w:rPr>
          <w:rFonts w:cs="Times New Roman" w:ascii="Times New Roman" w:hAnsi="Times New Roman"/>
          <w:sz w:val="24"/>
          <w:szCs w:val="24"/>
        </w:rPr>
        <w:t xml:space="preserve"> sp., </w:t>
      </w:r>
      <w:r>
        <w:rPr>
          <w:rFonts w:cs="Times New Roman" w:ascii="Times New Roman" w:hAnsi="Times New Roman"/>
          <w:i/>
          <w:sz w:val="24"/>
          <w:szCs w:val="24"/>
        </w:rPr>
        <w:t>Acinetobacter</w:t>
      </w:r>
      <w:r>
        <w:rPr>
          <w:rFonts w:cs="Times New Roman" w:ascii="Times New Roman" w:hAnsi="Times New Roman"/>
          <w:sz w:val="24"/>
          <w:szCs w:val="24"/>
        </w:rPr>
        <w:t xml:space="preserve"> sp. and </w:t>
      </w:r>
      <w:r>
        <w:rPr>
          <w:rFonts w:cs="Times New Roman" w:ascii="Times New Roman" w:hAnsi="Times New Roman"/>
          <w:i/>
          <w:sz w:val="24"/>
          <w:szCs w:val="24"/>
        </w:rPr>
        <w:t>Pseudomonas</w:t>
      </w:r>
      <w:r>
        <w:rPr>
          <w:rFonts w:cs="Times New Roman" w:ascii="Times New Roman" w:hAnsi="Times New Roman"/>
          <w:sz w:val="24"/>
          <w:szCs w:val="24"/>
        </w:rPr>
        <w:t xml:space="preserve"> sp., while their communities change toward Gram positive bacteria, </w:t>
      </w:r>
      <w:r>
        <w:rPr>
          <w:rFonts w:cs="Times New Roman" w:ascii="Times New Roman" w:hAnsi="Times New Roman"/>
          <w:i/>
          <w:iCs/>
          <w:sz w:val="24"/>
          <w:szCs w:val="24"/>
        </w:rPr>
        <w:t>Enterobacteriaceae</w:t>
      </w:r>
      <w:r>
        <w:rPr>
          <w:rFonts w:cs="Times New Roman" w:ascii="Times New Roman" w:hAnsi="Times New Roman"/>
          <w:i/>
          <w:sz w:val="24"/>
          <w:szCs w:val="24"/>
        </w:rPr>
        <w:t xml:space="preserve">, </w:t>
      </w:r>
      <w:r>
        <w:rPr>
          <w:rFonts w:cs="Times New Roman" w:ascii="Times New Roman" w:hAnsi="Times New Roman"/>
          <w:sz w:val="24"/>
          <w:szCs w:val="24"/>
        </w:rPr>
        <w:t xml:space="preserve">and </w:t>
      </w:r>
      <w:r>
        <w:rPr>
          <w:rFonts w:cs="Times New Roman" w:ascii="Times New Roman" w:hAnsi="Times New Roman"/>
          <w:i/>
          <w:iCs/>
          <w:sz w:val="24"/>
          <w:szCs w:val="24"/>
        </w:rPr>
        <w:t>Vibrionaceae</w:t>
      </w:r>
      <w:r>
        <w:rPr>
          <w:rFonts w:cs="Times New Roman" w:ascii="Times New Roman" w:hAnsi="Times New Roman"/>
          <w:sz w:val="24"/>
          <w:szCs w:val="24"/>
        </w:rPr>
        <w:t xml:space="preserve"> with increasing temperature </w:t>
      </w:r>
      <w:r>
        <w:fldChar w:fldCharType="begin"/>
      </w:r>
      <w:r>
        <w:rPr>
          <w:sz w:val="24"/>
          <w:szCs w:val="24"/>
          <w:rFonts w:cs="Times New Roman" w:ascii="Times New Roman" w:hAnsi="Times New Roman"/>
        </w:rPr>
        <w:instrText xml:space="preserve">ADDIN ZOTERO_ITEM CSL_CITATION {"citationID":"e8tBUw6K","properties":{"formattedCitation":"(Leroi and Joffraud 2011; Zhengkayi et al. 2023)","plainCitation":"(Leroi and Joffraud 2011; Zhengkayi et al. 2023)","noteIndex":0},"citationItems":[{"id":"tQYADVhi/Pkxt8hVL","uris":["http://zotero.org/users/local/8wMBUNeJ/items/84JBR8PX"],"itemData":{"id":306,"type":"article-journal","abstract":"This chapter provides information on the microflora of living fish, contamination and bacterial growth during storage, specific spoilage microorganism concept, bacterial metabolism, spoilage of fresh fish and shelfish depending on storage conditions and spoilage of lightly preserved seafood product such as cold smoked salmon and cooked shrimp packed under modified atmosphere.","container-title":"Aquaculture Microbiology and Biotechnology","language":"en","page":"47-72","source":"Zotero","title":"Microbial degradation of seafood","volume":"2","author":[{"family":"Leroi","given":"Francoise"},{"family":"Joffraud","given":"Jean-Jacques"}],"issued":{"date-parts":[["2011"]]}}},{"id":"tQYADVhi/T2dO7W83","uris":["http://zotero.org/users/local/8wMBUNeJ/items/NI2KUVIY"],"itemData":{"id":325,"type":"article-journal","container-title":"Food Bioscience","DOI":"10.1016/j.fbio.2023.102384","ISSN":"2212-4292","issue":"102384","title":"Purification and characterizations of a novel extracellular protease from Shewanella putrefaciens isolated from bigeye tuna","URL":"https://doi.org/10.1016/j.fbio.2023.102384","volume":"52","author":[{"family":"Zhengkayi","given":"Yi"},{"family":"Jun","given":"Jan"},{"family":"Zhaoyang","given":"Ding"},{"family":"Jing","given":"Xie"}],"issued":{"date-parts":[["2023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(Leroi and Joffraud 2011; Zhengkayi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p>
    <w:p>
      <w:pPr>
        <w:pStyle w:val="Normal"/>
        <w:spacing w:lineRule="auto" w:line="480"/>
        <w:ind w:firstLine="720"/>
        <w:jc w:val="both"/>
        <w:rPr>
          <w:sz w:val="24"/>
          <w:szCs w:val="24"/>
        </w:rPr>
      </w:pPr>
      <w:r>
        <w:rPr>
          <w:rFonts w:cs="Times New Roman" w:ascii="Times New Roman" w:hAnsi="Times New Roman"/>
          <w:i/>
          <w:iCs/>
          <w:sz w:val="24"/>
          <w:szCs w:val="24"/>
        </w:rPr>
        <w:t>Vibrionaceae</w:t>
      </w:r>
      <w:r>
        <w:rPr>
          <w:rFonts w:cs="Times New Roman" w:ascii="Times New Roman" w:hAnsi="Times New Roman"/>
          <w:sz w:val="24"/>
          <w:szCs w:val="24"/>
        </w:rPr>
        <w:t xml:space="preserve"> are considered among the most abundant bacteria in marine aquatic environments worldwide, exhibiting seasonal fluctuations in relation to </w:t>
      </w:r>
      <w:r>
        <w:rPr>
          <w:rFonts w:cs="Times New Roman" w:ascii="Times New Roman" w:hAnsi="Times New Roman"/>
          <w:color w:val="000000"/>
          <w:sz w:val="24"/>
          <w:szCs w:val="24"/>
        </w:rPr>
        <w:t xml:space="preserve">sea </w:t>
      </w:r>
      <w:r>
        <w:rPr>
          <w:rFonts w:cs="Times New Roman" w:ascii="Times New Roman" w:hAnsi="Times New Roman"/>
          <w:sz w:val="24"/>
          <w:szCs w:val="24"/>
        </w:rPr>
        <w:t xml:space="preserve">temperature, salinity, pH and organic matter </w:t>
      </w:r>
      <w:r>
        <w:fldChar w:fldCharType="begin"/>
      </w:r>
      <w:r>
        <w:rPr>
          <w:sz w:val="24"/>
          <w:szCs w:val="24"/>
          <w:rFonts w:cs="Times New Roman" w:ascii="Times New Roman" w:hAnsi="Times New Roman"/>
        </w:rPr>
        <w:instrText xml:space="preserve">ADDIN ZOTERO_ITEM CSL_CITATION {"citationID":"HdBUa6hC","properties":{"formattedCitation":"(Kapetanovi\\uc0\\u263{} et al. 2022)","plainCitation":"(Kapetanović et al. 2022)","noteIndex":0},"citationItems":[{"id":"tQYADVhi/OLMvseCY","uris":["http://zotero.org/users/local/8wMBUNeJ/items/WYTSK38X"],"itemData":{"id":312,"type":"article-journal","abstract":"Vibrio species are widely distributed and can be potentially pathogenic to aquatic organisms. In this study, we isolated Vibrio spp. from environmental samples (seawater, sediment, and ﬁsh swabs) collected over a three-year period from a ﬁsh farm in Mali Ston Bay in the Adriatic Sea, Croatia, and assess their distribution. A total of 48 seawater samples and 12 sediment samples, as well as gill and skin swabs from 110 farmed European seabass, were analysed for the presence of Vibrio. Vibrio strains were identiﬁed to the species level by MALDI TOF MS. The analysis revealed that V. alginolyticus was the predominant species in European seabass, followed by V. anguillarum. V. alginolyticus was isolated from the sediments, along with V. gigantis and V. pomeroyi, while V. chagasii, V. cyclitrophicus, V. fortis, V. gigantis, V. harveyi, V. pelagius, and V. pomeroyi were isolated from seawater. V. anguillarum was isolated only twice during two different spring seasons, once from a diseased sea bass and the second time from a healthy sea bass. We analysed these two isolates and found that they differ both genetically and in terms of resistance to antibiotics. Our results conﬁrm the seasonality of vibriosis incidence and the presence of the pathogenic V. anguillarum, which increases the risk of vibriosis.","container-title":"Microorganisms","DOI":"10.3390/microorganisms10112159","ISSN":"2076-2607","issue":"11","journalAbbreviation":"Microorganisms","language":"en","page":"2159","source":"DOI.org (Crossref)","title":"Characterization of Vibrio Populations from Cultured European Seabass and the Surrounding Marine Environment with Emphasis on V. anguillarum","volume":"10","author":[{"family":"Kapetanović","given":"Damir"},{"family":"Vardić Smrzlić","given":"Irena"},{"family":"Gavrilović","given":"Ana"},{"family":"Jug-Dujaković","given":"Jurica"},{"family":"Perić","given":"Lorena"},{"family":"Kazazić","given":"Snježana"},{"family":"Mišić Radić","given":"Tea"},{"family":"Kolda","given":"Anamarija"},{"family":"Čanković","given":"Milan"},{"family":"Žunić","given":"Jakov"},{"family":"Listeš","given":"Eddy"},{"family":"Vukić Lušić","given":"Darija"},{"family":"Lillehaug","given":"Atle"},{"family":"Lončarević","given":"Semir"},{"family":"Pikelj","given":"Kristina"},{"family":"Hengl","given":"Brigita"},{"family":"Knežević","given":"Dražen"},{"family":"El-Matbouli","given":"Mansour"}],"issued":{"date-parts":[["2022",10,31]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(Kapetanović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They are frequently found on living fish tissues, and many vibrios have been described as fish pathogens or opportunistic invaders </w:t>
      </w:r>
      <w:r>
        <w:fldChar w:fldCharType="begin"/>
      </w:r>
      <w:r>
        <w:rPr>
          <w:sz w:val="24"/>
          <w:szCs w:val="24"/>
          <w:rFonts w:cs="Times New Roman" w:ascii="Times New Roman" w:hAnsi="Times New Roman"/>
        </w:rPr>
        <w:instrText xml:space="preserve">ADDIN ZOTERO_ITEM CSL_CITATION {"citationID":"FWTInOJL","properties":{"formattedCitation":"(Topi\\uc0\\u263{} Popovi\\uc0\\u263{} et al. 2014)","plainCitation":"(Topić Popović et al. 2014)","noteIndex":0},"citationItems":[{"id":426,"uris":["http://zotero.org/users/local/ZCG3snLs/items/RMGABQQX"],"itemData":{"id":426,"type":"article-journal","container-title":"Fresenius Environmental Bulletin","issue":"1","page":"151-153","title":"A tool for rapid identification of Vibrio anguillarum: managing a field outbreak","volume":"23","author":[{"family":"Topić Popović","given":"Natalija"},{"family":"Barišić","given":"Josip"},{"family":"Strunjak-Perović","given":"Ivančica"},{"family":"Čož-Rakovac","given":"Rozelindra"}],"issued":{"date-parts":[["2014"]]}}}],"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(Topić Popović et al. 2014)</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Some species, such as the pathogen </w:t>
      </w:r>
      <w:r>
        <w:rPr>
          <w:rFonts w:cs="Times New Roman" w:ascii="Times New Roman" w:hAnsi="Times New Roman"/>
          <w:i/>
          <w:sz w:val="24"/>
          <w:szCs w:val="24"/>
        </w:rPr>
        <w:t>V. anguillarum</w:t>
      </w:r>
      <w:r>
        <w:rPr>
          <w:rFonts w:cs="Times New Roman" w:ascii="Times New Roman" w:hAnsi="Times New Roman"/>
          <w:sz w:val="24"/>
          <w:szCs w:val="24"/>
        </w:rPr>
        <w:t xml:space="preserve">, have a worldwide distribution </w:t>
      </w:r>
      <w:r>
        <w:fldChar w:fldCharType="begin"/>
      </w:r>
      <w:r>
        <w:rPr>
          <w:sz w:val="24"/>
          <w:szCs w:val="24"/>
          <w:rFonts w:cs="Times New Roman" w:ascii="Times New Roman" w:hAnsi="Times New Roman"/>
        </w:rPr>
        <w:instrText xml:space="preserve">ADDIN ZOTERO_ITEM CSL_CITATION {"citationID":"1je5sQ4i","properties":{"formattedCitation":"(Austin and Austin 2016)","plainCitation":"(Austin and Austin 2016)","noteIndex":0},"citationItems":[{"id":"tQYADVhi/wETHKYbd","uris":["http://zotero.org/users/local/8wMBUNeJ/items/TCJG928U"],"itemData":{"id":314,"type":"book","event-place":"Cham","ISBN":"978-3-319-32673-3","language":"en","note":"DOI: 10.1007/978-3-319-32674-0","publisher":"Springer International Publishing","publisher-place":"Cham","source":"DOI.org (Crossref)","title":"Bacterial Fish Pathogens","URL":"http://link.springer.com/10.1007/978-3-319-32674-0","author":[{"family":"Austin","given":"Brian"},{"family":"Austin","given":"Dawn A."}],"accessed":{"date-parts":[["2023",6,9]]},"issued":{"date-parts":[["2016"]]}}}],"schema":"https://github.com/citation-style-language/schema/raw/master/csl-citation.json"}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(Austin and Austin 2016)</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t>
      </w:r>
      <w:r>
        <w:rPr>
          <w:rFonts w:cs="Times New Roman" w:ascii="Times New Roman" w:hAnsi="Times New Roman"/>
          <w:i/>
          <w:sz w:val="24"/>
          <w:szCs w:val="24"/>
        </w:rPr>
        <w:t>V. anguillarum</w:t>
      </w:r>
      <w:r>
        <w:rPr>
          <w:rFonts w:cs="Times New Roman" w:ascii="Times New Roman" w:hAnsi="Times New Roman"/>
          <w:color w:val="4472C4"/>
          <w:sz w:val="24"/>
          <w:szCs w:val="24"/>
        </w:rPr>
        <w:t xml:space="preserve"> </w:t>
      </w:r>
      <w:r>
        <w:rPr>
          <w:rFonts w:cs="Times New Roman" w:ascii="Times New Roman" w:hAnsi="Times New Roman"/>
          <w:color w:val="000000"/>
          <w:sz w:val="24"/>
          <w:szCs w:val="24"/>
        </w:rPr>
        <w:t xml:space="preserve">in this work was found on sardine gills only, in both warm and cold season. </w:t>
      </w:r>
      <w:bookmarkStart w:id="19" w:name="_Hlk167694583"/>
      <w:r>
        <w:rPr>
          <w:rFonts w:cs="Times New Roman" w:ascii="Times New Roman" w:hAnsi="Times New Roman"/>
          <w:color w:val="000000"/>
          <w:sz w:val="24"/>
          <w:szCs w:val="24"/>
        </w:rPr>
        <w:t xml:space="preserve">This is consistent with literature describing the strain growing at 15-37 </w:t>
      </w:r>
      <w:r>
        <w:rPr>
          <w:rFonts w:cs="Times New Roman" w:ascii="Times New Roman" w:hAnsi="Times New Roman"/>
          <w:sz w:val="24"/>
          <w:szCs w:val="24"/>
        </w:rPr>
        <w:t xml:space="preserve">°C </w:t>
      </w:r>
      <w:r>
        <w:fldChar w:fldCharType="begin"/>
      </w:r>
      <w:r>
        <w:rPr>
          <w:sz w:val="24"/>
          <w:szCs w:val="24"/>
          <w:rFonts w:cs="Times New Roman" w:ascii="Times New Roman" w:hAnsi="Times New Roman"/>
        </w:rPr>
        <w:instrText xml:space="preserve">ADDIN ZOTERO_ITEM CSL_CITATION {"citationID":"xoLXzyHk","properties":{"formattedCitation":"(Austin and Austin 2016)","plainCitation":"(Austin and Austin 2016)","noteIndex":0},"citationItems":[{"id":"tQYADVhi/wETHKYbd","uris":["http://zotero.org/users/local/8wMBUNeJ/items/TCJG928U"],"itemData":{"id":"tQYADVhi/wETHKYbd","type":"book","event-place":"Cham","ISBN":"978-3-319-32673-3","language":"en","note":"DOI: 10.1007/978-3-319-32674-0","publisher":"Springer International Publishing","publisher-place":"Cham","source":"DOI.org (Crossref)","title":"Bacterial Fish Pathogens","URL":"http://link.springer.com/10.1007/978-3-319-32674-0","author":[{"family":"Austin","given":"Brian"},{"family":"Austin","given":"Dawn A."}],"accessed":{"date-parts":[["2023",6,9]]},"issued":{"date-parts":[["2016"]]}}}],"schema":"https://github.com/citation-style-language/schema/raw/master/csl-citation.json"}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(Austin and Austin 2016)</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t>
      </w:r>
      <w:r>
        <w:rPr>
          <w:rFonts w:cs="Times New Roman" w:ascii="Times New Roman" w:hAnsi="Times New Roman"/>
        </w:rPr>
        <w:t>making it a good candidate to proliferate on the fish meat during the storage in the tanks</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It has previously been found on anchovies in Japan </w:t>
      </w:r>
      <w:r>
        <w:fldChar w:fldCharType="begin"/>
      </w:r>
      <w:r>
        <w:rPr>
          <w:sz w:val="24"/>
          <w:szCs w:val="24"/>
          <w:rFonts w:cs="Times New Roman" w:ascii="Times New Roman" w:hAnsi="Times New Roman"/>
          <w:color w:val="000000"/>
        </w:rPr>
        <w:instrText xml:space="preserve">ADDIN ZOTERO_ITEM CSL_CITATION {"citationID":"BQ0t6rPE","properties":{"formattedCitation":"(Tajima et al. 1985)","plainCitation":"(Tajima et al. 1985)","noteIndex":0},"citationItems":[{"id":427,"uris":["http://zotero.org/users/local/ZCG3snLs/items/RIFHHLNU"],"itemData":{"id":427,"type":"article-journal","container-title":"Fish Pathology","DOI":"10.3147/jsfp.20.131","ISSN":"0388-788X, 1881-7335","issue":"2/3","journalAbbreviation":"Fish Pathol.","page":"131-142","source":"DOI.org (Crossref)","title":"Studies on the taxonomy and serology of causative organisms of fish vibriosis.","volume":"20","author":[{"family":"Tajima","given":"Kenichi"},{"family":"Ezura","given":"Yoshio"},{"family":"Kimura","given":"Takahisa"}],"issued":{"date-parts":[["1985"]]}}}],"schema":"https://github.com/citation-style-language/schema/raw/master/csl-citation.json"}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(Tajima et al. 1985)</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t>
      </w:r>
      <w:r>
        <w:rPr>
          <w:rFonts w:cs="Times New Roman" w:ascii="Times New Roman" w:hAnsi="Times New Roman"/>
        </w:rPr>
        <w:t>but this work is its first finding</w:t>
      </w:r>
      <w:r>
        <w:rPr>
          <w:rFonts w:cs="Times New Roman" w:ascii="Times New Roman" w:hAnsi="Times New Roman"/>
          <w:color w:val="000000"/>
          <w:sz w:val="24"/>
          <w:szCs w:val="24"/>
        </w:rPr>
        <w:t xml:space="preserve"> on pelagic fish in the Mediterranean. </w:t>
      </w:r>
      <w:bookmarkEnd w:id="19"/>
      <w:r>
        <w:rPr>
          <w:rFonts w:cs="Times New Roman" w:ascii="Times New Roman" w:hAnsi="Times New Roman"/>
          <w:color w:val="000000"/>
          <w:sz w:val="24"/>
          <w:szCs w:val="24"/>
        </w:rPr>
        <w:t xml:space="preserve">This study revealed 12 different strains of vibrios from anchovy and sardine gills. However, their preference for HDPE was low, as none was revealed on storage tanks, and only </w:t>
      </w:r>
      <w:r>
        <w:rPr>
          <w:rFonts w:cs="Times New Roman" w:ascii="Times New Roman" w:hAnsi="Times New Roman"/>
          <w:i/>
          <w:color w:val="000000"/>
          <w:sz w:val="24"/>
          <w:szCs w:val="24"/>
        </w:rPr>
        <w:t xml:space="preserve">V. algynoliticus, V. gigantis </w:t>
      </w:r>
      <w:r>
        <w:rPr>
          <w:rFonts w:cs="Times New Roman" w:ascii="Times New Roman" w:hAnsi="Times New Roman"/>
          <w:color w:val="000000"/>
          <w:sz w:val="24"/>
          <w:szCs w:val="24"/>
        </w:rPr>
        <w:t>and</w:t>
      </w:r>
      <w:r>
        <w:rPr>
          <w:rFonts w:cs="Times New Roman" w:ascii="Times New Roman" w:hAnsi="Times New Roman"/>
          <w:i/>
          <w:color w:val="000000"/>
          <w:sz w:val="24"/>
          <w:szCs w:val="24"/>
        </w:rPr>
        <w:t xml:space="preserve"> V. pelagius </w:t>
      </w:r>
      <w:r>
        <w:rPr>
          <w:rFonts w:cs="Times New Roman" w:ascii="Times New Roman" w:hAnsi="Times New Roman"/>
          <w:color w:val="000000"/>
          <w:sz w:val="24"/>
          <w:szCs w:val="24"/>
        </w:rPr>
        <w:t xml:space="preserve">were retrieved from fishing nets as well. Moreover, </w:t>
      </w:r>
      <w:r>
        <w:rPr>
          <w:rFonts w:cs="Times New Roman" w:ascii="Times New Roman" w:hAnsi="Times New Roman"/>
          <w:i/>
          <w:color w:val="000000"/>
          <w:sz w:val="24"/>
          <w:szCs w:val="24"/>
        </w:rPr>
        <w:t>V. pelagius</w:t>
      </w:r>
      <w:r>
        <w:rPr>
          <w:rFonts w:cs="Times New Roman" w:ascii="Times New Roman" w:hAnsi="Times New Roman"/>
          <w:color w:val="000000"/>
          <w:sz w:val="24"/>
          <w:szCs w:val="24"/>
        </w:rPr>
        <w:t xml:space="preserve"> was isolated only from nets. Interestingly, </w:t>
      </w:r>
      <w:r>
        <w:rPr>
          <w:rFonts w:cs="Times New Roman" w:ascii="Times New Roman" w:hAnsi="Times New Roman"/>
          <w:i/>
          <w:color w:val="000000"/>
          <w:sz w:val="24"/>
          <w:szCs w:val="24"/>
        </w:rPr>
        <w:t>V. algynoliticus</w:t>
      </w:r>
      <w:r>
        <w:rPr>
          <w:rFonts w:cs="Times New Roman" w:ascii="Times New Roman" w:hAnsi="Times New Roman"/>
          <w:color w:val="000000"/>
          <w:sz w:val="24"/>
          <w:szCs w:val="24"/>
        </w:rPr>
        <w:t xml:space="preserve"> was the prevalent vibrio also identified by MALDI-TOF MS from the sea bass rearing plastic tanks, followed by </w:t>
      </w:r>
      <w:r>
        <w:rPr>
          <w:rFonts w:cs="Times New Roman" w:ascii="Times New Roman" w:hAnsi="Times New Roman"/>
          <w:i/>
          <w:color w:val="000000"/>
          <w:sz w:val="24"/>
          <w:szCs w:val="24"/>
        </w:rPr>
        <w:t>V. harveyi</w:t>
      </w:r>
      <w:r>
        <w:rPr>
          <w:rFonts w:cs="Times New Roman" w:ascii="Times New Roman" w:hAnsi="Times New Roman"/>
          <w:color w:val="000000"/>
          <w:sz w:val="24"/>
          <w:szCs w:val="24"/>
        </w:rPr>
        <w:t xml:space="preserve"> and </w:t>
      </w:r>
      <w:r>
        <w:rPr>
          <w:rFonts w:cs="Times New Roman" w:ascii="Times New Roman" w:hAnsi="Times New Roman"/>
          <w:i/>
          <w:color w:val="000000"/>
          <w:sz w:val="24"/>
          <w:szCs w:val="24"/>
        </w:rPr>
        <w:t xml:space="preserve">V. pelagius </w:t>
      </w:r>
      <w:r>
        <w:rPr>
          <w:rFonts w:cs="Times New Roman" w:ascii="Times New Roman" w:hAnsi="Times New Roman"/>
          <w:color w:val="000000"/>
          <w:sz w:val="24"/>
          <w:szCs w:val="24"/>
        </w:rPr>
        <w:t xml:space="preserve">in low prevalence </w:t>
      </w:r>
      <w:r>
        <w:fldChar w:fldCharType="begin"/>
      </w:r>
      <w:r>
        <w:rPr>
          <w:sz w:val="24"/>
          <w:szCs w:val="24"/>
          <w:rFonts w:cs="Times New Roman" w:ascii="Times New Roman" w:hAnsi="Times New Roman"/>
          <w:color w:val="000000"/>
        </w:rPr>
        <w:instrText xml:space="preserve">ADDIN ZOTERO_ITEM CSL_CITATION {"citationID":"rFLMyXtn","properties":{"formattedCitation":"(Mougin et al. 2021)","plainCitation":"(Mougin et al. 2021)","noteIndex":0},"citationItems":[{"id":"tQYADVhi/Vexbkmcl","uris":["http://zotero.org/users/local/8wMBUNeJ/items/D6LWTHB9"],"itemData":{"id":282,"type":"article-journal","abstract":"One of the major threats to the seabass (Dicentrarchus labrax) aquaculture sector is the development of vibriosis, a disease caused mainly by bacteria from the family Vibrionaceae, especially Vibrio harveyi. Given the relationship between abundance in the surrounding environment and prevalence in fish, monitoring the presence of V. harveyi in rearing water and biofilms over time may help better understand the dynamics of the pathogen and factors that increase the risk of vibriosis outbreaks.","container-title":"Aquaculture","DOI":"10.1016/j.aquaculture.2021.736862","ISSN":"00448486","journalAbbreviation":"Aquaculture","language":"en","page":"736862","source":"DOI.org (Crossref)","title":"Abundance and spatial patterns over time of Vibrionaceae and Vibrio harveyi in water and biofilm from a seabass aquaculture facility","volume":"542","author":[{"family":"Mougin","given":"Julia"},{"family":"Roquigny","given":"Roxane"},{"family":"Flahaut","given":"Christophe"},{"family":"Bonnin-Jusserand","given":"Maryse"},{"family":"Grard","given":"Thierry"},{"family":"Le Bris","given":"Cédric"}],"issued":{"date-parts":[["2021",9]]}}}],"schema":"https://github.com/citation-style-language/schema/raw/master/csl-citation.json"}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(Mougin et al. 2021)</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On the other hand, </w:t>
      </w:r>
      <w:r>
        <w:rPr>
          <w:rFonts w:cs="Times New Roman" w:ascii="Times New Roman" w:hAnsi="Times New Roman"/>
          <w:i/>
          <w:color w:val="000000"/>
          <w:sz w:val="24"/>
          <w:szCs w:val="24"/>
        </w:rPr>
        <w:t>V. gigantis</w:t>
      </w:r>
      <w:r>
        <w:rPr>
          <w:rFonts w:cs="Times New Roman" w:ascii="Times New Roman" w:hAnsi="Times New Roman"/>
          <w:color w:val="000000"/>
          <w:sz w:val="24"/>
          <w:szCs w:val="24"/>
        </w:rPr>
        <w:t xml:space="preserve"> is a known colonizer of plastics </w:t>
      </w:r>
      <w:r>
        <w:fldChar w:fldCharType="begin"/>
      </w:r>
      <w:r>
        <w:rPr>
          <w:sz w:val="24"/>
          <w:szCs w:val="24"/>
          <w:rFonts w:cs="Times New Roman" w:ascii="Times New Roman" w:hAnsi="Times New Roman"/>
          <w:color w:val="000000"/>
        </w:rPr>
        <w:instrText xml:space="preserve">ADDIN ZOTERO_ITEM CSL_CITATION {"citationID":"Ng0vcVXv","properties":{"formattedCitation":"(Borre and Sonnenschein 2021)","plainCitation":"(Borre and Sonnenschein 2021)","noteIndex":0},"citationItems":[{"id":"tQYADVhi/Cgr3n0mc","uris":["http://zotero.org/users/local/8wMBUNeJ/items/GLH6ST2N","http://zotero.org/users/local/8wMBUNeJ/items/C37G5EK8"],"itemData":{"id":382,"type":"article-journal","abstract":"Here, we report the draft genome sequences of nine bacterial isolates obtained after laboratory incubation of seawater, soil, and wastewater samples with polylactic acid, polyethylene, or polyethylene terephthalate film for 2 weeks. Assuming colonization as a prerequisite of degradation, these strains could contribute to a solution to the global plastic waste problem.\n          , \n            ABSTRACT\n            Here, we report the draft genome sequences of nine bacterial isolates obtained after laboratory incubation of seawater, soil, and wastewater samples with polylactic acid, polyethylene, or polyethylene terephthalate film for 2 weeks. Assuming colonization as a prerequisite of degradation, these strains could contribute to a solution to the global plastic waste problem.","container-title":"Microbiology Resource Announcements","DOI":"10.1128/MRA.01485-20","ISSN":"2576-098X","issue":"11","journalAbbreviation":"Microbiol Resour Announc","language":"en","page":"e01485-20","source":"DOI.org (Crossref)","title":"Draft Genome Sequences of Nine Environmental Bacterial Isolates Colonizing Plastic","volume":"10","author":[{"family":"Borre","given":"Ingrid"},{"family":"Sonnenschein","given":"Eva C."}],"editor":[{"family":"Newton","given":"Irene L. G."}],"issued":{"date-parts":[["2021",3,18]]}}}],"schema":"https://github.com/citation-style-language/schema/raw/master/csl-citation.json"}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(Borre and Sonnenschein 2021)</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w:t>
      </w:r>
    </w:p>
    <w:p>
      <w:pPr>
        <w:pStyle w:val="Normal"/>
        <w:spacing w:lineRule="auto" w:line="480"/>
        <w:ind w:firstLine="720"/>
        <w:jc w:val="both"/>
        <w:rPr>
          <w:sz w:val="24"/>
          <w:szCs w:val="24"/>
        </w:rPr>
      </w:pPr>
      <w:r>
        <w:rPr>
          <w:rFonts w:cs="Times New Roman" w:ascii="Times New Roman" w:hAnsi="Times New Roman"/>
          <w:color w:val="000000"/>
          <w:sz w:val="24"/>
          <w:szCs w:val="24"/>
        </w:rPr>
        <w:t xml:space="preserve">The best known fish spoilage bacteria are </w:t>
      </w:r>
      <w:r>
        <w:rPr>
          <w:rFonts w:cs="Times New Roman" w:ascii="Times New Roman" w:hAnsi="Times New Roman"/>
          <w:i/>
          <w:sz w:val="24"/>
          <w:szCs w:val="24"/>
        </w:rPr>
        <w:t xml:space="preserve">Shewanella </w:t>
      </w:r>
      <w:r>
        <w:rPr>
          <w:rFonts w:cs="Times New Roman" w:ascii="Times New Roman" w:hAnsi="Times New Roman"/>
          <w:sz w:val="24"/>
          <w:szCs w:val="24"/>
        </w:rPr>
        <w:t xml:space="preserve">sp. owing to their extracellular proteases </w:t>
      </w:r>
      <w:r>
        <w:fldChar w:fldCharType="begin"/>
      </w:r>
      <w:r>
        <w:rPr>
          <w:sz w:val="24"/>
          <w:szCs w:val="24"/>
          <w:rFonts w:cs="Times New Roman" w:ascii="Times New Roman" w:hAnsi="Times New Roman"/>
        </w:rPr>
        <w:instrText xml:space="preserve">ADDIN ZOTERO_ITEM CSL_CITATION {"citationID":"Kl9XcIAn","properties":{"formattedCitation":"(Zhengkayi et al. 2023)","plainCitation":"(Zhengkayi et al. 2023)","noteIndex":0},"citationItems":[{"id":"tQYADVhi/T2dO7W83","uris":["http://zotero.org/users/local/8wMBUNeJ/items/NI2KUVIY"],"itemData":{"id":325,"type":"article-journal","container-title":"Food Bioscience","DOI":"10.1016/j.fbio.2023.102384","ISSN":"2212-4292","issue":"102384","title":"Purification and characterizations of a novel extracellular protease from Shewanella putrefaciens isolated from bigeye tuna","URL":"https://doi.org/10.1016/j.fbio.2023.102384","volume":"52","author":[{"family":"Zhengkayi","given":"Yi"},{"family":"Jun","given":"Jan"},{"family":"Zhaoyang","given":"Ding"},{"family":"Jing","given":"Xie"}],"issued":{"date-parts":[["2023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(Zhengkayi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Although they are strong biofilm producers, with adhesion or attachment ability on plastics and PVC </w:t>
      </w:r>
      <w:r>
        <w:fldChar w:fldCharType="begin"/>
      </w:r>
      <w:r>
        <w:rPr>
          <w:sz w:val="24"/>
          <w:szCs w:val="24"/>
          <w:rFonts w:cs="Times New Roman" w:ascii="Times New Roman" w:hAnsi="Times New Roman"/>
        </w:rPr>
        <w:instrText xml:space="preserve">ADDIN ZOTERO_ITEM CSL_CITATION {"citationID":"MzncV0kA","properties":{"formattedCitation":"(Jayalekshmi et al. 2022)","plainCitation":"(Jayalekshmi et al. 2022)","noteIndex":0},"citationItems":[{"id":"tQYADVhi/Ul2sVDlW","uris":["http://zotero.org/users/local/8wMBUNeJ/items/CELD5VP3"],"itemData":{"id":327,"type":"article-journal","abstract":"Foodborne pathogens are the main threat and cause of food poisoning. The majority of food infections have been related to the biofilm formation of foodborne pathogens in the food industry. Shewanella putrefaciens (KX355803, GRD 03), a Gram-negative pathogen isolated from mackerel fish, was identified and recognized as a food spoilage bacterium and a strong biofilm producer. The adhesion or attachment ability of Shewanella putrefaciens was determined on steel, plastic, glass, PVC and wood. NB (Nutrient broth), LB (Luria-Bertani broth), TSB (Tryptic soy broth) and BHI (Brain heart infusion broth) were enriched with glucose and shows optimum for bacterial adhesion. In the microtiter plate method (MTP), the strong attachment was observed at 48 and 72 hours of incubation and significant differences were obtained at p &lt; 0.05. As the incubation period increases, the OD value (Optical density) of samples also increase. Biofilm formation is the major cause cross contamination, and shows resistance to certain disinfectants, which leads to environmental stress tolerance. This study suggested with optimum biofilm production of isolate from fish by using glucose enriched media on different substrates, also comparing different growth media provide a detailed idea about biofilm forming ability at different incubation time intervals.","container-title":"Journal of Pure and Applied Microbiology","DOI":"10.22207/JPAM.16.1.04","ISSN":"09737510, 2581690X","issue":"1","journalAbbreviation":"J. Pure Appl. Microbiol.","language":"en","page":"157-166","source":"DOI.org (Crossref)","title":"Isolation of Shewanella putrefaciens GRD 03 from Fish and Explication of Biofilm Adherence Potency on Different Substrates","volume":"16","author":[{"family":"Jayalekshmi","given":"Swathy Krishna"},{"family":"Krishna","given":"Arya Radhakrishnan"},{"family":"Antony","given":"Trisha Mary Pandipilly"},{"family":"Ramasamy","given":"Suganthi"}],"issued":{"date-parts":[["2022",3,1]]}}}],"schema":"https://github.com/citation-style-language/schema/raw/master/csl-citation.json"}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(Jayalekshmi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the four </w:t>
      </w:r>
      <w:r>
        <w:rPr>
          <w:rFonts w:cs="Times New Roman" w:ascii="Times New Roman" w:hAnsi="Times New Roman"/>
          <w:i/>
          <w:sz w:val="24"/>
          <w:szCs w:val="24"/>
        </w:rPr>
        <w:t>Shewanella</w:t>
      </w:r>
      <w:r>
        <w:rPr>
          <w:rFonts w:cs="Times New Roman" w:ascii="Times New Roman" w:hAnsi="Times New Roman"/>
          <w:sz w:val="24"/>
          <w:szCs w:val="24"/>
        </w:rPr>
        <w:t xml:space="preserve"> species in this work (</w:t>
      </w:r>
      <w:r>
        <w:rPr>
          <w:rFonts w:cs="Times New Roman" w:ascii="Times New Roman" w:hAnsi="Times New Roman"/>
          <w:i/>
          <w:sz w:val="24"/>
          <w:szCs w:val="24"/>
        </w:rPr>
        <w:t>S. baltica, S. gaetbuli, S. profunda, S. xiamenensis</w:t>
      </w:r>
      <w:r>
        <w:rPr>
          <w:rFonts w:cs="Times New Roman" w:ascii="Times New Roman" w:hAnsi="Times New Roman"/>
          <w:sz w:val="24"/>
          <w:szCs w:val="24"/>
        </w:rPr>
        <w:t xml:space="preserve">) were retrieved only from fish gills. This could be due to the fact that the HDPE surfaces in this work were swabbed immediately upon their disengagement from netting and storage functions, and the adhesion of shewanellas was still loose, as it was shown that </w:t>
      </w:r>
      <w:r>
        <w:rPr>
          <w:rFonts w:cs="Times New Roman" w:ascii="Times New Roman" w:hAnsi="Times New Roman"/>
          <w:i/>
          <w:sz w:val="24"/>
          <w:szCs w:val="24"/>
        </w:rPr>
        <w:t>S. putrefaciens</w:t>
      </w:r>
      <w:r>
        <w:rPr>
          <w:rFonts w:cs="Times New Roman" w:ascii="Times New Roman" w:hAnsi="Times New Roman"/>
          <w:sz w:val="24"/>
          <w:szCs w:val="24"/>
        </w:rPr>
        <w:t xml:space="preserve"> forms biofilm on plastics and PVC upon 48, 72 and 96 hours of incubation </w:t>
      </w:r>
      <w:r>
        <w:fldChar w:fldCharType="begin"/>
      </w:r>
      <w:r>
        <w:rPr>
          <w:sz w:val="24"/>
          <w:szCs w:val="24"/>
          <w:rFonts w:cs="Times New Roman" w:ascii="Times New Roman" w:hAnsi="Times New Roman"/>
        </w:rPr>
        <w:instrText xml:space="preserve">ADDIN ZOTERO_ITEM CSL_CITATION {"citationID":"KnV2kx0w","properties":{"formattedCitation":"(Jayalekshmi et al. 2022)","plainCitation":"(Jayalekshmi et al. 2022)","noteIndex":0},"citationItems":[{"id":"tQYADVhi/Ul2sVDlW","uris":["http://zotero.org/users/local/8wMBUNeJ/items/CELD5VP3"],"itemData":{"id":327,"type":"article-journal","abstract":"Foodborne pathogens are the main threat and cause of food poisoning. The majority of food infections have been related to the biofilm formation of foodborne pathogens in the food industry. Shewanella putrefaciens (KX355803, GRD 03), a Gram-negative pathogen isolated from mackerel fish, was identified and recognized as a food spoilage bacterium and a strong biofilm producer. The adhesion or attachment ability of Shewanella putrefaciens was determined on steel, plastic, glass, PVC and wood. NB (Nutrient broth), LB (Luria-Bertani broth), TSB (Tryptic soy broth) and BHI (Brain heart infusion broth) were enriched with glucose and shows optimum for bacterial adhesion. In the microtiter plate method (MTP), the strong attachment was observed at 48 and 72 hours of incubation and significant differences were obtained at p &lt; 0.05. As the incubation period increases, the OD value (Optical density) of samples also increase. Biofilm formation is the major cause cross contamination, and shows resistance to certain disinfectants, which leads to environmental stress tolerance. This study suggested with optimum biofilm production of isolate from fish by using glucose enriched media on different substrates, also comparing different growth media provide a detailed idea about biofilm forming ability at different incubation time intervals.","container-title":"Journal of Pure and Applied Microbiology","DOI":"10.22207/JPAM.16.1.04","ISSN":"09737510, 2581690X","issue":"1","journalAbbreviation":"J. Pure Appl. Microbiol.","language":"en","page":"157-166","source":"DOI.org (Crossref)","title":"Isolation of Shewanella putrefaciens GRD 03 from Fish and Explication of Biofilm Adherence Potency on Different Substrates","volume":"16","author":[{"family":"Jayalekshmi","given":"Swathy Krishna"},{"family":"Krishna","given":"Arya Radhakrishnan"},{"family":"Antony","given":"Trisha Mary Pandipilly"},{"family":"Ramasamy","given":"Suganthi"}],"issued":{"date-parts":[["2022",3,1]]}}}],"schema":"https://github.com/citation-style-language/schema/raw/master/csl-citation.json"}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(J</w:t>
      </w:r>
      <w:bookmarkStart w:id="20" w:name="_Hlk174456166"/>
      <w:r>
        <w:rPr>
          <w:rFonts w:cs="Times New Roman" w:ascii="Times New Roman" w:hAnsi="Times New Roman"/>
          <w:sz w:val="24"/>
        </w:rPr>
        <w:t>ayalekshmi et al. 2022)</w:t>
      </w:r>
      <w:r>
        <w:rPr>
          <w:rFonts w:cs="Times New Roman" w:ascii="Times New Roman" w:hAnsi="Times New Roman"/>
          <w:sz w:val="24"/>
          <w:szCs w:val="24"/>
        </w:rPr>
      </w:r>
      <w:r>
        <w:rPr>
          <w:sz w:val="24"/>
          <w:szCs w:val="24"/>
          <w:rFonts w:cs="Times New Roman" w:ascii="Times New Roman" w:hAnsi="Times New Roman"/>
        </w:rPr>
        <w:fldChar w:fldCharType="end"/>
      </w:r>
      <w:bookmarkEnd w:id="20"/>
      <w:r>
        <w:rPr>
          <w:rFonts w:cs="Times New Roman" w:ascii="Times New Roman" w:hAnsi="Times New Roman"/>
          <w:sz w:val="24"/>
          <w:szCs w:val="24"/>
        </w:rPr>
        <w:t xml:space="preserve">. Possibly </w:t>
      </w:r>
      <w:r>
        <w:rPr>
          <w:rFonts w:cs="Times New Roman" w:ascii="Times New Roman" w:hAnsi="Times New Roman"/>
          <w:i/>
          <w:iCs/>
          <w:sz w:val="24"/>
          <w:szCs w:val="24"/>
        </w:rPr>
        <w:t>Shewanella</w:t>
      </w:r>
      <w:r>
        <w:rPr>
          <w:rFonts w:cs="Times New Roman" w:ascii="Times New Roman" w:hAnsi="Times New Roman"/>
          <w:sz w:val="24"/>
          <w:szCs w:val="24"/>
        </w:rPr>
        <w:t xml:space="preserve"> may not be present on these surfaces due to other bacterial colonizers or environmental conditions (J</w:t>
      </w:r>
      <w:r>
        <w:rPr>
          <w:rFonts w:cs="Times New Roman" w:ascii="Times New Roman" w:hAnsi="Times New Roman"/>
          <w:sz w:val="24"/>
        </w:rPr>
        <w:t>ayalekshmi et al. 2022)</w:t>
      </w:r>
      <w:r>
        <w:rPr>
          <w:rFonts w:cs="Times New Roman" w:ascii="Times New Roman" w:hAnsi="Times New Roman"/>
          <w:sz w:val="24"/>
          <w:szCs w:val="24"/>
        </w:rPr>
        <w:t>.</w:t>
      </w:r>
    </w:p>
    <w:p>
      <w:pPr>
        <w:pStyle w:val="Normal"/>
        <w:spacing w:lineRule="auto" w:line="480"/>
        <w:ind w:firstLine="720"/>
        <w:jc w:val="both"/>
        <w:rPr>
          <w:sz w:val="24"/>
          <w:szCs w:val="24"/>
        </w:rPr>
      </w:pPr>
      <w:r>
        <w:rPr>
          <w:rFonts w:cs="Times New Roman" w:ascii="Times New Roman" w:hAnsi="Times New Roman"/>
          <w:sz w:val="24"/>
          <w:szCs w:val="24"/>
        </w:rPr>
        <w:t xml:space="preserve">The other strong </w:t>
      </w:r>
      <w:bookmarkStart w:id="21" w:name="_Hlk167363981"/>
      <w:r>
        <w:rPr>
          <w:rFonts w:cs="Times New Roman" w:ascii="Times New Roman" w:hAnsi="Times New Roman"/>
          <w:sz w:val="24"/>
          <w:szCs w:val="24"/>
        </w:rPr>
        <w:t>spoilage bacteria associated with low storage temperature</w:t>
      </w:r>
      <w:bookmarkEnd w:id="21"/>
      <w:r>
        <w:rPr>
          <w:rFonts w:cs="Times New Roman" w:ascii="Times New Roman" w:hAnsi="Times New Roman"/>
          <w:sz w:val="24"/>
          <w:szCs w:val="24"/>
        </w:rPr>
        <w:t xml:space="preserve">, </w:t>
      </w:r>
      <w:r>
        <w:rPr>
          <w:rFonts w:cs="Times New Roman" w:ascii="Times New Roman" w:hAnsi="Times New Roman"/>
          <w:i/>
          <w:sz w:val="24"/>
          <w:szCs w:val="24"/>
        </w:rPr>
        <w:t>Aeromonas</w:t>
      </w:r>
      <w:r>
        <w:rPr>
          <w:rFonts w:cs="Times New Roman" w:ascii="Times New Roman" w:hAnsi="Times New Roman"/>
          <w:sz w:val="24"/>
          <w:szCs w:val="24"/>
        </w:rPr>
        <w:t xml:space="preserve"> sp., </w:t>
      </w:r>
      <w:r>
        <w:rPr>
          <w:rFonts w:cs="Times New Roman" w:ascii="Times New Roman" w:hAnsi="Times New Roman"/>
          <w:i/>
          <w:sz w:val="24"/>
          <w:szCs w:val="24"/>
        </w:rPr>
        <w:t>Acinetobacter</w:t>
      </w:r>
      <w:r>
        <w:rPr>
          <w:rFonts w:cs="Times New Roman" w:ascii="Times New Roman" w:hAnsi="Times New Roman"/>
          <w:sz w:val="24"/>
          <w:szCs w:val="24"/>
        </w:rPr>
        <w:t xml:space="preserve"> sp. and </w:t>
      </w:r>
      <w:r>
        <w:rPr>
          <w:rFonts w:cs="Times New Roman" w:ascii="Times New Roman" w:hAnsi="Times New Roman"/>
          <w:i/>
          <w:sz w:val="24"/>
          <w:szCs w:val="24"/>
        </w:rPr>
        <w:t>Pseudomonas</w:t>
      </w:r>
      <w:r>
        <w:rPr>
          <w:rFonts w:cs="Times New Roman" w:ascii="Times New Roman" w:hAnsi="Times New Roman"/>
          <w:sz w:val="24"/>
          <w:szCs w:val="24"/>
        </w:rPr>
        <w:t xml:space="preserve"> sp. were isolated in abundance in this work with 7, 2, and 25 different species, respectively. They were almost exclusively retrieved from fish gills, while only </w:t>
      </w:r>
      <w:r>
        <w:rPr>
          <w:rFonts w:cs="Times New Roman" w:ascii="Times New Roman" w:hAnsi="Times New Roman"/>
          <w:i/>
          <w:sz w:val="24"/>
          <w:szCs w:val="24"/>
        </w:rPr>
        <w:t>P. veronii</w:t>
      </w:r>
      <w:r>
        <w:rPr>
          <w:rFonts w:cs="Times New Roman" w:ascii="Times New Roman" w:hAnsi="Times New Roman"/>
          <w:sz w:val="24"/>
          <w:szCs w:val="24"/>
        </w:rPr>
        <w:t xml:space="preserve"> was isolated from nets. </w:t>
      </w:r>
      <w:bookmarkStart w:id="22" w:name="_Hlk168660583"/>
      <w:bookmarkStart w:id="23" w:name="_Hlk167695918"/>
      <w:r>
        <w:rPr>
          <w:rFonts w:cs="Times New Roman" w:ascii="Times New Roman" w:hAnsi="Times New Roman"/>
          <w:sz w:val="24"/>
          <w:szCs w:val="24"/>
        </w:rPr>
        <w:t xml:space="preserve">That finding was rather unexpected, as both aeromonads and pseudomonads are known biofilm producers on plastic surfaces. They produce slime as a protective mechanism against external stressors, serving as an indicator of a high-risk contamination </w:t>
      </w:r>
      <w:r>
        <w:fldChar w:fldCharType="begin"/>
      </w:r>
      <w:r>
        <w:rPr>
          <w:sz w:val="24"/>
          <w:szCs w:val="24"/>
          <w:rFonts w:cs="Times New Roman" w:ascii="Times New Roman" w:hAnsi="Times New Roman"/>
        </w:rPr>
        <w:instrText xml:space="preserve">ADDIN ZOTERO_ITEM CSL_CITATION {"citationID":"Wlg6YbxL","properties":{"formattedCitation":"(Sechi et al. 2002)","plainCitation":"(Sechi et al. 2002)","noteIndex":0},"citationItems":[{"id":"tQYADVhi/17UKxn6h","uris":["http://zotero.org/users/local/8wMBUNeJ/items/FRAT7EIK"],"itemData":{"id":329,"type":"article-journal","container-title":"Journal of Applied Microbiology","DOI":"10.1046/j.1365-2672.2002.01522.x","ISSN":"1364-5072, 1365-2672","issue":"2","journalAbbreviation":"J Appl Microbiol","language":"en","page":"221-227","source":"DOI.org (Crossref)","title":"Distribution of virulence genes in Aeromonas spp. isolated from Sardinian waters and from patients with diarrhoea","volume":"92","author":[{"family":"Sechi","given":"L.A."},{"family":"Deriu","given":"A."},{"family":"Falchi","given":"M.P."},{"family":"Fadda","given":"G."},{"family":"Zanetti","given":"S."}],"issued":{"date-parts":[["2002",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(Sechi et al. 2002)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This is particularly interesting as the nets used on the fishing vessel in question are not sanitized.</w:t>
      </w:r>
      <w:bookmarkEnd w:id="22"/>
      <w:r>
        <w:rPr>
          <w:rFonts w:cs="Times New Roman" w:ascii="Times New Roman" w:hAnsi="Times New Roman"/>
          <w:sz w:val="24"/>
          <w:szCs w:val="24"/>
        </w:rPr>
        <w:t xml:space="preserve"> </w:t>
      </w:r>
      <w:bookmarkEnd w:id="23"/>
      <w:r>
        <w:rPr>
          <w:rFonts w:cs="Times New Roman" w:ascii="Times New Roman" w:hAnsi="Times New Roman"/>
          <w:sz w:val="24"/>
          <w:szCs w:val="24"/>
        </w:rPr>
        <w:t xml:space="preserve">Besides, aeromonads are considered primary fish pathogens able to survive at refrigerator temperature and also acting as a major source of food contamination and cross-contamination </w:t>
      </w:r>
      <w:r>
        <w:fldChar w:fldCharType="begin"/>
      </w:r>
      <w:r>
        <w:rPr>
          <w:sz w:val="24"/>
          <w:szCs w:val="24"/>
          <w:rFonts w:cs="Times New Roman" w:ascii="Times New Roman" w:hAnsi="Times New Roman"/>
        </w:rPr>
        <w:instrText xml:space="preserve">ADDIN ZOTERO_ITEM CSL_CITATION {"citationID":"CTxqTynE","properties":{"formattedCitation":"(Abdulhakeem et al. 2023)","plainCitation":"(Abdulhakeem et al. 2023)","noteIndex":0},"citationItems":[{"id":"tQYADVhi/N3QG1pPX","uris":["http://zotero.org/users/local/8wMBUNeJ/items/Z4ZID7WA"],"itemData":{"id":331,"type":"article-journal","abstract":"Background: Marketed ﬁsh and shellﬁsh are a source of multidrug-resistant and bioﬁlmforming foodborne pathogenic microorganisms. Methods: Bacteria isolated from Sparus aurata and Penaeus indicus collected from a local market in Hail region (Saudi Arabia) were isolated on selective and chromogenic media and identiﬁed by using 16S RNA sequencing technique. The exoenzyme production and the antibiotic susceptibility patterns of all identiﬁed bacteria were also tested. All identiﬁed bacteria were tested for their ability to form bioﬁlm by using both qualitative and quantitative assays. Results: Using 16S RNA sequencing method, eight genera were identiﬁed dominated by Vibrio (42.85%), Aeromonas (23.80%), and Photobacterium (9.52%). The dominant species were V. natrigens (23.8%) and A. veronii (23.80%). All the identiﬁed strains were able to produce several exoenzymes (amylases, gelatinase, haemolysins, lecithinase, DNase, lipase, and caseinase). All tested bacteria were multidrug-resistant with a high value of the multiple antibiotic index (MARI). The antibiotic resistance index (ARI) was about 0.542 for Vibrio spp. and 0.553 for Aeromonas spp. On Congo red agar, six morphotypes were obtained, and 33.33% were slime-positive bacteria. Almost all tested microorganisms were able to form a bioﬁlm on glass tube. Using the crystal violet technique, the tested bacteria were able to form a bioﬁlm on glass, plastic, and polystyrene abiotic surfaces with different magnitude. Conclusions: Our ﬁndings suggest that marketed S. aurata and P. indicus harbor various bacteria with human interest that are able to produce several related-virulence factors.","container-title":"Life","DOI":"10.3390/life13020548","ISSN":"2075-1729","issue":"2","journalAbbreviation":"Life","language":"en","page":"548","source":"DOI.org (Crossref)","title":"Molecular Identification of Bacteria Isolated from Marketed Sparus aurata and Penaeus indicus Sea Products: Antibiotic Resistance Profiling and Evaluation of Biofilm Formation","title-short":"Molecular Identification of Bacteria Isolated from Marketed Sparus aurata and Penaeus indicus Sea Products","volume":"13","author":[{"family":"Abdulhakeem","given":"Mohammad A."},{"family":"Alreshidi","given":"Mousa"},{"family":"Bardakci","given":"Fevzi"},{"family":"Hamadou","given":"Walid Sabri"},{"family":"De Feo","given":"Vincenzo"},{"family":"Noumi","given":"Emira"},{"family":"Snoussi","given":"Mejdi"}],"issued":{"date-parts":[["2023",2,16]]}}}],"schema":"https://github.com/citation-style-language/schema/raw/master/csl-citation.json"}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(Abdulhakeem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Their attachment and colonization on surfaces derives from their extracellular enzymes that produce adhesins and facilitate nutrient acquisition in aquatic environments </w:t>
      </w:r>
      <w:r>
        <w:fldChar w:fldCharType="begin"/>
      </w:r>
      <w:r>
        <w:rPr>
          <w:sz w:val="24"/>
          <w:szCs w:val="24"/>
          <w:rFonts w:cs="Times New Roman" w:ascii="Times New Roman" w:hAnsi="Times New Roman"/>
        </w:rPr>
        <w:instrText xml:space="preserve">ADDIN ZOTERO_ITEM CSL_CITATION {"citationID":"kMDrEROQ","properties":{"formattedCitation":"(Barger et al. 2021)","plainCitation":"(Barger et al. 2021)","noteIndex":0},"citationItems":[{"id":"tQYADVhi/c2ZuDbiv","uris":["http://zotero.org/users/local/8wMBUNeJ/items/SKQXE9GU"],"itemData":{"id":336,"type":"article-journal","abstract":"Conclusions: This study is the first comparison of the secreted proteomes of vAh when grown in two distinct ecological niches. These data on the adaptive physiological response of vAh based on growth condition increase our understanding of how environmental niche partitioning could affect vAh pathogenicity and virulence. Increased secretion of colonization factors and degradative enzymes during biofilm growth and residency may increase bacterial attachment and host invasiveness, while increased secretion of hemolysins, porins, and other potential toxins under planktonic growth (or after host invasion) could result in increased host mortality. The results of this research underscore the need to use culture methods that more closely mimic natural ecological habitat growth to improve our understanding of vAh pathogenesis.","container-title":"BMC Microbiology","DOI":"10.1186/s12866-020-02065-2","ISSN":"1471-2180","issue":"1","journalAbbreviation":"BMC Microbiol","language":"en","page":"8","source":"DOI.org (Crossref)","title":"Differential production and secretion of potentially toxigenic extracellular proteins from hypervirulent Aeromonas hydrophila under biofilm and planktonic culture","volume":"21","author":[{"family":"Barger","given":"Priscilla C."},{"family":"Liles","given":"Mark R."},{"family":"Beck","given":"Benjamin H."},{"family":"Newton","given":"Joseph C."}],"issued":{"date-parts":[["2021",12]]}}}],"schema":"https://github.com/citation-style-language/schema/raw/master/csl-citation.json"}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(Barger et al.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Nevertheless, the increase of bacterial biofilm formation on plastics was found to be correlated with the changes of HDPE structure. In particular, marine</w:t>
      </w:r>
      <w:r>
        <w:rPr>
          <w:rFonts w:cs="Times New Roman" w:ascii="Times New Roman" w:hAnsi="Times New Roman"/>
          <w:color w:val="5B9BD5"/>
          <w:sz w:val="24"/>
          <w:szCs w:val="24"/>
        </w:rPr>
        <w:t xml:space="preserve"> </w:t>
      </w:r>
      <w:r>
        <w:rPr>
          <w:rFonts w:cs="Times New Roman" w:ascii="Times New Roman" w:hAnsi="Times New Roman"/>
          <w:i/>
          <w:sz w:val="24"/>
          <w:szCs w:val="24"/>
        </w:rPr>
        <w:t>Pseudomonas</w:t>
      </w:r>
      <w:r>
        <w:rPr>
          <w:rFonts w:cs="Times New Roman" w:ascii="Times New Roman" w:hAnsi="Times New Roman"/>
          <w:sz w:val="24"/>
          <w:szCs w:val="24"/>
        </w:rPr>
        <w:t xml:space="preserve"> sp. and </w:t>
      </w:r>
      <w:r>
        <w:rPr>
          <w:rFonts w:cs="Times New Roman" w:ascii="Times New Roman" w:hAnsi="Times New Roman"/>
          <w:i/>
          <w:sz w:val="24"/>
          <w:szCs w:val="24"/>
        </w:rPr>
        <w:t>Lysinibacillus</w:t>
      </w:r>
      <w:r>
        <w:rPr>
          <w:rFonts w:cs="Times New Roman" w:ascii="Times New Roman" w:hAnsi="Times New Roman"/>
          <w:sz w:val="24"/>
          <w:szCs w:val="24"/>
        </w:rPr>
        <w:t xml:space="preserve"> sp. have lower biofilm formation on weathered HDPE, especially over 24 h, while </w:t>
      </w:r>
      <w:r>
        <w:rPr>
          <w:rFonts w:cs="Times New Roman" w:ascii="Times New Roman" w:hAnsi="Times New Roman"/>
          <w:i/>
          <w:sz w:val="24"/>
          <w:szCs w:val="24"/>
        </w:rPr>
        <w:t>P. aeruginosa</w:t>
      </w:r>
      <w:r>
        <w:rPr>
          <w:rFonts w:cs="Times New Roman" w:ascii="Times New Roman" w:hAnsi="Times New Roman"/>
          <w:sz w:val="24"/>
          <w:szCs w:val="24"/>
        </w:rPr>
        <w:t xml:space="preserve"> has a high rate of biofilm formation on non-weathered HDPE over 24 h </w:t>
      </w:r>
      <w:r>
        <w:fldChar w:fldCharType="begin"/>
      </w:r>
      <w:r>
        <w:rPr>
          <w:sz w:val="24"/>
          <w:szCs w:val="24"/>
          <w:rFonts w:cs="Times New Roman" w:ascii="Times New Roman" w:hAnsi="Times New Roman"/>
        </w:rPr>
        <w:instrText xml:space="preserve">ADDIN ZOTERO_ITEM CSL_CITATION {"citationID":"x03gpB3y","properties":{"formattedCitation":"(Oliveira et al. 2021)","plainCitation":"(Oliveira et al. 2021)","noteIndex":0},"citationItems":[{"id":"tQYADVhi/Tcbxaq7d","uris":["http://zotero.org/users/local/8wMBUNeJ/items/3TNZI4R7"],"itemData":{"id":340,"type":"article-journal","abstract":"Environmental pollution by plastic debris is estimated on a scale of 100 million metric tons, a portion of which is fragmented into micro- and nanoplastics. These fragments are often colonized by bacterial species in marine environments, possibly contributing to the biodegradation of such materials. However, further investigations are necessary to determine the impact of abiotic polymer weathering on biofilm adhesion, as well as the specific biofilm formation strategies employed by marine isolates. Here, we evaluate deep-sea sediment bacterial isolates for biofilm adhesion, extracellular matrix production, and polymer degradation ability. Our study focuses on high-density polyethylene (HDPE) fragments for their high durability and environmental persistence, subjecting fragments to abiotic weathering prior to bacterial colonization. Marine isolates identified as Pseudomonas sp. and Lysinibacillus sp. exhibited decreasing biofilm formation on weathered HDPE, especially over the first 24 h of incubation. This effect was countered by increased extracellular matrix production, likely improving cell adhesion to surfaces roughened by abiotic degradation. These adhesion strategies were contrasted with a reference Pseudomonas aeruginosa strain, which displayed high levels of biofilm formation on non-weathered HDPE and lower extracellular matrix production over the first 24 h of incubation. Furthermore, our results suggest that an increase in biofilm biomass correlated with changes to HDPE structure, indicating that these strains have a potential for biodegradation of plastic fragments. Therefore, this work provides a detailed account of biofilm formation strategies and bacteria-plastic interactions that represent crucial steps in the biodegradation of plastic fragments in marine environments.","container-title":"Microbial Ecology","DOI":"10.1007/s00248-020-01666-8","ISSN":"0095-3628, 1432-184X","issue":"4","journalAbbreviation":"Microb Ecol","language":"en","page":"833-846","source":"DOI.org (Crossref)","title":"Biofilms of Pseudomonas and Lysinibacillus Marine Strains on High-Density Polyethylene","volume":"81","author":[{"family":"Oliveira","given":"Maiara Monteiro"},{"family":"Proenca","given":"Audrey Menegaz"},{"family":"Moreira-Silva","given":"Eduardo"},{"family":"De Castro","given":"Aline Machado"},{"family":"Dos Santos","given":"Francine Melise"},{"family":"Marconatto","given":"Letícia"},{"family":"Medina-Silva","given":"Renata"}],"issued":{"date-parts":[["2021",5]]}}}],"schema":"https://github.com/citation-style-language/schema/raw/master/csl-citation.json"}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(Oliveira et al.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which might partly explain their lack on our repeatedly used tanks and nets.</w:t>
      </w:r>
    </w:p>
    <w:p>
      <w:pPr>
        <w:pStyle w:val="Normal"/>
        <w:spacing w:lineRule="auto" w:line="480"/>
        <w:ind w:firstLine="720"/>
        <w:jc w:val="both"/>
        <w:rPr>
          <w:sz w:val="24"/>
          <w:szCs w:val="24"/>
        </w:rPr>
      </w:pPr>
      <w:bookmarkStart w:id="24" w:name="_Hlk168660629"/>
      <w:bookmarkStart w:id="25" w:name="_Hlk167696596"/>
      <w:r>
        <w:rPr>
          <w:rFonts w:cs="Times New Roman" w:ascii="Times New Roman" w:hAnsi="Times New Roman"/>
          <w:sz w:val="24"/>
          <w:szCs w:val="24"/>
        </w:rPr>
        <w:t xml:space="preserve">Bacteria can move from the plastic surfaces into the water medium because they have the ability to switch between planktonic and sessile lifestyles </w:t>
      </w:r>
      <w:r>
        <w:fldChar w:fldCharType="begin"/>
      </w:r>
      <w:r>
        <w:rPr>
          <w:sz w:val="24"/>
          <w:szCs w:val="24"/>
          <w:rFonts w:cs="Times New Roman" w:ascii="Times New Roman" w:hAnsi="Times New Roman"/>
        </w:rPr>
        <w:instrText xml:space="preserve">ADDIN ZOTERO_ITEM CSL_CITATION {"citationID":"l0QsMODN","properties":{"formattedCitation":"(Nikolopoulou et al. 2023)","plainCitation":"(Nikolopoulou et al. 2023)","noteIndex":0},"citationItems":[{"id":38,"uris":["http://zotero.org/users/local/ZCG3snLs/items/7PZ8M8H4"],"itemData":{"id":38,"type":"article-journal","abstract":"Microplastics are considered the most common waste in aquatic ecosystems, and studying them along with their interactions with biota are considered a priority. Here, results on the role of microplastics in the dispersion of microbes from terrestrial to aquatic ecosystems are presented. Data were obtained from microcosm experiments in which microplastics (plastic bags (BA), polyethylene bottles (BO), acrylic beads (BE), and cigarette butts (BU)) with their attached natural bacterial communities were inoculated in ﬁltered and autoclaved lake water. The bacterial abundance on microplastics was estimated before inoculation using a protocol for the enumeration of sediment bacteria and ranged between 1.63 (BA) and 203.92 (BE) × 103 cells mm−2. Bacteria were released in the new medium, and their growth rates reached 5.8 d−1. In the attached communities, Beta- (21.4%) and Alphaproteobacteria (18.6%) were the most abundant classes, while in the free-living communities Gammaproteobacteria dominated (48.07%). Abundant OTUs (≥1%) of the free-living communities were associated with the genera Acinetobacter, Pseudomonas, Ecidovorax, Delftia, Comamonas, Sphingopyxis, and Brevundimonas and members of the FCB group. Members of these genera are known to degrade natural or man-made organic compounds and have recently emerged as opportunistic pathogens. Thus, besides trophic transmission, microplastics can directly release bacteria in the environment, which could affect the health of humans, animals, and ecosystems.","container-title":"Diversity","DOI":"10.3390/d15010115","ISSN":"1424-2818","issue":"1","journalAbbreviation":"Diversity","language":"en","note":"number: 1","page":"115","source":"DOI.org (Crossref)","title":"Bacteria Release from Microplastics into New Aquatic Environments","volume":"15","author":[{"family":"Nikolopoulou","given":"Ioanna"},{"family":"Piperagkas","given":"Odysseas"},{"family":"Moschos","given":"Stefanos"},{"family":"Karayanni","given":"Hera"}],"issued":{"date-parts":[["2023",1,13]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(Nikolopoulou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bookmarkEnd w:id="24"/>
      <w:r>
        <w:rPr>
          <w:rFonts w:cs="Times New Roman" w:ascii="Times New Roman" w:hAnsi="Times New Roman"/>
          <w:sz w:val="24"/>
          <w:szCs w:val="24"/>
        </w:rPr>
        <w:t xml:space="preserve"> </w:t>
      </w:r>
      <w:bookmarkEnd w:id="25"/>
      <w:r>
        <w:rPr>
          <w:rFonts w:cs="Times New Roman" w:ascii="Times New Roman" w:hAnsi="Times New Roman"/>
          <w:sz w:val="24"/>
          <w:szCs w:val="24"/>
        </w:rPr>
        <w:t xml:space="preserve">Although the forms attached to plastics provide protection from environmental pressures, various top-down or bottom-up factors can trigger a shift in habitat and bacterial movement back into the sea or onto fish </w:t>
      </w:r>
      <w:r>
        <w:fldChar w:fldCharType="begin"/>
      </w:r>
      <w:r>
        <w:rPr>
          <w:sz w:val="24"/>
          <w:szCs w:val="24"/>
          <w:rFonts w:cs="Times New Roman" w:ascii="Times New Roman" w:hAnsi="Times New Roman"/>
        </w:rPr>
        <w:instrText xml:space="preserve">ADDIN ZOTERO_ITEM CSL_CITATION {"citationID":"7JDEOluS","properties":{"formattedCitation":"(Nikolopoulou et al. 2023)","plainCitation":"(Nikolopoulou et al. 2023)","noteIndex":0},"citationItems":[{"id":38,"uris":["http://zotero.org/users/local/ZCG3snLs/items/7PZ8M8H4"],"itemData":{"id":38,"type":"article-journal","abstract":"Microplastics are considered the most common waste in aquatic ecosystems, and studying them along with their interactions with biota are considered a priority. Here, results on the role of microplastics in the dispersion of microbes from terrestrial to aquatic ecosystems are presented. Data were obtained from microcosm experiments in which microplastics (plastic bags (BA), polyethylene bottles (BO), acrylic beads (BE), and cigarette butts (BU)) with their attached natural bacterial communities were inoculated in ﬁltered and autoclaved lake water. The bacterial abundance on microplastics was estimated before inoculation using a protocol for the enumeration of sediment bacteria and ranged between 1.63 (BA) and 203.92 (BE) × 103 cells mm−2. Bacteria were released in the new medium, and their growth rates reached 5.8 d−1. In the attached communities, Beta- (21.4%) and Alphaproteobacteria (18.6%) were the most abundant classes, while in the free-living communities Gammaproteobacteria dominated (48.07%). Abundant OTUs (≥1%) of the free-living communities were associated with the genera Acinetobacter, Pseudomonas, Ecidovorax, Delftia, Comamonas, Sphingopyxis, and Brevundimonas and members of the FCB group. Members of these genera are known to degrade natural or man-made organic compounds and have recently emerged as opportunistic pathogens. Thus, besides trophic transmission, microplastics can directly release bacteria in the environment, which could affect the health of humans, animals, and ecosystems.","container-title":"Diversity","DOI":"10.3390/d15010115","ISSN":"1424-2818","issue":"1","journalAbbreviation":"Diversity","language":"en","note":"number: 1","page":"115","source":"DOI.org (Crossref)","title":"Bacteria Release from Microplastics into New Aquatic Environments","volume":"15","author":[{"family":"Nikolopoulou","given":"Ioanna"},{"family":"Piperagkas","given":"Odysseas"},{"family":"Moschos","given":"Stefanos"},{"family":"Karayanni","given":"Hera"}],"issued":{"date-parts":[["2023",1,13]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(Nikolopoulou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It is not unusual that plastics harbor a bacterial community different from that found in the surrounding waters, and it can be scarcer than that of the free-living community </w:t>
      </w:r>
      <w:r>
        <w:fldChar w:fldCharType="begin"/>
      </w:r>
      <w:r>
        <w:rPr>
          <w:sz w:val="24"/>
          <w:szCs w:val="24"/>
          <w:rFonts w:cs="Times New Roman" w:ascii="Times New Roman" w:hAnsi="Times New Roman"/>
        </w:rPr>
        <w:instrText xml:space="preserve">ADDIN ZOTERO_ITEM CSL_CITATION {"citationID":"bXrYtNmX","properties":{"formattedCitation":"(Nikolopoulou et al. 2023)","plainCitation":"(Nikolopoulou et al. 2023)","noteIndex":0},"citationItems":[{"id":38,"uris":["http://zotero.org/users/local/ZCG3snLs/items/7PZ8M8H4"],"itemData":{"id":38,"type":"article-journal","abstract":"Microplastics are considered the most common waste in aquatic ecosystems, and studying them along with their interactions with biota are considered a priority. Here, results on the role of microplastics in the dispersion of microbes from terrestrial to aquatic ecosystems are presented. Data were obtained from microcosm experiments in which microplastics (plastic bags (BA), polyethylene bottles (BO), acrylic beads (BE), and cigarette butts (BU)) with their attached natural bacterial communities were inoculated in ﬁltered and autoclaved lake water. The bacterial abundance on microplastics was estimated before inoculation using a protocol for the enumeration of sediment bacteria and ranged between 1.63 (BA) and 203.92 (BE) × 103 cells mm−2. Bacteria were released in the new medium, and their growth rates reached 5.8 d−1. In the attached communities, Beta- (21.4%) and Alphaproteobacteria (18.6%) were the most abundant classes, while in the free-living communities Gammaproteobacteria dominated (48.07%). Abundant OTUs (≥1%) of the free-living communities were associated with the genera Acinetobacter, Pseudomonas, Ecidovorax, Delftia, Comamonas, Sphingopyxis, and Brevundimonas and members of the FCB group. Members of these genera are known to degrade natural or man-made organic compounds and have recently emerged as opportunistic pathogens. Thus, besides trophic transmission, microplastics can directly release bacteria in the environment, which could affect the health of humans, animals, and ecosystems.","container-title":"Diversity","DOI":"10.3390/d15010115","ISSN":"1424-2818","issue":"1","journalAbbreviation":"Diversity","language":"en","note":"number: 1","page":"115","source":"DOI.org (Crossref)","title":"Bacteria Release from Microplastics into New Aquatic Environments","volume":"15","author":[{"family":"Nikolopoulou","given":"Ioanna"},{"family":"Piperagkas","given":"Odysseas"},{"family":"Moschos","given":"Stefanos"},{"family":"Karayanni","given":"Hera"}],"issued":{"date-parts":[["2023",1,13]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(Nikolopoulou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r>
        <w:rPr>
          <w:rFonts w:cs="Times New Roman" w:ascii="Times New Roman" w:hAnsi="Times New Roman"/>
          <w:color w:val="000000"/>
          <w:sz w:val="24"/>
          <w:szCs w:val="24"/>
        </w:rPr>
        <w:t xml:space="preserve"> That is consistent with our findings, as a number of bacteria were found on surfaces of nets and tanks, but not encountered on fish. Among </w:t>
      </w:r>
      <w:r>
        <w:rPr>
          <w:rFonts w:cs="Times New Roman" w:ascii="Times New Roman" w:hAnsi="Times New Roman"/>
          <w:sz w:val="24"/>
          <w:szCs w:val="24"/>
        </w:rPr>
        <w:t>the microbial species detected in this study</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Achromobacter xylosoxidans</w:t>
      </w:r>
      <w:r>
        <w:rPr>
          <w:rFonts w:cs="Times New Roman" w:ascii="Times New Roman" w:hAnsi="Times New Roman"/>
          <w:color w:val="000000"/>
          <w:sz w:val="24"/>
          <w:szCs w:val="24"/>
        </w:rPr>
        <w:t xml:space="preserve"> and </w:t>
      </w:r>
      <w:r>
        <w:rPr>
          <w:rFonts w:cs="Times New Roman" w:ascii="Times New Roman" w:hAnsi="Times New Roman"/>
          <w:i/>
          <w:color w:val="000000"/>
          <w:sz w:val="24"/>
          <w:szCs w:val="24"/>
        </w:rPr>
        <w:t>Bacillus</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licheniformis</w:t>
      </w:r>
      <w:r>
        <w:rPr>
          <w:rFonts w:cs="Times New Roman" w:ascii="Times New Roman" w:hAnsi="Times New Roman"/>
          <w:color w:val="000000"/>
          <w:sz w:val="24"/>
          <w:szCs w:val="24"/>
        </w:rPr>
        <w:t xml:space="preserve">) act in polymer degradation </w:t>
      </w:r>
      <w:r>
        <w:fldChar w:fldCharType="begin"/>
      </w:r>
      <w:r>
        <w:rPr>
          <w:sz w:val="24"/>
          <w:szCs w:val="24"/>
          <w:rFonts w:cs="Times New Roman" w:ascii="Times New Roman" w:hAnsi="Times New Roman"/>
          <w:color w:val="000000"/>
        </w:rPr>
        <w:instrText xml:space="preserve">ADDIN ZOTERO_ITEM CSL_CITATION {"citationID":"mFizPQl5","properties":{"formattedCitation":"(Saeed et al. 2022)","plainCitation":"(Saeed et al. 2022)","noteIndex":0},"citationItems":[{"id":"tQYADVhi/FjMuyUh2","uris":["http://zotero.org/users/local/8wMBUNeJ/items/WVKDB24V"],"itemData":{"id":341,"type":"article-journal","container-title":"Archives of Microbiology","DOI":"10.1007/s00203-022-03081-8","ISSN":"0302-8933, 1432-072X","issue":"8","journalAbbreviation":"Arch Microbiol","language":"en","page":"497","source":"DOI.org (Crossref)","title":"Biodegradation study of Polyethylene and PVC using naturally occurring plastic degrading microbes","volume":"204","author":[{"family":"Saeed","given":"Saira"},{"family":"Iqbal","given":"Atia"},{"family":"Deeba","given":"Farah"}],"issued":{"date-parts":[["2022",8]]}}}],"schema":"https://github.com/citation-style-language/schema/raw/master/csl-citation.json"}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(Saeed et al. 2022)</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Bacillus</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Halomonas</w:t>
      </w:r>
      <w:r>
        <w:rPr>
          <w:rFonts w:cs="Times New Roman" w:ascii="Times New Roman" w:hAnsi="Times New Roman"/>
          <w:color w:val="000000"/>
          <w:sz w:val="24"/>
          <w:szCs w:val="24"/>
        </w:rPr>
        <w:t xml:space="preserve"> and </w:t>
      </w:r>
      <w:r>
        <w:rPr>
          <w:rFonts w:cs="Times New Roman" w:ascii="Times New Roman" w:hAnsi="Times New Roman"/>
          <w:i/>
          <w:color w:val="000000"/>
          <w:sz w:val="24"/>
          <w:szCs w:val="24"/>
        </w:rPr>
        <w:t>Brachybacterium</w:t>
      </w:r>
      <w:r>
        <w:rPr>
          <w:rFonts w:cs="Times New Roman" w:ascii="Times New Roman" w:hAnsi="Times New Roman"/>
          <w:color w:val="000000"/>
          <w:sz w:val="24"/>
          <w:szCs w:val="24"/>
        </w:rPr>
        <w:t xml:space="preserve"> species are potent producers of degradable polymeric biomaterials </w:t>
      </w:r>
      <w:r>
        <w:fldChar w:fldCharType="begin"/>
      </w:r>
      <w:r>
        <w:rPr>
          <w:sz w:val="24"/>
          <w:szCs w:val="24"/>
          <w:rFonts w:cs="Times New Roman" w:ascii="Times New Roman" w:hAnsi="Times New Roman"/>
          <w:color w:val="000000"/>
        </w:rPr>
        <w:instrText xml:space="preserve">ADDIN ZOTERO_ITEM CSL_CITATION {"citationID":"BlQeiSg6","properties":{"formattedCitation":"(Mandragutti and Sudhakar 2023)","plainCitation":"(Mandragutti and Sudhakar 2023)","noteIndex":0},"citationItems":[{"id":"tQYADVhi/jVsRsddn","uris":["http://zotero.org/users/local/8wMBUNeJ/items/8UKJZHXU"],"itemData":{"id":342,"type":"article-journal","abstract":"Abstract\n            \n              Background\n              Biopolymers like polyhydroxyalkanoates (PHA) are the best natural macromolecules to use as alternative to the synthetic polymers. Many prokaryotes accumulate PHA as cytoplasmic intracellular granules and their accumulation is triggered by starving conditions. The PHAs are ecofriendly and used to create biodegradable plastics. The microbial synthesized PHA had acquired global importance in industrial and biomedical sectors.\n            \n            \n              Results\n              \n                Ten different bacterial strains were isolated for the screening of PHA producers from the estuarine region of the Bay of Bengal, Suryalanka in Bapatla. A yellowish slimy circular colony known as M4 is actively growing on selective minimal media and was screened for polymeric granules in its cytoplasm using Sudan Black B and confirmed with the fluorescent dye Nile blue A. All of the isolates were biochemically tested and isolate M4 is the most capable of growing at high NaCl concentrations (3.2 percent) and tests positive for catalase, methyl red. The M4 strain revealed clear hydrolysis of gelatin, starch, and casein. The 16S rRNA sequencing revealed that M4 is 99.72% of identity to\n                Brachybacterium paraconglomeratum\n                LMG 19861(T) in BLAST and the obtained strain was assigned with accession no. MTCC 13074 and deposited in NCBI with accession no. MW899045. The chief cellular fatty acids found in M4 were C14:0, C15:0, C16:0, C18:1cis-9, C18:0, iso-C15: 0, iso-C14: 0, anteiso-C17: 0 and C18:1-7. Crotonic acid formation from M4-PHB extract was detected at 235nm in a UV spectrophotometer. Methanolysis was done, and derivatives of polyhydroxybutyric acid (PHB) in the extract were analyzed using GC-MS. Increasing viscosity was seen in the extracts which confirms the presence of polymer in the extracts. Thermogravimetric analysis was studied to determine the thermal profile of the PHB in the extract of M4.\n              \n            \n            \n              Conclusion\n              \n                In the study, the selective screening and extraction of ecofriendly PHB from M4 strain was highlighted.\n                Brachybacterium paraconglomeratum\n                is a novel strain showed its uniqueness by producing few monomeric derivatives of PHB. The strain was reporting for the first time as PHA producer.\n                B. paraconglomeratum\n                has promising characteristics according to its metabolic profile. In addition, this study also helps to understand the diversity of bacteria isolated from marine sources.","container-title":"Journal of Genetic Engineering and Biotechnology","DOI":"10.1186/s43141-023-00484-y","ISSN":"2090-5920","issue":"1","journalAbbreviation":"J Genet Eng Biotechnol","language":"en","page":"24","source":"DOI.org (Crossref)","title":"Selective isolation and genomic characterization of biopolymer producer—a novel feature of halophile Brachybacterium paraconglomeratum MTCC 13074","volume":"21","author":[{"family":"Mandragutti","given":"Teja"},{"family":"Sudhakar","given":"G."}],"issued":{"date-parts":[["2023",2,28]]}}}],"schema":"https://github.com/citation-style-language/schema/raw/master/csl-citation.json"}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(Mandragutti and Sudhakar 2023)</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corynebacteria are active polyamine producers </w:t>
      </w:r>
      <w:r>
        <w:fldChar w:fldCharType="begin"/>
      </w:r>
      <w:r>
        <w:rPr>
          <w:sz w:val="24"/>
          <w:szCs w:val="24"/>
          <w:rFonts w:cs="Times New Roman" w:ascii="Times New Roman" w:hAnsi="Times New Roman"/>
          <w:color w:val="000000"/>
        </w:rPr>
        <w:instrText xml:space="preserve">ADDIN ZOTERO_ITEM CSL_CITATION {"citationID":"z4TxmKKf","properties":{"formattedCitation":"(Schneider and Wendisch 2011)","plainCitation":"(Schneider and Wendisch 2011)","noteIndex":0},"citationItems":[{"id":"tQYADVhi/eYuiJSsO","uris":["http://zotero.org/users/local/8wMBUNeJ/items/QHRM59Y9"],"itemData":{"id":345,"type":"article-journal","container-title":"Applied Microbiology and Biotechnology","DOI":"10.1007/s00253-011-3252-0","ISSN":"0175-7598, 1432-0614","issue":"1","journalAbbreviation":"Appl Microbiol Biotechnol","language":"en","page":"17-30","source":"DOI.org (Crossref)","title":"Biotechnological production of polyamines by Bacteria: recent achievements and future perspectives","title-short":"Biotechnological production of polyamines by Bacteria","volume":"91","author":[{"family":"Schneider","given":"Jens"},{"family":"Wendisch","given":"Volker F."}],"issued":{"date-parts":[["2011",7]]}}}],"schema":"https://github.com/citation-style-language/schema/raw/master/csl-citation.json"}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(Schneider and Wendisch 2011)</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Citrobacter</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amalonaticus</w:t>
      </w:r>
      <w:r>
        <w:rPr>
          <w:rFonts w:cs="Times New Roman" w:ascii="Times New Roman" w:hAnsi="Times New Roman"/>
          <w:color w:val="000000"/>
          <w:sz w:val="24"/>
          <w:szCs w:val="24"/>
        </w:rPr>
        <w:t xml:space="preserve">) is an effective low-density polyethylene-degrading bacteria </w:t>
      </w:r>
      <w:r>
        <w:fldChar w:fldCharType="begin"/>
      </w:r>
      <w:r>
        <w:rPr>
          <w:sz w:val="24"/>
          <w:szCs w:val="24"/>
          <w:rFonts w:cs="Times New Roman" w:ascii="Times New Roman" w:hAnsi="Times New Roman"/>
          <w:color w:val="000000"/>
        </w:rPr>
        <w:instrText xml:space="preserve">ADDIN ZOTERO_ITEM CSL_CITATION {"citationID":"FV5H8vvB","properties":{"formattedCitation":"(Montazer et al. 2018)","plainCitation":"(Montazer et al. 2018)","noteIndex":0},"citationItems":[{"id":"tQYADVhi/Wi4gI3RX","uris":["http://zotero.org/users/local/8wMBUNeJ/items/QYC6GM2M"],"itemData":{"id":344,"type":"article-journal","container-title":"Journal of Polymers and the Environment","DOI":"10.1007/s10924-018-1245-0","ISSN":"1566-2543, 1572-8919","issue":"9","journalAbbreviation":"J Polym Environ","language":"en","page":"3613-3625","source":"DOI.org (Crossref)","title":"Microbial Degradation of UV-Pretreated Low-Density Polyethylene Films by Novel Polyethylene-Degrading Bacteria Isolated from Plastic-Dump Soil","volume":"26","author":[{"family":"Montazer","given":"Zahra"},{"family":"Habibi-Najafi","given":"Mohammad B."},{"family":"Mohebbi","given":"Mohabbat"},{"family":"Oromiehei","given":"Abdulrasool"}],"issued":{"date-parts":[["2018",9]]}}}],"schema":"https://github.com/citation-style-language/schema/raw/master/csl-citation.json"}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(Montazer et al. 2018)</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t>
      </w:r>
      <w:r>
        <w:rPr>
          <w:rFonts w:cs="Times New Roman" w:ascii="Times New Roman" w:hAnsi="Times New Roman"/>
          <w:i/>
          <w:sz w:val="24"/>
          <w:szCs w:val="24"/>
        </w:rPr>
        <w:t>Exiguobacterium</w:t>
      </w:r>
      <w:r>
        <w:rPr>
          <w:rFonts w:cs="Times New Roman" w:ascii="Times New Roman" w:hAnsi="Times New Roman"/>
          <w:sz w:val="24"/>
          <w:szCs w:val="24"/>
        </w:rPr>
        <w:t xml:space="preserve"> are also capable of plastics degradation </w:t>
      </w:r>
      <w:r>
        <w:fldChar w:fldCharType="begin"/>
      </w:r>
      <w:r>
        <w:rPr>
          <w:sz w:val="24"/>
          <w:szCs w:val="24"/>
          <w:rFonts w:cs="Times New Roman" w:ascii="Times New Roman" w:hAnsi="Times New Roman"/>
        </w:rPr>
        <w:instrText xml:space="preserve">ADDIN ZOTERO_ITEM CSL_CITATION {"citationID":"tvCfyFjV","properties":{"formattedCitation":"(Gao and Sun 2021)","plainCitation":"(Gao and Sun 2021)","noteIndex":0},"citationItems":[{"id":"tQYADVhi/44NtFkII","uris":["http://zotero.org/users/local/8wMBUNeJ/items/5ZUU32EA"],"itemData":{"id":346,"type":"article-journal","container-title":"Journal of Hazardous Materials","DOI":"10.1016/j.jhazmat.2021.125928","ISSN":"03043894","journalAbbreviation":"Journal of Hazardous Materials","language":"en","page":"125928","source":"DOI.org (Crossref)","title":"A marine bacterial community capable of degrading poly(ethylene terephthalate) and polyethylene","volume":"416","author":[{"family":"Gao","given":"Rongrong"},{"family":"Sun","given":"Chaomin"}],"issued":{"date-parts":[["2021",8]]}}}],"schema":"https://github.com/citation-style-language/schema/raw/master/csl-citation.json"}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(Gao and Sun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esterases produced by </w:t>
      </w:r>
      <w:r>
        <w:rPr>
          <w:rFonts w:cs="Times New Roman" w:ascii="Times New Roman" w:hAnsi="Times New Roman"/>
          <w:i/>
          <w:sz w:val="24"/>
          <w:szCs w:val="24"/>
        </w:rPr>
        <w:t>Bacillus</w:t>
      </w:r>
      <w:r>
        <w:rPr>
          <w:rFonts w:cs="Times New Roman" w:ascii="Times New Roman" w:hAnsi="Times New Roman"/>
          <w:sz w:val="24"/>
          <w:szCs w:val="24"/>
        </w:rPr>
        <w:t xml:space="preserve"> and </w:t>
      </w:r>
      <w:r>
        <w:rPr>
          <w:rFonts w:cs="Times New Roman" w:ascii="Times New Roman" w:hAnsi="Times New Roman"/>
          <w:i/>
          <w:sz w:val="24"/>
          <w:szCs w:val="24"/>
        </w:rPr>
        <w:t>Nocardia</w:t>
      </w:r>
      <w:r>
        <w:rPr>
          <w:rFonts w:cs="Times New Roman" w:ascii="Times New Roman" w:hAnsi="Times New Roman"/>
          <w:sz w:val="24"/>
          <w:szCs w:val="24"/>
        </w:rPr>
        <w:t xml:space="preserve"> act in PLA-PET recycling and bioconversion </w:t>
      </w:r>
      <w:r>
        <w:fldChar w:fldCharType="begin"/>
      </w:r>
      <w:r>
        <w:rPr>
          <w:sz w:val="24"/>
          <w:szCs w:val="24"/>
          <w:rFonts w:cs="Times New Roman" w:ascii="Times New Roman" w:hAnsi="Times New Roman"/>
        </w:rPr>
        <w:instrText xml:space="preserve">ADDIN ZOTERO_ITEM CSL_CITATION {"citationID":"Y7R82gF8","properties":{"formattedCitation":"(Tamoor et al. 2021)","plainCitation":"(Tamoor et al. 2021)","noteIndex":0},"citationItems":[{"id":"tQYADVhi/5vkxy2Dj","uris":["http://zotero.org/users/local/8wMBUNeJ/items/2Y37KYYJ"],"itemData":{"id":348,"type":"article-journal","abstract":"The widespread use of commercial polymers composed of a mixture of polylactic acid and polyethene terephthalate (PLA-PET) in bottles and other packaging materials has caused a massive environmental crisis. The valorization of these contaminants\n              via\n              cost-effective technologies is urgently needed to achieve a circular economy. The enzymatic hydrolysis of PLA-PET contaminants plays a vital role in environmentally friendly strategies for plastic waste recycling and degradation. In this review, the potential roles of microbial enzymes for solving this critical problem are highlighted. Various enzymes involved in PLA-PET recycling and bioconversion, such as PETase and MHETase produced by\n              Ideonella sakaiensis\n              ; esterases produced by\n              Bacillus\n              and\n              Nocardia\n              ; lipases produced by\n              Thermomyces lanuginosus\n              ,\n              Candida antarctica\n              ,\n              Triticum aestivum\n              , and\n              Burkholderia\n              spp.; and leaf-branch compost cutinases are critically discussed. Strategies for the utilization of PLA-PET’s carbon content as C1 building blocks were investigated for the production of new plastic monomers and different value-added products, such as cyclic acetals, 1,3-propanediol, and vanillin. The bioconversion of PET-PLA degradation monomers to polyhydroxyalkanoate biopolymers by\n              Pseudomonas\n              and\n              Halomonas\n              strains was addressed in detail. Different solutions to the production of biodegradable plastics from food waste, agricultural residues, and polyhydroxybutyrate (PHB)-accumulating bacteria were discussed. Fuel oil production\n              via\n              PLA-PET thermal pyrolysis and possible hybrid integration techniques for the incorporation of thermostable plastic degradation enzymes for the conversion into fuel oil is explained in detail.","container-title":"Frontiers in Microbiology","DOI":"10.3389/fmicb.2021.777727","ISSN":"1664-302X","journalAbbreviation":"Front. Microbiol.","page":"777727","source":"DOI.org (Crossref)","title":"Potential Use of Microbial Enzymes for the Conversion of Plastic Waste Into Value-Added Products: A Viable Solution","title-short":"Potential Use of Microbial Enzymes for the Conversion of Plastic Waste Into Value-Added Products","volume":"12","author":[{"family":"Tamoor","given":"Muhammad"},{"family":"Samak","given":"Nadia A."},{"family":"Jia","given":"Yunpu"},{"family":"Mushtaq","given":"Muhammad Umar"},{"family":"Sher","given":"Hassan"},{"family":"Bibi","given":"Maryam"},{"family":"Xing","given":"Jianmin"}],"issued":{"date-parts":[["2021",11,30]]}}}],"schema":"https://github.com/citation-style-language/schema/raw/master/csl-citation.json"}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(Tamoor et al.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and </w:t>
      </w:r>
      <w:r>
        <w:rPr>
          <w:rFonts w:cs="Times New Roman" w:ascii="Times New Roman" w:hAnsi="Times New Roman"/>
          <w:i/>
          <w:color w:val="000000"/>
          <w:sz w:val="24"/>
          <w:szCs w:val="24"/>
        </w:rPr>
        <w:t xml:space="preserve">Paracoccus </w:t>
      </w:r>
      <w:r>
        <w:rPr>
          <w:rFonts w:cs="Times New Roman" w:ascii="Times New Roman" w:hAnsi="Times New Roman"/>
          <w:color w:val="000000"/>
          <w:sz w:val="24"/>
          <w:szCs w:val="24"/>
        </w:rPr>
        <w:t xml:space="preserve">has a strong </w:t>
      </w:r>
      <w:r>
        <w:rPr>
          <w:rFonts w:cs="Times New Roman" w:ascii="Times New Roman" w:hAnsi="Times New Roman"/>
          <w:sz w:val="24"/>
          <w:szCs w:val="24"/>
        </w:rPr>
        <w:t xml:space="preserve">potential for PET degradation </w:t>
      </w:r>
      <w:r>
        <w:fldChar w:fldCharType="begin"/>
      </w:r>
      <w:r>
        <w:rPr>
          <w:sz w:val="24"/>
          <w:szCs w:val="24"/>
          <w:rFonts w:cs="Times New Roman" w:ascii="Times New Roman" w:hAnsi="Times New Roman"/>
        </w:rPr>
        <w:instrText xml:space="preserve">ADDIN ZOTERO_ITEM CSL_CITATION {"citationID":"t2soqr1e","properties":{"formattedCitation":"(Cheng et al. 2022)","plainCitation":"(Cheng et al. 2022)","noteIndex":0},"citationItems":[{"id":"tQYADVhi/7lcrlD1L","uris":["http://zotero.org/users/local/8wMBUNeJ/items/9IBYC49M"],"itemData":{"id":350,"type":"article-journal","container-title":"International Biodeterioration &amp; Biodegradation","DOI":"10.1016/j.ibiod.2022.105454","ISSN":"09648305","journalAbbreviation":"International Biodeterioration &amp; Biodegradation","language":"en","page":"105454","source":"DOI.org (Crossref)","title":"Surface modification ability of Paracoccus sp. indicating its potential for polyethylene terephthalate degradation","volume":"173","author":[{"family":"Cheng","given":"Yuan"},{"family":"Chen","given":"Jianxia"},{"family":"Bao","given":"Mutai"},{"family":"Li","given":"Yiming"}],"issued":{"date-parts":[["2022",9]]}}}],"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(Cheng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Generally, various bacterial genera show selectivity toward the specific polymer type and tend to colonize their preferred substrate </w:t>
      </w:r>
      <w:r>
        <w:fldChar w:fldCharType="begin"/>
      </w:r>
      <w:r>
        <w:rPr>
          <w:sz w:val="24"/>
          <w:szCs w:val="24"/>
          <w:rFonts w:cs="Times New Roman" w:ascii="Times New Roman" w:hAnsi="Times New Roman"/>
        </w:rPr>
        <w:instrText xml:space="preserve">ADDIN ZOTERO_ITEM CSL_CITATION {"citationID":"LghYbanr","properties":{"formattedCitation":"(Li et al. 2019)","plainCitation":"(Li et al. 2019)","noteIndex":0},"citationItems":[{"id":"tQYADVhi/YMSJGUP0","uris":["http://zotero.org/users/local/8wMBUNeJ/items/4K97FI9Q","http://zotero.org/users/local/8wMBUNeJ/items/LF4I2RLF"],"itemData":{"id":367,"type":"article-journal","container-title":"Environmental Science &amp; Technology","DOI":"10.1021/acs.est.9b03659","ISSN":"0013-936X, 1520-5851","issue":"18","journalAbbreviation":"Environ. Sci. Technol.","language":"en","page":"10763-10773","source":"DOI.org (Crossref)","title":"Colonization Characteristics of Bacterial Communities on Plastic Debris Influenced by Environmental Factors and Polymer Types in the Haihe Estuary of Bohai Bay, China","volume":"53","author":[{"family":"Li","given":"Wenjie"},{"family":"Zhang","given":"Ying"},{"family":"Wu","given":"Nan"},{"family":"Zhao","given":"Ze"},{"family":"Xu","given":"Wei’an"},{"family":"Ma","given":"Yongzheng"},{"family":"Niu","given":"Zhiguang"}],"issued":{"date-parts":[["2019",9,17]]}}}],"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(Li et al. 2019)</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The </w:t>
      </w:r>
      <w:r>
        <w:rPr>
          <w:rFonts w:cs="Times New Roman" w:ascii="Times New Roman" w:hAnsi="Times New Roman"/>
          <w:color w:val="000000"/>
          <w:sz w:val="24"/>
          <w:szCs w:val="24"/>
        </w:rPr>
        <w:t xml:space="preserve">biofilm-forming bacteria adhere more firmly and better degrade polyethylene compared to bacteria that cannot form biofilm. Once the bacteria attach to the polyethylene surface, they use its polymer as their sole carbon source to continue to proliferate </w:t>
      </w:r>
      <w:r>
        <w:fldChar w:fldCharType="begin"/>
      </w:r>
      <w:r>
        <w:rPr>
          <w:sz w:val="24"/>
          <w:szCs w:val="24"/>
          <w:rFonts w:cs="Times New Roman" w:ascii="Times New Roman" w:hAnsi="Times New Roman"/>
          <w:color w:val="000000"/>
        </w:rPr>
        <w:instrText xml:space="preserve">ADDIN ZOTERO_ITEM CSL_CITATION {"citationID":"xZxfoi6H","properties":{"formattedCitation":"(Yao et al. 2022)","plainCitation":"(Yao et al. 2022)","noteIndex":0},"citationItems":[{"id":"tQYADVhi/WQhpcvOs","uris":["http://zotero.org/users/local/8wMBUNeJ/items/BBM33NN3"],"itemData":{"id":351,"type":"article-journal","container-title":"Ecotoxicology and Environmental Safety","DOI":"10.1016/j.ecoenv.2022.113933","ISSN":"01476513","journalAbbreviation":"Ecotoxicology and Environmental Safety","language":"en","page":"113933","source":"DOI.org (Crossref)","title":"Environmental toxicity and decomposition of polyethylene","volume":"242","author":[{"family":"Yao","given":"Zhuang"},{"family":"Seong","given":"Hyeon Jeong"},{"family":"Jang","given":"Yu-Sin"}],"issued":{"date-parts":[["2022",9]]}}}],"schema":"https://github.com/citation-style-language/schema/raw/master/csl-citation.json"}</w:instrTex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separate"/>
      </w:r>
      <w:r>
        <w:rPr>
          <w:rFonts w:cs="Times New Roman" w:ascii="Times New Roman" w:hAnsi="Times New Roman"/>
          <w:color w:val="000000"/>
          <w:sz w:val="24"/>
          <w:szCs w:val="24"/>
        </w:rPr>
      </w:r>
      <w:r>
        <w:rPr>
          <w:rFonts w:cs="Times New Roman" w:ascii="Times New Roman" w:hAnsi="Times New Roman"/>
          <w:sz w:val="24"/>
        </w:rPr>
        <w:t>(Yao et al. 2022)</w:t>
      </w:r>
      <w:r>
        <w:rPr>
          <w:rFonts w:cs="Times New Roman" w:ascii="Times New Roman" w:hAnsi="Times New Roman"/>
          <w:color w:val="000000"/>
          <w:sz w:val="24"/>
          <w:szCs w:val="24"/>
        </w:rPr>
      </w:r>
      <w:r>
        <w:rPr>
          <w:sz w:val="24"/>
          <w:szCs w:val="24"/>
          <w:rFonts w:cs="Times New Roman" w:ascii="Times New Roman" w:hAnsi="Times New Roman"/>
          <w:color w:val="000000"/>
        </w:rPr>
        <w:fldChar w:fldCharType="end"/>
      </w:r>
      <w:r>
        <w:rPr>
          <w:rFonts w:cs="Times New Roman" w:ascii="Times New Roman" w:hAnsi="Times New Roman"/>
          <w:color w:val="000000"/>
          <w:sz w:val="24"/>
          <w:szCs w:val="24"/>
        </w:rPr>
        <w:t xml:space="preserve">, which may be the reason we retrieved these bacteria solely from the nets and tanks surfaces, and not from the fish gill tissues. Whether these bacteria prevent colonization of some species such as </w:t>
      </w:r>
      <w:r>
        <w:rPr>
          <w:rFonts w:cs="Times New Roman" w:ascii="Times New Roman" w:hAnsi="Times New Roman"/>
          <w:i/>
          <w:iCs/>
          <w:color w:val="000000"/>
          <w:sz w:val="24"/>
          <w:szCs w:val="24"/>
        </w:rPr>
        <w:t>Shewanella</w:t>
      </w:r>
      <w:r>
        <w:rPr>
          <w:rFonts w:cs="Times New Roman" w:ascii="Times New Roman" w:hAnsi="Times New Roman"/>
          <w:color w:val="000000"/>
          <w:sz w:val="24"/>
          <w:szCs w:val="24"/>
        </w:rPr>
        <w:t xml:space="preserve"> sp. that we have expected to occur (see above) remains to be investigated and, if so, this could be of value for food hygiene research.</w:t>
      </w:r>
    </w:p>
    <w:p>
      <w:pPr>
        <w:pStyle w:val="Normal"/>
        <w:spacing w:lineRule="auto" w:line="480"/>
        <w:ind w:firstLine="720"/>
        <w:jc w:val="both"/>
        <w:rPr>
          <w:sz w:val="24"/>
          <w:szCs w:val="24"/>
        </w:rPr>
      </w:pPr>
      <w:r>
        <w:rPr>
          <w:rFonts w:cs="Times New Roman" w:ascii="Times New Roman" w:hAnsi="Times New Roman"/>
          <w:sz w:val="24"/>
          <w:szCs w:val="24"/>
        </w:rPr>
        <w:t xml:space="preserve">We also found a number of bacteria both on fish gills and HDPE surfaces of tanks and nets, however only </w:t>
      </w:r>
      <w:r>
        <w:rPr>
          <w:rFonts w:cs="Times New Roman" w:ascii="Times New Roman" w:hAnsi="Times New Roman"/>
          <w:i/>
          <w:sz w:val="24"/>
          <w:szCs w:val="24"/>
        </w:rPr>
        <w:t>Ps. vallis</w:t>
      </w:r>
      <w:r>
        <w:rPr>
          <w:rFonts w:cs="Times New Roman" w:ascii="Times New Roman" w:hAnsi="Times New Roman"/>
          <w:sz w:val="24"/>
          <w:szCs w:val="24"/>
        </w:rPr>
        <w:t xml:space="preserve"> was retrieved from anchovy and sardine, and also from both tanks and nets in all seasons. Species isolated from anchovy and sardine and from tanks mostly belonged to similar bacterial communities of </w:t>
      </w:r>
      <w:r>
        <w:rPr>
          <w:rFonts w:cs="Times New Roman" w:ascii="Times New Roman" w:hAnsi="Times New Roman"/>
          <w:i/>
          <w:sz w:val="24"/>
          <w:szCs w:val="24"/>
        </w:rPr>
        <w:t xml:space="preserve">Exiguobacterium, Filifactor, </w:t>
      </w:r>
      <w:r>
        <w:rPr>
          <w:rFonts w:cs="Times New Roman" w:ascii="Times New Roman" w:hAnsi="Times New Roman"/>
          <w:sz w:val="24"/>
          <w:szCs w:val="24"/>
        </w:rPr>
        <w:t>and</w:t>
      </w:r>
      <w:r>
        <w:rPr>
          <w:rFonts w:cs="Times New Roman" w:ascii="Times New Roman" w:hAnsi="Times New Roman"/>
          <w:i/>
          <w:sz w:val="24"/>
          <w:szCs w:val="24"/>
        </w:rPr>
        <w:t xml:space="preserve"> Psychrobacter </w:t>
      </w:r>
      <w:r>
        <w:rPr>
          <w:rFonts w:cs="Times New Roman" w:ascii="Times New Roman" w:hAnsi="Times New Roman"/>
          <w:sz w:val="24"/>
          <w:szCs w:val="24"/>
        </w:rPr>
        <w:t xml:space="preserve">genera. Interestingly, species isolated from anchovy and sardine and from nets were more diverse between fish, having in common species from </w:t>
      </w:r>
      <w:r>
        <w:rPr>
          <w:rFonts w:cs="Times New Roman" w:ascii="Times New Roman" w:hAnsi="Times New Roman"/>
          <w:i/>
          <w:sz w:val="24"/>
          <w:szCs w:val="24"/>
        </w:rPr>
        <w:t>Microbacterium, Psychrobacter</w:t>
      </w:r>
      <w:r>
        <w:rPr>
          <w:rFonts w:cs="Times New Roman" w:ascii="Times New Roman" w:hAnsi="Times New Roman"/>
          <w:sz w:val="24"/>
          <w:szCs w:val="24"/>
        </w:rPr>
        <w:t xml:space="preserve"> and </w:t>
      </w:r>
      <w:r>
        <w:rPr>
          <w:rFonts w:cs="Times New Roman" w:ascii="Times New Roman" w:hAnsi="Times New Roman"/>
          <w:i/>
          <w:sz w:val="24"/>
          <w:szCs w:val="24"/>
        </w:rPr>
        <w:t>Vibrio</w:t>
      </w:r>
      <w:r>
        <w:rPr>
          <w:rFonts w:cs="Times New Roman" w:ascii="Times New Roman" w:hAnsi="Times New Roman"/>
          <w:sz w:val="24"/>
          <w:szCs w:val="24"/>
        </w:rPr>
        <w:t xml:space="preserve"> genera, with further differences regarding to seasons. Of these, only </w:t>
      </w:r>
      <w:r>
        <w:rPr>
          <w:rFonts w:cs="Times New Roman" w:ascii="Times New Roman" w:hAnsi="Times New Roman"/>
          <w:i/>
          <w:sz w:val="24"/>
          <w:szCs w:val="24"/>
        </w:rPr>
        <w:t>Psychrobacter</w:t>
      </w:r>
      <w:r>
        <w:rPr>
          <w:rFonts w:cs="Times New Roman" w:ascii="Times New Roman" w:hAnsi="Times New Roman"/>
          <w:sz w:val="24"/>
          <w:szCs w:val="24"/>
        </w:rPr>
        <w:t xml:space="preserve"> and </w:t>
      </w:r>
      <w:r>
        <w:rPr>
          <w:rFonts w:cs="Times New Roman" w:ascii="Times New Roman" w:hAnsi="Times New Roman"/>
          <w:i/>
          <w:sz w:val="24"/>
          <w:szCs w:val="24"/>
        </w:rPr>
        <w:t>Vibrio</w:t>
      </w:r>
      <w:r>
        <w:rPr>
          <w:rFonts w:cs="Times New Roman" w:ascii="Times New Roman" w:hAnsi="Times New Roman"/>
          <w:sz w:val="24"/>
          <w:szCs w:val="24"/>
        </w:rPr>
        <w:t xml:space="preserve"> species are associated with spoilage of fish tissues </w:t>
      </w:r>
      <w:r>
        <w:fldChar w:fldCharType="begin"/>
      </w:r>
      <w:r>
        <w:rPr>
          <w:sz w:val="24"/>
          <w:szCs w:val="24"/>
          <w:rFonts w:cs="Times New Roman" w:ascii="Times New Roman" w:hAnsi="Times New Roman"/>
        </w:rPr>
        <w:instrText xml:space="preserve">ADDIN ZOTERO_ITEM CSL_CITATION {"citationID":"95kvz6oe","properties":{"formattedCitation":"(Leroi and Joffraud 2011)","plainCitation":"(Leroi and Joffraud 2011)","noteIndex":0},"citationItems":[{"id":"tQYADVhi/Pkxt8hVL","uris":["http://zotero.org/users/local/8wMBUNeJ/items/84JBR8PX"],"itemData":{"id":"tQYADVhi/Pkxt8hVL","type":"article-journal","abstract":"This chapter provides information on the microflora of living fish, contamination and bacterial growth during storage, specific spoilage microorganism concept, bacterial metabolism, spoilage of fresh fish and shelfish depending on storage conditions and spoilage of lightly preserved seafood product such as cold smoked salmon and cooked shrimp packed under modified atmosphere.","container-title":"Aquaculture Microbiology and Biotechnology","language":"en","page":"47-72","source":"Zotero","title":"Microbial degradation of seafood","volume":"2","author":[{"family":"Leroi","given":"Francoise"},{"family":"Joffraud","given":"Jean-Jacques"}],"issued":{"date-parts":[["2011"]]}}}],"schema":"https://github.com/citation-style-language/schema/raw/master/csl-citation.json"}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(Leroi and Joffraud 2011)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and both were also retrieved from plastic litter collected by trawlers in the Adriatic Sea </w:t>
      </w:r>
      <w:r>
        <w:fldChar w:fldCharType="begin"/>
      </w:r>
      <w:r>
        <w:rPr>
          <w:sz w:val="24"/>
          <w:szCs w:val="24"/>
          <w:rFonts w:cs="Times New Roman" w:ascii="Times New Roman" w:hAnsi="Times New Roman"/>
        </w:rPr>
        <w:instrText xml:space="preserve">ADDIN ZOTERO_ITEM CSL_CITATION {"citationID":"78Unum2E","properties":{"formattedCitation":"(Kapetanovi\\uc0\\u263{} et al. 2023)","plainCitation":"(Kapetanović et al. 2023)","noteIndex":0},"citationItems":[{"id":"tQYADVhi/QldUV8rZ","uris":["http://zotero.org/users/local/8wMBUNeJ/items/I2VMDS9R"],"itemData":{"id":368,"type":"article-journal","container-title":"Marine Pollution Bulletin","DOI":"10.1016/j.marpolbul.2023.114592","ISSN":"0025326X","journalAbbreviation":"Marine Pollution Bulletin","language":"en","page":"114592","source":"DOI.org (Crossref)","title":"A preliminary study of the cultivable microbiota on the plastic litter collected by commercial fishing trawlers in the south-eastern Adriatic Sea, with emphasis on Vibrio isolates and their antibiotic resistance","volume":"187","author":[{"family":"Kapetanović","given":"Damir"},{"family":"Vardić Smrzlić","given":"Irena"},{"family":"Kazazić","given":"Snježana"},{"family":"Omanović","given":"Dario"},{"family":"Cukrov","given":"Neven"},{"family":"Cindrić","given":"Ana-Marija"},{"family":"Rapljenović","given":"Ana"},{"family":"Perić","given":"Lorena"},{"family":"Orlić","given":"Karla"},{"family":"Mijošek","given":"Tatjana"},{"family":"Redžović","given":"Zuzana"},{"family":"Gavrilović","given":"Ana"},{"family":"Radočaj","given":"Tena"},{"family":"Filipović Marijić","given":"Vlatka"}],"issued":{"date-parts":[["2023",2]]}}}],"schema":"https://github.com/citation-style-language/schema/raw/master/csl-citation.json"}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t>(Kapetanović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t>
      </w:r>
      <w:r>
        <w:rPr>
          <w:rFonts w:cs="Times New Roman" w:ascii="Times New Roman" w:hAnsi="Times New Roman"/>
          <w:i/>
          <w:sz w:val="24"/>
          <w:szCs w:val="24"/>
        </w:rPr>
        <w:t>Filifactor</w:t>
      </w:r>
      <w:r>
        <w:rPr>
          <w:rFonts w:cs="Times New Roman" w:ascii="Times New Roman" w:hAnsi="Times New Roman"/>
          <w:sz w:val="24"/>
          <w:szCs w:val="24"/>
        </w:rPr>
        <w:t xml:space="preserve"> species are a rare finding on marine fish, and are found mainly in the intestinal tract </w:t>
      </w:r>
      <w:r>
        <w:fldChar w:fldCharType="begin"/>
      </w:r>
      <w:r>
        <w:rPr>
          <w:sz w:val="24"/>
          <w:szCs w:val="24"/>
          <w:rFonts w:cs="Times New Roman" w:ascii="Times New Roman" w:hAnsi="Times New Roman"/>
        </w:rPr>
        <w:instrText xml:space="preserve">ADDIN ZOTERO_ITEM CSL_CITATION {"citationID":"WEQY6z17","properties":{"formattedCitation":"(Liu et al. 2022)","plainCitation":"(Liu et al. 2022)","noteIndex":0},"citationItems":[{"id":"tQYADVhi/TNLFWIQh","uris":["http://zotero.org/users/local/8wMBUNeJ/items/A9HWRZDB"],"itemData":{"id":369,"type":"article-journal","container-title":"Science of The Total Environment","DOI":"10.1016/j.scitotenv.2021.151786","ISSN":"00489697","journalAbbreviation":"Science of The Total Environment","language":"en","page":"151786","source":"DOI.org (Crossref)","title":"Response mechanism of gut microbiome and metabolism of European seabass (Dicentrarchus labrax) to temperature stress","volume":"813","author":[{"family":"Liu","given":"Yanyun"},{"family":"Cheng","given":"Jianxin"},{"family":"Xia","given":"Yuqing"},{"family":"Li","given":"Xiaohao"},{"family":"Liu","given":"Ying"},{"family":"Liu","given":"Peng-fei"}],"issued":{"date-parts":[["2022",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(Liu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yet there are no reports on their associations with plastic. Notably, bacteria from the Actinobacteriaceae and Microbacteriaceae families were previously only isolated from gills of the flatfish </w:t>
      </w:r>
      <w:r>
        <w:fldChar w:fldCharType="begin"/>
      </w:r>
      <w:r>
        <w:rPr>
          <w:sz w:val="24"/>
          <w:szCs w:val="24"/>
          <w:rFonts w:cs="Times New Roman" w:ascii="Times New Roman" w:hAnsi="Times New Roman"/>
        </w:rPr>
        <w:instrText xml:space="preserve">ADDIN ZOTERO_ITEM CSL_CITATION {"citationID":"d8dAnXfc","properties":{"formattedCitation":"(Ghotbi et al. 2022)","plainCitation":"(Ghotbi et al. 2022)","noteIndex":0},"citationItems":[{"id":"tQYADVhi/owxgTez9","uris":["http://zotero.org/users/local/8wMBUNeJ/items/PFS4E2DZ"],"itemData":{"id":370,"type":"article-journal","abstract":"Similar to other marine holobionts, fish are colonized by complex microbial communities that promote their health and growth. Fish-associated microbiota is emerging as a promising source of bioactive metabolites. Pleuronectes platessa (European plaice, plaice), a flatfish with commercial importance, is common in the Baltic Sea. Here we used a culture-dependent survey followed by molecular identification to identify microbiota associated with the gills and the gastrointestinal tract (GIT) of P. platessa, then profiled their antimicrobial activity and metabolome. Altogether, 66 strains (59 bacteria and 7 fungi) were isolated, with Proteobacteria being the most abundant phylum. Gill-associated microbiota accounted for higher number of isolates and was dominated by the Proteobacteria (family Moraxellaceae) and Actinobacteria (family Nocardiaceae), whereas Gram-negative bacterial families Vibrionaceae and Shewanellaceae represented the largest group associated with the GIT. The EtOAc extracts of the solid and liquid media cultures of 21 bacteria and 2 fungi representing the diversity of cultivable plaice-associated microbiota was profiled for their antimicrobial activity against three fish pathogens, human bacterial pathogen panel (ESKAPE) and two human fungal pathogens. More than half of all tested microorganisms, particularly those originating from the GIT epithelium, exhibited antagonistic effect against fish pathogens (Lactococcus garvieae, Vibrio ichthyoenteri) and/or human pathogens (Enterococcus faecium, methicillin-resistant Staphylococcus aureus). Proteobacteria represented the most active isolates. Notably, the solid media extracts displayed higher activity against fish pathogens, while liquid culture extracts were more active against human pathogens. Untargeted metabolomics approach using feature-based molecular networking showed the high chemical diversity of the liquid extracts that contained undescribed clusters. This study highlights plaice-associated microbiota as a potential source of antimicrobials for the control of human and the aquaculture-associated infections. This is the first study reporting diversity, bioactivity and chemical profile of culture-dependent microbiota of plaice.","container-title":"Marine Drugs","DOI":"10.3390/md20090573","ISSN":"1660-3397","issue":"9","journalAbbreviation":"Marine Drugs","language":"en","page":"573","source":"DOI.org (Crossref)","title":"Gut and Gill-Associated Microbiota of the Flatfish European Plaice (Pleuronectes platessa): Diversity, Metabolome and Bioactivity against Human and Aquaculture Pathogens","title-short":"Gut and Gill-Associated Microbiota of the Flatfish European Plaice (Pleuronectes platessa)","volume":"20","author":[{"family":"Ghotbi","given":"Marjan"},{"family":"Kelting","given":"Ole"},{"family":"Blümel","given":"Martina"},{"family":"Tasdemir","given":"Deniz"}],"issued":{"date-parts":[["2022",9,9]]}}}],"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(Ghotbi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just as in our case from anchovy and sardine gills. However, they have an affinity for polyethylene as they degrade polymers in the relevant rate of duration </w:t>
      </w:r>
      <w:r>
        <w:fldChar w:fldCharType="begin"/>
      </w:r>
      <w:r>
        <w:rPr>
          <w:sz w:val="24"/>
          <w:szCs w:val="24"/>
          <w:rFonts w:cs="Times New Roman" w:ascii="Times New Roman" w:hAnsi="Times New Roman"/>
        </w:rPr>
        <w:instrText xml:space="preserve">ADDIN ZOTERO_ITEM CSL_CITATION {"citationID":"CCdyTlyM","properties":{"formattedCitation":"(Sharma et al. 2022)","plainCitation":"(Sharma et al. 2022)","noteIndex":0},"citationItems":[{"id":"tQYADVhi/3n4XA5Sd","uris":["http://zotero.org/users/local/8wMBUNeJ/items/FA9AGPZD"],"itemData":{"id":372,"type":"article-journal","abstract":"Abstract:\n              Pollution by plastics is a major concern in this era. This paper discusses the research achievements concerning the degradation of polymers using different microbes. The bacterial and fungal populations that reside in waste or dumped plastics decompose plastics naturally by enzymatic aerobic or anaerobic biodegradation. Bacteria and fungi with polymer-degrading ability are isolated through various technologies. The specific bacterial species like Bacillus sp., Rhodococcus sp., Pseudomonas sp., Staphylococcus sp., Arthrobacter sp., Microbacterium sp. and Phanerochaete sp. etc. and specific fungal species \nlike Aspergillus sp. or Penicillium sp. etc. degrade polymers in the relevant rate of duration. The microbial polymer degradation reforms soil properties, soil ecology, soil ecosystem and agricultural crop production, and improves the quality of surface and subsurface water. It restricts the pollution in the soil layer \nand mitigates the release of waste polymer from the polymer industry. Eventually, it will help to sustain \nthe ecology and natural ecosystem. Furthermore, the scientific investigation may build standard materials \nand methods for producing biodegradable fertilizers for polymer degradation. Overall assessment of the \nstudy indicates that there is a possibility of developing effective bacterial or fungal consortia suited for \nexternal application on plastic debris for faster degradation, as well as to tackle waste management in \npolymer industries.","container-title":"Current Green Chemistry","DOI":"10.2174/2213346109666220620155653","ISSN":"22133461","issue":"1","journalAbbreviation":"CGC","language":"en","page":"3-13","source":"DOI.org (Crossref)","title":"Biodegradation of Polymers with Microbial Agents","volume":"9","author":[{"family":"Sharma","given":"Avinash"},{"family":"Nampoothiri Devadas","given":"Vadakkumcheri Akathoottu Subrahmanian"},{"family":"Nair","given":"Praseetha Parameswaran"},{"family":"Manpoong","given":"Chowlani"},{"family":"Kartha","given":"Bhagya Devadas"}],"issued":{"date-parts":[["2022",4]]}}}],"schema":"https://github.com/citation-style-language/schema/raw/master/csl-citation.json"}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(Sharma et al. 2022)</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which further explains their finding on the fishing nets in our study. Besides, exiguobacteria can be also found on marine plastic debris with high abundance after a two-week exposure </w:t>
      </w:r>
      <w:r>
        <w:fldChar w:fldCharType="begin"/>
      </w:r>
      <w:r>
        <w:rPr>
          <w:sz w:val="24"/>
          <w:szCs w:val="24"/>
          <w:rFonts w:cs="Times New Roman" w:ascii="Times New Roman" w:hAnsi="Times New Roman"/>
        </w:rPr>
        <w:instrText xml:space="preserve">ADDIN ZOTERO_ITEM CSL_CITATION {"citationID":"OJ94UAL3","properties":{"formattedCitation":"(Li et al. 2019)","plainCitation":"(Li et al. 2019)","noteIndex":0},"citationItems":[{"id":"tQYADVhi/YMSJGUP0","uris":["http://zotero.org/users/local/8wMBUNeJ/items/4K97FI9Q","http://zotero.org/users/local/8wMBUNeJ/items/LF4I2RLF"],"itemData":{"id":367,"type":"article-journal","container-title":"Environmental Science &amp; Technology","DOI":"10.1021/acs.est.9b03659","ISSN":"0013-936X, 1520-5851","issue":"18","journalAbbreviation":"Environ. Sci. Technol.","language":"en","page":"10763-10773","source":"DOI.org (Crossref)","title":"Colonization Characteristics of Bacterial Communities on Plastic Debris Influenced by Environmental Factors and Polymer Types in the Haihe Estuary of Bohai Bay, China","volume":"53","author":[{"family":"Li","given":"Wenjie"},{"family":"Zhang","given":"Ying"},{"family":"Wu","given":"Nan"},{"family":"Zhao","given":"Ze"},{"family":"Xu","given":"Wei’an"},{"family":"Ma","given":"Yongzheng"},{"family":"Niu","given":"Zhiguang"}],"issued":{"date-parts":[["2019",9,17]]}}}],"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(Li et al. 2019)</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 peak of the abundance of bacteria from fish gills and HDPE was found in the warm season, as in the work of </w:t>
      </w:r>
      <w:r>
        <w:fldChar w:fldCharType="begin"/>
      </w:r>
      <w:r>
        <w:rPr>
          <w:sz w:val="24"/>
          <w:szCs w:val="24"/>
          <w:rFonts w:cs="Times New Roman" w:ascii="Times New Roman" w:hAnsi="Times New Roman"/>
        </w:rPr>
        <w:instrText xml:space="preserve">ADDIN ZOTERO_ITEM CSL_CITATION {"citationID":"bdI22fca","properties":{"formattedCitation":"(Mougin et al. 2021)","plainCitation":"(Mougin et al. 2021)","noteIndex":0},"citationItems":[{"id":"tQYADVhi/Vexbkmcl","uris":["http://zotero.org/users/local/8wMBUNeJ/items/D6LWTHB9"],"itemData":{"id":282,"type":"article-journal","abstract":"One of the major threats to the seabass (Dicentrarchus labrax) aquaculture sector is the development of vibriosis, a disease caused mainly by bacteria from the family Vibrionaceae, especially Vibrio harveyi. Given the relationship between abundance in the surrounding environment and prevalence in fish, monitoring the presence of V. harveyi in rearing water and biofilms over time may help better understand the dynamics of the pathogen and factors that increase the risk of vibriosis outbreaks.","container-title":"Aquaculture","DOI":"10.1016/j.aquaculture.2021.736862","ISSN":"00448486","journalAbbreviation":"Aquaculture","language":"en","page":"736862","source":"DOI.org (Crossref)","title":"Abundance and spatial patterns over time of Vibrionaceae and Vibrio harveyi in water and biofilm from a seabass aquaculture facility","volume":"542","author":[{"family":"Mougin","given":"Julia"},{"family":"Roquigny","given":"Roxane"},{"family":"Flahaut","given":"Christophe"},{"family":"Bonnin-Jusserand","given":"Maryse"},{"family":"Grard","given":"Thierry"},{"family":"Le Bris","given":"Cédric"}],"issued":{"date-parts":[["2021",9]]}}}],"schema":"https://github.com/citation-style-language/schema/raw/master/csl-citation.json"}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(Mougin et al.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Indeed, seasonal variation of microbial communities in the sea water column results in the seasonal variation of their abundance on plastics, as temperature significantly shapes the occurrence of bacterial species and affects biofilm formation on plastics </w:t>
      </w:r>
      <w:r>
        <w:fldChar w:fldCharType="begin"/>
      </w:r>
      <w:r>
        <w:rPr>
          <w:sz w:val="24"/>
          <w:szCs w:val="24"/>
          <w:rFonts w:cs="Times New Roman" w:ascii="Times New Roman" w:hAnsi="Times New Roman"/>
        </w:rPr>
        <w:instrText xml:space="preserve">ADDIN ZOTERO_ITEM CSL_CITATION {"citationID":"AKIXeODe","properties":{"formattedCitation":"(Zhi Xiang et al. 2023)","plainCitation":"(Zhi Xiang et al. 2023)","noteIndex":0},"citationItems":[{"id":"tQYADVhi/paujyKgA","uris":["http://zotero.org/users/local/8wMBUNeJ/items/UI55LL87"],"itemData":{"id":316,"type":"article-journal","abstract":"Approximately 9 million metric tons of plastics enters the ocean annually, and once in the marine environment, plastic surfaces can be quickly colonised by marine microorganisms, forming a biofilm. Studies on plastic debrisbiofilm associations, known as plastisphere, have increased exponentially within the last few years. In this re­ view, we first briefly summarise methods and techniques used in exploring plastic-microbe interactions. Then we highlight research gaps and provide future research opportunities for marine plastisphere studies, especially, on plastic characterisation and standardised biodegradation tests, the fate of “environmentally friendly” plastics, and plastisphere of coastal habitats. Located in the tropics, Southeast Asian (SEA) countries are significant contributors to marine plastic debris. However, plastisphere studies in this region are lacking and therefore, we discuss how the unique environmental conditions in the SEA seas may affect plastic-microbe interaction and why there is an imperative need to conduct plastisphere studies in SEA marine environments. Finally, we also highlight the lack of understanding of the pathogenicity and ecotoxicological effects of plastisphere on marine ecosystems.","container-title":"Environment International","DOI":"10.1016/j.envint.2022.107716","ISSN":"01604120","journalAbbreviation":"Environment International","language":"en","page":"107716","source":"DOI.org (Crossref)","title":"Plastic-microbe interaction in the marine environment: Research methods and opportunities","title-short":"Plastic-microbe interaction in the marine environment","volume":"171","author":[{"family":"Zhi Xiang","given":"Jonas Koh"},{"family":"Bairoliya","given":"Sakcham"},{"family":"Cho","given":"Zin Thida"},{"family":"Cao","given":"Bin"}],"issued":{"date-parts":[["2023",1]]}}}],"schema":"https://github.com/citation-style-language/schema/raw/master/csl-citation.json"}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(Zhi Xiang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Temperature change can also impact a shift in the normal bacterial communities on fish, leaving them vulnerable to infections, but also adding to symbiotic microbial associations on fish tissues contributing to protective mechanisms against infections </w:t>
      </w:r>
      <w:r>
        <w:fldChar w:fldCharType="begin"/>
      </w:r>
      <w:r>
        <w:rPr>
          <w:sz w:val="24"/>
          <w:szCs w:val="24"/>
          <w:rFonts w:cs="Times New Roman" w:ascii="Times New Roman" w:hAnsi="Times New Roman"/>
        </w:rPr>
        <w:instrText xml:space="preserve">ADDIN ZOTERO_ITEM CSL_CITATION {"citationID":"oeyopRZp","properties":{"formattedCitation":"(Chelsea Black et al. 2021)","plainCitation":"(Chelsea Black et al. 2021)","noteIndex":0},"citationItems":[{"id":"tQYADVhi/TMa3cuEX","uris":["http://zotero.org/users/local/8wMBUNeJ/items/FAS94MRU"],"itemData":{"id":354,"type":"article-journal","abstract":"Bacteria are known to have explicit roles within the microbiomes of host tissues, therefore examining these communities may prove useful in assessing host health and responses to environmental change. The present study contributes to the emerging, yet understudied, field of microbiome research in elasmobranchs. We provide a screening of the culturable bacteria communities found on multiple tissue sites on the body surface of blacktip (Carcharhinus limbatus), bull (Carcharhinus leucas), and tiger (Galeocerdo cuvier) sharks near Miami, Florida. Tissue sites include mouth, gills, skin, and any visible wounds. The study adds to our understanding of the diversity of bacteria present on sharks in comparison to their natural environment. We also compare bacterial groups found within wounds in shark skin to healthy tissue sites on the same individual. Results indicate that wounds on an individual may allow for opportunistic bacteria to invade or overgrow where they would not normally be found, which may have potential health consequences for sharks that become wounded due to fishing practices. Identified bacteria belonged to the Actinobacteria, Firmicutes, and Proteobacteria phyla, known to be prominent bacterial groups associated with marine organisms. Results indicate shark species-specific differences in bacterial communities, including the presence of bacteria belonging to Planococcaceae exclusively on the skin of tiger sharks. To our knowledge, this is the first report of this family in any elasmobranch. While most tissue sites displayed commensal bacteria identified in similar studies, known pathogens belonging to Vibrionaceae and Staphylococcaceae were identified in the wounds of blacktip and bull sharks. Some bacteria may be normal residents, but the loss of protective dermal denticles due to a wound may allow colonization by pathogens. Continued research is needed to explore microbial communities associated with sharks and their influence on host health.","container-title":"Zoological Studies","DOI":"10.6620/ZS.2021.60-69","issue":"60","language":"en","source":"DOI.org (CSL JSON)","title":"Bacterial Communities in Multiple Tissues Across the Body Surface of Three Coastal Shark Species","volume":"無","author":[{"literal":"Chelsea Black"},{"literal":"Liza Merly"},{"literal":"Neil Hammerschlag"}],"issued":{"date-parts":[["2021",1,1]]}}}],"schema":"https://github.com/citation-style-language/schema/raw/master/csl-citation.json"}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(Chelsea Black et al.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p>
    <w:p>
      <w:pPr>
        <w:pStyle w:val="Normal"/>
        <w:spacing w:lineRule="auto" w:line="480"/>
        <w:ind w:firstLine="720"/>
        <w:jc w:val="both"/>
        <w:rPr>
          <w:sz w:val="24"/>
          <w:szCs w:val="24"/>
        </w:rPr>
      </w:pPr>
      <w:r>
        <w:rPr>
          <w:rFonts w:cs="Times New Roman" w:ascii="Times New Roman" w:hAnsi="Times New Roman"/>
          <w:sz w:val="24"/>
          <w:szCs w:val="24"/>
        </w:rPr>
        <w:t xml:space="preserve">Gills are of utmost immunological importance where many bacteria from the water column ingress due to their environmental exposure </w:t>
      </w:r>
      <w:r>
        <w:fldChar w:fldCharType="begin"/>
      </w:r>
      <w:r>
        <w:rPr>
          <w:sz w:val="24"/>
          <w:szCs w:val="24"/>
          <w:rFonts w:cs="Times New Roman" w:ascii="Times New Roman" w:hAnsi="Times New Roman"/>
        </w:rPr>
        <w:instrText xml:space="preserve">ADDIN ZOTERO_ITEM CSL_CITATION {"citationID":"YiNGBt0v","properties":{"formattedCitation":"(Clinton et al. 2021)","plainCitation":"(Clinton et al. 2021)","noteIndex":0},"citationItems":[{"id":"tQYADVhi/DFUOTWgb","uris":["http://zotero.org/users/local/8wMBUNeJ/items/JCW5Q53M"],"itemData":{"id":310,"type":"article-journal","abstract":"Background:  Understanding the influence of methodology on results is an essential consideration in experimental design. In the expanding field of fish microbiology, many best practices and targeted techniques remain to be refined. This study aimed to compare microbial assemblages obtained from Atlantic salmon (Salmo salar) gills by swabbing versus biopsy excision. Results demonstrate the variation introduced by altered sampling strategies and enhance the available knowledge of the fish gill microbiome.\nResults:  The microbiome was sampled using swabs and biopsies from fish gills, with identical treatment of samples for 16S next generation Illumina sequencing. Results show a clear divergence in microbial communities obtained through the different sampling strategies, with swabbing consistently isolating a more diverse microbial consortia, and suffering less from the technical issue of host DNA contamination associated with biopsy use. Sequencing results from biopsy-derived extractions, however, hint at the potential for more cryptic localisation of some community members.\nConclusions:  Overall, results demonstrate a divergence in the obtained microbial community when different sampling methodology is used. Swabbing appears a superior method for sampling the microbiota of mucosal surfaces for broad ecological research in fish, whilst biopsies might be best applied in exploration of communities beyond the reach of swabs, such as sub-surface and intracellular microbes, as well as in pathogen diagnosis. Most studies on the external microbial communities of aquatic organisms utilise swabbing for sample collection, likely due to convenience. Much of the ultrastructure of gill tissue in live fish is, however, potentially inaccessible to swabbing, meaning swabbing might fail to capture the full diversity of gill microbiota. This work therefore also provides valuable insight into partitioning of the gill microbiota, informing varied applications of different sampling methods in experimental design for future research.","container-title":"BMC Microbiology","DOI":"10.1186/s12866-021-02374-0","ISSN":"1471-2180","issue":"1","journalAbbreviation":"BMC Microbiol","language":"en","page":"313","source":"DOI.org (Crossref)","title":"Sampling the fish gill microbiome: a comparison of tissue biopsies and swabs","title-short":"Sampling the fish gill microbiome","volume":"21","author":[{"family":"Clinton","given":"Morag"},{"family":"Wyness","given":"Adam J."},{"family":"Martin","given":"Samuel A. M."},{"family":"Brierley","given":"Andrew S."},{"family":"Ferrier","given":"David E. K."}],"issued":{"date-parts":[["2021",12]]}}}],"schema":"https://github.com/citation-style-language/schema/raw/master/csl-citation.json"}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(Clinton et al. 2021)</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 core bacterial community, different from that of the surrounding environment, can be observed on fish gills, suggesting that fish under healthy conditions can enrich and regulate host specific assemblages </w:t>
      </w:r>
      <w:r>
        <w:fldChar w:fldCharType="begin"/>
      </w:r>
      <w:r>
        <w:rPr>
          <w:sz w:val="24"/>
          <w:szCs w:val="24"/>
          <w:rFonts w:cs="Times New Roman" w:ascii="Times New Roman" w:hAnsi="Times New Roman"/>
        </w:rPr>
        <w:instrText xml:space="preserve">ADDIN ZOTERO_ITEM CSL_CITATION {"citationID":"2XIImUXI","properties":{"formattedCitation":"(Legrand et al. 2018)","plainCitation":"(Legrand et al. 2018)","noteIndex":0},"citationItems":[{"id":"tQYADVhi/oloXbv3Y","uris":["http://zotero.org/users/local/8wMBUNeJ/items/9EEANMPL"],"itemData":{"id":"UdkMw5TK/RYyKKvj0","type":"article-journal","container-title":"Frontiers in Microbiology","DOI":"10.3389/fmicb.2017.02664","ISSN":"1664-302X","journalAbbreviation":"Front. Microbiol.","page":"2664","source":"DOI.org (Crossref)","title":"The Inner Workings of the Outer Surface: Skin and Gill Microbiota as Indicators of Changing Gut Health in Yellowtail Kingfish","title-short":"The Inner Workings of the Outer Surface","volume":"8","author":[{"family":"Legrand","given":"Thibault P. R. A."},{"family":"Catalano","given":"Sarah R."},{"family":"Wos-Oxley","given":"Melissa L."},{"family":"Stephens","given":"Fran"},{"family":"Landos","given":"Matt"},{"family":"Bansemer","given":"Matthew S."},{"family":"Stone","given":"David A. J."},{"family":"Qin","given":"Jian G."},{"family":"Oxley","given":"Andrew P. A."}],"issued":{"date-parts":[["2018",1,15]]}}}],"schema":"https://github.com/citation-style-language/schema/raw/master/csl-citation.json"}</w:instrText>
      </w:r>
      <w:bookmarkStart w:id="26" w:name="_Hlk167697472"/>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(Legrand et al. 2018)</w:t>
      </w:r>
      <w:r>
        <w:rPr>
          <w:rFonts w:cs="Times New Roman" w:ascii="Times New Roman" w:hAnsi="Times New Roman"/>
          <w:sz w:val="24"/>
          <w:szCs w:val="24"/>
        </w:rPr>
      </w:r>
      <w:r>
        <w:rPr>
          <w:sz w:val="24"/>
          <w:szCs w:val="24"/>
          <w:rFonts w:cs="Times New Roman" w:ascii="Times New Roman" w:hAnsi="Times New Roman"/>
        </w:rPr>
        <w:fldChar w:fldCharType="end"/>
      </w:r>
      <w:bookmarkEnd w:id="26"/>
      <w:r>
        <w:rPr>
          <w:rFonts w:cs="Times New Roman" w:ascii="Times New Roman" w:hAnsi="Times New Roman"/>
          <w:sz w:val="24"/>
          <w:szCs w:val="24"/>
        </w:rPr>
        <w:t xml:space="preserve">. Interestingly, it was shown that gut health status is an important factor defining the gill bacterial assemblages of fish </w:t>
      </w:r>
      <w:r>
        <w:fldChar w:fldCharType="begin"/>
      </w:r>
      <w:r>
        <w:rPr>
          <w:sz w:val="24"/>
          <w:szCs w:val="24"/>
          <w:rFonts w:cs="Times New Roman" w:ascii="Times New Roman" w:hAnsi="Times New Roman"/>
        </w:rPr>
        <w:instrText xml:space="preserve">ADDIN ZOTERO_ITEM CSL_CITATION {"citationID":"PdZMBhGV","properties":{"formattedCitation":"(Legrand et al. 2018)","plainCitation":"(Legrand et al. 2018)","noteIndex":0},"citationItems":[{"id":"tQYADVhi/oloXbv3Y","uris":["http://zotero.org/users/local/8wMBUNeJ/items/9EEANMPL"],"itemData":{"id":357,"type":"article-journal","container-title":"Frontiers in Microbiology","DOI":"10.3389/fmicb.2017.02664","ISSN":"1664-302X","journalAbbreviation":"Front. Microbiol.","page":"2664","source":"DOI.org (Crossref)","title":"The Inner Workings of the Outer Surface: Skin and Gill Microbiota as Indicators of Changing Gut Health in Yellowtail Kingfish","title-short":"The Inner Workings of the Outer Surface","volume":"8","author":[{"family":"Legrand","given":"Thibault P. R. A."},{"family":"Catalano","given":"Sarah R."},{"family":"Wos-Oxley","given":"Melissa L."},{"family":"Stephens","given":"Fran"},{"family":"Landos","given":"Matt"},{"family":"Bansemer","given":"Matthew S."},{"family":"Stone","given":"David A. J."},{"family":"Qin","given":"Jian G."},{"family":"Oxley","given":"Andrew P. A."}],"issued":{"date-parts":[["2018",1,15]]}}}],"schema":"https://github.com/citation-style-language/schema/raw/master/csl-citation.json"}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(Legrand et al. 2018)</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xml:space="preserve">. Although fish gill microbiota is influenced by environmental factors, its distinctiveness from bacterial populations of the surrounding sea is partly due to host factors and partly to existing microbial interactions </w:t>
      </w:r>
      <w:r>
        <w:fldChar w:fldCharType="begin"/>
      </w:r>
      <w:r>
        <w:rPr>
          <w:sz w:val="24"/>
          <w:szCs w:val="24"/>
          <w:rFonts w:cs="Times New Roman" w:ascii="Times New Roman" w:hAnsi="Times New Roman"/>
        </w:rPr>
        <w:instrText xml:space="preserve">ADDIN ZOTERO_ITEM CSL_CITATION {"citationID":"OO5a9a0L","properties":{"formattedCitation":"(Rosado et al. 2019)","plainCitation":"(Rosado et al. 2019)","noteIndex":0},"citationItems":[{"id":"tQYADVhi/OyFQhmaT","uris":["http://zotero.org/users/local/8wMBUNeJ/items/T2ERFFFL"],"itemData":{"id":359,"type":"article-journal","container-title":"Aquaculture","DOI":"10.1016/j.aquaculture.2018.09.063","ISSN":"00448486","journalAbbreviation":"Aquaculture","language":"en","page":"57-64","source":"DOI.org (Crossref)","title":"Characterization of the skin and gill microbiomes of the farmed seabass (Dicentrarchus labrax) and seabream (Sparus aurata)","volume":"500","author":[{"family":"Rosado","given":"Daniela"},{"family":"Pérez-Losada","given":"Marcos"},{"family":"Severino","given":"Ricardo"},{"family":"Cable","given":"Jo"},{"family":"Xavier","given":"Raquel"}],"issued":{"date-parts":[["2019",2]]}}}],"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(Rosado et al. 2019)</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w:t>
      </w:r>
    </w:p>
    <w:p>
      <w:pPr>
        <w:pStyle w:val="Normal"/>
        <w:spacing w:lineRule="auto" w:line="480"/>
        <w:ind w:firstLine="720"/>
        <w:jc w:val="both"/>
        <w:rPr>
          <w:sz w:val="24"/>
          <w:szCs w:val="24"/>
        </w:rPr>
      </w:pPr>
      <w:r>
        <w:rPr>
          <w:rFonts w:cs="Times New Roman" w:ascii="Times New Roman" w:hAnsi="Times New Roman"/>
          <w:sz w:val="24"/>
          <w:szCs w:val="24"/>
        </w:rPr>
        <w:t xml:space="preserve">The core microbiota for the external epithelial tissues such as gills of anchovy and sardine yet has to be established, and we hope to have contributed to the resolution of that issue. It is also known that a wide range of bacteria are present on fish, but only a small number can survive and participate in fish spoilage after hauling, under favorable storage conditions </w:t>
      </w:r>
      <w:r>
        <w:fldChar w:fldCharType="begin"/>
      </w:r>
      <w:r>
        <w:rPr>
          <w:sz w:val="24"/>
          <w:szCs w:val="24"/>
          <w:rFonts w:cs="Times New Roman" w:ascii="Times New Roman" w:hAnsi="Times New Roman"/>
        </w:rPr>
        <w:instrText xml:space="preserve">ADDIN ZOTERO_ITEM CSL_CITATION {"citationID":"epY2QxUZ","properties":{"formattedCitation":"(Zhengkayi et al. 2023)","plainCitation":"(Zhengkayi et al. 2023)","noteIndex":0},"citationItems":[{"id":"tQYADVhi/T2dO7W83","uris":["http://zotero.org/users/local/8wMBUNeJ/items/NI2KUVIY"],"itemData":{"id":325,"type":"article-journal","container-title":"Food Bioscience","DOI":"10.1016/j.fbio.2023.102384","ISSN":"2212-4292","issue":"102384","title":"Purification and characterizations of a novel extracellular protease from Shewanella putrefaciens isolated from bigeye tuna","URL":"https://doi.org/10.1016/j.fbio.2023.102384","volume":"52","author":[{"family":"Zhengkayi","given":"Yi"},{"family":"Jun","given":"Jan"},{"family":"Zhaoyang","given":"Ding"},{"family":"Jing","given":"Xie"}],"issued":{"date-parts":[["2023"]]}}}],"schema":"https://github.com/citation-style-language/schema/raw/master/csl-citation.json"}</w:instrText>
      </w:r>
      <w:r>
        <w:rPr>
          <w:rFonts w:cs="Times New Roman" w:ascii="Times New Roman" w:hAnsi="Times New Roman"/>
          <w:sz w:val="24"/>
          <w:szCs w:val="24"/>
        </w:rPr>
      </w:r>
      <w:r>
        <w:rPr>
          <w:sz w:val="24"/>
          <w:szCs w:val="24"/>
          <w:rFonts w:cs="Times New Roman" w:ascii="Times New Roman" w:hAnsi="Times New Roman"/>
        </w:rPr>
        <w:fldChar w:fldCharType="separate"/>
      </w:r>
      <w:r>
        <w:rPr>
          <w:rFonts w:cs="Times New Roman" w:ascii="Times New Roman" w:hAnsi="Times New Roman"/>
          <w:sz w:val="24"/>
          <w:szCs w:val="24"/>
        </w:rPr>
      </w:r>
      <w:r>
        <w:rPr>
          <w:rFonts w:cs="Times New Roman" w:ascii="Times New Roman" w:hAnsi="Times New Roman"/>
          <w:sz w:val="24"/>
        </w:rPr>
        <w:t>(Zhengkayi et al. 2023)</w:t>
      </w:r>
      <w:r>
        <w:rPr>
          <w:rFonts w:cs="Times New Roman" w:ascii="Times New Roman" w:hAnsi="Times New Roman"/>
          <w:sz w:val="24"/>
          <w:szCs w:val="24"/>
        </w:rPr>
      </w:r>
      <w:r>
        <w:rPr>
          <w:sz w:val="24"/>
          <w:szCs w:val="24"/>
          <w:rFonts w:cs="Times New Roman" w:ascii="Times New Roman" w:hAnsi="Times New Roman"/>
        </w:rPr>
        <w:fldChar w:fldCharType="end"/>
      </w:r>
      <w:r>
        <w:rPr>
          <w:rFonts w:cs="Times New Roman" w:ascii="Times New Roman" w:hAnsi="Times New Roman"/>
          <w:sz w:val="24"/>
          <w:szCs w:val="24"/>
        </w:rPr>
        <w:t>. Therefore, the</w:t>
      </w:r>
      <w:r>
        <w:rPr>
          <w:rFonts w:cs="Times New Roman" w:ascii="Times New Roman" w:hAnsi="Times New Roman"/>
          <w:color w:val="ED7D31"/>
          <w:sz w:val="24"/>
          <w:szCs w:val="24"/>
        </w:rPr>
        <w:t xml:space="preserve"> </w:t>
      </w:r>
      <w:r>
        <w:rPr>
          <w:rFonts w:cs="Times New Roman" w:ascii="Times New Roman" w:hAnsi="Times New Roman"/>
          <w:sz w:val="24"/>
          <w:szCs w:val="24"/>
        </w:rPr>
        <w:t>potential for microbial contamination of anchovy and sardine tissues during post-catch and storage results from their harvesting conditions and preservation processes that support the spread of microorganisms. Furthermore, cautious processing methods significantly reduce bacterial load in the fish tissues to be used as food.</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sz w:val="24"/>
          <w:szCs w:val="24"/>
        </w:rPr>
      </w:pPr>
      <w:r>
        <w:rPr>
          <w:rFonts w:cs="Times New Roman" w:ascii="Times New Roman" w:hAnsi="Times New Roman"/>
          <w:b/>
          <w:sz w:val="24"/>
          <w:szCs w:val="24"/>
        </w:rPr>
        <w:t>Conclusions</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sz w:val="24"/>
          <w:szCs w:val="24"/>
        </w:rPr>
      </w:pPr>
      <w:r>
        <w:rPr>
          <w:rFonts w:cs="Times New Roman" w:ascii="Times New Roman" w:hAnsi="Times New Roman"/>
          <w:sz w:val="24"/>
          <w:szCs w:val="24"/>
        </w:rPr>
        <w:tab/>
        <w:t>In this study, the abundance of cultivable bacteria in the gills of harvested sardines and anchovies, in the tanks in which they are stored on board, and in the fishing nets was investigated in relation to the warm or cold season.</w:t>
      </w:r>
      <w:r>
        <w:rPr>
          <w:rFonts w:cs="Times New Roman" w:ascii="Times New Roman" w:hAnsi="Times New Roman"/>
          <w:color w:val="ED7D31"/>
          <w:sz w:val="24"/>
          <w:szCs w:val="24"/>
        </w:rPr>
        <w:t xml:space="preserve"> </w:t>
      </w:r>
      <w:r>
        <w:rPr>
          <w:rFonts w:cs="Times New Roman" w:ascii="Times New Roman" w:hAnsi="Times New Roman"/>
          <w:sz w:val="24"/>
          <w:szCs w:val="24"/>
        </w:rPr>
        <w:t xml:space="preserve">The related food safety risks derive from the findings of </w:t>
      </w:r>
      <w:r>
        <w:rPr>
          <w:rFonts w:cs="Times New Roman" w:ascii="Times New Roman" w:hAnsi="Times New Roman"/>
          <w:color w:val="000000"/>
          <w:sz w:val="24"/>
          <w:szCs w:val="24"/>
        </w:rPr>
        <w:t>pathogens and</w:t>
      </w:r>
      <w:r>
        <w:rPr>
          <w:rFonts w:cs="Times New Roman" w:ascii="Times New Roman" w:hAnsi="Times New Roman"/>
          <w:sz w:val="24"/>
          <w:szCs w:val="24"/>
        </w:rPr>
        <w:t xml:space="preserve"> fish spoilage bacteria on both the fish and the HDPE plastic surfaces of the fishing nets and storage tanks. This risk may surge as the temperature of the seawater and the ambient temperature rise during the hauling and sorting of fish in storage tanks. </w:t>
      </w:r>
      <w:bookmarkStart w:id="27" w:name="_Hlk174456788"/>
      <w:r>
        <w:rPr>
          <w:rFonts w:cs="Times New Roman" w:ascii="Times New Roman" w:hAnsi="Times New Roman"/>
          <w:sz w:val="24"/>
          <w:szCs w:val="24"/>
        </w:rPr>
        <w:t xml:space="preserve">In addition, contamination and cross-contamination may increase due to the likely presence of contaminants in </w:t>
      </w:r>
      <w:bookmarkStart w:id="28" w:name="_Hlk167454201"/>
      <w:r>
        <w:rPr>
          <w:rFonts w:cs="Times New Roman" w:ascii="Times New Roman" w:hAnsi="Times New Roman"/>
          <w:sz w:val="24"/>
          <w:szCs w:val="24"/>
        </w:rPr>
        <w:t>bacterial biofilms on plastic surfaces</w:t>
      </w:r>
      <w:bookmarkEnd w:id="28"/>
      <w:r>
        <w:rPr>
          <w:rFonts w:cs="Times New Roman" w:ascii="Times New Roman" w:hAnsi="Times New Roman"/>
          <w:sz w:val="24"/>
          <w:szCs w:val="24"/>
        </w:rPr>
        <w:t xml:space="preserve">, such as </w:t>
      </w:r>
      <w:r>
        <w:rPr>
          <w:rFonts w:cs="Times New Roman" w:ascii="Times New Roman" w:hAnsi="Times New Roman"/>
          <w:i/>
          <w:iCs/>
          <w:sz w:val="24"/>
          <w:szCs w:val="24"/>
        </w:rPr>
        <w:t xml:space="preserve">Vibrio, Bacillus, Psychrobacter, Salinicoccus, Halomonas </w:t>
      </w:r>
      <w:r>
        <w:rPr>
          <w:rFonts w:cs="Times New Roman" w:ascii="Times New Roman" w:hAnsi="Times New Roman"/>
          <w:sz w:val="24"/>
          <w:szCs w:val="24"/>
        </w:rPr>
        <w:t xml:space="preserve">and other microorganisms of Gammaproteobacteria and Firmicutes known to be associated with plastic surfaces (Moyal et al. 2023). </w:t>
      </w:r>
      <w:bookmarkStart w:id="29" w:name="_Hlk167448586"/>
      <w:bookmarkEnd w:id="27"/>
      <w:r>
        <w:rPr>
          <w:rFonts w:cs="Times New Roman" w:ascii="Times New Roman" w:hAnsi="Times New Roman"/>
          <w:sz w:val="24"/>
          <w:szCs w:val="24"/>
        </w:rPr>
        <w:t>Bacteria common to fish gills and plastics have been identified, as well as bacteria characteristic solely for anchovies or sardines or solely for tanks and net surfaces</w:t>
      </w:r>
      <w:bookmarkEnd w:id="29"/>
      <w:r>
        <w:rPr>
          <w:rFonts w:cs="Times New Roman" w:ascii="Times New Roman" w:hAnsi="Times New Roman"/>
          <w:sz w:val="24"/>
          <w:szCs w:val="24"/>
        </w:rPr>
        <w:t>, which is a novel key finding, particularly with respect to the importance of prospective bacterial migrations between planktonic and sessile lifestyles.</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t>Statements and Declarations</w:t>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t>Funding</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t xml:space="preserve">This work was supported by the </w:t>
      </w:r>
      <w:r>
        <w:rPr>
          <w:rFonts w:cs="Times New Roman" w:ascii="Times New Roman" w:hAnsi="Times New Roman"/>
          <w:sz w:val="24"/>
          <w:szCs w:val="24"/>
        </w:rPr>
        <w:t xml:space="preserve">EU Operational Programme for Maritime Affairs and Fisheries of the Republic of Croatia - Partnership between Science and Fisheries; Center of Research Excellence for Marine Bioprospecting – BioProCro, a project co-financed by the Croatian Government and the European Union through the European Regional Development Fund - the Competitiveness and Cohesion Operational Programme (PK.1.1.02): Sustainable bioprospecting of organisms from the Adriatic Sea for innovative natural products. </w:t>
      </w:r>
      <w:r>
        <w:rPr>
          <w:rFonts w:cs="Times New Roman" w:ascii="Times New Roman" w:hAnsi="Times New Roman"/>
          <w:b w:val="false"/>
          <w:bCs w:val="false"/>
          <w:sz w:val="24"/>
          <w:szCs w:val="24"/>
        </w:rPr>
        <w:t>The funders had no role in study design, data collection and analysis, decision to publish, or preparation of the manuscript.</w:t>
      </w:r>
    </w:p>
    <w:p>
      <w:pPr>
        <w:pStyle w:val="Normal"/>
        <w:spacing w:lineRule="auto" w:line="480"/>
        <w:jc w:val="both"/>
        <w:rPr>
          <w:sz w:val="24"/>
          <w:szCs w:val="24"/>
        </w:rPr>
      </w:pPr>
      <w:r>
        <w:rPr/>
      </w:r>
    </w:p>
    <w:p>
      <w:pPr>
        <w:pStyle w:val="Normal"/>
        <w:spacing w:lineRule="auto" w:line="480"/>
        <w:jc w:val="both"/>
        <w:rPr>
          <w:sz w:val="24"/>
          <w:szCs w:val="24"/>
        </w:rPr>
      </w:pPr>
      <w:r>
        <w:rPr>
          <w:rFonts w:cs="Times New Roman" w:ascii="Times New Roman" w:hAnsi="Times New Roman"/>
          <w:b/>
          <w:sz w:val="24"/>
          <w:szCs w:val="24"/>
        </w:rPr>
        <w:t>Competing Interests</w:t>
      </w:r>
    </w:p>
    <w:p>
      <w:pPr>
        <w:pStyle w:val="Normal"/>
        <w:spacing w:lineRule="auto" w:line="480"/>
        <w:jc w:val="both"/>
        <w:rPr>
          <w:b w:val="false"/>
          <w:b w:val="false"/>
          <w:bCs w:val="false"/>
        </w:rPr>
      </w:pPr>
      <w:r>
        <w:rPr>
          <w:rFonts w:cs="Times New Roman" w:ascii="Times New Roman" w:hAnsi="Times New Roman"/>
          <w:b w:val="false"/>
          <w:bCs w:val="false"/>
          <w:sz w:val="24"/>
          <w:szCs w:val="24"/>
        </w:rPr>
        <w:t>The authors have no relevant financial or non-financial interests to disclose.</w:t>
      </w:r>
    </w:p>
    <w:p>
      <w:pPr>
        <w:pStyle w:val="Normal"/>
        <w:spacing w:lineRule="auto" w:line="480"/>
        <w:jc w:val="both"/>
        <w:rPr>
          <w:rFonts w:ascii="Times New Roman" w:hAnsi="Times New Roman" w:cs="Times New Roman"/>
          <w:sz w:val="24"/>
          <w:szCs w:val="24"/>
        </w:rPr>
      </w:pPr>
      <w:r>
        <w:rPr>
          <w:b w:val="false"/>
          <w:bCs w:val="false"/>
        </w:rPr>
      </w:r>
    </w:p>
    <w:p>
      <w:pPr>
        <w:pStyle w:val="Normal"/>
        <w:spacing w:lineRule="auto" w:line="480"/>
        <w:jc w:val="both"/>
        <w:rPr>
          <w:sz w:val="24"/>
          <w:szCs w:val="24"/>
        </w:rPr>
      </w:pPr>
      <w:r>
        <w:rPr>
          <w:rFonts w:cs="Times New Roman" w:ascii="Times New Roman" w:hAnsi="Times New Roman"/>
          <w:b/>
          <w:sz w:val="24"/>
          <w:szCs w:val="24"/>
        </w:rPr>
        <w:t>Author Contributions</w:t>
      </w:r>
    </w:p>
    <w:p>
      <w:pPr>
        <w:pStyle w:val="Normal"/>
        <w:spacing w:lineRule="auto" w:line="480"/>
        <w:jc w:val="both"/>
        <w:rPr>
          <w:sz w:val="24"/>
          <w:szCs w:val="24"/>
        </w:rPr>
      </w:pPr>
      <w:r>
        <w:rPr>
          <w:rFonts w:cs="Times New Roman" w:ascii="Times New Roman" w:hAnsi="Times New Roman"/>
          <w:sz w:val="24"/>
          <w:szCs w:val="24"/>
        </w:rPr>
        <w:t>Conceptualization NTP; methodology NTP, SK, KB, MB, GB, SB; data curation ISP, RČR; formal analysis SK, KB, MB, GB, SB; investigation NTP, SK, KB, SB, MB, GB, ISP, RČR, DM; validation NTP, KB; writing—original draft preparation NTP; visualization KB; writing—review and editing NTP, KB; supervision, resources, project administration, and funding acquisition NTP, ISP, DM. All authors have read and agreed to the published version of the manuscript.</w:t>
      </w:r>
    </w:p>
    <w:p>
      <w:pPr>
        <w:pStyle w:val="Normal"/>
        <w:spacing w:lineRule="auto" w:line="480"/>
        <w:jc w:val="both"/>
        <w:rPr>
          <w:sz w:val="24"/>
          <w:szCs w:val="24"/>
        </w:rPr>
      </w:pPr>
      <w:r>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t>Acknowledgments</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t xml:space="preserve">The authors would like to thank the staff of fishing vessels for the help and cooperation in this study </w:t>
      </w:r>
      <w:r>
        <w:rPr>
          <w:rFonts w:cs="Times New Roman" w:ascii="Times New Roman" w:hAnsi="Times New Roman"/>
          <w:sz w:val="24"/>
          <w:szCs w:val="24"/>
        </w:rPr>
        <w:t>and reviewers for helpful comments</w:t>
      </w:r>
      <w:r>
        <w:rPr>
          <w:rFonts w:cs="Times New Roman" w:ascii="Times New Roman" w:hAnsi="Times New Roman"/>
          <w:sz w:val="24"/>
          <w:szCs w:val="24"/>
        </w:rPr>
        <w:t>.</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t>Ethics approval</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t xml:space="preserve">All experiments have been conducted as per the guidelines of the Institutional Animal Ethics Committee </w:t>
      </w:r>
      <w:r>
        <w:rPr>
          <w:rFonts w:cs="Times New Roman" w:ascii="Times New Roman" w:hAnsi="Times New Roman"/>
          <w:sz w:val="24"/>
          <w:szCs w:val="24"/>
        </w:rPr>
        <w:t>of the Ruđer Bošković Institute, Zagreb, Croatia</w:t>
      </w:r>
      <w:r>
        <w:rPr>
          <w:rFonts w:cs="Times New Roman" w:ascii="Times New Roman" w:hAnsi="Times New Roman"/>
          <w:sz w:val="24"/>
          <w:szCs w:val="24"/>
        </w:rPr>
        <w:t xml:space="preserve">. </w:t>
      </w:r>
      <w:r>
        <w:rPr>
          <w:rFonts w:cs="Times New Roman" w:ascii="Times New Roman" w:hAnsi="Times New Roman"/>
          <w:sz w:val="24"/>
          <w:szCs w:val="24"/>
        </w:rPr>
        <w:t>However, fish</w:t>
      </w:r>
      <w:r>
        <w:rPr>
          <w:rFonts w:cs="Times New Roman" w:ascii="Times New Roman" w:hAnsi="Times New Roman"/>
          <w:sz w:val="24"/>
          <w:szCs w:val="24"/>
        </w:rPr>
        <w:t xml:space="preserve"> used in this study </w:t>
      </w:r>
      <w:r>
        <w:rPr>
          <w:rFonts w:cs="Times New Roman" w:ascii="Times New Roman" w:hAnsi="Times New Roman"/>
          <w:sz w:val="24"/>
          <w:szCs w:val="24"/>
        </w:rPr>
        <w:t>were captured</w:t>
      </w:r>
      <w:r>
        <w:rPr>
          <w:rFonts w:cs="Times New Roman" w:ascii="Times New Roman" w:hAnsi="Times New Roman"/>
          <w:sz w:val="24"/>
          <w:szCs w:val="24"/>
        </w:rPr>
        <w:t xml:space="preserve"> for commercial </w:t>
      </w:r>
      <w:r>
        <w:rPr>
          <w:rFonts w:cs="Times New Roman" w:ascii="Times New Roman" w:hAnsi="Times New Roman"/>
          <w:sz w:val="24"/>
          <w:szCs w:val="24"/>
        </w:rPr>
        <w:t>purposes</w:t>
      </w:r>
      <w:r>
        <w:rPr>
          <w:rFonts w:cs="Times New Roman" w:ascii="Times New Roman" w:hAnsi="Times New Roman"/>
          <w:sz w:val="24"/>
          <w:szCs w:val="24"/>
        </w:rPr>
        <w:t>. Therefore, use of th</w:t>
      </w:r>
      <w:r>
        <w:rPr>
          <w:rFonts w:cs="Times New Roman" w:ascii="Times New Roman" w:hAnsi="Times New Roman"/>
          <w:sz w:val="24"/>
          <w:szCs w:val="24"/>
        </w:rPr>
        <w:t>ese</w:t>
      </w:r>
      <w:r>
        <w:rPr>
          <w:rFonts w:cs="Times New Roman" w:ascii="Times New Roman" w:hAnsi="Times New Roman"/>
          <w:sz w:val="24"/>
          <w:szCs w:val="24"/>
        </w:rPr>
        <w:t xml:space="preserve"> animal</w:t>
      </w:r>
      <w:r>
        <w:rPr>
          <w:rFonts w:cs="Times New Roman" w:ascii="Times New Roman" w:hAnsi="Times New Roman"/>
          <w:sz w:val="24"/>
          <w:szCs w:val="24"/>
        </w:rPr>
        <w:t>s</w:t>
      </w:r>
      <w:r>
        <w:rPr>
          <w:rFonts w:cs="Times New Roman" w:ascii="Times New Roman" w:hAnsi="Times New Roman"/>
          <w:sz w:val="24"/>
          <w:szCs w:val="24"/>
        </w:rPr>
        <w:t xml:space="preserve"> in research does not require ethical </w:t>
      </w:r>
      <w:r>
        <w:rPr>
          <w:rFonts w:cs="Times New Roman" w:ascii="Times New Roman" w:hAnsi="Times New Roman"/>
          <w:sz w:val="24"/>
          <w:szCs w:val="24"/>
        </w:rPr>
        <w:t>approval</w:t>
      </w:r>
      <w:r>
        <w:rPr>
          <w:rFonts w:cs="Times New Roman" w:ascii="Times New Roman" w:hAnsi="Times New Roman"/>
          <w:sz w:val="24"/>
          <w:szCs w:val="24"/>
        </w:rPr>
        <w:t>.</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jc w:val="both"/>
        <w:rPr>
          <w:rFonts w:ascii="Times New Roman" w:hAnsi="Times New Roman"/>
          <w:b/>
          <w:b/>
          <w:bCs/>
          <w:sz w:val="24"/>
          <w:szCs w:val="24"/>
        </w:rPr>
      </w:pPr>
      <w:r>
        <w:rPr>
          <w:rFonts w:ascii="Times New Roman" w:hAnsi="Times New Roman"/>
          <w:b/>
          <w:bCs/>
          <w:sz w:val="24"/>
          <w:szCs w:val="24"/>
        </w:rPr>
        <w:t>Data availability</w:t>
      </w:r>
    </w:p>
    <w:p>
      <w:pPr>
        <w:pStyle w:val="Normal"/>
        <w:spacing w:lineRule="auto" w:line="480"/>
        <w:jc w:val="both"/>
        <w:rPr>
          <w:rFonts w:ascii="Times New Roman" w:hAnsi="Times New Roman" w:cs="Times New Roman"/>
          <w:sz w:val="24"/>
          <w:szCs w:val="24"/>
        </w:rPr>
      </w:pPr>
      <w:r>
        <w:rPr>
          <w:rFonts w:cs="Times New Roman" w:ascii="Times New Roman" w:hAnsi="Times New Roman"/>
          <w:sz w:val="24"/>
          <w:szCs w:val="24"/>
        </w:rPr>
        <w:t>The data is available upon request from the corresponding author.</w:t>
      </w:r>
    </w:p>
    <w:p>
      <w:pPr>
        <w:pStyle w:val="Normal"/>
        <w:spacing w:lineRule="auto" w:line="480"/>
        <w:jc w:val="both"/>
        <w:rPr>
          <w:sz w:val="24"/>
          <w:szCs w:val="24"/>
        </w:rPr>
      </w:pPr>
      <w:r>
        <w:rPr>
          <w:sz w:val="24"/>
          <w:szCs w:val="24"/>
        </w:rPr>
      </w:r>
    </w:p>
    <w:p>
      <w:pPr>
        <w:pStyle w:val="Normal"/>
        <w:spacing w:lineRule="auto" w:line="480"/>
        <w:jc w:val="both"/>
        <w:rPr>
          <w:rFonts w:ascii="Times New Roman" w:hAnsi="Times New Roman" w:cs="Times New Roman"/>
          <w:b/>
          <w:b/>
          <w:sz w:val="24"/>
          <w:szCs w:val="24"/>
        </w:rPr>
      </w:pPr>
      <w:r>
        <w:rPr>
          <w:rFonts w:cs="Times New Roman" w:ascii="Times New Roman" w:hAnsi="Times New Roman"/>
          <w:b/>
          <w:sz w:val="24"/>
          <w:szCs w:val="24"/>
        </w:rPr>
        <w:t>References</w:t>
      </w:r>
    </w:p>
    <w:p>
      <w:pPr>
        <w:pStyle w:val="Normal"/>
        <w:spacing w:lineRule="auto" w:line="480"/>
        <w:jc w:val="both"/>
        <w:rPr>
          <w:rFonts w:ascii="Times New Roman" w:hAnsi="Times New Roman" w:cs="Times New Roman"/>
          <w:b/>
          <w:b/>
          <w:sz w:val="24"/>
          <w:szCs w:val="24"/>
        </w:rPr>
      </w:pPr>
      <w:r>
        <w:rPr>
          <w:rFonts w:cs="Times New Roman" w:ascii="Times New Roman" w:hAnsi="Times New Roman"/>
          <w:b/>
          <w:sz w:val="24"/>
          <w:szCs w:val="24"/>
        </w:rPr>
      </w:r>
    </w:p>
    <w:p>
      <w:pPr>
        <w:pStyle w:val="Bibliography"/>
        <w:rPr>
          <w:rFonts w:ascii="Times New Roman" w:hAnsi="Times New Roman" w:cs="Times New Roman"/>
          <w:sz w:val="24"/>
          <w:szCs w:val="24"/>
        </w:rPr>
      </w:pPr>
      <w:r>
        <w:fldChar w:fldCharType="begin"/>
      </w:r>
      <w:r>
        <w:rPr>
          <w:sz w:val="24"/>
          <w:szCs w:val="24"/>
          <w:rFonts w:ascii="Times New Roman" w:hAnsi="Times New Roman"/>
        </w:rPr>
        <w:instrText xml:space="preserve">ADDIN ZOTERO_BIBL {"uncited":[],"omitted":[],"custom":[]} CSL_BIBLIOGRAPHY</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r>
        <w:rPr>
          <w:rFonts w:cs="Times New Roman" w:ascii="Times New Roman" w:hAnsi="Times New Roman"/>
          <w:sz w:val="24"/>
          <w:szCs w:val="24"/>
        </w:rPr>
        <w:t>Ababouch LH, Souibri L, Rhaliby K, Ouahdi O, Battal M, Busta FF (1996) Quality changes in sardines (Sardina pilchardus) stored in ice and at ambient temperature. Food Microbiology 13:123–132. doi: 10.1006/fmic.1996.0016</w:t>
      </w:r>
    </w:p>
    <w:p>
      <w:pPr>
        <w:pStyle w:val="Bibliography"/>
        <w:rPr>
          <w:rFonts w:ascii="Times New Roman" w:hAnsi="Times New Roman" w:cs="Times New Roman"/>
          <w:sz w:val="24"/>
          <w:szCs w:val="24"/>
        </w:rPr>
      </w:pPr>
      <w:r>
        <w:rPr>
          <w:rFonts w:cs="Times New Roman" w:ascii="Times New Roman" w:hAnsi="Times New Roman"/>
          <w:sz w:val="24"/>
          <w:szCs w:val="24"/>
        </w:rPr>
        <w:t>Abdulhakeem MA, Alreshidi M, Bardakci F, Hamadou WS, De Feo V, Noumi E, Snoussi M (2023) Molecular Identification of Bacteria Isolated from Marketed Sparus aurata and Penaeus indicus Sea Products: Antibiotic Resistance Profiling and Evaluation of Biofilm Formation. Life 13:548. doi: 10.3390/life13020548</w:t>
      </w:r>
    </w:p>
    <w:p>
      <w:pPr>
        <w:pStyle w:val="Bibliography"/>
        <w:rPr>
          <w:rFonts w:ascii="Times New Roman" w:hAnsi="Times New Roman" w:cs="Times New Roman"/>
          <w:sz w:val="24"/>
          <w:szCs w:val="24"/>
        </w:rPr>
      </w:pPr>
      <w:r>
        <w:rPr>
          <w:rFonts w:cs="Times New Roman" w:ascii="Times New Roman" w:hAnsi="Times New Roman"/>
          <w:sz w:val="24"/>
          <w:szCs w:val="24"/>
        </w:rPr>
        <w:t>Austin B, Austin DA (2016) Bacterial Fish Pathogens. Springer International Publishing, Cham</w:t>
      </w:r>
    </w:p>
    <w:p>
      <w:pPr>
        <w:pStyle w:val="Bibliography"/>
        <w:rPr>
          <w:rFonts w:ascii="Times New Roman" w:hAnsi="Times New Roman" w:cs="Times New Roman"/>
          <w:sz w:val="24"/>
          <w:szCs w:val="24"/>
        </w:rPr>
      </w:pPr>
      <w:r>
        <w:rPr>
          <w:rFonts w:cs="Times New Roman" w:ascii="Times New Roman" w:hAnsi="Times New Roman"/>
          <w:sz w:val="24"/>
          <w:szCs w:val="24"/>
        </w:rPr>
        <w:t>Barger PC, Liles MR, Beck BH, Newton JC (2021) Differential production and secretion of potentially toxigenic extracellular proteins from hypervirulent Aeromonas hydrophila under biofilm and planktonic culture. BMC Microbiol 21:8. doi: 10.1186/s12866-020-02065-2</w:t>
      </w:r>
    </w:p>
    <w:p>
      <w:pPr>
        <w:pStyle w:val="Bibliography"/>
        <w:rPr>
          <w:rFonts w:ascii="Times New Roman" w:hAnsi="Times New Roman" w:cs="Times New Roman"/>
          <w:sz w:val="24"/>
          <w:szCs w:val="24"/>
        </w:rPr>
      </w:pPr>
      <w:r>
        <w:rPr>
          <w:rFonts w:cs="Times New Roman" w:ascii="Times New Roman" w:hAnsi="Times New Roman"/>
          <w:sz w:val="24"/>
          <w:szCs w:val="24"/>
        </w:rPr>
        <w:t>Basili M, Campanelli A, Frapiccini E, Luna GM, Quero GM (2021) Occurrence and distribution of microbial pollutants in coastal areas of the Adriatic Sea influenced by river discharge. Environmental Pollution 285:117672. doi: 10.1016/j.envpol.2021.117672</w:t>
      </w:r>
    </w:p>
    <w:p>
      <w:pPr>
        <w:pStyle w:val="Bibliography"/>
        <w:rPr>
          <w:rFonts w:ascii="Times New Roman" w:hAnsi="Times New Roman" w:cs="Times New Roman"/>
          <w:sz w:val="24"/>
          <w:szCs w:val="24"/>
        </w:rPr>
      </w:pPr>
      <w:r>
        <w:rPr>
          <w:rFonts w:cs="Times New Roman" w:ascii="Times New Roman" w:hAnsi="Times New Roman"/>
          <w:sz w:val="24"/>
          <w:szCs w:val="24"/>
        </w:rPr>
        <w:t>Biagi E, Musella M, Palladino G, Angelini V, Pari S, Roncari C, Scicchitano D, Rampelli S, Franzellitti S, Candela M (2021) Impact of Plastic Debris on the Gut Microbiota of Caretta caretta From Northwestern Adriatic Sea. Front Mar Sci 8:637030. doi: 10.3389/fmars.2021.637030</w:t>
      </w:r>
    </w:p>
    <w:p>
      <w:pPr>
        <w:pStyle w:val="Bibliography"/>
        <w:rPr>
          <w:rFonts w:ascii="Times New Roman" w:hAnsi="Times New Roman" w:cs="Times New Roman"/>
          <w:sz w:val="24"/>
          <w:szCs w:val="24"/>
        </w:rPr>
      </w:pPr>
      <w:r>
        <w:rPr>
          <w:rFonts w:cs="Times New Roman" w:ascii="Times New Roman" w:hAnsi="Times New Roman"/>
          <w:sz w:val="24"/>
          <w:szCs w:val="24"/>
        </w:rPr>
        <w:t>Borre I, Sonnenschein EC (2021) Draft Genome Sequences of Nine Environmental Bacterial Isolates Colonizing Plastic. Microbiol Resour Announc 10:e01485-20. doi: 10.1128/MRA.01485-20</w:t>
      </w:r>
    </w:p>
    <w:p>
      <w:pPr>
        <w:pStyle w:val="Bibliography"/>
        <w:rPr>
          <w:rFonts w:ascii="Times New Roman" w:hAnsi="Times New Roman" w:cs="Times New Roman"/>
          <w:sz w:val="24"/>
          <w:szCs w:val="24"/>
        </w:rPr>
      </w:pPr>
      <w:r>
        <w:rPr>
          <w:rFonts w:cs="Times New Roman" w:ascii="Times New Roman" w:hAnsi="Times New Roman"/>
          <w:sz w:val="24"/>
          <w:szCs w:val="24"/>
        </w:rPr>
        <w:t>Campos CA, Rodríguez Ó, Losada V, Aubourg SP, Barros-Velázquez J (2005) Effects of storage in ozonised slurry ice on the sensory and microbial quality of sardine (Sardina pilchardus). International Journal of Food Microbiology 103:121–130. doi: 10.1016/j.ijfoodmicro.2004.11.039</w:t>
      </w:r>
    </w:p>
    <w:p>
      <w:pPr>
        <w:pStyle w:val="Bibliography"/>
        <w:rPr>
          <w:rFonts w:ascii="Times New Roman" w:hAnsi="Times New Roman" w:cs="Times New Roman"/>
          <w:sz w:val="24"/>
          <w:szCs w:val="24"/>
        </w:rPr>
      </w:pPr>
      <w:r>
        <w:rPr>
          <w:rFonts w:cs="Times New Roman" w:ascii="Times New Roman" w:hAnsi="Times New Roman"/>
          <w:sz w:val="24"/>
          <w:szCs w:val="24"/>
        </w:rPr>
        <w:t>Chelsea Black, Liza Merly, Neil Hammerschlag (2021) Bacterial Communities in Multiple Tissues Across the Body Surface of Three Coastal Shark Species. Zoological Studies. doi: 10.6620/ZS.2021.60-69</w:t>
      </w:r>
    </w:p>
    <w:p>
      <w:pPr>
        <w:pStyle w:val="Bibliography"/>
        <w:rPr>
          <w:rFonts w:ascii="Times New Roman" w:hAnsi="Times New Roman" w:cs="Times New Roman"/>
          <w:sz w:val="24"/>
          <w:szCs w:val="24"/>
        </w:rPr>
      </w:pPr>
      <w:r>
        <w:rPr>
          <w:rFonts w:cs="Times New Roman" w:ascii="Times New Roman" w:hAnsi="Times New Roman"/>
          <w:sz w:val="24"/>
          <w:szCs w:val="24"/>
        </w:rPr>
        <w:t>Cheng Y, Chen J, Bao M, Li Y (2022) Surface modification ability of Paracoccus sp. indicating its potential for polyethylene terephthalate degradation. International Biodeterioration &amp; Biodegradation 173:105454. doi: 10.1016/j.ibiod.2022.105454</w:t>
      </w:r>
    </w:p>
    <w:p>
      <w:pPr>
        <w:pStyle w:val="Bibliography"/>
        <w:rPr>
          <w:rFonts w:ascii="Times New Roman" w:hAnsi="Times New Roman" w:cs="Times New Roman"/>
          <w:sz w:val="24"/>
          <w:szCs w:val="24"/>
        </w:rPr>
      </w:pPr>
      <w:r>
        <w:rPr>
          <w:rFonts w:cs="Times New Roman" w:ascii="Times New Roman" w:hAnsi="Times New Roman"/>
          <w:sz w:val="24"/>
          <w:szCs w:val="24"/>
        </w:rPr>
        <w:t>Clinton M, Wyness AJ, Martin SAM, Brierley AS, Ferrier DEK (2021) Sampling the fish gill microbiome: a comparison of tissue biopsies and swabs. BMC Microbiol 21:313. doi: 10.1186/s12866-021-02374-0</w:t>
      </w:r>
    </w:p>
    <w:p>
      <w:pPr>
        <w:pStyle w:val="Bibliography"/>
        <w:rPr>
          <w:rFonts w:ascii="Times New Roman" w:hAnsi="Times New Roman" w:cs="Times New Roman"/>
          <w:sz w:val="24"/>
          <w:szCs w:val="24"/>
        </w:rPr>
      </w:pPr>
      <w:r>
        <w:rPr>
          <w:rFonts w:cs="Times New Roman" w:ascii="Times New Roman" w:hAnsi="Times New Roman"/>
          <w:sz w:val="24"/>
          <w:szCs w:val="24"/>
        </w:rPr>
        <w:t>Čož-Rakovac RR, Strunjak-Perović I, Topić Popović N, Hacmanjek M, Šimpraga B, Teskeredžić E (2002) Health status of wild and cultured sea bass in the northern Adriatic Sea. Vet Med 47:222–226. doi: 10.17221/5828-VETMED</w:t>
      </w:r>
    </w:p>
    <w:p>
      <w:pPr>
        <w:pStyle w:val="Bibliography"/>
        <w:rPr>
          <w:rFonts w:ascii="Times New Roman" w:hAnsi="Times New Roman" w:cs="Times New Roman"/>
          <w:sz w:val="24"/>
          <w:szCs w:val="24"/>
        </w:rPr>
      </w:pPr>
      <w:r>
        <w:rPr>
          <w:rFonts w:cs="Times New Roman" w:ascii="Times New Roman" w:hAnsi="Times New Roman"/>
          <w:sz w:val="24"/>
          <w:szCs w:val="24"/>
        </w:rPr>
        <w:t>Cury P (2000) Small pelagics in upwelling systems: patterns of interaction and structural changes in “wasp-waist” ecosystems. ICES Journal of Marine Science 57:603–618. doi: 10.1006/jmsc.2000.0712</w:t>
      </w:r>
    </w:p>
    <w:p>
      <w:pPr>
        <w:pStyle w:val="Bibliography"/>
        <w:rPr>
          <w:rFonts w:ascii="Times New Roman" w:hAnsi="Times New Roman" w:cs="Times New Roman"/>
          <w:sz w:val="24"/>
          <w:szCs w:val="24"/>
        </w:rPr>
      </w:pPr>
      <w:r>
        <w:rPr>
          <w:rFonts w:cs="Times New Roman" w:ascii="Times New Roman" w:hAnsi="Times New Roman"/>
          <w:sz w:val="24"/>
          <w:szCs w:val="24"/>
        </w:rPr>
        <w:t>Džal D, Kosović IN, Mastelić T, Ivanković D, Puljak T, Jozić S (2021) Modelling Bathing Water Quality Using Official Monitoring Data. Water 13:3005. doi: 10.3390/w13213005</w:t>
      </w:r>
    </w:p>
    <w:p>
      <w:pPr>
        <w:pStyle w:val="Bibliography"/>
        <w:rPr>
          <w:rFonts w:ascii="Times New Roman" w:hAnsi="Times New Roman" w:cs="Times New Roman"/>
          <w:sz w:val="24"/>
          <w:szCs w:val="24"/>
        </w:rPr>
      </w:pPr>
      <w:r>
        <w:rPr>
          <w:rFonts w:cs="Times New Roman" w:ascii="Times New Roman" w:hAnsi="Times New Roman"/>
          <w:sz w:val="24"/>
          <w:szCs w:val="24"/>
        </w:rPr>
        <w:t>Farabegoli F, Nesci S, Ventrella V, Badiani A, Albonetti S, Pirini M (2019) Season and Cooking May Alter Fatty Acids Profile of Polar Lipids from Blue‐Back Fish. Lipids 54:741–753. doi: 10.1002/lipd.12202</w:t>
      </w:r>
    </w:p>
    <w:p>
      <w:pPr>
        <w:pStyle w:val="Bibliography"/>
        <w:rPr>
          <w:rFonts w:ascii="Times New Roman" w:hAnsi="Times New Roman" w:cs="Times New Roman"/>
          <w:sz w:val="24"/>
          <w:szCs w:val="24"/>
        </w:rPr>
      </w:pPr>
      <w:r>
        <w:rPr>
          <w:rFonts w:cs="Times New Roman" w:ascii="Times New Roman" w:hAnsi="Times New Roman"/>
          <w:sz w:val="24"/>
          <w:szCs w:val="24"/>
        </w:rPr>
        <w:t>Fonti V, Di Cesare A, Šangulin J, Del Negro P, Celussi M (2021) Antibiotic Resistance Genes and Potentially Pathogenic Bacteria in the Central Adriatic Sea: Are They Connected to Urban Wastewater Inputs? Water 13:3335. doi: 10.3390/w13233335</w:t>
      </w:r>
    </w:p>
    <w:p>
      <w:pPr>
        <w:pStyle w:val="Bibliography"/>
        <w:rPr>
          <w:rFonts w:ascii="Times New Roman" w:hAnsi="Times New Roman" w:cs="Times New Roman"/>
          <w:sz w:val="24"/>
          <w:szCs w:val="24"/>
        </w:rPr>
      </w:pPr>
      <w:r>
        <w:rPr>
          <w:rFonts w:cs="Times New Roman" w:ascii="Times New Roman" w:hAnsi="Times New Roman"/>
          <w:sz w:val="24"/>
          <w:szCs w:val="24"/>
        </w:rPr>
        <w:t>Gao R, Sun C (2021) A marine bacterial community capable of degrading poly(ethylene terephthalate) and polyethylene. Journal of Hazardous Materials 416:125928. doi: 10.1016/j.jhazmat.2021.125928</w:t>
      </w:r>
    </w:p>
    <w:p>
      <w:pPr>
        <w:pStyle w:val="Bibliography"/>
        <w:rPr>
          <w:rFonts w:ascii="Times New Roman" w:hAnsi="Times New Roman" w:cs="Times New Roman"/>
          <w:sz w:val="24"/>
          <w:szCs w:val="24"/>
        </w:rPr>
      </w:pPr>
      <w:r>
        <w:rPr>
          <w:rFonts w:cs="Times New Roman" w:ascii="Times New Roman" w:hAnsi="Times New Roman"/>
          <w:sz w:val="24"/>
          <w:szCs w:val="24"/>
        </w:rPr>
        <w:t>Gennari M (1988) Changes in aerobic microflora of skin and gills of Mediterranean sardines (Sardina pilchardus) during storage in ice. International Journal of Food Microbiology 6:341–347. doi: 10.1016/0168-1605(88)90028-1</w:t>
      </w:r>
    </w:p>
    <w:p>
      <w:pPr>
        <w:pStyle w:val="Bibliography"/>
        <w:rPr>
          <w:rFonts w:ascii="Times New Roman" w:hAnsi="Times New Roman" w:cs="Times New Roman"/>
          <w:sz w:val="24"/>
          <w:szCs w:val="24"/>
        </w:rPr>
      </w:pPr>
      <w:r>
        <w:rPr>
          <w:rFonts w:cs="Times New Roman" w:ascii="Times New Roman" w:hAnsi="Times New Roman"/>
          <w:sz w:val="24"/>
          <w:szCs w:val="24"/>
        </w:rPr>
        <w:t>Gennari M, Alacqua G, Ferri F, Serio M (1989) Characterization by conventional methods and genetic transformation of Neisseriaceae (genera Psychrobacter and Acinetobacter) isolated from fresh and spoiled sardines. Food Microbiology 6:199–210. doi: 10.1016/S0740-0020(89)80001-2</w:t>
      </w:r>
    </w:p>
    <w:p>
      <w:pPr>
        <w:pStyle w:val="Bibliography"/>
        <w:rPr>
          <w:rFonts w:ascii="Times New Roman" w:hAnsi="Times New Roman" w:cs="Times New Roman"/>
          <w:sz w:val="24"/>
          <w:szCs w:val="24"/>
        </w:rPr>
      </w:pPr>
      <w:r>
        <w:rPr>
          <w:rFonts w:cs="Times New Roman" w:ascii="Times New Roman" w:hAnsi="Times New Roman"/>
          <w:sz w:val="24"/>
          <w:szCs w:val="24"/>
        </w:rPr>
        <w:t>Gennari M, Tomaselli S, Cotrona V (1999) The microflora of fresh and spoiled sardines (Sardina pilchardus) caught in Adriatic (Mediterranean) Sea and stored in ice. Food Microbiology 16:15–28. doi: 10.1006/fmic.1998.0210</w:t>
      </w:r>
    </w:p>
    <w:p>
      <w:pPr>
        <w:pStyle w:val="Bibliography"/>
        <w:rPr>
          <w:rFonts w:ascii="Times New Roman" w:hAnsi="Times New Roman" w:cs="Times New Roman"/>
          <w:sz w:val="24"/>
          <w:szCs w:val="24"/>
        </w:rPr>
      </w:pPr>
      <w:r>
        <w:rPr>
          <w:rFonts w:cs="Times New Roman" w:ascii="Times New Roman" w:hAnsi="Times New Roman"/>
          <w:sz w:val="24"/>
          <w:szCs w:val="24"/>
        </w:rPr>
        <w:t>Ghotbi M, Kelting O, Blümel M, Tasdemir D (2022) Gut and Gill-Associated Microbiota of the Flatfish European Plaice (Pleuronectes platessa): Diversity, Metabolome and Bioactivity against Human and Aquaculture Pathogens. Marine Drugs 20:573. doi: 10.3390/md20090573</w:t>
      </w:r>
    </w:p>
    <w:p>
      <w:pPr>
        <w:pStyle w:val="Bibliography"/>
        <w:rPr>
          <w:rFonts w:ascii="Times New Roman" w:hAnsi="Times New Roman" w:cs="Times New Roman"/>
          <w:sz w:val="24"/>
          <w:szCs w:val="24"/>
        </w:rPr>
      </w:pPr>
      <w:r>
        <w:rPr>
          <w:rFonts w:cs="Times New Roman" w:ascii="Times New Roman" w:hAnsi="Times New Roman"/>
          <w:sz w:val="24"/>
          <w:szCs w:val="24"/>
        </w:rPr>
        <w:t>Hure M, Mustać B (2020) Feeding ecology of Sardina pilchardus considering co-occurring small pelagic fish in the eastern Adriatic Sea. Mar Biodivers 50:40. doi: 10.1007/s12526-020-01067-7</w:t>
      </w:r>
    </w:p>
    <w:p>
      <w:pPr>
        <w:pStyle w:val="Bibliography"/>
        <w:rPr>
          <w:rFonts w:ascii="Times New Roman" w:hAnsi="Times New Roman" w:cs="Times New Roman"/>
          <w:sz w:val="24"/>
          <w:szCs w:val="24"/>
        </w:rPr>
      </w:pPr>
      <w:r>
        <w:rPr>
          <w:rFonts w:cs="Times New Roman" w:ascii="Times New Roman" w:hAnsi="Times New Roman"/>
          <w:sz w:val="24"/>
          <w:szCs w:val="24"/>
        </w:rPr>
        <w:t>Jakšić S, Uhitil S, Petrak T, Bažulić D, Gumhalter Karolyi L (2002) Occurrence of Vibrio spp. in sea fish, shrimps and bivalve molluscs harvested from Adriatic sea. Food Control 13:491–493. doi: 10.1016/S0956-7135(02)00027-0</w:t>
      </w:r>
    </w:p>
    <w:p>
      <w:pPr>
        <w:pStyle w:val="Bibliography"/>
        <w:rPr>
          <w:rFonts w:ascii="Times New Roman" w:hAnsi="Times New Roman" w:cs="Times New Roman"/>
          <w:sz w:val="24"/>
          <w:szCs w:val="24"/>
        </w:rPr>
      </w:pPr>
      <w:r>
        <w:rPr>
          <w:rFonts w:cs="Times New Roman" w:ascii="Times New Roman" w:hAnsi="Times New Roman"/>
          <w:sz w:val="24"/>
          <w:szCs w:val="24"/>
        </w:rPr>
        <w:t>Janči T, Gauta T, Putnik P, Kanski D, Lovrinov M (2023) Influence of Fish Handling Practices Onboard Purse Seiners on Quality Parameters of Sardines (Sardina pilchardus) during Cold Storage. Biomolecules 13:192. doi: 10.3390/biom13020192</w:t>
      </w:r>
    </w:p>
    <w:p>
      <w:pPr>
        <w:pStyle w:val="Bibliography"/>
        <w:rPr>
          <w:rFonts w:ascii="Times New Roman" w:hAnsi="Times New Roman" w:cs="Times New Roman"/>
          <w:sz w:val="24"/>
          <w:szCs w:val="24"/>
        </w:rPr>
      </w:pPr>
      <w:r>
        <w:rPr>
          <w:rFonts w:cs="Times New Roman" w:ascii="Times New Roman" w:hAnsi="Times New Roman"/>
          <w:sz w:val="24"/>
          <w:szCs w:val="24"/>
        </w:rPr>
        <w:t>Jayalekshmi SK, Krishna AR, Antony TMP, Ramasamy S (2022) Isolation of Shewanella putrefaciens GRD 03 from Fish and Explication of Biofilm Adherence Potency on Different Substrates. J Pure Appl Microbiol 16:157–166. doi: 10.22207/JPAM.16.1.04</w:t>
      </w:r>
    </w:p>
    <w:p>
      <w:pPr>
        <w:pStyle w:val="Bibliography"/>
        <w:rPr>
          <w:rFonts w:ascii="Times New Roman" w:hAnsi="Times New Roman" w:cs="Times New Roman"/>
          <w:sz w:val="24"/>
          <w:szCs w:val="24"/>
        </w:rPr>
      </w:pPr>
      <w:r>
        <w:rPr>
          <w:rFonts w:cs="Times New Roman" w:ascii="Times New Roman" w:hAnsi="Times New Roman"/>
          <w:sz w:val="24"/>
          <w:szCs w:val="24"/>
        </w:rPr>
        <w:t>Kapetanović D, Vardić Smrzlić I, Gavrilović A, Jug-Dujaković J, Perić L, Kazazić S, Mišić Radić T, Kolda A, Čanković M, Žunić J, Listeš E, Vukić Lušić D, Lillehaug A, Lončarević S, Pikelj K, Hengl B, Knežević D, El-Matbouli M (2022) Characterization of Vibrio Populations from Cultured European Seabass and the Surrounding Marine Environment with Emphasis on V. anguillarum. Microorganisms 10:2159. doi: 10.3390/microorganisms10112159</w:t>
      </w:r>
    </w:p>
    <w:p>
      <w:pPr>
        <w:pStyle w:val="Bibliography"/>
        <w:rPr>
          <w:rFonts w:ascii="Times New Roman" w:hAnsi="Times New Roman" w:cs="Times New Roman"/>
          <w:sz w:val="24"/>
          <w:szCs w:val="24"/>
        </w:rPr>
      </w:pPr>
      <w:r>
        <w:rPr>
          <w:rFonts w:cs="Times New Roman" w:ascii="Times New Roman" w:hAnsi="Times New Roman"/>
          <w:sz w:val="24"/>
          <w:szCs w:val="24"/>
        </w:rPr>
        <w:t>Kapetanović D, Vardić Smrzlić I, Kazazić S, Omanović D, Cukrov N, Cindrić A-M, Rapljenović A, Perić L, Orlić K, Mijošek T, Redžović Z, Gavrilović A, Radočaj T, Filipović Marijić V (2023) A preliminary study of the cultivable microbiota on the plastic litter collected by commercial fishing trawlers in the south-eastern Adriatic Sea, with emphasis on Vibrio isolates and their antibiotic resistance. Marine Pollution Bulletin 187:114592. doi: 10.1016/j.marpolbul.2023.114592</w:t>
      </w:r>
    </w:p>
    <w:p>
      <w:pPr>
        <w:pStyle w:val="Bibliography"/>
        <w:rPr>
          <w:rFonts w:ascii="Times New Roman" w:hAnsi="Times New Roman" w:cs="Times New Roman"/>
          <w:sz w:val="24"/>
          <w:szCs w:val="24"/>
        </w:rPr>
      </w:pPr>
      <w:r>
        <w:rPr>
          <w:rFonts w:cs="Times New Roman" w:ascii="Times New Roman" w:hAnsi="Times New Roman"/>
          <w:sz w:val="24"/>
          <w:szCs w:val="24"/>
        </w:rPr>
        <w:t>Kaszab E, Farkas M, Radó J, Micsinai A, Nyírő-Fekete B, Szabó I, Kriszt B, Urbányi B, Szoboszlay S (2022) Novel members of bacterial community during a short-term chilled storage of common carp (Cyprinus carpio). Folia Microbiol 67:299–310. doi: 10.1007/s12223-021-00935-4</w:t>
      </w:r>
    </w:p>
    <w:p>
      <w:pPr>
        <w:pStyle w:val="Bibliography"/>
        <w:rPr>
          <w:rFonts w:ascii="Times New Roman" w:hAnsi="Times New Roman" w:cs="Times New Roman"/>
          <w:sz w:val="24"/>
          <w:szCs w:val="24"/>
        </w:rPr>
      </w:pPr>
      <w:r>
        <w:rPr>
          <w:rFonts w:cs="Times New Roman" w:ascii="Times New Roman" w:hAnsi="Times New Roman"/>
          <w:sz w:val="24"/>
          <w:szCs w:val="24"/>
        </w:rPr>
        <w:t>Kim D-Y, Park S-W, Shin H-S (2023) Fish Freshness Indicator for Sensing Fish Quality during Storage. Foods 12:1801. doi: 10.3390/foods12091801</w:t>
      </w:r>
    </w:p>
    <w:p>
      <w:pPr>
        <w:pStyle w:val="Bibliography"/>
        <w:rPr>
          <w:rFonts w:ascii="Times New Roman" w:hAnsi="Times New Roman" w:cs="Times New Roman"/>
          <w:sz w:val="24"/>
          <w:szCs w:val="24"/>
        </w:rPr>
      </w:pPr>
      <w:r>
        <w:rPr>
          <w:rFonts w:cs="Times New Roman" w:ascii="Times New Roman" w:hAnsi="Times New Roman"/>
          <w:sz w:val="24"/>
          <w:szCs w:val="24"/>
        </w:rPr>
        <w:t>Kraus R, Baljak V, Vukić Lušić D, Kranjčević L, Cenov A, Glad M, Kauzlarić V, Lušić D, Grbčić L, Alvir M, Pećarević M, Jozić S (2022) Impacts of Atmospheric and Anthropogenic Factors on Microbiological Pollution of the Recreational Coastal Beaches Neighboring Shipping Ports. IJERPH 19:8552. doi: 10.3390/ijerph19148552</w:t>
      </w:r>
    </w:p>
    <w:p>
      <w:pPr>
        <w:pStyle w:val="Bibliography"/>
        <w:rPr>
          <w:rFonts w:ascii="Times New Roman" w:hAnsi="Times New Roman" w:cs="Times New Roman"/>
          <w:sz w:val="24"/>
          <w:szCs w:val="24"/>
        </w:rPr>
      </w:pPr>
      <w:r>
        <w:rPr>
          <w:rFonts w:cs="Times New Roman" w:ascii="Times New Roman" w:hAnsi="Times New Roman"/>
          <w:sz w:val="24"/>
          <w:szCs w:val="24"/>
        </w:rPr>
        <w:t>Lavigne J-P, Espinal P, Dunyach-Remy C, Messad N, Pantel A, Sotto A (2013) Mass spectrometry: a revolution in clinical microbiology? Clinical Chemistry and Laboratory Medicine (CCLM) 51:257–270. doi: 10.1515/cclm-2012-0291</w:t>
      </w:r>
    </w:p>
    <w:p>
      <w:pPr>
        <w:pStyle w:val="Bibliography"/>
        <w:rPr>
          <w:rFonts w:ascii="Times New Roman" w:hAnsi="Times New Roman" w:cs="Times New Roman"/>
          <w:sz w:val="24"/>
          <w:szCs w:val="24"/>
        </w:rPr>
      </w:pPr>
      <w:r>
        <w:rPr>
          <w:rFonts w:cs="Times New Roman" w:ascii="Times New Roman" w:hAnsi="Times New Roman"/>
          <w:sz w:val="24"/>
          <w:szCs w:val="24"/>
        </w:rPr>
        <w:t>Legrand TPRA, Catalano SR, Wos-Oxley ML, Stephens F, Landos M, Bansemer MS, Stone DAJ, Qin JG, Oxley APA (2018) The Inner Workings of the Outer Surface: Skin and Gill Microbiota as Indicators of Changing Gut Health in Yellowtail Kingfish. Front Microbiol 8:2664. doi: 10.3389/fmicb.2017.02664</w:t>
      </w:r>
    </w:p>
    <w:p>
      <w:pPr>
        <w:pStyle w:val="Bibliography"/>
        <w:rPr>
          <w:rFonts w:ascii="Times New Roman" w:hAnsi="Times New Roman" w:cs="Times New Roman"/>
          <w:sz w:val="24"/>
          <w:szCs w:val="24"/>
        </w:rPr>
      </w:pPr>
      <w:r>
        <w:rPr>
          <w:rFonts w:cs="Times New Roman" w:ascii="Times New Roman" w:hAnsi="Times New Roman"/>
          <w:sz w:val="24"/>
          <w:szCs w:val="24"/>
        </w:rPr>
        <w:t>Leroi F, Joffraud J-J (2011) Microbial degradation of seafood. Aquaculture Microbiology and Biotechnology 2:47–72.</w:t>
      </w:r>
    </w:p>
    <w:p>
      <w:pPr>
        <w:pStyle w:val="Bibliography"/>
        <w:rPr>
          <w:rFonts w:ascii="Times New Roman" w:hAnsi="Times New Roman" w:cs="Times New Roman"/>
          <w:sz w:val="24"/>
          <w:szCs w:val="24"/>
        </w:rPr>
      </w:pPr>
      <w:r>
        <w:rPr>
          <w:rFonts w:cs="Times New Roman" w:ascii="Times New Roman" w:hAnsi="Times New Roman"/>
          <w:sz w:val="24"/>
          <w:szCs w:val="24"/>
        </w:rPr>
        <w:t>Li W, Zhang Y, Wu N, Zhao Z, Xu W, Ma Y, Niu Z (2019) Colonization Characteristics of Bacterial Communities on Plastic Debris Influenced by Environmental Factors and Polymer Types in the Haihe Estuary of Bohai Bay, China. Environ Sci Technol 53:10763–10773. doi: 10.1021/acs.est.9b03659</w:t>
      </w:r>
    </w:p>
    <w:p>
      <w:pPr>
        <w:pStyle w:val="Bibliography"/>
        <w:rPr>
          <w:rFonts w:ascii="Times New Roman" w:hAnsi="Times New Roman" w:cs="Times New Roman"/>
          <w:sz w:val="24"/>
          <w:szCs w:val="24"/>
        </w:rPr>
      </w:pPr>
      <w:r>
        <w:rPr>
          <w:rFonts w:cs="Times New Roman" w:ascii="Times New Roman" w:hAnsi="Times New Roman"/>
          <w:sz w:val="24"/>
          <w:szCs w:val="24"/>
        </w:rPr>
        <w:t>Liu Y, Cheng J, Xia Y, Li X, Liu Y, Liu P (2022) Response mechanism of gut microbiome and metabolism of European seabass (Dicentrarchus labrax) to temperature stress. Science of The Total Environment 813:151786. doi: 10.1016/j.scitotenv.2021.151786</w:t>
      </w:r>
    </w:p>
    <w:p>
      <w:pPr>
        <w:pStyle w:val="Bibliography"/>
        <w:rPr>
          <w:rFonts w:ascii="Times New Roman" w:hAnsi="Times New Roman" w:cs="Times New Roman"/>
          <w:sz w:val="24"/>
          <w:szCs w:val="24"/>
        </w:rPr>
      </w:pPr>
      <w:r>
        <w:rPr>
          <w:rFonts w:cs="Times New Roman" w:ascii="Times New Roman" w:hAnsi="Times New Roman"/>
          <w:sz w:val="24"/>
          <w:szCs w:val="24"/>
        </w:rPr>
        <w:t>Mandragutti T, Sudhakar G (2023) Selective isolation and genomic characterization of biopolymer producer—a novel feature of halophile Brachybacterium paraconglomeratum MTCC 13074. J Genet Eng Biotechnol 21:24. doi: 10.1186/s43141-023-00484-y</w:t>
      </w:r>
    </w:p>
    <w:p>
      <w:pPr>
        <w:pStyle w:val="Bibliography"/>
        <w:rPr>
          <w:rFonts w:ascii="Times New Roman" w:hAnsi="Times New Roman" w:cs="Times New Roman"/>
          <w:sz w:val="24"/>
          <w:szCs w:val="24"/>
        </w:rPr>
      </w:pPr>
      <w:r>
        <w:rPr>
          <w:rFonts w:cs="Times New Roman" w:ascii="Times New Roman" w:hAnsi="Times New Roman"/>
          <w:sz w:val="24"/>
          <w:szCs w:val="24"/>
        </w:rPr>
        <w:t>McLain JE, Cytryn E, Durso LM, Young S (2016) Culture-based Methods for Detection of Antibiotic Resistance in Agroecosystems: Advantages, Challenges, and Gaps in Knowledge. J Environ Qual 45:432–440. doi: 10.2134/jeq2015.06.0317</w:t>
      </w:r>
    </w:p>
    <w:p>
      <w:pPr>
        <w:pStyle w:val="Bibliography"/>
        <w:rPr>
          <w:rFonts w:ascii="Times New Roman" w:hAnsi="Times New Roman" w:cs="Times New Roman"/>
          <w:sz w:val="24"/>
          <w:szCs w:val="24"/>
        </w:rPr>
      </w:pPr>
      <w:r>
        <w:rPr>
          <w:rFonts w:cs="Times New Roman" w:ascii="Times New Roman" w:hAnsi="Times New Roman"/>
          <w:sz w:val="24"/>
          <w:szCs w:val="24"/>
        </w:rPr>
        <w:t>Montazer Z, Habibi-Najafi MB, Mohebbi M, Oromiehei A (2018) Microbial Degradation of UV-Pretreated Low-Density Polyethylene Films by Novel Polyethylene-Degrading Bacteria Isolated from Plastic-Dump Soil. J Polym Environ 26:3613–3625. doi: 10.1007/s10924-018-1245-0</w:t>
      </w:r>
    </w:p>
    <w:p>
      <w:pPr>
        <w:pStyle w:val="Bibliography"/>
        <w:rPr>
          <w:rFonts w:ascii="Times New Roman" w:hAnsi="Times New Roman" w:cs="Times New Roman"/>
          <w:sz w:val="24"/>
          <w:szCs w:val="24"/>
        </w:rPr>
      </w:pPr>
      <w:r>
        <w:rPr>
          <w:rFonts w:cs="Times New Roman" w:ascii="Times New Roman" w:hAnsi="Times New Roman"/>
          <w:sz w:val="24"/>
          <w:szCs w:val="24"/>
        </w:rPr>
        <w:t>Mougin J, Roquigny R, Flahaut C, Bonnin-Jusserand M, Grard T, Le Bris C (2021) Abundance and spatial patterns over time of Vibrionaceae and Vibrio harveyi in water and biofilm from a seabass aquaculture facility. Aquaculture 542:736862. doi: 10.1016/j.aquaculture.2021.736862</w:t>
      </w:r>
    </w:p>
    <w:p>
      <w:pPr>
        <w:pStyle w:val="Bibliography"/>
        <w:rPr>
          <w:rFonts w:ascii="Times New Roman" w:hAnsi="Times New Roman" w:cs="Times New Roman"/>
          <w:sz w:val="24"/>
          <w:szCs w:val="24"/>
        </w:rPr>
      </w:pPr>
      <w:r>
        <w:rPr>
          <w:rFonts w:cs="Times New Roman" w:ascii="Times New Roman" w:hAnsi="Times New Roman"/>
          <w:sz w:val="24"/>
          <w:szCs w:val="24"/>
        </w:rPr>
        <w:t>Moyal J, Dave PH, Wu M, Karimpour S, Brar SK, Zhong H, Kwong RWM (2023) Impacts of Biofilm Formation on the Physicochemical Properties and Toxicity of Microplastics: A Concise Review. Rev Environ Contam Toxicol 261(1):8. doi: https://doi.org/10.1007/s44169-023-00035-z</w:t>
      </w:r>
    </w:p>
    <w:p>
      <w:pPr>
        <w:pStyle w:val="Bibliography"/>
        <w:rPr>
          <w:rFonts w:ascii="Times New Roman" w:hAnsi="Times New Roman" w:cs="Times New Roman"/>
          <w:sz w:val="24"/>
          <w:szCs w:val="24"/>
        </w:rPr>
      </w:pPr>
      <w:r>
        <w:rPr>
          <w:rFonts w:cs="Times New Roman" w:ascii="Times New Roman" w:hAnsi="Times New Roman"/>
          <w:sz w:val="24"/>
          <w:szCs w:val="24"/>
        </w:rPr>
        <w:t>Nikolopoulou I, Piperagkas O, Moschos S, Karayanni H (2023) Bacteria Release from Microplastics into New Aquatic Environments. Diversity 15:115. doi: 10.3390/d15010115</w:t>
      </w:r>
    </w:p>
    <w:p>
      <w:pPr>
        <w:pStyle w:val="Bibliography"/>
        <w:rPr>
          <w:rFonts w:ascii="Times New Roman" w:hAnsi="Times New Roman" w:cs="Times New Roman"/>
          <w:sz w:val="24"/>
          <w:szCs w:val="24"/>
        </w:rPr>
      </w:pPr>
      <w:r>
        <w:rPr>
          <w:rFonts w:cs="Times New Roman" w:ascii="Times New Roman" w:hAnsi="Times New Roman"/>
          <w:sz w:val="24"/>
          <w:szCs w:val="24"/>
        </w:rPr>
        <w:t>Oliveira MM, Proenca AM, Moreira-Silva E, De Castro AM, Dos Santos FM, Marconatto L, Medina-Silva R (2021) Biofilms of Pseudomonas and Lysinibacillus Marine Strains on High-Density Polyethylene. Microb Ecol 81:833–846. doi: 10.1007/s00248-020-01666-8</w:t>
      </w:r>
    </w:p>
    <w:p>
      <w:pPr>
        <w:pStyle w:val="Bibliography"/>
        <w:rPr>
          <w:rFonts w:ascii="Times New Roman" w:hAnsi="Times New Roman" w:cs="Times New Roman"/>
          <w:sz w:val="24"/>
          <w:szCs w:val="24"/>
        </w:rPr>
      </w:pPr>
      <w:r>
        <w:rPr>
          <w:rFonts w:cs="Times New Roman" w:ascii="Times New Roman" w:hAnsi="Times New Roman"/>
          <w:sz w:val="24"/>
          <w:szCs w:val="24"/>
        </w:rPr>
        <w:t>Penna A, Marini M, Ferrarin C, Guicciardi S, Grilli F, Baldrighi E, Ricci F, Casabianca S, Capellacci S, Marinchel N, Penna P, Moro F, Campanelli A, Bolognini L, Ordulj M, Krzelj M, Špada V, Bilić J, Sikoronja M, Bujas N, Manini E (2023) Fecal bacteria contamination in the Adriatic Sea: Investigating environmental factors and modeling to manage recreational coastal waters. Environmental Pollution 338:122700. doi: 10.1016/j.envpol.2023.122700</w:t>
      </w:r>
    </w:p>
    <w:p>
      <w:pPr>
        <w:pStyle w:val="Bibliography"/>
        <w:rPr>
          <w:rFonts w:ascii="Times New Roman" w:hAnsi="Times New Roman" w:cs="Times New Roman"/>
          <w:sz w:val="24"/>
          <w:szCs w:val="24"/>
        </w:rPr>
      </w:pPr>
      <w:r>
        <w:rPr>
          <w:rFonts w:cs="Times New Roman" w:ascii="Times New Roman" w:hAnsi="Times New Roman"/>
          <w:sz w:val="24"/>
          <w:szCs w:val="24"/>
        </w:rPr>
        <w:t>Purgar M, Gavrilović A, Kapetanović D, Klanjšček J, Jug-Dujaković J, Kolda A, Žunić J, Kazazić S, Vardić Smrzlić I, Vukić Lušić D, Pikelj K, Listeš E, El-Matbouli M, Lillehaug A, Lončarević S, Knežević D, Hengl B, Geček S, Klanjscek T (2023) Assessment of Vibrio spp. abundance as a water quality indicator: Insights from Mali Ston Bay in the Adriatic Sea. Estuarine, Coastal and Shelf Science 295:108558. doi: 10.1016/j.ecss.2023.108558</w:t>
      </w:r>
    </w:p>
    <w:p>
      <w:pPr>
        <w:pStyle w:val="Bibliography"/>
        <w:rPr>
          <w:rFonts w:ascii="Times New Roman" w:hAnsi="Times New Roman" w:cs="Times New Roman"/>
          <w:sz w:val="24"/>
          <w:szCs w:val="24"/>
        </w:rPr>
      </w:pPr>
      <w:r>
        <w:rPr>
          <w:rFonts w:cs="Times New Roman" w:ascii="Times New Roman" w:hAnsi="Times New Roman"/>
          <w:sz w:val="24"/>
          <w:szCs w:val="24"/>
        </w:rPr>
        <w:t>Rosado D, Pérez-Losada M, Severino R, Cable J, Xavier R (2019) Characterization of the skin and gill microbiomes of the farmed seabass (Dicentrarchus labrax) and seabream (Sparus aurata). Aquaculture 500:57–64. doi: 10.1016/j.aquaculture.2018.09.063</w:t>
      </w:r>
    </w:p>
    <w:p>
      <w:pPr>
        <w:pStyle w:val="Bibliography"/>
        <w:rPr>
          <w:rFonts w:ascii="Times New Roman" w:hAnsi="Times New Roman" w:cs="Times New Roman"/>
          <w:sz w:val="24"/>
          <w:szCs w:val="24"/>
        </w:rPr>
      </w:pPr>
      <w:r>
        <w:rPr>
          <w:rFonts w:cs="Times New Roman" w:ascii="Times New Roman" w:hAnsi="Times New Roman"/>
          <w:sz w:val="24"/>
          <w:szCs w:val="24"/>
        </w:rPr>
        <w:t>Saeed S, Iqbal A, Deeba F (2022) Biodegradation study of Polyethylene and PVC using naturally occurring plastic degrading microbes. Arch Microbiol 204:497. doi: 10.1007/s00203-022-03081-8</w:t>
      </w:r>
    </w:p>
    <w:p>
      <w:pPr>
        <w:pStyle w:val="Bibliography"/>
        <w:rPr>
          <w:rFonts w:ascii="Times New Roman" w:hAnsi="Times New Roman" w:cs="Times New Roman"/>
          <w:sz w:val="24"/>
          <w:szCs w:val="24"/>
        </w:rPr>
      </w:pPr>
      <w:r>
        <w:rPr>
          <w:rFonts w:cs="Times New Roman" w:ascii="Times New Roman" w:hAnsi="Times New Roman"/>
          <w:sz w:val="24"/>
          <w:szCs w:val="24"/>
        </w:rPr>
        <w:t>Schneider J, Wendisch VF (2011) Biotechnological production of polyamines by Bacteria: recent achievements and future perspectives. Appl Microbiol Biotechnol 91:17–30. doi: 10.1007/s00253-011-3252-0</w:t>
      </w:r>
    </w:p>
    <w:p>
      <w:pPr>
        <w:pStyle w:val="Bibliography"/>
        <w:rPr>
          <w:rFonts w:ascii="Times New Roman" w:hAnsi="Times New Roman" w:cs="Times New Roman"/>
          <w:sz w:val="24"/>
          <w:szCs w:val="24"/>
        </w:rPr>
      </w:pPr>
      <w:r>
        <w:rPr>
          <w:rFonts w:cs="Times New Roman" w:ascii="Times New Roman" w:hAnsi="Times New Roman"/>
          <w:sz w:val="24"/>
          <w:szCs w:val="24"/>
        </w:rPr>
        <w:t>Schumann P, Maier T (2014) MALDI-TOF Mass Spectrometry Applied to Classification and Identification of Bacteria. In: Methods in Microbiology. Elsevier, pp 275–306</w:t>
      </w:r>
    </w:p>
    <w:p>
      <w:pPr>
        <w:pStyle w:val="Bibliography"/>
        <w:rPr>
          <w:rFonts w:ascii="Times New Roman" w:hAnsi="Times New Roman" w:cs="Times New Roman"/>
          <w:sz w:val="24"/>
          <w:szCs w:val="24"/>
        </w:rPr>
      </w:pPr>
      <w:r>
        <w:rPr>
          <w:rFonts w:cs="Times New Roman" w:ascii="Times New Roman" w:hAnsi="Times New Roman"/>
          <w:sz w:val="24"/>
          <w:szCs w:val="24"/>
        </w:rPr>
        <w:t>Scicchitano D, Lo Martire M, Palladino G, Nanetti E, Fabbrini M, Dell’Anno A, Rampelli S, Corinaldesi C, Candela M (2022) Microbiome network in the pelagic and benthic offshore systems of the northern Adriatic Sea (Mediterranean Sea). Sci Rep 12:16670. doi: 10.1038/s41598-022-21182-8</w:t>
      </w:r>
    </w:p>
    <w:p>
      <w:pPr>
        <w:pStyle w:val="Bibliography"/>
        <w:rPr>
          <w:rFonts w:ascii="Times New Roman" w:hAnsi="Times New Roman" w:cs="Times New Roman"/>
          <w:sz w:val="24"/>
          <w:szCs w:val="24"/>
        </w:rPr>
      </w:pPr>
      <w:r>
        <w:rPr>
          <w:rFonts w:cs="Times New Roman" w:ascii="Times New Roman" w:hAnsi="Times New Roman"/>
          <w:sz w:val="24"/>
          <w:szCs w:val="24"/>
        </w:rPr>
        <w:t>Sechi LA, Deriu A, Falchi MP, Fadda G, Zanetti S (2002) Distribution of virulence genes in Aeromonas spp. isolated from Sardinian waters and from patients with diarrhoea. J Appl Microbiol 92:221–227. doi: 10.1046/j.1365-2672.2002.01522.x</w:t>
      </w:r>
    </w:p>
    <w:p>
      <w:pPr>
        <w:pStyle w:val="Bibliography"/>
        <w:rPr>
          <w:rFonts w:ascii="Times New Roman" w:hAnsi="Times New Roman" w:cs="Times New Roman"/>
          <w:sz w:val="24"/>
          <w:szCs w:val="24"/>
        </w:rPr>
      </w:pPr>
      <w:r>
        <w:rPr>
          <w:rFonts w:cs="Times New Roman" w:ascii="Times New Roman" w:hAnsi="Times New Roman"/>
          <w:sz w:val="24"/>
          <w:szCs w:val="24"/>
        </w:rPr>
        <w:t>Sharma A, Nampoothiri Devadas VAS, Nair PP, Manpoong C, Kartha BD (2022) Biodegradation of Polymers with Microbial Agents. CGC 9:3–13. doi: 10.2174/2213346109666220620155653</w:t>
      </w:r>
    </w:p>
    <w:p>
      <w:pPr>
        <w:pStyle w:val="Bibliography"/>
        <w:rPr>
          <w:rFonts w:ascii="Times New Roman" w:hAnsi="Times New Roman" w:cs="Times New Roman"/>
          <w:sz w:val="24"/>
          <w:szCs w:val="24"/>
        </w:rPr>
      </w:pPr>
      <w:r>
        <w:rPr>
          <w:rFonts w:cs="Times New Roman" w:ascii="Times New Roman" w:hAnsi="Times New Roman"/>
          <w:sz w:val="24"/>
          <w:szCs w:val="24"/>
        </w:rPr>
        <w:t>Soldo A, Bosnić N, Mihanović V (2019) Characteristics of the Croatian anchovy purse seiner fleet. Acta Adriat (Online) 60:79–85. doi: 10.32582/aa.60.1.8</w:t>
      </w:r>
    </w:p>
    <w:p>
      <w:pPr>
        <w:pStyle w:val="Bibliography"/>
        <w:rPr>
          <w:rFonts w:ascii="Times New Roman" w:hAnsi="Times New Roman" w:cs="Times New Roman"/>
          <w:sz w:val="24"/>
          <w:szCs w:val="24"/>
        </w:rPr>
      </w:pPr>
      <w:r>
        <w:rPr>
          <w:rFonts w:cs="Times New Roman" w:ascii="Times New Roman" w:hAnsi="Times New Roman"/>
          <w:sz w:val="24"/>
          <w:szCs w:val="24"/>
        </w:rPr>
        <w:t>Tajima K, Ezura Y, Kimura T (1985) Studies on the taxonomy and serology of causative organisms of fish vibriosis. Fish Pathol 20:131–142. doi: 10.3147/jsfp.20.131</w:t>
      </w:r>
    </w:p>
    <w:p>
      <w:pPr>
        <w:pStyle w:val="Bibliography"/>
        <w:rPr>
          <w:rFonts w:ascii="Times New Roman" w:hAnsi="Times New Roman" w:cs="Times New Roman"/>
          <w:sz w:val="24"/>
          <w:szCs w:val="24"/>
        </w:rPr>
      </w:pPr>
      <w:r>
        <w:rPr>
          <w:rFonts w:cs="Times New Roman" w:ascii="Times New Roman" w:hAnsi="Times New Roman"/>
          <w:sz w:val="24"/>
          <w:szCs w:val="24"/>
        </w:rPr>
        <w:t>Tamoor M, Samak NA, Jia Y, Mushtaq MU, Sher H, Bibi M, Xing J (2021) Potential Use of Microbial Enzymes for the Conversion of Plastic Waste Into Value-Added Products: A Viable Solution. Front Microbiol 12:777727. doi: 10.3389/fmicb.2021.777727</w:t>
      </w:r>
    </w:p>
    <w:p>
      <w:pPr>
        <w:pStyle w:val="Bibliography"/>
        <w:rPr>
          <w:rFonts w:ascii="Times New Roman" w:hAnsi="Times New Roman" w:cs="Times New Roman"/>
          <w:sz w:val="24"/>
          <w:szCs w:val="24"/>
        </w:rPr>
      </w:pPr>
      <w:r>
        <w:rPr>
          <w:rFonts w:cs="Times New Roman" w:ascii="Times New Roman" w:hAnsi="Times New Roman"/>
          <w:sz w:val="24"/>
          <w:szCs w:val="24"/>
        </w:rPr>
        <w:t>Topić Popović N, Barišić J, Strunjak-Perović I, Čož-Rakovac R (2014) A tool for rapid identification of Vibrio anguillarum: managing a field outbreak. Fresenius Environmental Bulletin 23:151–153.</w:t>
      </w:r>
    </w:p>
    <w:p>
      <w:pPr>
        <w:pStyle w:val="Bibliography"/>
        <w:rPr>
          <w:rFonts w:ascii="Times New Roman" w:hAnsi="Times New Roman" w:cs="Times New Roman"/>
          <w:sz w:val="24"/>
          <w:szCs w:val="24"/>
        </w:rPr>
      </w:pPr>
      <w:r>
        <w:rPr>
          <w:rFonts w:cs="Times New Roman" w:ascii="Times New Roman" w:hAnsi="Times New Roman"/>
          <w:sz w:val="24"/>
          <w:szCs w:val="24"/>
        </w:rPr>
        <w:t>Topić Popović N, Kazazić P S, Strunjak-Perović I, Čož-Rakovac R (2017) Differentiation of environmental aquatic bacterial isolates by MALDI-TOF MS. Environmental Research 152:7–16. doi: 10.1016/j.envres.2016.09.020</w:t>
      </w:r>
    </w:p>
    <w:p>
      <w:pPr>
        <w:pStyle w:val="Bibliography"/>
        <w:rPr>
          <w:rFonts w:ascii="Times New Roman" w:hAnsi="Times New Roman" w:cs="Times New Roman"/>
          <w:sz w:val="24"/>
          <w:szCs w:val="24"/>
        </w:rPr>
      </w:pPr>
      <w:r>
        <w:rPr>
          <w:rFonts w:cs="Times New Roman" w:ascii="Times New Roman" w:hAnsi="Times New Roman"/>
          <w:sz w:val="24"/>
          <w:szCs w:val="24"/>
        </w:rPr>
        <w:t>Topić Popović N, Kazazić SP, Bojanić K, Strunjak‐Perović I, Čož‐Rakovac R (2023) Sample preparation and culture condition effects on MALDI‐TOF MS identification of bacteria: A review. Mass Spectrometry Reviews 42:1589–1603. doi: 10.1002/mas.21739</w:t>
      </w:r>
    </w:p>
    <w:p>
      <w:pPr>
        <w:pStyle w:val="Bibliography"/>
        <w:rPr>
          <w:rFonts w:ascii="Times New Roman" w:hAnsi="Times New Roman" w:cs="Times New Roman"/>
          <w:sz w:val="24"/>
          <w:szCs w:val="24"/>
        </w:rPr>
      </w:pPr>
      <w:r>
        <w:rPr>
          <w:rFonts w:cs="Times New Roman" w:ascii="Times New Roman" w:hAnsi="Times New Roman"/>
          <w:sz w:val="24"/>
          <w:szCs w:val="24"/>
        </w:rPr>
        <w:t>Viršek MK, Lovšin MN, Koren Š, Kržan A, Peterlin M (2017) Microplastics as a vector for the transport of the bacterial fish pathogen species Aeromonas salmonicida. Marine Pollution Bulletin 125:301–309. doi: 10.1016/j.marpolbul.2017.08.024</w:t>
      </w:r>
    </w:p>
    <w:p>
      <w:pPr>
        <w:pStyle w:val="Bibliography"/>
        <w:rPr>
          <w:rFonts w:ascii="Times New Roman" w:hAnsi="Times New Roman" w:cs="Times New Roman"/>
          <w:sz w:val="24"/>
          <w:szCs w:val="24"/>
        </w:rPr>
      </w:pPr>
      <w:r>
        <w:rPr>
          <w:rFonts w:cs="Times New Roman" w:ascii="Times New Roman" w:hAnsi="Times New Roman"/>
          <w:sz w:val="24"/>
          <w:szCs w:val="24"/>
        </w:rPr>
        <w:t>Yao Z, Seong HJ, Jang Y-S (2022) Environmental toxicity and decomposition of polyethylene. Ecotoxicology and Environmental Safety 242:113933. doi: 10.1016/j.ecoenv.2022.113933</w:t>
      </w:r>
    </w:p>
    <w:p>
      <w:pPr>
        <w:pStyle w:val="Bibliography"/>
        <w:rPr>
          <w:rFonts w:ascii="Times New Roman" w:hAnsi="Times New Roman" w:cs="Times New Roman"/>
          <w:sz w:val="24"/>
          <w:szCs w:val="24"/>
        </w:rPr>
      </w:pPr>
      <w:r>
        <w:rPr>
          <w:rFonts w:cs="Times New Roman" w:ascii="Times New Roman" w:hAnsi="Times New Roman"/>
          <w:sz w:val="24"/>
          <w:szCs w:val="24"/>
        </w:rPr>
        <w:t>Zhengkayi Y, Jun J, Zhaoyang D, Jing X (2023) Purification and characterizations of a novel extracellular protease from Shewanella putrefaciens isolated from bigeye tuna. Food Bioscience. doi: 10.1016/j.fbio.2023.102384</w:t>
      </w:r>
    </w:p>
    <w:p>
      <w:pPr>
        <w:pStyle w:val="Bibliography"/>
        <w:rPr>
          <w:rFonts w:ascii="Times New Roman" w:hAnsi="Times New Roman" w:cs="Times New Roman"/>
          <w:sz w:val="24"/>
          <w:szCs w:val="24"/>
        </w:rPr>
      </w:pPr>
      <w:r>
        <w:rPr>
          <w:rFonts w:cs="Times New Roman" w:ascii="Times New Roman" w:hAnsi="Times New Roman"/>
          <w:sz w:val="24"/>
          <w:szCs w:val="24"/>
        </w:rPr>
        <w:t>Zhi Xiang JK, Bairoliya S, Cho ZT, Cao B (2023) Plastic-microbe interaction in the marine environment: Research methods and opportunities. Environment International 171:107716. doi: 10.1016/j.envint.2022.107716</w:t>
      </w:r>
    </w:p>
    <w:p>
      <w:pPr>
        <w:pStyle w:val="Bibliography"/>
        <w:rPr>
          <w:rFonts w:ascii="Times New Roman" w:hAnsi="Times New Roman" w:cs="Times New Roman"/>
          <w:sz w:val="24"/>
          <w:szCs w:val="24"/>
        </w:rPr>
      </w:pPr>
      <w:r>
        <w:rPr>
          <w:rFonts w:cs="Times New Roman" w:ascii="Times New Roman" w:hAnsi="Times New Roman"/>
          <w:sz w:val="24"/>
          <w:szCs w:val="24"/>
        </w:rPr>
        <w:t>Zorica B, Čikeš Keč V, Zanki K, Grubišić L, Šegvić-Bubić T (2019) Interaction between small pelagic purse seine fishery and its top predators: case study in the eastern Adriatic Sea. Acta Adriat (Online) 59:185–190. doi: 10.32582/aa.59.2.3</w:t>
      </w:r>
    </w:p>
    <w:p>
      <w:pPr>
        <w:pStyle w:val="Bibliography"/>
        <w:rPr>
          <w:rFonts w:ascii="Times New Roman" w:hAnsi="Times New Roman" w:cs="Times New Roman"/>
          <w:sz w:val="24"/>
          <w:szCs w:val="24"/>
        </w:rPr>
      </w:pPr>
      <w:r>
        <w:rPr>
          <w:rFonts w:cs="Times New Roman" w:ascii="Times New Roman" w:hAnsi="Times New Roman"/>
          <w:sz w:val="24"/>
          <w:szCs w:val="24"/>
        </w:rPr>
        <w:t>Zorica B, Čikeš Keč V, Vrgoč N, Isajlović I, Piccinetti C, Mandić M, Marčeta B, Pešić A (2020) A review of reproduction biology and spawning/ nursery grounds of the most important Adriatic commercial fish species in the last two decades. Acta Adriat (Online) 61:89–100. doi: 10.32582/aa.61.1.7</w:t>
      </w:r>
    </w:p>
    <w:p>
      <w:pPr>
        <w:pStyle w:val="Normal"/>
        <w:spacing w:lineRule="auto" w:line="480"/>
        <w:jc w:val="both"/>
        <w:rPr>
          <w:rFonts w:ascii="Times New Roman" w:hAnsi="Times New Roman" w:cs="Times New Roman"/>
          <w:b/>
          <w:b/>
          <w:bCs/>
          <w:sz w:val="24"/>
          <w:szCs w:val="24"/>
        </w:rPr>
      </w:pPr>
      <w:r>
        <w:rPr>
          <w:rFonts w:ascii="Times New Roman" w:hAnsi="Times New Roman"/>
          <w:sz w:val="24"/>
          <w:szCs w:val="24"/>
        </w:rPr>
      </w:r>
      <w:r>
        <w:rPr>
          <w:sz w:val="24"/>
          <w:szCs w:val="24"/>
          <w:rFonts w:ascii="Times New Roman" w:hAnsi="Times New Roman"/>
        </w:rPr>
        <w:fldChar w:fldCharType="end"/>
      </w:r>
      <w:r>
        <w:br w:type="page"/>
      </w:r>
    </w:p>
    <w:p>
      <w:pPr>
        <w:pStyle w:val="Normal"/>
        <w:spacing w:lineRule="auto" w:line="480"/>
        <w:jc w:val="both"/>
        <w:rPr>
          <w:rFonts w:ascii="Times New Roman" w:hAnsi="Times New Roman" w:cs="Times New Roman"/>
          <w:sz w:val="24"/>
          <w:szCs w:val="24"/>
        </w:rPr>
      </w:pPr>
      <w:r>
        <w:rPr>
          <w:rFonts w:cs="Times New Roman" w:ascii="Times New Roman" w:hAnsi="Times New Roman"/>
          <w:b/>
          <w:bCs/>
          <w:sz w:val="24"/>
          <w:szCs w:val="24"/>
        </w:rPr>
        <w:t>Figures</w:t>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drawing>
          <wp:anchor behindDoc="0" distT="0" distB="0" distL="0" distR="0" simplePos="0" locked="0" layoutInCell="0" allowOverlap="1" relativeHeight="2">
            <wp:simplePos x="0" y="0"/>
            <wp:positionH relativeFrom="column">
              <wp:posOffset>377190</wp:posOffset>
            </wp:positionH>
            <wp:positionV relativeFrom="paragraph">
              <wp:posOffset>8255</wp:posOffset>
            </wp:positionV>
            <wp:extent cx="5189220" cy="34594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5189220" cy="3459480"/>
                    </a:xfrm>
                    <a:prstGeom prst="rect">
                      <a:avLst/>
                    </a:prstGeom>
                  </pic:spPr>
                </pic:pic>
              </a:graphicData>
            </a:graphic>
          </wp:anchor>
        </w:drawing>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480"/>
        <w:jc w:val="both"/>
        <w:rPr>
          <w:rFonts w:ascii="Times New Roman" w:hAnsi="Times New Roman" w:cs="Times New Roman"/>
          <w:b/>
          <w:b/>
          <w:sz w:val="20"/>
          <w:szCs w:val="20"/>
        </w:rPr>
      </w:pPr>
      <w:r>
        <w:rPr>
          <w:rFonts w:cs="Times New Roman" w:ascii="Times New Roman" w:hAnsi="Times New Roman"/>
          <w:b/>
          <w:sz w:val="20"/>
          <w:szCs w:val="20"/>
        </w:rPr>
        <w:drawing>
          <wp:anchor behindDoc="0" distT="0" distB="0" distL="0" distR="0" simplePos="0" locked="0" layoutInCell="0" allowOverlap="1" relativeHeight="3">
            <wp:simplePos x="0" y="0"/>
            <wp:positionH relativeFrom="column">
              <wp:posOffset>348615</wp:posOffset>
            </wp:positionH>
            <wp:positionV relativeFrom="paragraph">
              <wp:posOffset>92075</wp:posOffset>
            </wp:positionV>
            <wp:extent cx="5217795" cy="347853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5217795" cy="3478530"/>
                    </a:xfrm>
                    <a:prstGeom prst="rect">
                      <a:avLst/>
                    </a:prstGeom>
                  </pic:spPr>
                </pic:pic>
              </a:graphicData>
            </a:graphic>
          </wp:anchor>
        </w:drawing>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Fig. 1</w:t>
      </w:r>
      <w:r>
        <w:rPr>
          <w:rFonts w:cs="Times New Roman" w:ascii="Times New Roman" w:hAnsi="Times New Roman"/>
          <w:sz w:val="24"/>
          <w:szCs w:val="24"/>
        </w:rPr>
        <w:t xml:space="preserve"> The number of bacterial genera (top) and </w:t>
      </w:r>
      <w:r>
        <w:rPr>
          <w:rFonts w:eastAsia="Noto Serif CJK SC" w:cs="Times New Roman" w:ascii="Times New Roman" w:hAnsi="Times New Roman"/>
          <w:kern w:val="2"/>
          <w:sz w:val="24"/>
          <w:szCs w:val="24"/>
          <w:lang w:val="en-GB" w:eastAsia="zh-CN" w:bidi="hi-IN"/>
        </w:rPr>
        <w:t>species (bottom)</w:t>
      </w:r>
      <w:r>
        <w:rPr>
          <w:rFonts w:cs="Times New Roman" w:ascii="Times New Roman" w:hAnsi="Times New Roman"/>
          <w:sz w:val="24"/>
          <w:szCs w:val="24"/>
        </w:rPr>
        <w:t xml:space="preserve"> with high identification  </w:t>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confidence between different fish species and surfaces</w:t>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t>Tables</w:t>
      </w:r>
    </w:p>
    <w:p>
      <w:pPr>
        <w:pStyle w:val="Normal"/>
        <w:spacing w:lineRule="auto" w:line="48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480"/>
        <w:jc w:val="both"/>
        <w:rPr>
          <w:rFonts w:ascii="Times New Roman" w:hAnsi="Times New Roman" w:cs="Times New Roman"/>
          <w:sz w:val="24"/>
          <w:szCs w:val="24"/>
        </w:rPr>
      </w:pPr>
      <w:r>
        <w:rPr>
          <w:rFonts w:cs="Times New Roman" w:ascii="Times New Roman" w:hAnsi="Times New Roman"/>
          <w:b/>
          <w:sz w:val="24"/>
          <w:szCs w:val="24"/>
        </w:rPr>
        <w:t>Table 1</w:t>
      </w:r>
      <w:r>
        <w:rPr>
          <w:rFonts w:cs="Times New Roman" w:ascii="Times New Roman" w:hAnsi="Times New Roman"/>
          <w:sz w:val="24"/>
          <w:szCs w:val="24"/>
        </w:rPr>
        <w:t xml:space="preserve"> The number of distinctive bacterial species and genera identified from all fish and surfaces according to (warm/cold) seasons</w:t>
      </w:r>
    </w:p>
    <w:tbl>
      <w:tblPr>
        <w:tblW w:w="9330" w:type="dxa"/>
        <w:jc w:val="left"/>
        <w:tblInd w:w="60" w:type="dxa"/>
        <w:tblLayout w:type="fixed"/>
        <w:tblCellMar>
          <w:top w:w="0" w:type="dxa"/>
          <w:left w:w="108" w:type="dxa"/>
          <w:bottom w:w="0" w:type="dxa"/>
          <w:right w:w="108" w:type="dxa"/>
        </w:tblCellMar>
        <w:tblLook w:val="04a0" w:noHBand="0" w:noVBand="1" w:firstColumn="1" w:lastRow="0" w:lastColumn="0" w:firstRow="1"/>
      </w:tblPr>
      <w:tblGrid>
        <w:gridCol w:w="1321"/>
        <w:gridCol w:w="1335"/>
        <w:gridCol w:w="1335"/>
        <w:gridCol w:w="1333"/>
        <w:gridCol w:w="1335"/>
        <w:gridCol w:w="1335"/>
        <w:gridCol w:w="1335"/>
      </w:tblGrid>
      <w:tr>
        <w:trPr/>
        <w:tc>
          <w:tcPr>
            <w:tcW w:w="1321" w:type="dxa"/>
            <w:tcBorders>
              <w:top w:val="single" w:sz="4" w:space="0" w:color="000000"/>
              <w:bottom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Distinctive species</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Overall</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Overall warm</w:t>
            </w:r>
          </w:p>
        </w:tc>
        <w:tc>
          <w:tcPr>
            <w:tcW w:w="1333"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Overall cold</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Only warm</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Only</w:t>
            </w:r>
          </w:p>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cold</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Both seasons</w:t>
            </w:r>
          </w:p>
        </w:tc>
      </w:tr>
      <w:tr>
        <w:trPr/>
        <w:tc>
          <w:tcPr>
            <w:tcW w:w="1321" w:type="dxa"/>
            <w:tcBorders>
              <w:top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Anchovy</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64</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41</w:t>
            </w:r>
          </w:p>
        </w:tc>
        <w:tc>
          <w:tcPr>
            <w:tcW w:w="1333"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25</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39</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23</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w:t>
            </w:r>
          </w:p>
        </w:tc>
      </w:tr>
      <w:tr>
        <w:trPr/>
        <w:tc>
          <w:tcPr>
            <w:tcW w:w="1321" w:type="dxa"/>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Sardine</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111</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44</w:t>
            </w:r>
          </w:p>
        </w:tc>
        <w:tc>
          <w:tcPr>
            <w:tcW w:w="1333"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78</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33</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67</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11</w:t>
            </w:r>
          </w:p>
        </w:tc>
      </w:tr>
      <w:tr>
        <w:trPr/>
        <w:tc>
          <w:tcPr>
            <w:tcW w:w="1321" w:type="dxa"/>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 xml:space="preserve">Tanks </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26</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26</w:t>
            </w:r>
          </w:p>
        </w:tc>
        <w:tc>
          <w:tcPr>
            <w:tcW w:w="1333"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22</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0</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w:t>
            </w:r>
          </w:p>
        </w:tc>
      </w:tr>
      <w:tr>
        <w:trPr/>
        <w:tc>
          <w:tcPr>
            <w:tcW w:w="1321" w:type="dxa"/>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Nets</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23</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14</w:t>
            </w:r>
          </w:p>
        </w:tc>
        <w:tc>
          <w:tcPr>
            <w:tcW w:w="1333"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11</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12</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9</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w:t>
            </w:r>
          </w:p>
        </w:tc>
      </w:tr>
      <w:tr>
        <w:trPr/>
        <w:tc>
          <w:tcPr>
            <w:tcW w:w="1321" w:type="dxa"/>
            <w:tcBorders>
              <w:bottom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 xml:space="preserve">Total </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163</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90</w:t>
            </w:r>
          </w:p>
        </w:tc>
        <w:tc>
          <w:tcPr>
            <w:tcW w:w="1333"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92</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71</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73</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19</w:t>
            </w:r>
          </w:p>
        </w:tc>
      </w:tr>
      <w:tr>
        <w:trPr/>
        <w:tc>
          <w:tcPr>
            <w:tcW w:w="1321" w:type="dxa"/>
            <w:tcBorders>
              <w:top w:val="single" w:sz="4" w:space="0" w:color="000000"/>
              <w:bottom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Distinctive genera</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Overall</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Overall warm</w:t>
            </w:r>
          </w:p>
        </w:tc>
        <w:tc>
          <w:tcPr>
            <w:tcW w:w="1333"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Overall cold</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Only warm</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Only</w:t>
            </w:r>
          </w:p>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cold</w:t>
            </w:r>
          </w:p>
        </w:tc>
        <w:tc>
          <w:tcPr>
            <w:tcW w:w="133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Both seasons</w:t>
            </w:r>
          </w:p>
        </w:tc>
      </w:tr>
      <w:tr>
        <w:trPr/>
        <w:tc>
          <w:tcPr>
            <w:tcW w:w="1321" w:type="dxa"/>
            <w:tcBorders>
              <w:top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Anchovy</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30</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19</w:t>
            </w:r>
          </w:p>
        </w:tc>
        <w:tc>
          <w:tcPr>
            <w:tcW w:w="1333"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18</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12</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11</w:t>
            </w:r>
          </w:p>
        </w:tc>
        <w:tc>
          <w:tcPr>
            <w:tcW w:w="1335" w:type="dxa"/>
            <w:tcBorders>
              <w:top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w:t>
            </w:r>
          </w:p>
        </w:tc>
      </w:tr>
      <w:tr>
        <w:trPr/>
        <w:tc>
          <w:tcPr>
            <w:tcW w:w="1321" w:type="dxa"/>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Sardine</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53</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22</w:t>
            </w:r>
          </w:p>
        </w:tc>
        <w:tc>
          <w:tcPr>
            <w:tcW w:w="1333"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38</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15</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31</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w:t>
            </w:r>
          </w:p>
        </w:tc>
      </w:tr>
      <w:tr>
        <w:trPr/>
        <w:tc>
          <w:tcPr>
            <w:tcW w:w="1321" w:type="dxa"/>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 xml:space="preserve">Tanks </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15</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15</w:t>
            </w:r>
          </w:p>
        </w:tc>
        <w:tc>
          <w:tcPr>
            <w:tcW w:w="1333"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14</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0</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w:t>
            </w:r>
          </w:p>
        </w:tc>
      </w:tr>
      <w:tr>
        <w:trPr/>
        <w:tc>
          <w:tcPr>
            <w:tcW w:w="1321" w:type="dxa"/>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Nets</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16</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11</w:t>
            </w:r>
          </w:p>
        </w:tc>
        <w:tc>
          <w:tcPr>
            <w:tcW w:w="1333"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9</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5</w:t>
            </w:r>
          </w:p>
        </w:tc>
        <w:tc>
          <w:tcPr>
            <w:tcW w:w="1335"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w:t>
            </w:r>
          </w:p>
        </w:tc>
      </w:tr>
      <w:tr>
        <w:trPr/>
        <w:tc>
          <w:tcPr>
            <w:tcW w:w="1321" w:type="dxa"/>
            <w:tcBorders>
              <w:bottom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 xml:space="preserve">Total </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74</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47</w:t>
            </w:r>
          </w:p>
        </w:tc>
        <w:tc>
          <w:tcPr>
            <w:tcW w:w="1333"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43</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31</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27</w:t>
            </w:r>
          </w:p>
        </w:tc>
        <w:tc>
          <w:tcPr>
            <w:tcW w:w="1335"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16</w:t>
            </w:r>
          </w:p>
        </w:tc>
      </w:tr>
    </w:tbl>
    <w:p>
      <w:pPr>
        <w:pStyle w:val="Normal"/>
        <w:spacing w:lineRule="auto" w:line="480"/>
        <w:jc w:val="both"/>
        <w:rPr>
          <w:rFonts w:ascii="Times New Roman" w:hAnsi="Times New Roman" w:cs="Times New Roman"/>
          <w:b/>
          <w:b/>
          <w:bCs/>
          <w:color w:val="4472C4"/>
          <w:sz w:val="20"/>
          <w:szCs w:val="20"/>
        </w:rPr>
      </w:pPr>
      <w:r>
        <w:rPr>
          <w:rFonts w:cs="Times New Roman" w:ascii="Times New Roman" w:hAnsi="Times New Roman"/>
          <w:b/>
          <w:bCs/>
          <w:color w:val="4472C4"/>
          <w:sz w:val="20"/>
          <w:szCs w:val="20"/>
        </w:rPr>
      </w:r>
    </w:p>
    <w:p>
      <w:pPr>
        <w:pStyle w:val="Normal"/>
        <w:spacing w:lineRule="auto" w:line="480"/>
        <w:jc w:val="both"/>
        <w:rPr>
          <w:rFonts w:ascii="Times New Roman" w:hAnsi="Times New Roman" w:cs="Times New Roman"/>
          <w:b/>
          <w:b/>
          <w:bCs/>
          <w:color w:val="4472C4"/>
          <w:sz w:val="20"/>
          <w:szCs w:val="20"/>
        </w:rPr>
      </w:pPr>
      <w:r>
        <w:rPr>
          <w:rFonts w:cs="Times New Roman" w:ascii="Times New Roman" w:hAnsi="Times New Roman"/>
          <w:b/>
          <w:bCs/>
          <w:color w:val="4472C4"/>
          <w:sz w:val="20"/>
          <w:szCs w:val="20"/>
        </w:rPr>
      </w:r>
      <w:r>
        <w:br w:type="page"/>
      </w:r>
    </w:p>
    <w:p>
      <w:pPr>
        <w:pStyle w:val="Normal"/>
        <w:spacing w:lineRule="auto" w:line="480"/>
        <w:jc w:val="both"/>
        <w:rPr>
          <w:rFonts w:ascii="Times New Roman" w:hAnsi="Times New Roman" w:cs="Times New Roman"/>
          <w:sz w:val="24"/>
          <w:szCs w:val="24"/>
        </w:rPr>
      </w:pPr>
      <w:r>
        <w:rPr>
          <w:rFonts w:cs="Times New Roman" w:ascii="Times New Roman" w:hAnsi="Times New Roman"/>
          <w:b/>
          <w:bCs/>
          <w:sz w:val="24"/>
          <w:szCs w:val="24"/>
        </w:rPr>
        <w:t xml:space="preserve">Table 2 </w:t>
      </w:r>
      <w:r>
        <w:rPr>
          <w:rFonts w:cs="Times New Roman" w:ascii="Times New Roman" w:hAnsi="Times New Roman"/>
          <w:bCs/>
          <w:sz w:val="24"/>
          <w:szCs w:val="24"/>
        </w:rPr>
        <w:t xml:space="preserve">The presence/absence of bacterial species identified </w:t>
      </w:r>
      <w:r>
        <w:rPr>
          <w:rFonts w:cs="Times New Roman" w:ascii="Times New Roman" w:hAnsi="Times New Roman"/>
          <w:color w:val="000000"/>
          <w:sz w:val="24"/>
          <w:szCs w:val="24"/>
        </w:rPr>
        <w:t xml:space="preserve">by MALDI-TOF MS from gills of freshly harvested anchovy </w:t>
      </w:r>
      <w:r>
        <w:rPr>
          <w:rFonts w:cs="Times New Roman" w:ascii="Times New Roman" w:hAnsi="Times New Roman"/>
          <w:sz w:val="24"/>
          <w:szCs w:val="24"/>
        </w:rPr>
        <w:t>(</w:t>
      </w:r>
      <w:r>
        <w:rPr>
          <w:rFonts w:cs="Times New Roman" w:ascii="Times New Roman" w:hAnsi="Times New Roman"/>
          <w:i/>
          <w:sz w:val="24"/>
          <w:szCs w:val="24"/>
        </w:rPr>
        <w:t>Engraulis encrasicolus</w:t>
      </w:r>
      <w:r>
        <w:rPr>
          <w:rFonts w:cs="Times New Roman" w:ascii="Times New Roman" w:hAnsi="Times New Roman"/>
          <w:sz w:val="24"/>
          <w:szCs w:val="24"/>
        </w:rPr>
        <w:t xml:space="preserve">) and </w:t>
      </w:r>
      <w:r>
        <w:rPr>
          <w:rFonts w:cs="Times New Roman" w:ascii="Times New Roman" w:hAnsi="Times New Roman"/>
          <w:color w:val="000000"/>
          <w:sz w:val="24"/>
          <w:szCs w:val="24"/>
        </w:rPr>
        <w:t xml:space="preserve">sardine </w:t>
      </w:r>
      <w:r>
        <w:rPr>
          <w:rFonts w:cs="Times New Roman" w:ascii="Times New Roman" w:hAnsi="Times New Roman"/>
          <w:sz w:val="24"/>
          <w:szCs w:val="24"/>
        </w:rPr>
        <w:t>(</w:t>
      </w:r>
      <w:r>
        <w:rPr>
          <w:rFonts w:cs="Times New Roman" w:ascii="Times New Roman" w:hAnsi="Times New Roman"/>
          <w:i/>
          <w:sz w:val="24"/>
          <w:szCs w:val="24"/>
        </w:rPr>
        <w:t>Sardina pilchardus</w:t>
      </w:r>
      <w:r>
        <w:rPr>
          <w:rFonts w:cs="Times New Roman" w:ascii="Times New Roman" w:hAnsi="Times New Roman"/>
          <w:sz w:val="24"/>
          <w:szCs w:val="24"/>
        </w:rPr>
        <w:t>)</w:t>
      </w:r>
      <w:r>
        <w:rPr>
          <w:rFonts w:cs="Times New Roman" w:ascii="Times New Roman" w:hAnsi="Times New Roman"/>
          <w:color w:val="000000"/>
          <w:sz w:val="24"/>
          <w:szCs w:val="24"/>
        </w:rPr>
        <w:t xml:space="preserve">, from fish storage tanks and fishing nets in warm or cold season of sampling, when sea temperatures ranged from </w:t>
      </w:r>
      <w:r>
        <w:rPr>
          <w:rFonts w:cs="Times New Roman" w:ascii="Times New Roman" w:hAnsi="Times New Roman"/>
          <w:sz w:val="24"/>
          <w:szCs w:val="24"/>
        </w:rPr>
        <w:t>20-23 °C and</w:t>
      </w:r>
      <w:r>
        <w:rPr>
          <w:rFonts w:cs="Times New Roman" w:ascii="Times New Roman" w:hAnsi="Times New Roman"/>
          <w:color w:val="000000"/>
          <w:sz w:val="24"/>
          <w:szCs w:val="24"/>
        </w:rPr>
        <w:t xml:space="preserve"> 11-14 </w:t>
      </w:r>
      <w:r>
        <w:rPr>
          <w:rFonts w:cs="Times New Roman" w:ascii="Times New Roman" w:hAnsi="Times New Roman"/>
          <w:sz w:val="24"/>
          <w:szCs w:val="24"/>
        </w:rPr>
        <w:t>°C, respectively</w:t>
      </w:r>
    </w:p>
    <w:tbl>
      <w:tblPr>
        <w:tblW w:w="9522" w:type="dxa"/>
        <w:jc w:val="left"/>
        <w:tblInd w:w="60" w:type="dxa"/>
        <w:tblLayout w:type="fixed"/>
        <w:tblCellMar>
          <w:top w:w="0" w:type="dxa"/>
          <w:left w:w="30" w:type="dxa"/>
          <w:bottom w:w="0" w:type="dxa"/>
          <w:right w:w="30" w:type="dxa"/>
        </w:tblCellMar>
        <w:tblLook w:val="04a0" w:noHBand="0" w:noVBand="1" w:firstColumn="1" w:lastRow="0" w:lastColumn="0" w:firstRow="1"/>
      </w:tblPr>
      <w:tblGrid>
        <w:gridCol w:w="3087"/>
        <w:gridCol w:w="1288"/>
        <w:gridCol w:w="1285"/>
        <w:gridCol w:w="1291"/>
        <w:gridCol w:w="1282"/>
        <w:gridCol w:w="1288"/>
      </w:tblGrid>
      <w:tr>
        <w:trPr>
          <w:tblHeader w:val="true"/>
          <w:trHeight w:val="276" w:hRule="atLeast"/>
        </w:trPr>
        <w:tc>
          <w:tcPr>
            <w:tcW w:w="3087" w:type="dxa"/>
            <w:tcBorders>
              <w:top w:val="single" w:sz="4" w:space="0" w:color="000000"/>
              <w:bottom w:val="single" w:sz="4" w:space="0" w:color="000000"/>
            </w:tcBorders>
            <w:vAlign w:val="center"/>
          </w:tcPr>
          <w:p>
            <w:pPr>
              <w:pStyle w:val="Normal"/>
              <w:widowControl w:val="false"/>
              <w:spacing w:lineRule="auto" w:line="480"/>
              <w:rPr>
                <w:rFonts w:ascii="Times New Roman" w:hAnsi="Times New Roman"/>
                <w:sz w:val="20"/>
                <w:szCs w:val="20"/>
              </w:rPr>
            </w:pPr>
            <w:r>
              <w:rPr>
                <w:rFonts w:ascii="Times New Roman" w:hAnsi="Times New Roman"/>
                <w:sz w:val="20"/>
                <w:szCs w:val="20"/>
              </w:rPr>
              <w:t>Taxon</w:t>
            </w:r>
          </w:p>
        </w:tc>
        <w:tc>
          <w:tcPr>
            <w:tcW w:w="1288"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Confidence level*</w:t>
            </w:r>
          </w:p>
        </w:tc>
        <w:tc>
          <w:tcPr>
            <w:tcW w:w="1285"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Anchovy</w:t>
            </w:r>
          </w:p>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(warm/cold)</w:t>
            </w:r>
          </w:p>
        </w:tc>
        <w:tc>
          <w:tcPr>
            <w:tcW w:w="1291"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Sardine</w:t>
            </w:r>
          </w:p>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(warm/cold)</w:t>
            </w:r>
          </w:p>
        </w:tc>
        <w:tc>
          <w:tcPr>
            <w:tcW w:w="1282"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Tanks</w:t>
            </w:r>
          </w:p>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(warm/cold)</w:t>
            </w:r>
          </w:p>
        </w:tc>
        <w:tc>
          <w:tcPr>
            <w:tcW w:w="1288" w:type="dxa"/>
            <w:tcBorders>
              <w:top w:val="single" w:sz="4" w:space="0" w:color="000000"/>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Nets</w:t>
            </w:r>
          </w:p>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(warm/cold)</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Acinetobacter johnsonii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Aerococcus viridans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Aeromonas eucrenophila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Aeromonas hydrophila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Aeromonas media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Aeromonas molluscorum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Aeromonas sobria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Aeromonas veronii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Arthrobacter psychrolactophilus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Arthrobacter stackebrandtii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Bacillus amyloliquefaciens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Brachybacterium conglomeratum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Brachybacterium paraconglomeratum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Chryseobacterium scophthalmum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Comamonas spp.</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SI</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Corynebacterium flavescens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 xml:space="preserve">GL </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Cryptococcus flavescens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 xml:space="preserve">GL </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Dietzia natronolimnaea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Exiguobacterium artemiae</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Exiguobacterium marinum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 xml:space="preserve">GL </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Exiguobacterium mexicanum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Exiguobacterium oxidotolerans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Exiguobacterium sibiricum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Flavobacterium granuli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Flavobacterium psychrolimnae</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 xml:space="preserve">GL </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Glutamicibacter bergerei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Halomonas aquamarina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Janthinobacterium lividum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Lacticaseibacillus paracasei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Leucobacter triazinivorans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Nocardia wallacei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Paracoccus spp.</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SI</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Proteus mirabilis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Providencia rettgeri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Pseudoclavibacter helvolus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anguilliseptica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antarctica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chlororaphis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fragi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frederiksbergensis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gessardii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lundensis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rhodesiae</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Pseudomonas taetrolens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alimentarius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arcticus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celer</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immobilis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luti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maritimus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namhaensis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spp.</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SI</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Psychrobacter vallis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Rothia endophytica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Salinicoccus roseus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Shewanella baltica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Shewanella profunda</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 xml:space="preserve">GL </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Vagococcus fluvialis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 xml:space="preserve">GL </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alginolyticus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anguillarum</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cyclitrophicus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europaeus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fortis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gigantis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harveyi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pelagius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pomeroyi</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tasmaniensis</w:t>
            </w:r>
          </w:p>
        </w:tc>
        <w:tc>
          <w:tcPr>
            <w:tcW w:w="1288" w:type="dxa"/>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GH SL</w:t>
            </w:r>
          </w:p>
        </w:tc>
        <w:tc>
          <w:tcPr>
            <w:tcW w:w="1285"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r>
        <w:trPr>
          <w:trHeight w:val="276" w:hRule="atLeast"/>
        </w:trPr>
        <w:tc>
          <w:tcPr>
            <w:tcW w:w="3087" w:type="dxa"/>
            <w:tcBorders>
              <w:bottom w:val="single" w:sz="4" w:space="0" w:color="000000"/>
            </w:tcBorders>
            <w:vAlign w:val="center"/>
          </w:tcPr>
          <w:p>
            <w:pPr>
              <w:pStyle w:val="Normal"/>
              <w:widowControl w:val="false"/>
              <w:spacing w:lineRule="auto" w:line="480"/>
              <w:rPr>
                <w:rFonts w:ascii="Times New Roman" w:hAnsi="Times New Roman"/>
                <w:i/>
                <w:i/>
                <w:iCs/>
                <w:sz w:val="20"/>
                <w:szCs w:val="20"/>
              </w:rPr>
            </w:pPr>
            <w:r>
              <w:rPr>
                <w:rFonts w:ascii="Times New Roman" w:hAnsi="Times New Roman"/>
                <w:i/>
                <w:iCs/>
                <w:sz w:val="20"/>
                <w:szCs w:val="20"/>
              </w:rPr>
              <w:t>Vibrio xuii</w:t>
            </w:r>
          </w:p>
        </w:tc>
        <w:tc>
          <w:tcPr>
            <w:tcW w:w="1288" w:type="dxa"/>
            <w:tcBorders>
              <w:bottom w:val="single" w:sz="4" w:space="0" w:color="000000"/>
            </w:tcBorders>
            <w:vAlign w:val="center"/>
          </w:tcPr>
          <w:p>
            <w:pPr>
              <w:pStyle w:val="Normal"/>
              <w:widowControl w:val="false"/>
              <w:spacing w:lineRule="auto" w:line="480"/>
              <w:jc w:val="center"/>
              <w:rPr>
                <w:rFonts w:ascii="Times New Roman" w:hAnsi="Times New Roman"/>
                <w:sz w:val="20"/>
                <w:szCs w:val="20"/>
              </w:rPr>
            </w:pPr>
            <w:r>
              <w:rPr>
                <w:rFonts w:ascii="Times New Roman" w:hAnsi="Times New Roman"/>
                <w:sz w:val="20"/>
                <w:szCs w:val="20"/>
              </w:rPr>
              <w:t>SH</w:t>
            </w:r>
          </w:p>
        </w:tc>
        <w:tc>
          <w:tcPr>
            <w:tcW w:w="1285" w:type="dxa"/>
            <w:tcBorders>
              <w:bottom w:val="single" w:sz="4" w:space="0" w:color="000000"/>
            </w:tcBorders>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91" w:type="dxa"/>
            <w:tcBorders>
              <w:bottom w:val="single" w:sz="4" w:space="0" w:color="000000"/>
            </w:tcBorders>
            <w:tcMar>
              <w:top w:w="55" w:type="dxa"/>
              <w:left w:w="55" w:type="dxa"/>
              <w:bottom w:w="55" w:type="dxa"/>
              <w:right w:w="55" w:type="dxa"/>
            </w:tcMar>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2" w:type="dxa"/>
            <w:tcBorders>
              <w:bottom w:val="single" w:sz="4" w:space="0" w:color="000000"/>
            </w:tcBorders>
            <w:tcMar>
              <w:top w:w="55" w:type="dxa"/>
              <w:left w:w="55" w:type="dxa"/>
              <w:bottom w:w="55" w:type="dxa"/>
              <w:right w:w="55" w:type="dxa"/>
            </w:tcMar>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c>
          <w:tcPr>
            <w:tcW w:w="1288" w:type="dxa"/>
            <w:tcBorders>
              <w:bottom w:val="single" w:sz="4" w:space="0" w:color="000000"/>
            </w:tcBorders>
            <w:tcMar>
              <w:top w:w="55" w:type="dxa"/>
              <w:left w:w="55" w:type="dxa"/>
              <w:bottom w:w="55" w:type="dxa"/>
              <w:right w:w="55" w:type="dxa"/>
            </w:tcMar>
            <w:vAlign w:val="center"/>
          </w:tcPr>
          <w:p>
            <w:pPr>
              <w:pStyle w:val="TableContents"/>
              <w:widowControl w:val="false"/>
              <w:spacing w:lineRule="auto" w:line="480"/>
              <w:jc w:val="center"/>
              <w:rPr>
                <w:rFonts w:ascii="Times New Roman" w:hAnsi="Times New Roman"/>
                <w:sz w:val="20"/>
                <w:szCs w:val="20"/>
              </w:rPr>
            </w:pPr>
            <w:r>
              <w:rPr>
                <w:rFonts w:ascii="Times New Roman" w:hAnsi="Times New Roman"/>
                <w:sz w:val="20"/>
                <w:szCs w:val="20"/>
              </w:rPr>
              <w:t>- / -</w:t>
            </w:r>
          </w:p>
        </w:tc>
      </w:tr>
    </w:tbl>
    <w:p>
      <w:pPr>
        <w:pStyle w:val="Normal"/>
        <w:spacing w:lineRule="auto" w:line="480"/>
        <w:jc w:val="both"/>
        <w:rPr/>
      </w:pPr>
      <w:r>
        <w:rPr>
          <w:rFonts w:cs="Times New Roman" w:ascii="Times New Roman" w:hAnsi="Times New Roman"/>
          <w:sz w:val="20"/>
          <w:szCs w:val="20"/>
        </w:rPr>
        <w:t>* MALDI-TOF MS identification taxonomic confidence results: G for genus and S for species taxonomic levels and I (inconclusive), L (low), and H (high) for confidence levels. If genus is inconclusive or low, species level is  inconclusive and is not indicated. Conversely, if species is high, genus is high and not indicated. Results are presented for isolates that had no inconclusive genus identification, see Supplementary Table S</w:t>
      </w:r>
      <w:r>
        <w:rPr>
          <w:rFonts w:cs="Times New Roman" w:ascii="Times New Roman" w:hAnsi="Times New Roman"/>
          <w:sz w:val="20"/>
          <w:szCs w:val="20"/>
        </w:rPr>
        <w:t>1 for full results</w:t>
      </w:r>
    </w:p>
    <w:sectPr>
      <w:footerReference w:type="default" r:id="rId6"/>
      <w:type w:val="nextPage"/>
      <w:pgSz w:w="12240" w:h="15840"/>
      <w:pgMar w:left="1440" w:right="1440" w:gutter="0" w:header="0" w:top="1440" w:footer="708" w:bottom="1440"/>
      <w:lnNumType w:countBy="1" w:restart="continuous" w:distance="283"/>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contextualSpacing/>
      <w:jc w:val="left"/>
    </w:pPr>
    <w:rPr>
      <w:rFonts w:ascii="Calibri" w:hAnsi="Calibri" w:eastAsia="Calibri" w:cs="DejaVu Sans"/>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Pr>
      <w:color w:val="0563C1"/>
      <w:u w:val="single"/>
    </w:rPr>
  </w:style>
  <w:style w:type="character" w:styleId="VisitedInternetLink">
    <w:name w:val="FollowedHyperlink"/>
    <w:basedOn w:val="DefaultParagraphFont"/>
    <w:rPr>
      <w:color w:val="954F72"/>
      <w:u w:val="single"/>
    </w:rPr>
  </w:style>
  <w:style w:type="character" w:styleId="BalloonTextChar" w:customStyle="1">
    <w:name w:val="Balloon Text Char"/>
    <w:basedOn w:val="DefaultParagraphFont"/>
    <w:qFormat/>
    <w:rPr>
      <w:rFonts w:ascii="Segoe UI" w:hAnsi="Segoe UI" w:cs="Segoe UI"/>
      <w:sz w:val="18"/>
      <w:szCs w:val="18"/>
    </w:rPr>
  </w:style>
  <w:style w:type="character" w:styleId="BodyTextChar" w:customStyle="1">
    <w:name w:val="Body Text Char"/>
    <w:basedOn w:val="DefaultParagraphFont"/>
    <w:qFormat/>
    <w:rPr>
      <w:rFonts w:ascii="Liberation Serif" w:hAnsi="Liberation Serif" w:eastAsia="Noto Serif CJK SC" w:cs="Lohit Devanagari"/>
      <w:kern w:val="2"/>
      <w:sz w:val="24"/>
      <w:szCs w:val="24"/>
      <w:lang w:val="en-GB" w:eastAsia="zh-CN" w:bidi="hi-IN"/>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Linenumber1" w:customStyle="1">
    <w:name w:val="line number1"/>
    <w:basedOn w:val="DefaultParagraphFont"/>
    <w:qFormat/>
    <w:rPr/>
  </w:style>
  <w:style w:type="character" w:styleId="Linenumber">
    <w:name w:val="line number"/>
    <w:qFormat/>
    <w:rPr/>
  </w:style>
  <w:style w:type="character" w:styleId="CommentTextChar" w:customStyle="1">
    <w:name w:val="Comment Text Char"/>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CommentSubjectChar" w:customStyle="1">
    <w:name w:val="Comment Subject Char"/>
    <w:basedOn w:val="CommentTextChar"/>
    <w:qFormat/>
    <w:rPr>
      <w:b/>
      <w:bCs/>
      <w:sz w:val="20"/>
      <w:szCs w:val="20"/>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contextualSpacing/>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contextualSpacing/>
    </w:pPr>
    <w:rPr>
      <w:rFonts w:ascii="Liberation Serif" w:hAnsi="Liberation Serif" w:eastAsia="Noto Serif CJK SC" w:cs="Lohit Devanagari"/>
      <w:kern w:val="2"/>
      <w:sz w:val="24"/>
      <w:szCs w:val="24"/>
      <w:lang w:val="en-GB" w:eastAsia="zh-CN" w:bidi="hi-IN"/>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contextualSpacing w:val="false"/>
    </w:pPr>
    <w:rPr>
      <w:rFonts w:cs="Lohit Devanagari"/>
      <w:i/>
      <w:iCs/>
      <w:sz w:val="24"/>
      <w:szCs w:val="24"/>
    </w:rPr>
  </w:style>
  <w:style w:type="paragraph" w:styleId="Index" w:customStyle="1">
    <w:name w:val="Index"/>
    <w:basedOn w:val="Normal"/>
    <w:qFormat/>
    <w:pPr>
      <w:suppressLineNumbers/>
    </w:pPr>
    <w:rPr>
      <w:rFonts w:cs="Noto Sans Devanagari"/>
    </w:rPr>
  </w:style>
  <w:style w:type="paragraph" w:styleId="Caption1">
    <w:name w:val="caption"/>
    <w:basedOn w:val="Normal"/>
    <w:qFormat/>
    <w:pPr>
      <w:suppressLineNumbers/>
      <w:spacing w:before="120" w:after="120"/>
      <w:contextualSpacing/>
    </w:pPr>
    <w:rPr>
      <w:rFonts w:cs="Noto Sans Devanagari"/>
      <w:i/>
      <w:iCs/>
      <w:sz w:val="24"/>
      <w:szCs w:val="24"/>
    </w:rPr>
  </w:style>
  <w:style w:type="paragraph" w:styleId="Bibliography">
    <w:name w:val="Bibliography"/>
    <w:basedOn w:val="Normal"/>
    <w:next w:val="Normal"/>
    <w:qFormat/>
    <w:pPr>
      <w:spacing w:lineRule="auto" w:line="480"/>
      <w:ind w:left="720" w:hanging="720"/>
    </w:pPr>
    <w:rPr/>
  </w:style>
  <w:style w:type="paragraph" w:styleId="TableContents" w:customStyle="1">
    <w:name w:val="Table Contents"/>
    <w:basedOn w:val="Normal"/>
    <w:qFormat/>
    <w:pPr>
      <w:suppressLineNumbers/>
    </w:pPr>
    <w:rPr>
      <w:rFonts w:ascii="Liberation Serif" w:hAnsi="Liberation Serif" w:eastAsia="Noto Serif CJK SC" w:cs="Lohit Devanagari"/>
      <w:kern w:val="2"/>
      <w:sz w:val="24"/>
      <w:szCs w:val="24"/>
      <w:lang w:val="en-GB" w:eastAsia="zh-CN" w:bidi="hi-IN"/>
    </w:rPr>
  </w:style>
  <w:style w:type="paragraph" w:styleId="TableHeading" w:customStyle="1">
    <w:name w:val="Table Heading"/>
    <w:basedOn w:val="TableContents"/>
    <w:qFormat/>
    <w:pPr>
      <w:jc w:val="center"/>
    </w:pPr>
    <w:rPr>
      <w:b/>
      <w:bCs/>
    </w:rPr>
  </w:style>
  <w:style w:type="paragraph" w:styleId="BalloonText">
    <w:name w:val="Balloon Text"/>
    <w:basedOn w:val="Normal"/>
    <w:qFormat/>
    <w:pPr/>
    <w:rPr>
      <w:rFonts w:ascii="Segoe UI" w:hAnsi="Segoe UI" w:cs="Segoe UI"/>
      <w:sz w:val="18"/>
      <w:szCs w:val="18"/>
    </w:rPr>
  </w:style>
  <w:style w:type="paragraph" w:styleId="HeaderandFooter" w:customStyle="1">
    <w:name w:val="Header and Footer"/>
    <w:basedOn w:val="Normal"/>
    <w:qFormat/>
    <w:pPr/>
    <w:rPr/>
  </w:style>
  <w:style w:type="paragraph" w:styleId="Header">
    <w:name w:val="Header"/>
    <w:basedOn w:val="Normal"/>
    <w:pPr>
      <w:suppressLineNumbers/>
      <w:tabs>
        <w:tab w:val="clear" w:pos="720"/>
        <w:tab w:val="center" w:pos="4513" w:leader="none"/>
        <w:tab w:val="right" w:pos="9026" w:leader="none"/>
      </w:tabs>
    </w:pPr>
    <w:rPr/>
  </w:style>
  <w:style w:type="paragraph" w:styleId="Footer">
    <w:name w:val="Footer"/>
    <w:basedOn w:val="Normal"/>
    <w:pPr>
      <w:suppressLineNumbers/>
      <w:tabs>
        <w:tab w:val="clear" w:pos="720"/>
        <w:tab w:val="center" w:pos="4513" w:leader="none"/>
        <w:tab w:val="right" w:pos="9026" w:leader="none"/>
      </w:tabs>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ListParagraph">
    <w:name w:val="List Paragraph"/>
    <w:basedOn w:val="Normal"/>
    <w:uiPriority w:val="34"/>
    <w:qFormat/>
    <w:rsid w:val="001750bf"/>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project.org/" TargetMode="External"/><Relationship Id="rId3" Type="http://schemas.openxmlformats.org/officeDocument/2006/relationships/hyperlink" Target="https://www.R-project.org/" TargetMode="Externa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007F-2C52-4251-ADA9-EBA2EB30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LibreOffice/7.3.7.2$Linux_X86_64 LibreOffice_project/30$Build-2</Application>
  <AppVersion>15.0000</AppVersion>
  <Pages>35</Pages>
  <Words>8603</Words>
  <Characters>45990</Characters>
  <CharactersWithSpaces>53958</CharactersWithSpaces>
  <Paragraphs>646</Paragraphs>
  <Company>Institut Rudjer Boskovic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2024-09-12T09:57:00Z</dcterms:created>
  <dc:creator>Natalija</dc:creator>
  <dc:description/>
  <dc:language>en-GB</dc:language>
  <cp:lastModifiedBy/>
  <cp:lastPrinted>2023-10-24T12:11:00Z</cp:lastPrinted>
  <dcterms:modified xsi:type="dcterms:W3CDTF">2024-09-13T12:35:33Z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ZOTERO_PREF_1">
    <vt:lpwstr>&lt;data data-version="3" zotero-version="6.0.35"&gt;&lt;session id="tQYADVhi"/&gt;&lt;style id="http://www.zotero.org/styles/marine-biology" hasBibliography="1" bibliographyStyleHasBeenSet="1"/&gt;&lt;prefs&gt;&lt;pref name="fieldType" value="Field"/&gt;&lt;/prefs&gt;&lt;/data&gt;</vt:lpwstr>
  </property>
</Properties>
</file>