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AD38E" w14:textId="77777777" w:rsidR="00673B32" w:rsidRPr="00CA6806" w:rsidRDefault="0004445E" w:rsidP="00950780">
      <w:pPr>
        <w:jc w:val="center"/>
        <w:rPr>
          <w:rFonts w:ascii="Times New Roman" w:hAnsi="Times New Roman" w:cs="Times New Roman"/>
          <w:b/>
          <w:noProof w:val="0"/>
          <w:sz w:val="28"/>
          <w:szCs w:val="28"/>
          <w:lang w:val="en-GB"/>
        </w:rPr>
      </w:pPr>
      <w:r w:rsidRPr="00CA6806">
        <w:rPr>
          <w:rFonts w:ascii="Times New Roman" w:hAnsi="Times New Roman" w:cs="Times New Roman"/>
          <w:b/>
          <w:noProof w:val="0"/>
          <w:sz w:val="28"/>
          <w:szCs w:val="28"/>
          <w:lang w:val="en-GB"/>
        </w:rPr>
        <w:t xml:space="preserve">Raman spectroscopy for real-time and </w:t>
      </w:r>
      <w:r w:rsidRPr="00CA6806">
        <w:rPr>
          <w:rFonts w:ascii="Times New Roman" w:hAnsi="Times New Roman" w:cs="Times New Roman"/>
          <w:b/>
          <w:i/>
          <w:noProof w:val="0"/>
          <w:sz w:val="28"/>
          <w:szCs w:val="28"/>
          <w:lang w:val="en-GB"/>
        </w:rPr>
        <w:t>in</w:t>
      </w:r>
      <w:r w:rsidRPr="00CA6806">
        <w:rPr>
          <w:rFonts w:ascii="Times New Roman" w:hAnsi="Times New Roman" w:cs="Times New Roman"/>
          <w:b/>
          <w:noProof w:val="0"/>
          <w:sz w:val="28"/>
          <w:szCs w:val="28"/>
          <w:lang w:val="en-GB"/>
        </w:rPr>
        <w:t xml:space="preserve"> </w:t>
      </w:r>
      <w:r w:rsidRPr="00CA6806">
        <w:rPr>
          <w:rFonts w:ascii="Times New Roman" w:hAnsi="Times New Roman" w:cs="Times New Roman"/>
          <w:b/>
          <w:i/>
          <w:noProof w:val="0"/>
          <w:sz w:val="28"/>
          <w:szCs w:val="28"/>
          <w:lang w:val="en-GB"/>
        </w:rPr>
        <w:t>situ</w:t>
      </w:r>
      <w:r w:rsidRPr="00CA6806">
        <w:rPr>
          <w:rFonts w:ascii="Times New Roman" w:hAnsi="Times New Roman" w:cs="Times New Roman"/>
          <w:b/>
          <w:noProof w:val="0"/>
          <w:sz w:val="28"/>
          <w:szCs w:val="28"/>
          <w:lang w:val="en-GB"/>
        </w:rPr>
        <w:t xml:space="preserve"> monitoring of mechanochemical milling reactions</w:t>
      </w:r>
    </w:p>
    <w:p w14:paraId="7D22A697" w14:textId="77777777" w:rsidR="0004445E" w:rsidRPr="00CA6806" w:rsidRDefault="0004445E" w:rsidP="00950780">
      <w:pPr>
        <w:tabs>
          <w:tab w:val="left" w:pos="5985"/>
        </w:tabs>
        <w:jc w:val="center"/>
        <w:rPr>
          <w:rFonts w:ascii="Times New Roman" w:hAnsi="Times New Roman" w:cs="Times New Roman"/>
          <w:noProof w:val="0"/>
          <w:lang w:val="en-GB"/>
        </w:rPr>
      </w:pPr>
      <w:r w:rsidRPr="00CA6806">
        <w:rPr>
          <w:rFonts w:ascii="Times New Roman" w:hAnsi="Times New Roman" w:cs="Times New Roman"/>
          <w:noProof w:val="0"/>
          <w:lang w:val="en-GB"/>
        </w:rPr>
        <w:t xml:space="preserve">Stipe </w:t>
      </w:r>
      <w:proofErr w:type="spellStart"/>
      <w:r w:rsidRPr="00CA6806">
        <w:rPr>
          <w:rFonts w:ascii="Times New Roman" w:hAnsi="Times New Roman" w:cs="Times New Roman"/>
          <w:noProof w:val="0"/>
          <w:lang w:val="en-GB"/>
        </w:rPr>
        <w:t>Lukin</w:t>
      </w:r>
      <w:r w:rsidRPr="00CA6806">
        <w:rPr>
          <w:rFonts w:ascii="Times New Roman" w:hAnsi="Times New Roman" w:cs="Times New Roman"/>
          <w:noProof w:val="0"/>
          <w:vertAlign w:val="superscript"/>
          <w:lang w:val="en-GB"/>
        </w:rPr>
        <w:t>a</w:t>
      </w:r>
      <w:proofErr w:type="spellEnd"/>
      <w:r w:rsidR="0027536C" w:rsidRPr="00CA6806">
        <w:rPr>
          <w:rFonts w:ascii="Times New Roman" w:hAnsi="Times New Roman" w:cs="Times New Roman"/>
          <w:noProof w:val="0"/>
          <w:vertAlign w:val="superscript"/>
          <w:lang w:val="en-GB"/>
        </w:rPr>
        <w:t>,</w:t>
      </w:r>
      <w:r w:rsidR="0027536C"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w:t>
      </w:r>
      <w:proofErr w:type="spellStart"/>
      <w:r w:rsidRPr="00CA6806">
        <w:rPr>
          <w:rFonts w:ascii="Times New Roman" w:hAnsi="Times New Roman" w:cs="Times New Roman"/>
          <w:noProof w:val="0"/>
          <w:lang w:val="en-GB"/>
        </w:rPr>
        <w:t>Krunoslav</w:t>
      </w:r>
      <w:proofErr w:type="spellEnd"/>
      <w:r w:rsidRPr="00CA6806">
        <w:rPr>
          <w:rFonts w:ascii="Times New Roman" w:hAnsi="Times New Roman" w:cs="Times New Roman"/>
          <w:noProof w:val="0"/>
          <w:lang w:val="en-GB"/>
        </w:rPr>
        <w:t xml:space="preserve"> </w:t>
      </w:r>
      <w:proofErr w:type="spellStart"/>
      <w:r w:rsidRPr="00CA6806">
        <w:rPr>
          <w:rFonts w:ascii="Times New Roman" w:hAnsi="Times New Roman" w:cs="Times New Roman"/>
          <w:noProof w:val="0"/>
          <w:lang w:val="en-GB"/>
        </w:rPr>
        <w:t>Užarević</w:t>
      </w:r>
      <w:r w:rsidRPr="00CA6806">
        <w:rPr>
          <w:rFonts w:ascii="Times New Roman" w:hAnsi="Times New Roman" w:cs="Times New Roman"/>
          <w:noProof w:val="0"/>
          <w:vertAlign w:val="superscript"/>
          <w:lang w:val="en-GB"/>
        </w:rPr>
        <w:t>a</w:t>
      </w:r>
      <w:proofErr w:type="spellEnd"/>
      <w:r w:rsidRPr="00CA6806">
        <w:rPr>
          <w:rFonts w:ascii="Times New Roman" w:hAnsi="Times New Roman" w:cs="Times New Roman"/>
          <w:noProof w:val="0"/>
          <w:lang w:val="en-GB"/>
        </w:rPr>
        <w:t xml:space="preserve">, Ivan </w:t>
      </w:r>
      <w:proofErr w:type="spellStart"/>
      <w:r w:rsidRPr="00CA6806">
        <w:rPr>
          <w:rFonts w:ascii="Times New Roman" w:hAnsi="Times New Roman" w:cs="Times New Roman"/>
          <w:noProof w:val="0"/>
          <w:lang w:val="en-GB"/>
        </w:rPr>
        <w:t>Halasz</w:t>
      </w:r>
      <w:r w:rsidRPr="00CA6806">
        <w:rPr>
          <w:rFonts w:ascii="Times New Roman" w:hAnsi="Times New Roman" w:cs="Times New Roman"/>
          <w:noProof w:val="0"/>
          <w:vertAlign w:val="superscript"/>
          <w:lang w:val="en-GB"/>
        </w:rPr>
        <w:t>a</w:t>
      </w:r>
      <w:proofErr w:type="spellEnd"/>
    </w:p>
    <w:p w14:paraId="355DF9A9" w14:textId="77777777" w:rsidR="0004445E" w:rsidRPr="00CA6806" w:rsidRDefault="0004445E" w:rsidP="00950780">
      <w:pPr>
        <w:tabs>
          <w:tab w:val="left" w:pos="5985"/>
        </w:tabs>
        <w:spacing w:after="40"/>
        <w:jc w:val="center"/>
        <w:rPr>
          <w:rFonts w:ascii="Times New Roman" w:hAnsi="Times New Roman" w:cs="Times New Roman"/>
          <w:noProof w:val="0"/>
          <w:sz w:val="20"/>
          <w:szCs w:val="20"/>
          <w:lang w:val="en-GB"/>
        </w:rPr>
      </w:pPr>
      <w:r w:rsidRPr="00CA6806">
        <w:rPr>
          <w:rFonts w:ascii="Times New Roman" w:hAnsi="Times New Roman" w:cs="Times New Roman"/>
          <w:noProof w:val="0"/>
          <w:sz w:val="20"/>
          <w:szCs w:val="20"/>
          <w:vertAlign w:val="superscript"/>
          <w:lang w:val="en-GB"/>
        </w:rPr>
        <w:t>a</w:t>
      </w:r>
      <w:r w:rsidRPr="00CA6806">
        <w:rPr>
          <w:rFonts w:ascii="Times New Roman" w:hAnsi="Times New Roman" w:cs="Times New Roman"/>
          <w:noProof w:val="0"/>
          <w:sz w:val="20"/>
          <w:szCs w:val="20"/>
          <w:lang w:val="en-GB"/>
        </w:rPr>
        <w:t xml:space="preserve"> </w:t>
      </w:r>
      <w:proofErr w:type="spellStart"/>
      <w:r w:rsidRPr="00CA6806">
        <w:rPr>
          <w:rFonts w:ascii="Times New Roman" w:hAnsi="Times New Roman" w:cs="Times New Roman"/>
          <w:noProof w:val="0"/>
          <w:sz w:val="20"/>
          <w:szCs w:val="20"/>
          <w:lang w:val="en-GB"/>
        </w:rPr>
        <w:t>Ruđer</w:t>
      </w:r>
      <w:proofErr w:type="spellEnd"/>
      <w:r w:rsidRPr="00CA6806">
        <w:rPr>
          <w:rFonts w:ascii="Times New Roman" w:hAnsi="Times New Roman" w:cs="Times New Roman"/>
          <w:noProof w:val="0"/>
          <w:sz w:val="20"/>
          <w:szCs w:val="20"/>
          <w:lang w:val="en-GB"/>
        </w:rPr>
        <w:t xml:space="preserve"> </w:t>
      </w:r>
      <w:proofErr w:type="spellStart"/>
      <w:r w:rsidRPr="00CA6806">
        <w:rPr>
          <w:rFonts w:ascii="Times New Roman" w:hAnsi="Times New Roman" w:cs="Times New Roman"/>
          <w:noProof w:val="0"/>
          <w:sz w:val="20"/>
          <w:szCs w:val="20"/>
          <w:lang w:val="en-GB"/>
        </w:rPr>
        <w:t>Bošković</w:t>
      </w:r>
      <w:proofErr w:type="spellEnd"/>
      <w:r w:rsidRPr="00CA6806">
        <w:rPr>
          <w:rFonts w:ascii="Times New Roman" w:hAnsi="Times New Roman" w:cs="Times New Roman"/>
          <w:noProof w:val="0"/>
          <w:sz w:val="20"/>
          <w:szCs w:val="20"/>
          <w:lang w:val="en-GB"/>
        </w:rPr>
        <w:t xml:space="preserve"> Institute, </w:t>
      </w:r>
      <w:proofErr w:type="spellStart"/>
      <w:r w:rsidRPr="00CA6806">
        <w:rPr>
          <w:rFonts w:ascii="Times New Roman" w:hAnsi="Times New Roman" w:cs="Times New Roman"/>
          <w:noProof w:val="0"/>
          <w:sz w:val="20"/>
          <w:szCs w:val="20"/>
          <w:lang w:val="en-GB"/>
        </w:rPr>
        <w:t>Bijenička</w:t>
      </w:r>
      <w:proofErr w:type="spellEnd"/>
      <w:r w:rsidRPr="00CA6806">
        <w:rPr>
          <w:rFonts w:ascii="Times New Roman" w:hAnsi="Times New Roman" w:cs="Times New Roman"/>
          <w:noProof w:val="0"/>
          <w:sz w:val="20"/>
          <w:szCs w:val="20"/>
          <w:lang w:val="en-GB"/>
        </w:rPr>
        <w:t xml:space="preserve"> cesta 54, 10000 Zagreb, Croatia</w:t>
      </w:r>
    </w:p>
    <w:p w14:paraId="713FA1EE" w14:textId="77777777" w:rsidR="005E133E" w:rsidRPr="00CA6806" w:rsidRDefault="005E133E" w:rsidP="00950780">
      <w:pPr>
        <w:tabs>
          <w:tab w:val="left" w:pos="5985"/>
        </w:tabs>
        <w:spacing w:after="40"/>
        <w:jc w:val="center"/>
        <w:rPr>
          <w:rFonts w:ascii="Times New Roman" w:hAnsi="Times New Roman" w:cs="Times New Roman"/>
          <w:noProof w:val="0"/>
          <w:sz w:val="20"/>
          <w:szCs w:val="20"/>
          <w:lang w:val="en-GB"/>
        </w:rPr>
      </w:pPr>
      <w:r w:rsidRPr="00CA6806">
        <w:rPr>
          <w:rFonts w:ascii="Times New Roman" w:hAnsi="Times New Roman" w:cs="Times New Roman"/>
          <w:noProof w:val="0"/>
          <w:sz w:val="20"/>
          <w:szCs w:val="20"/>
          <w:lang w:val="en-GB"/>
        </w:rPr>
        <w:t xml:space="preserve">Email: </w:t>
      </w:r>
      <w:hyperlink r:id="rId8" w:history="1">
        <w:r w:rsidRPr="00CA6806">
          <w:rPr>
            <w:rStyle w:val="Hyperlink"/>
            <w:rFonts w:ascii="Times New Roman" w:hAnsi="Times New Roman" w:cs="Times New Roman"/>
            <w:noProof w:val="0"/>
            <w:sz w:val="20"/>
            <w:szCs w:val="20"/>
            <w:lang w:val="en-GB"/>
          </w:rPr>
          <w:t>Stipe.Lukin@irb.hr</w:t>
        </w:r>
      </w:hyperlink>
      <w:r w:rsidRPr="00CA6806">
        <w:rPr>
          <w:rFonts w:ascii="Times New Roman" w:hAnsi="Times New Roman" w:cs="Times New Roman"/>
          <w:noProof w:val="0"/>
          <w:sz w:val="20"/>
          <w:szCs w:val="20"/>
          <w:lang w:val="en-GB"/>
        </w:rPr>
        <w:t xml:space="preserve">, </w:t>
      </w:r>
      <w:hyperlink r:id="rId9" w:history="1">
        <w:r w:rsidRPr="00CA6806">
          <w:rPr>
            <w:rStyle w:val="Hyperlink"/>
            <w:rFonts w:ascii="Times New Roman" w:hAnsi="Times New Roman" w:cs="Times New Roman"/>
            <w:noProof w:val="0"/>
            <w:sz w:val="20"/>
            <w:szCs w:val="20"/>
            <w:lang w:val="en-GB"/>
          </w:rPr>
          <w:t>Krunoslav.Uzarevic@irb.hr</w:t>
        </w:r>
      </w:hyperlink>
      <w:r w:rsidRPr="00CA6806">
        <w:rPr>
          <w:rFonts w:ascii="Times New Roman" w:hAnsi="Times New Roman" w:cs="Times New Roman"/>
          <w:noProof w:val="0"/>
          <w:sz w:val="20"/>
          <w:szCs w:val="20"/>
          <w:lang w:val="en-GB"/>
        </w:rPr>
        <w:t xml:space="preserve">, </w:t>
      </w:r>
      <w:hyperlink r:id="rId10" w:history="1">
        <w:r w:rsidRPr="00CA6806">
          <w:rPr>
            <w:rStyle w:val="Hyperlink"/>
            <w:rFonts w:ascii="Times New Roman" w:hAnsi="Times New Roman" w:cs="Times New Roman"/>
            <w:noProof w:val="0"/>
            <w:sz w:val="20"/>
            <w:szCs w:val="20"/>
            <w:lang w:val="en-GB"/>
          </w:rPr>
          <w:t>Ivan.Halasz@irb.hr</w:t>
        </w:r>
      </w:hyperlink>
      <w:r w:rsidRPr="00CA6806">
        <w:rPr>
          <w:rFonts w:ascii="Times New Roman" w:hAnsi="Times New Roman" w:cs="Times New Roman"/>
          <w:noProof w:val="0"/>
          <w:sz w:val="20"/>
          <w:szCs w:val="20"/>
          <w:lang w:val="en-GB"/>
        </w:rPr>
        <w:t xml:space="preserve"> </w:t>
      </w:r>
    </w:p>
    <w:p w14:paraId="313429FD" w14:textId="57BD379D" w:rsidR="0004445E" w:rsidRPr="00CA6806" w:rsidRDefault="00933260" w:rsidP="00950780">
      <w:pPr>
        <w:jc w:val="center"/>
        <w:rPr>
          <w:rStyle w:val="Hyperlink"/>
          <w:rFonts w:ascii="Times New Roman" w:hAnsi="Times New Roman" w:cs="Times New Roman"/>
          <w:noProof w:val="0"/>
          <w:sz w:val="20"/>
          <w:szCs w:val="20"/>
          <w:lang w:val="en-GB"/>
        </w:rPr>
      </w:pPr>
      <w:r w:rsidRPr="00CA6806">
        <w:rPr>
          <w:rFonts w:ascii="Times New Roman" w:hAnsi="Times New Roman" w:cs="Times New Roman"/>
          <w:noProof w:val="0"/>
          <w:sz w:val="20"/>
          <w:szCs w:val="20"/>
          <w:lang w:val="en-GB"/>
        </w:rPr>
        <w:t>Correspondence</w:t>
      </w:r>
      <w:r w:rsidR="005E133E" w:rsidRPr="00CA6806">
        <w:rPr>
          <w:rFonts w:ascii="Times New Roman" w:hAnsi="Times New Roman" w:cs="Times New Roman"/>
          <w:noProof w:val="0"/>
          <w:sz w:val="20"/>
          <w:szCs w:val="20"/>
          <w:lang w:val="en-GB"/>
        </w:rPr>
        <w:t xml:space="preserve"> should be addressed to S.L.</w:t>
      </w:r>
    </w:p>
    <w:p w14:paraId="393B9292" w14:textId="77777777" w:rsidR="005E133E" w:rsidRPr="00CA6806" w:rsidRDefault="005E133E" w:rsidP="00950780">
      <w:pPr>
        <w:spacing w:after="40"/>
        <w:jc w:val="both"/>
        <w:rPr>
          <w:rFonts w:ascii="Times New Roman" w:hAnsi="Times New Roman" w:cs="Times New Roman"/>
          <w:b/>
          <w:noProof w:val="0"/>
          <w:sz w:val="24"/>
          <w:szCs w:val="24"/>
          <w:lang w:val="en-GB"/>
        </w:rPr>
      </w:pPr>
    </w:p>
    <w:p w14:paraId="3D72C5B4" w14:textId="77777777" w:rsidR="0004445E" w:rsidRPr="00CA6806" w:rsidRDefault="0004445E" w:rsidP="00950780">
      <w:pPr>
        <w:spacing w:afterLines="80" w:after="192"/>
        <w:jc w:val="both"/>
        <w:rPr>
          <w:rFonts w:ascii="Times New Roman" w:hAnsi="Times New Roman" w:cs="Times New Roman"/>
          <w:b/>
          <w:noProof w:val="0"/>
          <w:sz w:val="24"/>
          <w:szCs w:val="24"/>
          <w:lang w:val="en-GB"/>
        </w:rPr>
      </w:pPr>
      <w:r w:rsidRPr="00CA6806">
        <w:rPr>
          <w:rFonts w:ascii="Times New Roman" w:hAnsi="Times New Roman" w:cs="Times New Roman"/>
          <w:b/>
          <w:noProof w:val="0"/>
          <w:sz w:val="24"/>
          <w:szCs w:val="24"/>
          <w:lang w:val="en-GB"/>
        </w:rPr>
        <w:t>Abstract:</w:t>
      </w:r>
      <w:r w:rsidR="006E7370" w:rsidRPr="00CA6806">
        <w:rPr>
          <w:rFonts w:ascii="Times New Roman" w:hAnsi="Times New Roman" w:cs="Times New Roman"/>
          <w:b/>
          <w:noProof w:val="0"/>
          <w:sz w:val="24"/>
          <w:szCs w:val="24"/>
          <w:lang w:val="en-GB"/>
        </w:rPr>
        <w:t xml:space="preserve"> </w:t>
      </w:r>
    </w:p>
    <w:p w14:paraId="77175BFC" w14:textId="62B87883" w:rsidR="0004445E" w:rsidRPr="00CA6806" w:rsidRDefault="006E7370" w:rsidP="00950780">
      <w:pPr>
        <w:spacing w:afterLines="80" w:after="192"/>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We describe the protocol for real-time and </w:t>
      </w:r>
      <w:r w:rsidRPr="00CA6806">
        <w:rPr>
          <w:rFonts w:ascii="Times New Roman" w:hAnsi="Times New Roman" w:cs="Times New Roman"/>
          <w:i/>
          <w:noProof w:val="0"/>
          <w:lang w:val="en-GB"/>
        </w:rPr>
        <w:t>in situ</w:t>
      </w:r>
      <w:r w:rsidRPr="00CA6806">
        <w:rPr>
          <w:rFonts w:ascii="Times New Roman" w:hAnsi="Times New Roman" w:cs="Times New Roman"/>
          <w:noProof w:val="0"/>
          <w:lang w:val="en-GB"/>
        </w:rPr>
        <w:t xml:space="preserve"> monitoring of mechanochemical milling reactions conducted </w:t>
      </w:r>
      <w:r w:rsidR="00E218E2" w:rsidRPr="00CA6806">
        <w:rPr>
          <w:rFonts w:ascii="Times New Roman" w:hAnsi="Times New Roman" w:cs="Times New Roman"/>
          <w:noProof w:val="0"/>
          <w:lang w:val="en-GB"/>
        </w:rPr>
        <w:t>on</w:t>
      </w:r>
      <w:r w:rsidRPr="00CA6806">
        <w:rPr>
          <w:rFonts w:ascii="Times New Roman" w:hAnsi="Times New Roman" w:cs="Times New Roman"/>
          <w:noProof w:val="0"/>
          <w:lang w:val="en-GB"/>
        </w:rPr>
        <w:t xml:space="preserve"> vibratory </w:t>
      </w:r>
      <w:r w:rsidR="00E218E2" w:rsidRPr="00CA6806">
        <w:rPr>
          <w:rFonts w:ascii="Times New Roman" w:hAnsi="Times New Roman" w:cs="Times New Roman"/>
          <w:noProof w:val="0"/>
          <w:lang w:val="en-GB"/>
        </w:rPr>
        <w:t xml:space="preserve">ball </w:t>
      </w:r>
      <w:r w:rsidRPr="00CA6806">
        <w:rPr>
          <w:rFonts w:ascii="Times New Roman" w:hAnsi="Times New Roman" w:cs="Times New Roman"/>
          <w:noProof w:val="0"/>
          <w:lang w:val="en-GB"/>
        </w:rPr>
        <w:t>mills</w:t>
      </w:r>
      <w:r w:rsidR="004C16EC" w:rsidRPr="00CA6806">
        <w:rPr>
          <w:rFonts w:ascii="Times New Roman" w:hAnsi="Times New Roman" w:cs="Times New Roman"/>
          <w:noProof w:val="0"/>
          <w:lang w:val="en-GB"/>
        </w:rPr>
        <w:t xml:space="preserve"> </w:t>
      </w:r>
      <w:r w:rsidR="00E218E2" w:rsidRPr="00CA6806">
        <w:rPr>
          <w:rFonts w:ascii="Times New Roman" w:hAnsi="Times New Roman" w:cs="Times New Roman"/>
          <w:noProof w:val="0"/>
          <w:lang w:val="en-GB"/>
        </w:rPr>
        <w:t xml:space="preserve">by </w:t>
      </w:r>
      <w:r w:rsidR="004C16EC" w:rsidRPr="00CA6806">
        <w:rPr>
          <w:rFonts w:ascii="Times New Roman" w:hAnsi="Times New Roman" w:cs="Times New Roman"/>
          <w:noProof w:val="0"/>
          <w:lang w:val="en-GB"/>
        </w:rPr>
        <w:t>Raman spectroscopy</w:t>
      </w:r>
      <w:r w:rsidRPr="00CA6806">
        <w:rPr>
          <w:rFonts w:ascii="Times New Roman" w:hAnsi="Times New Roman" w:cs="Times New Roman"/>
          <w:noProof w:val="0"/>
          <w:lang w:val="en-GB"/>
        </w:rPr>
        <w:t xml:space="preserve">. Recently, solid-state milling reactions became </w:t>
      </w:r>
      <w:r w:rsidR="00E218E2" w:rsidRPr="00CA6806">
        <w:rPr>
          <w:rFonts w:ascii="Times New Roman" w:hAnsi="Times New Roman" w:cs="Times New Roman"/>
          <w:noProof w:val="0"/>
          <w:lang w:val="en-GB"/>
        </w:rPr>
        <w:t xml:space="preserve">an </w:t>
      </w:r>
      <w:r w:rsidRPr="00CA6806">
        <w:rPr>
          <w:rFonts w:ascii="Times New Roman" w:hAnsi="Times New Roman" w:cs="Times New Roman"/>
          <w:noProof w:val="0"/>
          <w:lang w:val="en-GB"/>
        </w:rPr>
        <w:t xml:space="preserve">attractive and sustainable alternative </w:t>
      </w:r>
      <w:r w:rsidRPr="00933260">
        <w:rPr>
          <w:rFonts w:ascii="Times New Roman" w:hAnsi="Times New Roman" w:cs="Times New Roman"/>
          <w:noProof w:val="0"/>
          <w:highlight w:val="yellow"/>
          <w:lang w:val="en-GB"/>
        </w:rPr>
        <w:t>for</w:t>
      </w:r>
      <w:r w:rsidR="00E218E2" w:rsidRPr="00933260">
        <w:rPr>
          <w:rFonts w:ascii="Times New Roman" w:hAnsi="Times New Roman" w:cs="Times New Roman"/>
          <w:noProof w:val="0"/>
          <w:highlight w:val="yellow"/>
          <w:lang w:val="en-GB"/>
        </w:rPr>
        <w:t xml:space="preserve"> </w:t>
      </w:r>
      <w:r w:rsidR="00933260" w:rsidRPr="00933260">
        <w:rPr>
          <w:rFonts w:ascii="Times New Roman" w:hAnsi="Times New Roman" w:cs="Times New Roman"/>
          <w:noProof w:val="0"/>
          <w:highlight w:val="yellow"/>
          <w:lang w:val="en-GB"/>
        </w:rPr>
        <w:t>preparing</w:t>
      </w:r>
      <w:r w:rsidRPr="00CA6806">
        <w:rPr>
          <w:rFonts w:ascii="Times New Roman" w:hAnsi="Times New Roman" w:cs="Times New Roman"/>
          <w:noProof w:val="0"/>
          <w:lang w:val="en-GB"/>
        </w:rPr>
        <w:t xml:space="preserve"> of almost all classes of compounds</w:t>
      </w:r>
      <w:r w:rsidR="00E218E2" w:rsidRPr="00CA6806">
        <w:rPr>
          <w:rFonts w:ascii="Times New Roman" w:hAnsi="Times New Roman" w:cs="Times New Roman"/>
          <w:noProof w:val="0"/>
          <w:lang w:val="en-GB"/>
        </w:rPr>
        <w:t xml:space="preserve"> and materials</w:t>
      </w:r>
      <w:r w:rsidRPr="00CA6806">
        <w:rPr>
          <w:rFonts w:ascii="Times New Roman" w:hAnsi="Times New Roman" w:cs="Times New Roman"/>
          <w:noProof w:val="0"/>
          <w:lang w:val="en-GB"/>
        </w:rPr>
        <w:t xml:space="preserve">. </w:t>
      </w:r>
      <w:r w:rsidR="00E218E2" w:rsidRPr="00CA6806">
        <w:rPr>
          <w:rFonts w:ascii="Times New Roman" w:hAnsi="Times New Roman" w:cs="Times New Roman"/>
          <w:noProof w:val="0"/>
          <w:lang w:val="en-GB"/>
        </w:rPr>
        <w:t xml:space="preserve">Raman spectroscopy monitoring </w:t>
      </w:r>
      <w:r w:rsidR="00E218E2" w:rsidRPr="00933260">
        <w:rPr>
          <w:rFonts w:ascii="Times New Roman" w:hAnsi="Times New Roman" w:cs="Times New Roman"/>
          <w:noProof w:val="0"/>
          <w:highlight w:val="yellow"/>
          <w:lang w:val="en-GB"/>
        </w:rPr>
        <w:t>complement</w:t>
      </w:r>
      <w:r w:rsidR="00933260" w:rsidRPr="00933260">
        <w:rPr>
          <w:rFonts w:ascii="Times New Roman" w:hAnsi="Times New Roman" w:cs="Times New Roman"/>
          <w:noProof w:val="0"/>
          <w:highlight w:val="yellow"/>
          <w:lang w:val="en-GB"/>
        </w:rPr>
        <w:t>s</w:t>
      </w:r>
      <w:r w:rsidR="00E218E2" w:rsidRPr="00CA6806">
        <w:rPr>
          <w:rFonts w:ascii="Times New Roman" w:hAnsi="Times New Roman" w:cs="Times New Roman"/>
          <w:noProof w:val="0"/>
          <w:lang w:val="en-GB"/>
        </w:rPr>
        <w:t xml:space="preserve"> already established</w:t>
      </w:r>
      <w:r w:rsidR="00E218E2" w:rsidRPr="00CA6806">
        <w:rPr>
          <w:rFonts w:ascii="Times New Roman" w:hAnsi="Times New Roman" w:cs="Times New Roman"/>
          <w:i/>
          <w:noProof w:val="0"/>
          <w:lang w:val="en-GB"/>
        </w:rPr>
        <w:t xml:space="preserve"> </w:t>
      </w:r>
      <w:r w:rsidR="004C16EC" w:rsidRPr="00CA6806">
        <w:rPr>
          <w:rFonts w:ascii="Times New Roman" w:hAnsi="Times New Roman" w:cs="Times New Roman"/>
          <w:i/>
          <w:noProof w:val="0"/>
          <w:lang w:val="en-GB"/>
        </w:rPr>
        <w:t>in situ</w:t>
      </w:r>
      <w:r w:rsidR="004C16EC" w:rsidRPr="00CA6806">
        <w:rPr>
          <w:rFonts w:ascii="Times New Roman" w:hAnsi="Times New Roman" w:cs="Times New Roman"/>
          <w:noProof w:val="0"/>
          <w:lang w:val="en-GB"/>
        </w:rPr>
        <w:t xml:space="preserve"> monitoring based on powder X-rays diffraction, </w:t>
      </w:r>
      <w:r w:rsidR="00E218E2" w:rsidRPr="00CA6806">
        <w:rPr>
          <w:rFonts w:ascii="Times New Roman" w:hAnsi="Times New Roman" w:cs="Times New Roman"/>
          <w:noProof w:val="0"/>
          <w:lang w:val="en-GB"/>
        </w:rPr>
        <w:t xml:space="preserve">which requires </w:t>
      </w:r>
      <w:r w:rsidR="003D7E9D">
        <w:rPr>
          <w:rFonts w:ascii="Times New Roman" w:hAnsi="Times New Roman" w:cs="Times New Roman"/>
          <w:noProof w:val="0"/>
          <w:lang w:val="en-GB"/>
        </w:rPr>
        <w:t>s</w:t>
      </w:r>
      <w:r w:rsidR="00E218E2" w:rsidRPr="00CA6806">
        <w:rPr>
          <w:rFonts w:ascii="Times New Roman" w:hAnsi="Times New Roman" w:cs="Times New Roman"/>
          <w:noProof w:val="0"/>
          <w:lang w:val="en-GB"/>
        </w:rPr>
        <w:t>ynchrotron X-ray source and</w:t>
      </w:r>
      <w:r w:rsidR="003D7E9D">
        <w:rPr>
          <w:rFonts w:ascii="Times New Roman" w:hAnsi="Times New Roman" w:cs="Times New Roman"/>
          <w:noProof w:val="0"/>
          <w:lang w:val="en-GB"/>
        </w:rPr>
        <w:t xml:space="preserve"> therefore</w:t>
      </w:r>
      <w:r w:rsidR="00E218E2" w:rsidRPr="00CA6806">
        <w:rPr>
          <w:rFonts w:ascii="Times New Roman" w:hAnsi="Times New Roman" w:cs="Times New Roman"/>
          <w:noProof w:val="0"/>
          <w:lang w:val="en-GB"/>
        </w:rPr>
        <w:t xml:space="preserve"> </w:t>
      </w:r>
      <w:r w:rsidR="00E218E2" w:rsidRPr="00933260">
        <w:rPr>
          <w:rFonts w:ascii="Times New Roman" w:hAnsi="Times New Roman" w:cs="Times New Roman"/>
          <w:noProof w:val="0"/>
          <w:highlight w:val="yellow"/>
          <w:lang w:val="en-GB"/>
        </w:rPr>
        <w:t>has limited</w:t>
      </w:r>
      <w:r w:rsidR="00E218E2" w:rsidRPr="00CA6806">
        <w:rPr>
          <w:rFonts w:ascii="Times New Roman" w:hAnsi="Times New Roman" w:cs="Times New Roman"/>
          <w:noProof w:val="0"/>
          <w:lang w:val="en-GB"/>
        </w:rPr>
        <w:t xml:space="preserve"> </w:t>
      </w:r>
      <w:r w:rsidR="004C16EC" w:rsidRPr="00CA6806">
        <w:rPr>
          <w:rFonts w:ascii="Times New Roman" w:hAnsi="Times New Roman" w:cs="Times New Roman"/>
          <w:noProof w:val="0"/>
          <w:lang w:val="en-GB"/>
        </w:rPr>
        <w:t>access</w:t>
      </w:r>
      <w:r w:rsidR="00E218E2" w:rsidRPr="00CA6806">
        <w:rPr>
          <w:rFonts w:ascii="Times New Roman" w:hAnsi="Times New Roman" w:cs="Times New Roman"/>
          <w:noProof w:val="0"/>
          <w:lang w:val="en-GB"/>
        </w:rPr>
        <w:t>i</w:t>
      </w:r>
      <w:r w:rsidR="004C16EC" w:rsidRPr="00CA6806">
        <w:rPr>
          <w:rFonts w:ascii="Times New Roman" w:hAnsi="Times New Roman" w:cs="Times New Roman"/>
          <w:noProof w:val="0"/>
          <w:lang w:val="en-GB"/>
        </w:rPr>
        <w:t xml:space="preserve">bility to </w:t>
      </w:r>
      <w:r w:rsidR="00E218E2" w:rsidRPr="00CA6806">
        <w:rPr>
          <w:rFonts w:ascii="Times New Roman" w:hAnsi="Times New Roman" w:cs="Times New Roman"/>
          <w:noProof w:val="0"/>
          <w:lang w:val="en-GB"/>
        </w:rPr>
        <w:t>a</w:t>
      </w:r>
      <w:r w:rsidR="004C16EC" w:rsidRPr="00CA6806">
        <w:rPr>
          <w:rFonts w:ascii="Times New Roman" w:hAnsi="Times New Roman" w:cs="Times New Roman"/>
          <w:noProof w:val="0"/>
          <w:lang w:val="en-GB"/>
        </w:rPr>
        <w:t xml:space="preserve"> </w:t>
      </w:r>
      <w:r w:rsidR="00933260">
        <w:rPr>
          <w:rFonts w:ascii="Times New Roman" w:hAnsi="Times New Roman" w:cs="Times New Roman"/>
          <w:noProof w:val="0"/>
          <w:lang w:val="en-GB"/>
        </w:rPr>
        <w:t>broad</w:t>
      </w:r>
      <w:r w:rsidR="003D7E9D">
        <w:rPr>
          <w:rFonts w:ascii="Times New Roman" w:hAnsi="Times New Roman" w:cs="Times New Roman"/>
          <w:noProof w:val="0"/>
          <w:lang w:val="en-GB"/>
        </w:rPr>
        <w:t>er</w:t>
      </w:r>
      <w:r w:rsidR="004C16EC" w:rsidRPr="00CA6806">
        <w:rPr>
          <w:rFonts w:ascii="Times New Roman" w:hAnsi="Times New Roman" w:cs="Times New Roman"/>
          <w:noProof w:val="0"/>
          <w:lang w:val="en-GB"/>
        </w:rPr>
        <w:t xml:space="preserve"> research community. </w:t>
      </w:r>
      <w:r w:rsidR="003D7E9D">
        <w:rPr>
          <w:rFonts w:ascii="Times New Roman" w:hAnsi="Times New Roman" w:cs="Times New Roman"/>
          <w:noProof w:val="0"/>
          <w:lang w:val="en-GB"/>
        </w:rPr>
        <w:t xml:space="preserve">The here described </w:t>
      </w:r>
      <w:r w:rsidR="004C16EC" w:rsidRPr="00CA6806">
        <w:rPr>
          <w:rFonts w:ascii="Times New Roman" w:hAnsi="Times New Roman" w:cs="Times New Roman"/>
          <w:noProof w:val="0"/>
          <w:lang w:val="en-GB"/>
        </w:rPr>
        <w:t xml:space="preserve">Raman spectroscopy </w:t>
      </w:r>
      <w:r w:rsidR="00933260" w:rsidRPr="00933260">
        <w:rPr>
          <w:rFonts w:ascii="Times New Roman" w:hAnsi="Times New Roman" w:cs="Times New Roman"/>
          <w:noProof w:val="0"/>
          <w:highlight w:val="yellow"/>
          <w:lang w:val="en-GB"/>
        </w:rPr>
        <w:t>monitoring</w:t>
      </w:r>
      <w:r w:rsidRPr="00CA6806">
        <w:rPr>
          <w:rFonts w:ascii="Times New Roman" w:hAnsi="Times New Roman" w:cs="Times New Roman"/>
          <w:noProof w:val="0"/>
          <w:lang w:val="en-GB"/>
        </w:rPr>
        <w:t xml:space="preserve"> setup exploits </w:t>
      </w:r>
      <w:r w:rsidR="00F71651" w:rsidRPr="00CA6806">
        <w:rPr>
          <w:rFonts w:ascii="Times New Roman" w:hAnsi="Times New Roman" w:cs="Times New Roman"/>
          <w:noProof w:val="0"/>
          <w:highlight w:val="yellow"/>
          <w:lang w:val="en-GB"/>
        </w:rPr>
        <w:t>affordable</w:t>
      </w:r>
      <w:r w:rsidR="00F71651" w:rsidRPr="00CA6806">
        <w:rPr>
          <w:rFonts w:ascii="Times New Roman" w:hAnsi="Times New Roman" w:cs="Times New Roman"/>
          <w:noProof w:val="0"/>
          <w:lang w:val="en-GB"/>
        </w:rPr>
        <w:t xml:space="preserve"> and</w:t>
      </w:r>
      <w:r w:rsidRPr="00CA6806">
        <w:rPr>
          <w:rFonts w:ascii="Times New Roman" w:hAnsi="Times New Roman" w:cs="Times New Roman"/>
          <w:noProof w:val="0"/>
          <w:lang w:val="en-GB"/>
        </w:rPr>
        <w:t xml:space="preserve"> modular nature of </w:t>
      </w:r>
      <w:r w:rsidR="003D7E9D">
        <w:rPr>
          <w:rFonts w:ascii="Times New Roman" w:hAnsi="Times New Roman" w:cs="Times New Roman"/>
          <w:noProof w:val="0"/>
          <w:lang w:val="en-GB"/>
        </w:rPr>
        <w:t xml:space="preserve">the currently available </w:t>
      </w:r>
      <w:r w:rsidR="00E218E2" w:rsidRPr="00CA6806">
        <w:rPr>
          <w:rFonts w:ascii="Times New Roman" w:hAnsi="Times New Roman" w:cs="Times New Roman"/>
          <w:noProof w:val="0"/>
          <w:lang w:val="en-GB"/>
        </w:rPr>
        <w:t>instrumentation</w:t>
      </w:r>
      <w:r w:rsidRPr="00CA6806">
        <w:rPr>
          <w:rFonts w:ascii="Times New Roman" w:hAnsi="Times New Roman" w:cs="Times New Roman"/>
          <w:noProof w:val="0"/>
          <w:lang w:val="en-GB"/>
        </w:rPr>
        <w:t xml:space="preserve">, and consists of </w:t>
      </w:r>
      <w:r w:rsidR="003D7E9D">
        <w:rPr>
          <w:rFonts w:ascii="Times New Roman" w:hAnsi="Times New Roman" w:cs="Times New Roman"/>
          <w:noProof w:val="0"/>
          <w:lang w:val="en-GB"/>
        </w:rPr>
        <w:t xml:space="preserve">a </w:t>
      </w:r>
      <w:r w:rsidRPr="00CA6806">
        <w:rPr>
          <w:rFonts w:ascii="Times New Roman" w:hAnsi="Times New Roman" w:cs="Times New Roman"/>
          <w:noProof w:val="0"/>
          <w:lang w:val="en-GB"/>
        </w:rPr>
        <w:t xml:space="preserve">portable small spectrometer, </w:t>
      </w:r>
      <w:r w:rsidR="00E218E2" w:rsidRPr="00CA6806">
        <w:rPr>
          <w:rFonts w:ascii="Times New Roman" w:hAnsi="Times New Roman" w:cs="Times New Roman"/>
          <w:noProof w:val="0"/>
          <w:lang w:val="en-GB"/>
        </w:rPr>
        <w:t xml:space="preserve">a laser source, </w:t>
      </w:r>
      <w:r w:rsidRPr="00CA6806">
        <w:rPr>
          <w:rFonts w:ascii="Times New Roman" w:hAnsi="Times New Roman" w:cs="Times New Roman"/>
          <w:noProof w:val="0"/>
          <w:lang w:val="en-GB"/>
        </w:rPr>
        <w:t xml:space="preserve">and </w:t>
      </w:r>
      <w:r w:rsidR="00E218E2" w:rsidRPr="00CA6806">
        <w:rPr>
          <w:rFonts w:ascii="Times New Roman" w:hAnsi="Times New Roman" w:cs="Times New Roman"/>
          <w:noProof w:val="0"/>
          <w:lang w:val="en-GB"/>
        </w:rPr>
        <w:t xml:space="preserve">a </w:t>
      </w:r>
      <w:r w:rsidRPr="00CA6806">
        <w:rPr>
          <w:rFonts w:ascii="Times New Roman" w:hAnsi="Times New Roman" w:cs="Times New Roman"/>
          <w:noProof w:val="0"/>
          <w:lang w:val="en-GB"/>
        </w:rPr>
        <w:t>Raman probe</w:t>
      </w:r>
      <w:r w:rsidR="00E218E2" w:rsidRPr="00CA6806">
        <w:rPr>
          <w:rFonts w:ascii="Times New Roman" w:hAnsi="Times New Roman" w:cs="Times New Roman"/>
          <w:noProof w:val="0"/>
          <w:lang w:val="en-GB"/>
        </w:rPr>
        <w:t>.</w:t>
      </w:r>
      <w:r w:rsidR="004C16EC" w:rsidRPr="00CA6806">
        <w:rPr>
          <w:rFonts w:ascii="Times New Roman" w:hAnsi="Times New Roman" w:cs="Times New Roman"/>
          <w:noProof w:val="0"/>
          <w:lang w:val="en-GB"/>
        </w:rPr>
        <w:t xml:space="preserve"> </w:t>
      </w:r>
      <w:r w:rsidR="00E218E2" w:rsidRPr="00CA6806">
        <w:rPr>
          <w:rFonts w:ascii="Times New Roman" w:hAnsi="Times New Roman" w:cs="Times New Roman"/>
          <w:noProof w:val="0"/>
          <w:lang w:val="en-GB"/>
        </w:rPr>
        <w:t>As such, it is readily implemented in a laboratory environment</w:t>
      </w:r>
      <w:r w:rsidRPr="00CA6806">
        <w:rPr>
          <w:rFonts w:ascii="Times New Roman" w:hAnsi="Times New Roman" w:cs="Times New Roman"/>
          <w:noProof w:val="0"/>
          <w:lang w:val="en-GB"/>
        </w:rPr>
        <w:t xml:space="preserve">. </w:t>
      </w:r>
      <w:r w:rsidR="004C16EC" w:rsidRPr="00CA6806">
        <w:rPr>
          <w:rFonts w:ascii="Times New Roman" w:hAnsi="Times New Roman" w:cs="Times New Roman"/>
          <w:noProof w:val="0"/>
          <w:lang w:val="en-GB"/>
        </w:rPr>
        <w:t>T</w:t>
      </w:r>
      <w:r w:rsidR="00E218E2" w:rsidRPr="00CA6806">
        <w:rPr>
          <w:rFonts w:ascii="Times New Roman" w:hAnsi="Times New Roman" w:cs="Times New Roman"/>
          <w:noProof w:val="0"/>
          <w:lang w:val="en-GB"/>
        </w:rPr>
        <w:t>ranslucent</w:t>
      </w:r>
      <w:r w:rsidRPr="00CA6806">
        <w:rPr>
          <w:rFonts w:ascii="Times New Roman" w:hAnsi="Times New Roman" w:cs="Times New Roman"/>
          <w:noProof w:val="0"/>
          <w:lang w:val="en-GB"/>
        </w:rPr>
        <w:t xml:space="preserve"> </w:t>
      </w:r>
      <w:r w:rsidR="003D7E9D">
        <w:rPr>
          <w:rFonts w:ascii="Times New Roman" w:hAnsi="Times New Roman" w:cs="Times New Roman"/>
          <w:noProof w:val="0"/>
          <w:lang w:val="en-GB"/>
        </w:rPr>
        <w:t xml:space="preserve">plastic </w:t>
      </w:r>
      <w:r w:rsidRPr="00CA6806">
        <w:rPr>
          <w:rFonts w:ascii="Times New Roman" w:hAnsi="Times New Roman" w:cs="Times New Roman"/>
          <w:noProof w:val="0"/>
          <w:lang w:val="en-GB"/>
        </w:rPr>
        <w:t>react</w:t>
      </w:r>
      <w:r w:rsidR="004C16EC" w:rsidRPr="00CA6806">
        <w:rPr>
          <w:rFonts w:ascii="Times New Roman" w:hAnsi="Times New Roman" w:cs="Times New Roman"/>
          <w:noProof w:val="0"/>
          <w:lang w:val="en-GB"/>
        </w:rPr>
        <w:t>ion jars enable</w:t>
      </w:r>
      <w:r w:rsidRPr="00CA6806">
        <w:rPr>
          <w:rFonts w:ascii="Times New Roman" w:hAnsi="Times New Roman" w:cs="Times New Roman"/>
          <w:noProof w:val="0"/>
          <w:lang w:val="en-GB"/>
        </w:rPr>
        <w:t xml:space="preserve"> interaction </w:t>
      </w:r>
      <w:r w:rsidR="00E218E2" w:rsidRPr="00CA6806">
        <w:rPr>
          <w:rFonts w:ascii="Times New Roman" w:hAnsi="Times New Roman" w:cs="Times New Roman"/>
          <w:noProof w:val="0"/>
          <w:lang w:val="en-GB"/>
        </w:rPr>
        <w:t xml:space="preserve">of the laser beam with the </w:t>
      </w:r>
      <w:r w:rsidRPr="00CA6806">
        <w:rPr>
          <w:rFonts w:ascii="Times New Roman" w:hAnsi="Times New Roman" w:cs="Times New Roman"/>
          <w:noProof w:val="0"/>
          <w:lang w:val="en-GB"/>
        </w:rPr>
        <w:t>solid sample</w:t>
      </w:r>
      <w:r w:rsidR="003D7E9D">
        <w:rPr>
          <w:rFonts w:ascii="Times New Roman" w:hAnsi="Times New Roman" w:cs="Times New Roman"/>
          <w:noProof w:val="0"/>
          <w:lang w:val="en-GB"/>
        </w:rPr>
        <w:t xml:space="preserve"> residing</w:t>
      </w:r>
      <w:r w:rsidR="00E218E2" w:rsidRPr="00CA6806">
        <w:rPr>
          <w:rFonts w:ascii="Times New Roman" w:hAnsi="Times New Roman" w:cs="Times New Roman"/>
          <w:noProof w:val="0"/>
          <w:lang w:val="en-GB"/>
        </w:rPr>
        <w:t xml:space="preserve"> inside the closed reaction </w:t>
      </w:r>
      <w:r w:rsidR="003D7E9D">
        <w:rPr>
          <w:rFonts w:ascii="Times New Roman" w:hAnsi="Times New Roman" w:cs="Times New Roman"/>
          <w:noProof w:val="0"/>
          <w:lang w:val="en-GB"/>
        </w:rPr>
        <w:t>jar</w:t>
      </w:r>
      <w:r w:rsidRPr="00CA6806">
        <w:rPr>
          <w:rFonts w:ascii="Times New Roman" w:hAnsi="Times New Roman" w:cs="Times New Roman"/>
          <w:noProof w:val="0"/>
          <w:lang w:val="en-GB"/>
        </w:rPr>
        <w:t xml:space="preserve"> and </w:t>
      </w:r>
      <w:r w:rsidR="00693DF2" w:rsidRPr="00CA6806">
        <w:rPr>
          <w:rFonts w:ascii="Times New Roman" w:hAnsi="Times New Roman" w:cs="Times New Roman"/>
          <w:noProof w:val="0"/>
          <w:lang w:val="en-GB"/>
        </w:rPr>
        <w:t>collection of Raman–</w:t>
      </w:r>
      <w:r w:rsidRPr="00CA6806">
        <w:rPr>
          <w:rFonts w:ascii="Times New Roman" w:hAnsi="Times New Roman" w:cs="Times New Roman"/>
          <w:noProof w:val="0"/>
          <w:lang w:val="en-GB"/>
        </w:rPr>
        <w:t>scattered photons</w:t>
      </w:r>
      <w:r w:rsidR="003D7E9D">
        <w:rPr>
          <w:rFonts w:ascii="Times New Roman" w:hAnsi="Times New Roman" w:cs="Times New Roman"/>
          <w:noProof w:val="0"/>
          <w:lang w:val="en-GB"/>
        </w:rPr>
        <w:t xml:space="preserve"> </w:t>
      </w:r>
      <w:r w:rsidR="003D7E9D" w:rsidRPr="003D7E9D">
        <w:rPr>
          <w:rFonts w:ascii="Times New Roman" w:hAnsi="Times New Roman" w:cs="Times New Roman"/>
          <w:noProof w:val="0"/>
          <w:highlight w:val="yellow"/>
          <w:lang w:val="en-GB"/>
        </w:rPr>
        <w:t>while the ball mill is in operation</w:t>
      </w:r>
      <w:r w:rsidRPr="00CA6806">
        <w:rPr>
          <w:rFonts w:ascii="Times New Roman" w:hAnsi="Times New Roman" w:cs="Times New Roman"/>
          <w:noProof w:val="0"/>
          <w:lang w:val="en-GB"/>
        </w:rPr>
        <w:t>. Acquired Raman spectra are analy</w:t>
      </w:r>
      <w:r w:rsidR="00693DF2" w:rsidRPr="00CA6806">
        <w:rPr>
          <w:rFonts w:ascii="Times New Roman" w:hAnsi="Times New Roman" w:cs="Times New Roman"/>
          <w:noProof w:val="0"/>
          <w:lang w:val="en-GB"/>
        </w:rPr>
        <w:t>s</w:t>
      </w:r>
      <w:r w:rsidRPr="00CA6806">
        <w:rPr>
          <w:rFonts w:ascii="Times New Roman" w:hAnsi="Times New Roman" w:cs="Times New Roman"/>
          <w:noProof w:val="0"/>
          <w:lang w:val="en-GB"/>
        </w:rPr>
        <w:t xml:space="preserve">ed using </w:t>
      </w:r>
      <w:r w:rsidR="007576FB" w:rsidRPr="00CA6806">
        <w:rPr>
          <w:rFonts w:ascii="Times New Roman" w:hAnsi="Times New Roman" w:cs="Times New Roman"/>
          <w:noProof w:val="0"/>
          <w:lang w:val="en-GB"/>
        </w:rPr>
        <w:t>commercial</w:t>
      </w:r>
      <w:r w:rsidRPr="00CA6806">
        <w:rPr>
          <w:rFonts w:ascii="Times New Roman" w:hAnsi="Times New Roman" w:cs="Times New Roman"/>
          <w:noProof w:val="0"/>
          <w:lang w:val="en-GB"/>
        </w:rPr>
        <w:t xml:space="preserve"> or open-source software for data analysis (</w:t>
      </w:r>
      <w:r w:rsidR="00387630" w:rsidRPr="00CA6806">
        <w:rPr>
          <w:rFonts w:ascii="Times New Roman" w:hAnsi="Times New Roman" w:cs="Times New Roman"/>
          <w:noProof w:val="0"/>
          <w:lang w:val="en-GB"/>
        </w:rPr>
        <w:t xml:space="preserve">e.g. </w:t>
      </w:r>
      <w:proofErr w:type="spellStart"/>
      <w:r w:rsidRPr="00CA6806">
        <w:rPr>
          <w:rFonts w:ascii="Times New Roman" w:hAnsi="Times New Roman" w:cs="Times New Roman"/>
          <w:noProof w:val="0"/>
          <w:lang w:val="en-GB"/>
        </w:rPr>
        <w:t>Matlab</w:t>
      </w:r>
      <w:proofErr w:type="spellEnd"/>
      <w:r w:rsidRPr="00CA6806">
        <w:rPr>
          <w:rFonts w:ascii="Times New Roman" w:hAnsi="Times New Roman" w:cs="Times New Roman"/>
          <w:noProof w:val="0"/>
          <w:lang w:val="en-GB"/>
        </w:rPr>
        <w:t>, Octave, Python, R)</w:t>
      </w:r>
      <w:r w:rsidR="006B0633"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w:t>
      </w:r>
      <w:r w:rsidR="00387630" w:rsidRPr="00CA6806">
        <w:rPr>
          <w:rFonts w:ascii="Times New Roman" w:hAnsi="Times New Roman" w:cs="Times New Roman"/>
          <w:noProof w:val="0"/>
          <w:lang w:val="en-GB"/>
        </w:rPr>
        <w:t>P</w:t>
      </w:r>
      <w:r w:rsidR="004C16EC" w:rsidRPr="00CA6806">
        <w:rPr>
          <w:rFonts w:ascii="Times New Roman" w:hAnsi="Times New Roman" w:cs="Times New Roman"/>
          <w:noProof w:val="0"/>
          <w:lang w:val="en-GB"/>
        </w:rPr>
        <w:t xml:space="preserve">lotting the Raman spectra versus time enables </w:t>
      </w:r>
      <w:r w:rsidR="007576FB" w:rsidRPr="00CA6806">
        <w:rPr>
          <w:rFonts w:ascii="Times New Roman" w:hAnsi="Times New Roman" w:cs="Times New Roman"/>
          <w:noProof w:val="0"/>
          <w:lang w:val="en-GB"/>
        </w:rPr>
        <w:t>qualitative</w:t>
      </w:r>
      <w:r w:rsidR="004C16EC" w:rsidRPr="00CA6806">
        <w:rPr>
          <w:rFonts w:ascii="Times New Roman" w:hAnsi="Times New Roman" w:cs="Times New Roman"/>
          <w:noProof w:val="0"/>
          <w:lang w:val="en-GB"/>
        </w:rPr>
        <w:t xml:space="preserve"> analysis of reaction path</w:t>
      </w:r>
      <w:r w:rsidR="00693DF2" w:rsidRPr="00CA6806">
        <w:rPr>
          <w:rFonts w:ascii="Times New Roman" w:hAnsi="Times New Roman" w:cs="Times New Roman"/>
          <w:noProof w:val="0"/>
          <w:lang w:val="en-GB"/>
        </w:rPr>
        <w:t>s, as well as</w:t>
      </w:r>
      <w:r w:rsidR="004C16EC" w:rsidRPr="00CA6806">
        <w:rPr>
          <w:rFonts w:ascii="Times New Roman" w:hAnsi="Times New Roman" w:cs="Times New Roman"/>
          <w:noProof w:val="0"/>
          <w:lang w:val="en-GB"/>
        </w:rPr>
        <w:t xml:space="preserve"> phase identification. We</w:t>
      </w:r>
      <w:r w:rsidR="00933260">
        <w:rPr>
          <w:rFonts w:ascii="Times New Roman" w:hAnsi="Times New Roman" w:cs="Times New Roman"/>
          <w:noProof w:val="0"/>
          <w:lang w:val="en-GB"/>
        </w:rPr>
        <w:t xml:space="preserve"> demonstrate </w:t>
      </w:r>
      <w:r w:rsidR="003D7E9D">
        <w:rPr>
          <w:rFonts w:ascii="Times New Roman" w:hAnsi="Times New Roman" w:cs="Times New Roman"/>
          <w:noProof w:val="0"/>
          <w:lang w:val="en-GB"/>
        </w:rPr>
        <w:t xml:space="preserve">extraction of a </w:t>
      </w:r>
      <w:r w:rsidR="004C16EC" w:rsidRPr="00CA6806">
        <w:rPr>
          <w:rFonts w:ascii="Times New Roman" w:hAnsi="Times New Roman" w:cs="Times New Roman"/>
          <w:noProof w:val="0"/>
          <w:lang w:val="en-GB"/>
        </w:rPr>
        <w:t>r</w:t>
      </w:r>
      <w:r w:rsidRPr="00CA6806">
        <w:rPr>
          <w:rFonts w:ascii="Times New Roman" w:hAnsi="Times New Roman" w:cs="Times New Roman"/>
          <w:noProof w:val="0"/>
          <w:lang w:val="en-GB"/>
        </w:rPr>
        <w:t xml:space="preserve">eaction profile </w:t>
      </w:r>
      <w:r w:rsidR="00693DF2" w:rsidRPr="00CA6806">
        <w:rPr>
          <w:rFonts w:ascii="Times New Roman" w:hAnsi="Times New Roman" w:cs="Times New Roman"/>
          <w:noProof w:val="0"/>
          <w:lang w:val="en-GB"/>
        </w:rPr>
        <w:t xml:space="preserve">from </w:t>
      </w:r>
      <w:r w:rsidR="003D7E9D">
        <w:rPr>
          <w:rFonts w:ascii="Times New Roman" w:hAnsi="Times New Roman" w:cs="Times New Roman"/>
          <w:noProof w:val="0"/>
          <w:lang w:val="en-GB"/>
        </w:rPr>
        <w:t xml:space="preserve">changes in </w:t>
      </w:r>
      <w:r w:rsidRPr="00CA6806">
        <w:rPr>
          <w:rFonts w:ascii="Times New Roman" w:hAnsi="Times New Roman" w:cs="Times New Roman"/>
          <w:noProof w:val="0"/>
          <w:lang w:val="en-GB"/>
        </w:rPr>
        <w:t xml:space="preserve">intensities of selected Raman </w:t>
      </w:r>
      <w:r w:rsidR="003D7E9D">
        <w:rPr>
          <w:rFonts w:ascii="Times New Roman" w:hAnsi="Times New Roman" w:cs="Times New Roman"/>
          <w:noProof w:val="0"/>
          <w:lang w:val="en-GB"/>
        </w:rPr>
        <w:t>bands</w:t>
      </w:r>
      <w:r w:rsidR="00693DF2" w:rsidRPr="00CA6806">
        <w:rPr>
          <w:rFonts w:ascii="Times New Roman" w:hAnsi="Times New Roman" w:cs="Times New Roman"/>
          <w:noProof w:val="0"/>
          <w:lang w:val="en-GB"/>
        </w:rPr>
        <w:t xml:space="preserve">. Alternatively, </w:t>
      </w:r>
      <w:r w:rsidR="00933260">
        <w:rPr>
          <w:rFonts w:ascii="Times New Roman" w:hAnsi="Times New Roman" w:cs="Times New Roman"/>
          <w:noProof w:val="0"/>
          <w:lang w:val="en-GB"/>
        </w:rPr>
        <w:t xml:space="preserve">a </w:t>
      </w:r>
      <w:r w:rsidR="00693DF2" w:rsidRPr="00CA6806">
        <w:rPr>
          <w:rFonts w:ascii="Times New Roman" w:hAnsi="Times New Roman" w:cs="Times New Roman"/>
          <w:noProof w:val="0"/>
          <w:lang w:val="en-GB"/>
        </w:rPr>
        <w:t>more rigorous approach should include the use of multivariate analysis.</w:t>
      </w:r>
      <w:r w:rsidRPr="00CA6806">
        <w:rPr>
          <w:rFonts w:ascii="Times New Roman" w:hAnsi="Times New Roman" w:cs="Times New Roman"/>
          <w:noProof w:val="0"/>
          <w:lang w:val="en-GB"/>
        </w:rPr>
        <w:t xml:space="preserve">      </w:t>
      </w:r>
    </w:p>
    <w:p w14:paraId="5630CB55" w14:textId="77777777" w:rsidR="00D545BA" w:rsidRPr="00CA6806" w:rsidRDefault="00D545BA" w:rsidP="00950780">
      <w:pPr>
        <w:spacing w:afterLines="80" w:after="192"/>
        <w:jc w:val="both"/>
        <w:rPr>
          <w:rFonts w:ascii="Times New Roman" w:hAnsi="Times New Roman" w:cs="Times New Roman"/>
          <w:noProof w:val="0"/>
          <w:lang w:val="en-GB"/>
        </w:rPr>
      </w:pPr>
    </w:p>
    <w:p w14:paraId="28F54E3A" w14:textId="77777777" w:rsidR="00D545BA" w:rsidRPr="00CA6806" w:rsidRDefault="00D545BA" w:rsidP="00950780">
      <w:pPr>
        <w:spacing w:afterLines="80" w:after="192"/>
        <w:jc w:val="both"/>
        <w:rPr>
          <w:rFonts w:ascii="Times New Roman" w:hAnsi="Times New Roman" w:cs="Times New Roman"/>
          <w:noProof w:val="0"/>
          <w:lang w:val="en-GB"/>
        </w:rPr>
      </w:pPr>
    </w:p>
    <w:p w14:paraId="65C6D272" w14:textId="77777777" w:rsidR="0004445E" w:rsidRPr="00CA6806" w:rsidRDefault="00BF6DC7" w:rsidP="00950780">
      <w:pPr>
        <w:spacing w:afterLines="80" w:after="192"/>
        <w:jc w:val="both"/>
        <w:rPr>
          <w:rFonts w:ascii="Times New Roman" w:hAnsi="Times New Roman" w:cs="Times New Roman"/>
          <w:b/>
          <w:noProof w:val="0"/>
          <w:sz w:val="24"/>
          <w:szCs w:val="24"/>
          <w:lang w:val="en-GB"/>
        </w:rPr>
      </w:pPr>
      <w:r w:rsidRPr="00CA6806">
        <w:rPr>
          <w:rFonts w:ascii="Times New Roman" w:hAnsi="Times New Roman" w:cs="Times New Roman"/>
          <w:b/>
          <w:noProof w:val="0"/>
          <w:sz w:val="24"/>
          <w:szCs w:val="24"/>
          <w:lang w:val="en-GB"/>
        </w:rPr>
        <w:t>INTRODUCTION</w:t>
      </w:r>
    </w:p>
    <w:p w14:paraId="17845547" w14:textId="641A0537" w:rsidR="00063C7F" w:rsidRPr="00CA6806" w:rsidRDefault="001E2812" w:rsidP="00950780">
      <w:pPr>
        <w:spacing w:afterLines="80" w:after="192"/>
        <w:jc w:val="both"/>
        <w:rPr>
          <w:rFonts w:ascii="Times New Roman" w:hAnsi="Times New Roman" w:cs="Times New Roman"/>
          <w:noProof w:val="0"/>
          <w:lang w:val="en-GB"/>
        </w:rPr>
      </w:pPr>
      <w:r w:rsidRPr="00CA6806">
        <w:rPr>
          <w:rFonts w:ascii="Times New Roman" w:hAnsi="Times New Roman" w:cs="Times New Roman"/>
          <w:noProof w:val="0"/>
          <w:lang w:val="en-GB"/>
        </w:rPr>
        <w:t>Mechanochemical milling reactions belong to the field of mechanochemistry</w:t>
      </w:r>
      <w:r w:rsidR="006B07E1" w:rsidRPr="00CA6806">
        <w:rPr>
          <w:rFonts w:ascii="Times New Roman" w:hAnsi="Times New Roman" w:cs="Times New Roman"/>
          <w:noProof w:val="0"/>
          <w:lang w:val="en-GB"/>
        </w:rPr>
        <w:t xml:space="preserve"> </w:t>
      </w:r>
      <w:r w:rsidRPr="00CA6806">
        <w:rPr>
          <w:rFonts w:ascii="Times New Roman" w:hAnsi="Times New Roman" w:cs="Times New Roman"/>
          <w:noProof w:val="0"/>
          <w:lang w:val="en-GB"/>
        </w:rPr>
        <w:t>which encompass</w:t>
      </w:r>
      <w:r w:rsidR="003D7E9D">
        <w:rPr>
          <w:rFonts w:ascii="Times New Roman" w:hAnsi="Times New Roman" w:cs="Times New Roman"/>
          <w:noProof w:val="0"/>
          <w:lang w:val="en-GB"/>
        </w:rPr>
        <w:t>es</w:t>
      </w:r>
      <w:r w:rsidRPr="00CA6806">
        <w:rPr>
          <w:rFonts w:ascii="Times New Roman" w:hAnsi="Times New Roman" w:cs="Times New Roman"/>
          <w:noProof w:val="0"/>
          <w:lang w:val="en-GB"/>
        </w:rPr>
        <w:t xml:space="preserve"> various</w:t>
      </w:r>
      <w:r w:rsidR="00A22223" w:rsidRPr="00CA6806">
        <w:rPr>
          <w:rFonts w:ascii="Times New Roman" w:hAnsi="Times New Roman" w:cs="Times New Roman"/>
          <w:noProof w:val="0"/>
          <w:lang w:val="en-GB"/>
        </w:rPr>
        <w:t xml:space="preserve"> aspects of reactivity </w:t>
      </w:r>
      <w:r w:rsidR="007576FB" w:rsidRPr="00CA6806">
        <w:rPr>
          <w:rFonts w:ascii="Times New Roman" w:hAnsi="Times New Roman" w:cs="Times New Roman"/>
          <w:noProof w:val="0"/>
          <w:lang w:val="en-GB"/>
        </w:rPr>
        <w:t>achieved</w:t>
      </w:r>
      <w:r w:rsidR="00A22223" w:rsidRPr="00CA6806">
        <w:rPr>
          <w:rFonts w:ascii="Times New Roman" w:hAnsi="Times New Roman" w:cs="Times New Roman"/>
          <w:noProof w:val="0"/>
          <w:lang w:val="en-GB"/>
        </w:rPr>
        <w:t xml:space="preserve"> by exertion of  mechanical force</w:t>
      </w:r>
      <w:r w:rsidR="00933260">
        <w:rPr>
          <w:rFonts w:ascii="Times New Roman" w:hAnsi="Times New Roman" w:cs="Times New Roman"/>
          <w:noProof w:val="0"/>
          <w:lang w:val="en-GB"/>
        </w:rPr>
        <w:t>,</w:t>
      </w:r>
      <w:r w:rsidR="00A22223" w:rsidRPr="00CA6806">
        <w:rPr>
          <w:rFonts w:ascii="Times New Roman" w:hAnsi="Times New Roman" w:cs="Times New Roman"/>
          <w:noProof w:val="0"/>
          <w:lang w:val="en-GB"/>
        </w:rPr>
        <w:t xml:space="preserve"> </w:t>
      </w:r>
      <w:r w:rsidR="003D7E9D">
        <w:rPr>
          <w:rFonts w:ascii="Times New Roman" w:hAnsi="Times New Roman" w:cs="Times New Roman"/>
          <w:noProof w:val="0"/>
          <w:lang w:val="en-GB"/>
        </w:rPr>
        <w:t>via</w:t>
      </w:r>
      <w:r w:rsidRPr="00CA6806">
        <w:rPr>
          <w:rFonts w:ascii="Times New Roman" w:hAnsi="Times New Roman" w:cs="Times New Roman"/>
          <w:noProof w:val="0"/>
          <w:lang w:val="en-GB"/>
        </w:rPr>
        <w:t xml:space="preserve"> milling, shearing and grinding</w:t>
      </w:r>
      <w:bookmarkStart w:id="0" w:name="_Ref51609101"/>
      <w:r w:rsidR="006B07E1" w:rsidRPr="00CA6806">
        <w:rPr>
          <w:rStyle w:val="EndnoteReference"/>
          <w:rFonts w:ascii="Times New Roman" w:hAnsi="Times New Roman" w:cs="Times New Roman"/>
          <w:noProof w:val="0"/>
          <w:lang w:val="en-GB"/>
        </w:rPr>
        <w:endnoteReference w:id="1"/>
      </w:r>
      <w:bookmarkEnd w:id="0"/>
      <w:r w:rsidRPr="00CA6806">
        <w:rPr>
          <w:rFonts w:ascii="Times New Roman" w:hAnsi="Times New Roman" w:cs="Times New Roman"/>
          <w:noProof w:val="0"/>
          <w:vertAlign w:val="superscript"/>
          <w:lang w:val="en-GB"/>
        </w:rPr>
        <w:t>,</w:t>
      </w:r>
      <w:r w:rsidR="006B07E1" w:rsidRPr="00CA6806">
        <w:rPr>
          <w:rStyle w:val="EndnoteReference"/>
          <w:rFonts w:ascii="Times New Roman" w:hAnsi="Times New Roman" w:cs="Times New Roman"/>
          <w:noProof w:val="0"/>
          <w:lang w:val="en-GB"/>
        </w:rPr>
        <w:endnoteReference w:id="2"/>
      </w:r>
      <w:r w:rsidR="006B07E1"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w:t>
      </w:r>
      <w:r w:rsidR="00A22223" w:rsidRPr="00CA6806">
        <w:rPr>
          <w:rFonts w:ascii="Times New Roman" w:hAnsi="Times New Roman" w:cs="Times New Roman"/>
          <w:noProof w:val="0"/>
          <w:lang w:val="en-GB"/>
        </w:rPr>
        <w:t xml:space="preserve">as well as </w:t>
      </w:r>
      <w:r w:rsidRPr="00CA6806">
        <w:rPr>
          <w:rFonts w:ascii="Times New Roman" w:hAnsi="Times New Roman" w:cs="Times New Roman"/>
          <w:noProof w:val="0"/>
          <w:lang w:val="en-GB"/>
        </w:rPr>
        <w:t>polymer c</w:t>
      </w:r>
      <w:r w:rsidR="006B07E1" w:rsidRPr="00CA6806">
        <w:rPr>
          <w:rFonts w:ascii="Times New Roman" w:hAnsi="Times New Roman" w:cs="Times New Roman"/>
          <w:noProof w:val="0"/>
          <w:lang w:val="en-GB"/>
        </w:rPr>
        <w:t>leavage under sonication mechanical stress</w:t>
      </w:r>
      <w:r w:rsidR="006B07E1" w:rsidRPr="00CA6806">
        <w:rPr>
          <w:rStyle w:val="EndnoteReference"/>
          <w:rFonts w:ascii="Times New Roman" w:hAnsi="Times New Roman" w:cs="Times New Roman"/>
          <w:noProof w:val="0"/>
          <w:lang w:val="en-GB"/>
        </w:rPr>
        <w:endnoteReference w:id="3"/>
      </w:r>
      <w:r w:rsidR="006B07E1"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and compression and stretching of individual mo</w:t>
      </w:r>
      <w:r w:rsidR="006B07E1" w:rsidRPr="00CA6806">
        <w:rPr>
          <w:rFonts w:ascii="Times New Roman" w:hAnsi="Times New Roman" w:cs="Times New Roman"/>
          <w:noProof w:val="0"/>
          <w:lang w:val="en-GB"/>
        </w:rPr>
        <w:t>lecules</w:t>
      </w:r>
      <w:r w:rsidR="006B07E1" w:rsidRPr="00CA6806">
        <w:rPr>
          <w:rStyle w:val="EndnoteReference"/>
          <w:rFonts w:ascii="Times New Roman" w:hAnsi="Times New Roman" w:cs="Times New Roman"/>
          <w:noProof w:val="0"/>
          <w:lang w:val="en-GB"/>
        </w:rPr>
        <w:endnoteReference w:id="4"/>
      </w:r>
      <w:r w:rsidR="006B07E1"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Milling, grinding, and shearing of solids have been used throughout human history for comminution and mixing of food</w:t>
      </w:r>
      <w:r w:rsidR="00A22223" w:rsidRPr="00CA6806">
        <w:rPr>
          <w:rFonts w:ascii="Times New Roman" w:hAnsi="Times New Roman" w:cs="Times New Roman"/>
          <w:noProof w:val="0"/>
          <w:lang w:val="en-GB"/>
        </w:rPr>
        <w:t>s</w:t>
      </w:r>
      <w:r w:rsidRPr="00CA6806">
        <w:rPr>
          <w:rFonts w:ascii="Times New Roman" w:hAnsi="Times New Roman" w:cs="Times New Roman"/>
          <w:noProof w:val="0"/>
          <w:lang w:val="en-GB"/>
        </w:rPr>
        <w:t xml:space="preserve"> </w:t>
      </w:r>
      <w:r w:rsidR="00A22223" w:rsidRPr="00CA6806">
        <w:rPr>
          <w:rFonts w:ascii="Times New Roman" w:hAnsi="Times New Roman" w:cs="Times New Roman"/>
          <w:noProof w:val="0"/>
          <w:lang w:val="en-GB"/>
        </w:rPr>
        <w:t>and</w:t>
      </w:r>
      <w:r w:rsidRPr="00CA6806">
        <w:rPr>
          <w:rFonts w:ascii="Times New Roman" w:hAnsi="Times New Roman" w:cs="Times New Roman"/>
          <w:noProof w:val="0"/>
          <w:lang w:val="en-GB"/>
        </w:rPr>
        <w:t xml:space="preserve"> materials</w:t>
      </w:r>
      <w:r w:rsidR="00A22223" w:rsidRPr="00CA6806">
        <w:rPr>
          <w:rFonts w:ascii="Times New Roman" w:hAnsi="Times New Roman" w:cs="Times New Roman"/>
          <w:noProof w:val="0"/>
          <w:lang w:val="en-GB"/>
        </w:rPr>
        <w:t xml:space="preserve"> in general</w:t>
      </w:r>
      <w:r w:rsidR="006B07E1" w:rsidRPr="00CA6806">
        <w:rPr>
          <w:rStyle w:val="EndnoteReference"/>
          <w:rFonts w:ascii="Times New Roman" w:hAnsi="Times New Roman" w:cs="Times New Roman"/>
          <w:noProof w:val="0"/>
          <w:lang w:val="en-GB"/>
        </w:rPr>
        <w:endnoteReference w:id="5"/>
      </w:r>
      <w:r w:rsidRPr="00CA6806">
        <w:rPr>
          <w:rFonts w:ascii="Times New Roman" w:hAnsi="Times New Roman" w:cs="Times New Roman"/>
          <w:noProof w:val="0"/>
          <w:lang w:val="en-GB"/>
        </w:rPr>
        <w:t xml:space="preserve">. Recently, the </w:t>
      </w:r>
      <w:r w:rsidR="00A22223" w:rsidRPr="00CA6806">
        <w:rPr>
          <w:rFonts w:ascii="Times New Roman" w:hAnsi="Times New Roman" w:cs="Times New Roman"/>
          <w:noProof w:val="0"/>
          <w:lang w:val="en-GB"/>
        </w:rPr>
        <w:t>immense</w:t>
      </w:r>
      <w:r w:rsidRPr="00CA6806">
        <w:rPr>
          <w:rFonts w:ascii="Times New Roman" w:hAnsi="Times New Roman" w:cs="Times New Roman"/>
          <w:noProof w:val="0"/>
          <w:lang w:val="en-GB"/>
        </w:rPr>
        <w:t xml:space="preserve"> potential of mechanical </w:t>
      </w:r>
      <w:r w:rsidR="00A22223" w:rsidRPr="00CA6806">
        <w:rPr>
          <w:rFonts w:ascii="Times New Roman" w:hAnsi="Times New Roman" w:cs="Times New Roman"/>
          <w:noProof w:val="0"/>
          <w:lang w:val="en-GB"/>
        </w:rPr>
        <w:t>action</w:t>
      </w:r>
      <w:r w:rsidRPr="00CA6806">
        <w:rPr>
          <w:rFonts w:ascii="Times New Roman" w:hAnsi="Times New Roman" w:cs="Times New Roman"/>
          <w:noProof w:val="0"/>
          <w:lang w:val="en-GB"/>
        </w:rPr>
        <w:t xml:space="preserve"> as a </w:t>
      </w:r>
      <w:r w:rsidR="003D7E9D">
        <w:rPr>
          <w:rFonts w:ascii="Times New Roman" w:hAnsi="Times New Roman" w:cs="Times New Roman"/>
          <w:noProof w:val="0"/>
          <w:lang w:val="en-GB"/>
        </w:rPr>
        <w:t>means</w:t>
      </w:r>
      <w:r w:rsidRPr="00CA6806">
        <w:rPr>
          <w:rFonts w:ascii="Times New Roman" w:hAnsi="Times New Roman" w:cs="Times New Roman"/>
          <w:noProof w:val="0"/>
          <w:lang w:val="en-GB"/>
        </w:rPr>
        <w:t xml:space="preserve"> for material synthesis</w:t>
      </w:r>
      <w:r w:rsidR="00A22223" w:rsidRPr="00CA6806">
        <w:rPr>
          <w:rFonts w:ascii="Times New Roman" w:hAnsi="Times New Roman" w:cs="Times New Roman"/>
          <w:noProof w:val="0"/>
          <w:lang w:val="en-GB"/>
        </w:rPr>
        <w:t xml:space="preserve"> in the solid state</w:t>
      </w:r>
      <w:r w:rsidRPr="00CA6806">
        <w:rPr>
          <w:rFonts w:ascii="Times New Roman" w:hAnsi="Times New Roman" w:cs="Times New Roman"/>
          <w:noProof w:val="0"/>
          <w:lang w:val="en-GB"/>
        </w:rPr>
        <w:t xml:space="preserve"> has been </w:t>
      </w:r>
      <w:r w:rsidR="00A22223" w:rsidRPr="00CA6806">
        <w:rPr>
          <w:rFonts w:ascii="Times New Roman" w:hAnsi="Times New Roman" w:cs="Times New Roman"/>
          <w:noProof w:val="0"/>
          <w:lang w:val="en-GB"/>
        </w:rPr>
        <w:t>recognized</w:t>
      </w:r>
      <w:bookmarkStart w:id="1" w:name="_Ref51609109"/>
      <w:r w:rsidR="006B07E1" w:rsidRPr="00CA6806">
        <w:rPr>
          <w:rStyle w:val="EndnoteReference"/>
          <w:rFonts w:ascii="Times New Roman" w:hAnsi="Times New Roman" w:cs="Times New Roman"/>
          <w:noProof w:val="0"/>
          <w:lang w:val="en-GB"/>
        </w:rPr>
        <w:endnoteReference w:id="6"/>
      </w:r>
      <w:bookmarkEnd w:id="1"/>
      <w:r w:rsidRPr="00CA6806">
        <w:rPr>
          <w:rFonts w:ascii="Times New Roman" w:hAnsi="Times New Roman" w:cs="Times New Roman"/>
          <w:noProof w:val="0"/>
          <w:lang w:val="en-GB"/>
        </w:rPr>
        <w:t xml:space="preserve"> </w:t>
      </w:r>
      <w:r w:rsidR="003D7E9D">
        <w:rPr>
          <w:rFonts w:ascii="Times New Roman" w:hAnsi="Times New Roman" w:cs="Times New Roman"/>
          <w:noProof w:val="0"/>
          <w:lang w:val="en-GB"/>
        </w:rPr>
        <w:t xml:space="preserve">as an </w:t>
      </w:r>
      <w:r w:rsidRPr="00CA6806">
        <w:rPr>
          <w:rFonts w:ascii="Times New Roman" w:hAnsi="Times New Roman" w:cs="Times New Roman"/>
          <w:noProof w:val="0"/>
          <w:lang w:val="en-GB"/>
        </w:rPr>
        <w:t xml:space="preserve">alternative to </w:t>
      </w:r>
      <w:r w:rsidR="003D7E9D">
        <w:rPr>
          <w:rFonts w:ascii="Times New Roman" w:hAnsi="Times New Roman" w:cs="Times New Roman"/>
          <w:noProof w:val="0"/>
          <w:lang w:val="en-GB"/>
        </w:rPr>
        <w:t xml:space="preserve">traditional </w:t>
      </w:r>
      <w:r w:rsidRPr="00CA6806">
        <w:rPr>
          <w:rFonts w:ascii="Times New Roman" w:hAnsi="Times New Roman" w:cs="Times New Roman"/>
          <w:noProof w:val="0"/>
          <w:lang w:val="en-GB"/>
        </w:rPr>
        <w:t>solution</w:t>
      </w:r>
      <w:r w:rsidR="003D7E9D">
        <w:rPr>
          <w:rFonts w:ascii="Times New Roman" w:hAnsi="Times New Roman" w:cs="Times New Roman"/>
          <w:noProof w:val="0"/>
          <w:lang w:val="en-GB"/>
        </w:rPr>
        <w:t>-based</w:t>
      </w:r>
      <w:r w:rsidRPr="00CA6806">
        <w:rPr>
          <w:rFonts w:ascii="Times New Roman" w:hAnsi="Times New Roman" w:cs="Times New Roman"/>
          <w:noProof w:val="0"/>
          <w:lang w:val="en-GB"/>
        </w:rPr>
        <w:t xml:space="preserve"> synthesis </w:t>
      </w:r>
      <w:r w:rsidR="003D7E9D">
        <w:rPr>
          <w:rFonts w:ascii="Times New Roman" w:hAnsi="Times New Roman" w:cs="Times New Roman"/>
          <w:noProof w:val="0"/>
          <w:lang w:val="en-GB"/>
        </w:rPr>
        <w:t xml:space="preserve">offering </w:t>
      </w:r>
      <w:r w:rsidRPr="00CA6806">
        <w:rPr>
          <w:rFonts w:ascii="Times New Roman" w:hAnsi="Times New Roman" w:cs="Times New Roman"/>
          <w:noProof w:val="0"/>
          <w:lang w:val="en-GB"/>
        </w:rPr>
        <w:t>faster, atom-efficient, environmentally benign</w:t>
      </w:r>
      <w:r w:rsidR="003D7E9D">
        <w:rPr>
          <w:rFonts w:ascii="Times New Roman" w:hAnsi="Times New Roman" w:cs="Times New Roman"/>
          <w:noProof w:val="0"/>
          <w:lang w:val="en-GB"/>
        </w:rPr>
        <w:t xml:space="preserve"> reactions and processes that also</w:t>
      </w:r>
      <w:r w:rsidRPr="00CA6806">
        <w:rPr>
          <w:rFonts w:ascii="Times New Roman" w:hAnsi="Times New Roman" w:cs="Times New Roman"/>
          <w:noProof w:val="0"/>
          <w:lang w:val="en-GB"/>
        </w:rPr>
        <w:t xml:space="preserve">, </w:t>
      </w:r>
      <w:r w:rsidR="003D7E9D">
        <w:rPr>
          <w:rFonts w:ascii="Times New Roman" w:hAnsi="Times New Roman" w:cs="Times New Roman"/>
          <w:noProof w:val="0"/>
          <w:lang w:val="en-GB"/>
        </w:rPr>
        <w:t xml:space="preserve">often, </w:t>
      </w:r>
      <w:r w:rsidRPr="00CA6806">
        <w:rPr>
          <w:rFonts w:ascii="Times New Roman" w:hAnsi="Times New Roman" w:cs="Times New Roman"/>
          <w:noProof w:val="0"/>
          <w:lang w:val="en-GB"/>
        </w:rPr>
        <w:t xml:space="preserve">require minimal </w:t>
      </w:r>
      <w:r w:rsidR="00A22223" w:rsidRPr="00CA6806">
        <w:rPr>
          <w:rFonts w:ascii="Times New Roman" w:hAnsi="Times New Roman" w:cs="Times New Roman"/>
          <w:noProof w:val="0"/>
          <w:lang w:val="en-GB"/>
        </w:rPr>
        <w:t xml:space="preserve">post-synthetic </w:t>
      </w:r>
      <w:r w:rsidRPr="00CA6806">
        <w:rPr>
          <w:rFonts w:ascii="Times New Roman" w:hAnsi="Times New Roman" w:cs="Times New Roman"/>
          <w:noProof w:val="0"/>
          <w:lang w:val="en-GB"/>
        </w:rPr>
        <w:t>work-up. Thus, by now, mechanochemistry found numerous applications in organic</w:t>
      </w:r>
      <w:bookmarkStart w:id="2" w:name="_Ref45128056"/>
      <w:r w:rsidR="006B07E1" w:rsidRPr="00CA6806">
        <w:rPr>
          <w:rStyle w:val="EndnoteReference"/>
          <w:rFonts w:ascii="Times New Roman" w:hAnsi="Times New Roman" w:cs="Times New Roman"/>
          <w:noProof w:val="0"/>
          <w:lang w:val="en-GB"/>
        </w:rPr>
        <w:endnoteReference w:id="7"/>
      </w:r>
      <w:bookmarkEnd w:id="2"/>
      <w:r w:rsidRPr="00CA6806">
        <w:rPr>
          <w:rFonts w:ascii="Times New Roman" w:hAnsi="Times New Roman" w:cs="Times New Roman"/>
          <w:noProof w:val="0"/>
          <w:vertAlign w:val="superscript"/>
          <w:lang w:val="en-GB"/>
        </w:rPr>
        <w:t>,</w:t>
      </w:r>
      <w:bookmarkStart w:id="3" w:name="_Ref45128068"/>
      <w:r w:rsidR="006B07E1" w:rsidRPr="00CA6806">
        <w:rPr>
          <w:rStyle w:val="EndnoteReference"/>
          <w:rFonts w:ascii="Times New Roman" w:hAnsi="Times New Roman" w:cs="Times New Roman"/>
          <w:noProof w:val="0"/>
          <w:lang w:val="en-GB"/>
        </w:rPr>
        <w:endnoteReference w:id="8"/>
      </w:r>
      <w:bookmarkEnd w:id="3"/>
      <w:r w:rsidR="006B07E1"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inorganic</w:t>
      </w:r>
      <w:bookmarkStart w:id="4" w:name="_Ref45128087"/>
      <w:r w:rsidR="00D75D56" w:rsidRPr="00CA6806">
        <w:rPr>
          <w:rStyle w:val="EndnoteReference"/>
          <w:rFonts w:ascii="Times New Roman" w:hAnsi="Times New Roman" w:cs="Times New Roman"/>
          <w:noProof w:val="0"/>
          <w:lang w:val="en-GB"/>
        </w:rPr>
        <w:endnoteReference w:id="9"/>
      </w:r>
      <w:bookmarkEnd w:id="4"/>
      <w:r w:rsidRPr="00CA6806">
        <w:rPr>
          <w:rFonts w:ascii="Times New Roman" w:hAnsi="Times New Roman" w:cs="Times New Roman"/>
          <w:noProof w:val="0"/>
          <w:vertAlign w:val="superscript"/>
          <w:lang w:val="en-GB"/>
        </w:rPr>
        <w:t>,</w:t>
      </w:r>
      <w:bookmarkStart w:id="5" w:name="_Ref45128095"/>
      <w:r w:rsidR="006A1C68" w:rsidRPr="00CA6806">
        <w:rPr>
          <w:rStyle w:val="EndnoteReference"/>
          <w:rFonts w:ascii="Times New Roman" w:hAnsi="Times New Roman" w:cs="Times New Roman"/>
          <w:noProof w:val="0"/>
          <w:lang w:val="en-GB"/>
        </w:rPr>
        <w:endnoteReference w:id="10"/>
      </w:r>
      <w:bookmarkEnd w:id="5"/>
      <w:r w:rsidR="006A1C68"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organometallic</w:t>
      </w:r>
      <w:bookmarkStart w:id="6" w:name="_Ref45128176"/>
      <w:r w:rsidR="00D75D56" w:rsidRPr="00CA6806">
        <w:rPr>
          <w:rStyle w:val="EndnoteReference"/>
          <w:rFonts w:ascii="Times New Roman" w:hAnsi="Times New Roman" w:cs="Times New Roman"/>
          <w:noProof w:val="0"/>
          <w:lang w:val="en-GB"/>
        </w:rPr>
        <w:endnoteReference w:id="11"/>
      </w:r>
      <w:bookmarkEnd w:id="6"/>
      <w:r w:rsidRPr="00CA6806">
        <w:rPr>
          <w:rFonts w:ascii="Times New Roman" w:hAnsi="Times New Roman" w:cs="Times New Roman"/>
          <w:noProof w:val="0"/>
          <w:vertAlign w:val="superscript"/>
          <w:lang w:val="en-GB"/>
        </w:rPr>
        <w:t>,</w:t>
      </w:r>
      <w:bookmarkStart w:id="7" w:name="_Ref45128178"/>
      <w:r w:rsidR="006A1C68" w:rsidRPr="00CA6806">
        <w:rPr>
          <w:rStyle w:val="EndnoteReference"/>
          <w:rFonts w:ascii="Times New Roman" w:hAnsi="Times New Roman" w:cs="Times New Roman"/>
          <w:noProof w:val="0"/>
          <w:lang w:val="en-GB"/>
        </w:rPr>
        <w:endnoteReference w:id="12"/>
      </w:r>
      <w:bookmarkEnd w:id="7"/>
      <w:r w:rsidR="006A1C68"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supramolecular</w:t>
      </w:r>
      <w:bookmarkStart w:id="8" w:name="_Ref45128153"/>
      <w:r w:rsidR="00D75D56" w:rsidRPr="00CA6806">
        <w:rPr>
          <w:rStyle w:val="EndnoteReference"/>
          <w:rFonts w:ascii="Times New Roman" w:hAnsi="Times New Roman" w:cs="Times New Roman"/>
          <w:noProof w:val="0"/>
          <w:lang w:val="en-GB"/>
        </w:rPr>
        <w:endnoteReference w:id="13"/>
      </w:r>
      <w:bookmarkEnd w:id="8"/>
      <w:r w:rsidRPr="00CA6806">
        <w:rPr>
          <w:rFonts w:ascii="Times New Roman" w:hAnsi="Times New Roman" w:cs="Times New Roman"/>
          <w:noProof w:val="0"/>
          <w:vertAlign w:val="superscript"/>
          <w:lang w:val="en-GB"/>
        </w:rPr>
        <w:t>,</w:t>
      </w:r>
      <w:bookmarkStart w:id="9" w:name="_Ref45128155"/>
      <w:r w:rsidR="006A1C68" w:rsidRPr="00CA6806">
        <w:rPr>
          <w:rStyle w:val="EndnoteReference"/>
          <w:rFonts w:ascii="Times New Roman" w:hAnsi="Times New Roman" w:cs="Times New Roman"/>
          <w:noProof w:val="0"/>
          <w:lang w:val="en-GB"/>
        </w:rPr>
        <w:endnoteReference w:id="14"/>
      </w:r>
      <w:bookmarkEnd w:id="9"/>
      <w:r w:rsidR="006A1C68"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coordination </w:t>
      </w:r>
      <w:r w:rsidR="00142AEC" w:rsidRPr="00CA6806">
        <w:rPr>
          <w:rFonts w:ascii="Times New Roman" w:hAnsi="Times New Roman" w:cs="Times New Roman"/>
          <w:noProof w:val="0"/>
          <w:lang w:val="en-GB"/>
        </w:rPr>
        <w:t xml:space="preserve">compounds </w:t>
      </w:r>
      <w:r w:rsidRPr="00CA6806">
        <w:rPr>
          <w:rFonts w:ascii="Times New Roman" w:hAnsi="Times New Roman" w:cs="Times New Roman"/>
          <w:noProof w:val="0"/>
          <w:lang w:val="en-GB"/>
        </w:rPr>
        <w:t>and metal-organic framework</w:t>
      </w:r>
      <w:r w:rsidR="00142AEC" w:rsidRPr="00CA6806">
        <w:rPr>
          <w:rFonts w:ascii="Times New Roman" w:hAnsi="Times New Roman" w:cs="Times New Roman"/>
          <w:noProof w:val="0"/>
          <w:lang w:val="en-GB"/>
        </w:rPr>
        <w:t>s</w:t>
      </w:r>
      <w:bookmarkStart w:id="10" w:name="_Ref45128281"/>
      <w:r w:rsidR="00D75D56" w:rsidRPr="00CA6806">
        <w:rPr>
          <w:rStyle w:val="EndnoteReference"/>
          <w:rFonts w:ascii="Times New Roman" w:hAnsi="Times New Roman" w:cs="Times New Roman"/>
          <w:noProof w:val="0"/>
          <w:lang w:val="en-GB"/>
        </w:rPr>
        <w:endnoteReference w:id="15"/>
      </w:r>
      <w:bookmarkEnd w:id="10"/>
      <w:r w:rsidRPr="00CA6806">
        <w:rPr>
          <w:rFonts w:ascii="Times New Roman" w:hAnsi="Times New Roman" w:cs="Times New Roman"/>
          <w:noProof w:val="0"/>
          <w:lang w:val="en-GB"/>
        </w:rPr>
        <w:t>, as well as in catalysis</w:t>
      </w:r>
      <w:bookmarkStart w:id="11" w:name="_Ref45128594"/>
      <w:r w:rsidR="00D75D56" w:rsidRPr="00CA6806">
        <w:rPr>
          <w:rStyle w:val="EndnoteReference"/>
          <w:rFonts w:ascii="Times New Roman" w:hAnsi="Times New Roman" w:cs="Times New Roman"/>
          <w:noProof w:val="0"/>
          <w:lang w:val="en-GB"/>
        </w:rPr>
        <w:endnoteReference w:id="16"/>
      </w:r>
      <w:bookmarkEnd w:id="11"/>
      <w:r w:rsidR="00D75D56" w:rsidRPr="00CA6806">
        <w:rPr>
          <w:rFonts w:ascii="Times New Roman" w:hAnsi="Times New Roman" w:cs="Times New Roman"/>
          <w:noProof w:val="0"/>
          <w:vertAlign w:val="superscript"/>
          <w:lang w:val="en-GB"/>
        </w:rPr>
        <w:t>,</w:t>
      </w:r>
      <w:bookmarkStart w:id="12" w:name="_Ref45128596"/>
      <w:r w:rsidR="00D75D56" w:rsidRPr="00CA6806">
        <w:rPr>
          <w:rStyle w:val="EndnoteReference"/>
          <w:rFonts w:ascii="Times New Roman" w:hAnsi="Times New Roman" w:cs="Times New Roman"/>
          <w:noProof w:val="0"/>
          <w:lang w:val="en-GB"/>
        </w:rPr>
        <w:endnoteReference w:id="17"/>
      </w:r>
      <w:bookmarkEnd w:id="12"/>
      <w:r w:rsidR="00D75D56"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and preparation of active pharmaceutical ingredients (APIs)</w:t>
      </w:r>
      <w:r w:rsidR="00CF679B" w:rsidRPr="00CA6806">
        <w:rPr>
          <w:rStyle w:val="EndnoteReference"/>
          <w:rFonts w:ascii="Times New Roman" w:hAnsi="Times New Roman" w:cs="Times New Roman"/>
          <w:noProof w:val="0"/>
          <w:lang w:val="en-GB"/>
        </w:rPr>
        <w:endnoteReference w:id="18"/>
      </w:r>
      <w:r w:rsidR="00CF679B" w:rsidRPr="00CA6806">
        <w:rPr>
          <w:rFonts w:ascii="Times New Roman" w:hAnsi="Times New Roman" w:cs="Times New Roman"/>
          <w:noProof w:val="0"/>
          <w:vertAlign w:val="superscript"/>
          <w:lang w:val="en-GB"/>
        </w:rPr>
        <w:t>,</w:t>
      </w:r>
      <w:r w:rsidR="00CF679B" w:rsidRPr="00CA6806">
        <w:rPr>
          <w:rStyle w:val="EndnoteReference"/>
          <w:rFonts w:ascii="Times New Roman" w:hAnsi="Times New Roman" w:cs="Times New Roman"/>
          <w:noProof w:val="0"/>
          <w:lang w:val="en-GB"/>
        </w:rPr>
        <w:endnoteReference w:id="19"/>
      </w:r>
      <w:r w:rsidRPr="00CA6806">
        <w:rPr>
          <w:rFonts w:ascii="Times New Roman" w:hAnsi="Times New Roman" w:cs="Times New Roman"/>
          <w:noProof w:val="0"/>
          <w:lang w:val="en-GB"/>
        </w:rPr>
        <w:t>. Mechanochemistry goes hand-in-han</w:t>
      </w:r>
      <w:r w:rsidR="00A22223" w:rsidRPr="00CA6806">
        <w:rPr>
          <w:rFonts w:ascii="Times New Roman" w:hAnsi="Times New Roman" w:cs="Times New Roman"/>
          <w:noProof w:val="0"/>
          <w:lang w:val="en-GB"/>
        </w:rPr>
        <w:t xml:space="preserve">d with the principles of </w:t>
      </w:r>
      <w:r w:rsidR="00142AEC" w:rsidRPr="00CA6806">
        <w:rPr>
          <w:rFonts w:ascii="Times New Roman" w:hAnsi="Times New Roman" w:cs="Times New Roman"/>
          <w:noProof w:val="0"/>
          <w:lang w:val="en-GB"/>
        </w:rPr>
        <w:t>"</w:t>
      </w:r>
      <w:r w:rsidR="00A22223" w:rsidRPr="00CA6806">
        <w:rPr>
          <w:rFonts w:ascii="Times New Roman" w:hAnsi="Times New Roman" w:cs="Times New Roman"/>
          <w:noProof w:val="0"/>
          <w:lang w:val="en-GB"/>
        </w:rPr>
        <w:t>Green</w:t>
      </w:r>
      <w:r w:rsidRPr="00CA6806">
        <w:rPr>
          <w:rFonts w:ascii="Times New Roman" w:hAnsi="Times New Roman" w:cs="Times New Roman"/>
          <w:noProof w:val="0"/>
          <w:lang w:val="en-GB"/>
        </w:rPr>
        <w:t xml:space="preserve"> Chemistry</w:t>
      </w:r>
      <w:r w:rsidR="00142AEC" w:rsidRPr="00CA6806">
        <w:rPr>
          <w:rFonts w:ascii="Times New Roman" w:hAnsi="Times New Roman" w:cs="Times New Roman"/>
          <w:noProof w:val="0"/>
          <w:lang w:val="en-GB"/>
        </w:rPr>
        <w:t>"</w:t>
      </w:r>
      <w:r w:rsidRPr="00CA6806">
        <w:rPr>
          <w:rFonts w:ascii="Times New Roman" w:hAnsi="Times New Roman" w:cs="Times New Roman"/>
          <w:noProof w:val="0"/>
          <w:lang w:val="en-GB"/>
        </w:rPr>
        <w:t>, especially when considering sustainability as one of the major UN goals</w:t>
      </w:r>
      <w:r w:rsidR="00CF679B" w:rsidRPr="00CA6806">
        <w:rPr>
          <w:rStyle w:val="EndnoteReference"/>
          <w:rFonts w:ascii="Times New Roman" w:hAnsi="Times New Roman" w:cs="Times New Roman"/>
          <w:noProof w:val="0"/>
          <w:lang w:val="en-GB"/>
        </w:rPr>
        <w:endnoteReference w:id="20"/>
      </w:r>
      <w:r w:rsidRPr="00CA6806">
        <w:rPr>
          <w:rFonts w:ascii="Times New Roman" w:hAnsi="Times New Roman" w:cs="Times New Roman"/>
          <w:noProof w:val="0"/>
          <w:lang w:val="en-GB"/>
        </w:rPr>
        <w:t xml:space="preserve">. IUPAC recently recognized the importance of mechanochemical procedures naming them as one of the </w:t>
      </w:r>
      <w:r w:rsidR="00142AEC" w:rsidRPr="00CA6806">
        <w:rPr>
          <w:rFonts w:ascii="Times New Roman" w:hAnsi="Times New Roman" w:cs="Times New Roman"/>
          <w:noProof w:val="0"/>
          <w:lang w:val="en-GB"/>
        </w:rPr>
        <w:t>"</w:t>
      </w:r>
      <w:r w:rsidRPr="00CA6806">
        <w:rPr>
          <w:rFonts w:ascii="Times New Roman" w:hAnsi="Times New Roman" w:cs="Times New Roman"/>
          <w:noProof w:val="0"/>
          <w:lang w:val="en-GB"/>
        </w:rPr>
        <w:t>emerging technologies in Chemistry with the potential to m</w:t>
      </w:r>
      <w:r w:rsidR="00CF679B" w:rsidRPr="00CA6806">
        <w:rPr>
          <w:rFonts w:ascii="Times New Roman" w:hAnsi="Times New Roman" w:cs="Times New Roman"/>
          <w:noProof w:val="0"/>
          <w:lang w:val="en-GB"/>
        </w:rPr>
        <w:t>ake our planet more sustainable</w:t>
      </w:r>
      <w:r w:rsidR="00142AEC" w:rsidRPr="00CA6806">
        <w:rPr>
          <w:rFonts w:ascii="Times New Roman" w:hAnsi="Times New Roman" w:cs="Times New Roman"/>
          <w:noProof w:val="0"/>
          <w:lang w:val="en-GB"/>
        </w:rPr>
        <w:t>"</w:t>
      </w:r>
      <w:r w:rsidR="00076D86" w:rsidRPr="00CA6806">
        <w:rPr>
          <w:rStyle w:val="EndnoteReference"/>
          <w:rFonts w:ascii="Times New Roman" w:hAnsi="Times New Roman" w:cs="Times New Roman"/>
          <w:noProof w:val="0"/>
          <w:lang w:val="en-GB"/>
        </w:rPr>
        <w:endnoteReference w:id="21"/>
      </w:r>
      <w:r w:rsidR="00CF679B" w:rsidRPr="00CA6806">
        <w:rPr>
          <w:rFonts w:ascii="Times New Roman" w:hAnsi="Times New Roman" w:cs="Times New Roman"/>
          <w:noProof w:val="0"/>
          <w:lang w:val="en-GB"/>
        </w:rPr>
        <w:t>.</w:t>
      </w:r>
    </w:p>
    <w:p w14:paraId="4AC853EB" w14:textId="14E4DC1F" w:rsidR="00DC3A21" w:rsidRPr="00CA6806" w:rsidRDefault="001206B9" w:rsidP="00950780">
      <w:pPr>
        <w:spacing w:afterLines="80" w:after="192"/>
        <w:jc w:val="both"/>
        <w:rPr>
          <w:rFonts w:ascii="Times New Roman" w:hAnsi="Times New Roman" w:cs="Times New Roman"/>
          <w:noProof w:val="0"/>
          <w:lang w:val="en-GB"/>
        </w:rPr>
      </w:pPr>
      <w:r w:rsidRPr="00CA6806">
        <w:rPr>
          <w:rFonts w:ascii="Times New Roman" w:hAnsi="Times New Roman" w:cs="Times New Roman"/>
          <w:noProof w:val="0"/>
          <w:highlight w:val="yellow"/>
          <w:lang w:val="en-GB"/>
        </w:rPr>
        <w:lastRenderedPageBreak/>
        <w:t>Nowadays, milling reactions are most often carried in shaker or planetary ball mills, attritors, and extruders</w:t>
      </w:r>
      <w:r w:rsidRPr="00CA6806">
        <w:rPr>
          <w:rStyle w:val="EndnoteReference"/>
          <w:rFonts w:ascii="Times New Roman" w:hAnsi="Times New Roman" w:cs="Times New Roman"/>
          <w:noProof w:val="0"/>
          <w:highlight w:val="yellow"/>
          <w:lang w:val="en-GB"/>
        </w:rPr>
        <w:endnoteReference w:id="22"/>
      </w:r>
      <w:r w:rsidRPr="00CA6806">
        <w:rPr>
          <w:rFonts w:ascii="Times New Roman" w:hAnsi="Times New Roman" w:cs="Times New Roman"/>
          <w:noProof w:val="0"/>
          <w:highlight w:val="yellow"/>
          <w:lang w:val="en-GB"/>
        </w:rPr>
        <w:t xml:space="preserve">, overcoming </w:t>
      </w:r>
      <w:r w:rsidR="003D7E9D">
        <w:rPr>
          <w:rFonts w:ascii="Times New Roman" w:hAnsi="Times New Roman" w:cs="Times New Roman"/>
          <w:noProof w:val="0"/>
          <w:highlight w:val="yellow"/>
          <w:lang w:val="en-GB"/>
        </w:rPr>
        <w:t xml:space="preserve">the </w:t>
      </w:r>
      <w:r w:rsidRPr="00CA6806">
        <w:rPr>
          <w:rFonts w:ascii="Times New Roman" w:hAnsi="Times New Roman" w:cs="Times New Roman"/>
          <w:noProof w:val="0"/>
          <w:highlight w:val="yellow"/>
          <w:lang w:val="en-GB"/>
        </w:rPr>
        <w:t>limitations of a mortar and pestle. The introduction of mechanical mills offers better reproducibility and efficiency of mechanochemical processing</w:t>
      </w:r>
      <w:r w:rsidR="006B0633" w:rsidRPr="00CA6806">
        <w:rPr>
          <w:rFonts w:ascii="Times New Roman" w:hAnsi="Times New Roman" w:cs="Times New Roman"/>
          <w:noProof w:val="0"/>
          <w:highlight w:val="yellow"/>
          <w:lang w:val="en-GB"/>
        </w:rPr>
        <w:t xml:space="preserve"> where </w:t>
      </w:r>
      <w:r w:rsidR="004757D5" w:rsidRPr="00CA6806">
        <w:rPr>
          <w:rFonts w:ascii="Times New Roman" w:hAnsi="Times New Roman" w:cs="Times New Roman"/>
          <w:noProof w:val="0"/>
          <w:highlight w:val="yellow"/>
          <w:lang w:val="en-GB"/>
        </w:rPr>
        <w:t>reactions are performed in a closed, often non–transparent reaction jars</w:t>
      </w:r>
      <w:r w:rsidR="00FB3609" w:rsidRPr="00CA6806">
        <w:rPr>
          <w:rFonts w:ascii="Times New Roman" w:hAnsi="Times New Roman" w:cs="Times New Roman"/>
          <w:noProof w:val="0"/>
          <w:highlight w:val="yellow"/>
          <w:lang w:val="en-GB"/>
        </w:rPr>
        <w:t>,</w:t>
      </w:r>
      <w:r w:rsidR="004757D5" w:rsidRPr="00CA6806">
        <w:rPr>
          <w:rFonts w:ascii="Times New Roman" w:hAnsi="Times New Roman" w:cs="Times New Roman"/>
          <w:noProof w:val="0"/>
          <w:highlight w:val="yellow"/>
          <w:lang w:val="en-GB"/>
        </w:rPr>
        <w:t xml:space="preserve"> </w:t>
      </w:r>
      <w:r w:rsidR="003D7E9D">
        <w:rPr>
          <w:rFonts w:ascii="Times New Roman" w:hAnsi="Times New Roman" w:cs="Times New Roman"/>
          <w:noProof w:val="0"/>
          <w:highlight w:val="yellow"/>
          <w:lang w:val="en-GB"/>
        </w:rPr>
        <w:t>rotating</w:t>
      </w:r>
      <w:r w:rsidR="00FB3609" w:rsidRPr="00CA6806">
        <w:rPr>
          <w:rFonts w:ascii="Times New Roman" w:hAnsi="Times New Roman" w:cs="Times New Roman"/>
          <w:noProof w:val="0"/>
          <w:highlight w:val="yellow"/>
          <w:lang w:val="en-GB"/>
        </w:rPr>
        <w:t xml:space="preserve"> or oscillating rapidly</w:t>
      </w:r>
      <w:r w:rsidR="00576545" w:rsidRPr="00CA6806">
        <w:rPr>
          <w:rFonts w:ascii="Times New Roman" w:hAnsi="Times New Roman" w:cs="Times New Roman"/>
          <w:noProof w:val="0"/>
          <w:highlight w:val="yellow"/>
          <w:lang w:val="en-GB"/>
        </w:rPr>
        <w:t>.</w:t>
      </w:r>
      <w:r w:rsidR="00FB3609" w:rsidRPr="00CA6806">
        <w:rPr>
          <w:rFonts w:ascii="Times New Roman" w:hAnsi="Times New Roman" w:cs="Times New Roman"/>
          <w:noProof w:val="0"/>
          <w:highlight w:val="yellow"/>
          <w:lang w:val="en-GB"/>
        </w:rPr>
        <w:t xml:space="preserve"> </w:t>
      </w:r>
      <w:r w:rsidR="00C51D91" w:rsidRPr="00CA6806">
        <w:rPr>
          <w:rFonts w:ascii="Times New Roman" w:hAnsi="Times New Roman" w:cs="Times New Roman"/>
          <w:noProof w:val="0"/>
          <w:highlight w:val="yellow"/>
          <w:lang w:val="en-GB"/>
        </w:rPr>
        <w:t xml:space="preserve">In this </w:t>
      </w:r>
      <w:r w:rsidR="00C51D91" w:rsidRPr="00CA6806">
        <w:rPr>
          <w:rFonts w:ascii="Times New Roman" w:hAnsi="Times New Roman" w:cs="Times New Roman"/>
          <w:i/>
          <w:noProof w:val="0"/>
          <w:highlight w:val="yellow"/>
          <w:lang w:val="en-GB"/>
        </w:rPr>
        <w:t>Protocol</w:t>
      </w:r>
      <w:r w:rsidR="00C51D91" w:rsidRPr="00CA6806">
        <w:rPr>
          <w:rFonts w:ascii="Times New Roman" w:hAnsi="Times New Roman" w:cs="Times New Roman"/>
          <w:noProof w:val="0"/>
          <w:highlight w:val="yellow"/>
          <w:lang w:val="en-GB"/>
        </w:rPr>
        <w:t xml:space="preserve">, we focus on shaker mills where </w:t>
      </w:r>
      <w:r w:rsidR="00933260">
        <w:rPr>
          <w:rFonts w:ascii="Times New Roman" w:hAnsi="Times New Roman" w:cs="Times New Roman"/>
          <w:noProof w:val="0"/>
          <w:highlight w:val="yellow"/>
          <w:lang w:val="en-GB"/>
        </w:rPr>
        <w:t xml:space="preserve">the </w:t>
      </w:r>
      <w:r w:rsidR="00C51D91" w:rsidRPr="00CA6806">
        <w:rPr>
          <w:rFonts w:ascii="Times New Roman" w:hAnsi="Times New Roman" w:cs="Times New Roman"/>
          <w:noProof w:val="0"/>
          <w:highlight w:val="yellow"/>
          <w:lang w:val="en-GB"/>
        </w:rPr>
        <w:t xml:space="preserve">jar </w:t>
      </w:r>
      <w:r w:rsidR="00933260">
        <w:rPr>
          <w:rFonts w:ascii="Times New Roman" w:hAnsi="Times New Roman" w:cs="Times New Roman"/>
          <w:noProof w:val="0"/>
          <w:highlight w:val="yellow"/>
          <w:lang w:val="en-GB"/>
        </w:rPr>
        <w:t>oscillates</w:t>
      </w:r>
      <w:r w:rsidR="00C51D91" w:rsidRPr="00CA6806">
        <w:rPr>
          <w:rFonts w:ascii="Times New Roman" w:hAnsi="Times New Roman" w:cs="Times New Roman"/>
          <w:noProof w:val="0"/>
          <w:highlight w:val="yellow"/>
          <w:lang w:val="en-GB"/>
        </w:rPr>
        <w:t xml:space="preserve"> in </w:t>
      </w:r>
      <w:r w:rsidR="003D7E9D">
        <w:rPr>
          <w:rFonts w:ascii="Times New Roman" w:hAnsi="Times New Roman" w:cs="Times New Roman"/>
          <w:noProof w:val="0"/>
          <w:highlight w:val="yellow"/>
          <w:lang w:val="en-GB"/>
        </w:rPr>
        <w:t>the</w:t>
      </w:r>
      <w:r w:rsidR="00933260">
        <w:rPr>
          <w:rFonts w:ascii="Times New Roman" w:hAnsi="Times New Roman" w:cs="Times New Roman"/>
          <w:noProof w:val="0"/>
          <w:highlight w:val="yellow"/>
          <w:lang w:val="en-GB"/>
        </w:rPr>
        <w:t xml:space="preserve"> </w:t>
      </w:r>
      <w:r w:rsidR="00C51D91" w:rsidRPr="00CA6806">
        <w:rPr>
          <w:rFonts w:ascii="Times New Roman" w:hAnsi="Times New Roman" w:cs="Times New Roman"/>
          <w:noProof w:val="0"/>
          <w:highlight w:val="yellow"/>
          <w:lang w:val="en-GB"/>
        </w:rPr>
        <w:t xml:space="preserve">horizontal or vertical plane with frequencies ranging from 20 to 50 Hz. </w:t>
      </w:r>
      <w:r w:rsidR="00FB3609" w:rsidRPr="00CA6806">
        <w:rPr>
          <w:rFonts w:ascii="Times New Roman" w:hAnsi="Times New Roman" w:cs="Times New Roman"/>
          <w:noProof w:val="0"/>
          <w:highlight w:val="yellow"/>
          <w:lang w:val="en-GB"/>
        </w:rPr>
        <w:t xml:space="preserve">In such an environment, obtaining information about the sample inside of the jar during the mill operation </w:t>
      </w:r>
      <w:r w:rsidR="000F08AF" w:rsidRPr="00CA6806">
        <w:rPr>
          <w:rFonts w:ascii="Times New Roman" w:hAnsi="Times New Roman" w:cs="Times New Roman"/>
          <w:noProof w:val="0"/>
          <w:highlight w:val="yellow"/>
          <w:lang w:val="en-GB"/>
        </w:rPr>
        <w:t>remained an insurmountable challenge</w:t>
      </w:r>
      <w:r w:rsidR="00FB3609" w:rsidRPr="00CA6806">
        <w:rPr>
          <w:rFonts w:ascii="Times New Roman" w:hAnsi="Times New Roman" w:cs="Times New Roman"/>
          <w:noProof w:val="0"/>
          <w:highlight w:val="yellow"/>
          <w:lang w:val="en-GB"/>
        </w:rPr>
        <w:t>, and limited</w:t>
      </w:r>
      <w:r w:rsidR="00576545" w:rsidRPr="00CA6806">
        <w:rPr>
          <w:rFonts w:ascii="Times New Roman" w:hAnsi="Times New Roman" w:cs="Times New Roman"/>
          <w:noProof w:val="0"/>
          <w:highlight w:val="yellow"/>
          <w:lang w:val="en-GB"/>
        </w:rPr>
        <w:t>,</w:t>
      </w:r>
      <w:r w:rsidR="00FB3609" w:rsidRPr="00CA6806">
        <w:rPr>
          <w:rFonts w:ascii="Times New Roman" w:hAnsi="Times New Roman" w:cs="Times New Roman"/>
          <w:noProof w:val="0"/>
          <w:highlight w:val="yellow"/>
          <w:lang w:val="en-GB"/>
        </w:rPr>
        <w:t xml:space="preserve"> </w:t>
      </w:r>
      <w:r w:rsidR="00C51D91" w:rsidRPr="00CA6806">
        <w:rPr>
          <w:rFonts w:ascii="Times New Roman" w:hAnsi="Times New Roman" w:cs="Times New Roman"/>
          <w:noProof w:val="0"/>
          <w:highlight w:val="yellow"/>
          <w:lang w:val="en-GB"/>
        </w:rPr>
        <w:t>at first</w:t>
      </w:r>
      <w:r w:rsidR="00576545" w:rsidRPr="00CA6806">
        <w:rPr>
          <w:rFonts w:ascii="Times New Roman" w:hAnsi="Times New Roman" w:cs="Times New Roman"/>
          <w:noProof w:val="0"/>
          <w:highlight w:val="yellow"/>
          <w:lang w:val="en-GB"/>
        </w:rPr>
        <w:t>,</w:t>
      </w:r>
      <w:r w:rsidR="00C51D91" w:rsidRPr="00CA6806">
        <w:rPr>
          <w:rFonts w:ascii="Times New Roman" w:hAnsi="Times New Roman" w:cs="Times New Roman"/>
          <w:noProof w:val="0"/>
          <w:highlight w:val="yellow"/>
          <w:lang w:val="en-GB"/>
        </w:rPr>
        <w:t xml:space="preserve"> </w:t>
      </w:r>
      <w:r w:rsidR="00FB3609" w:rsidRPr="00CA6806">
        <w:rPr>
          <w:rFonts w:ascii="Times New Roman" w:hAnsi="Times New Roman" w:cs="Times New Roman"/>
          <w:noProof w:val="0"/>
          <w:highlight w:val="yellow"/>
          <w:lang w:val="en-GB"/>
        </w:rPr>
        <w:t xml:space="preserve">to </w:t>
      </w:r>
      <w:r w:rsidR="00C51D91" w:rsidRPr="00CA6806">
        <w:rPr>
          <w:rFonts w:ascii="Times New Roman" w:hAnsi="Times New Roman" w:cs="Times New Roman"/>
          <w:noProof w:val="0"/>
          <w:highlight w:val="yellow"/>
          <w:lang w:val="en-GB"/>
        </w:rPr>
        <w:t>temperature</w:t>
      </w:r>
      <w:bookmarkStart w:id="13" w:name="_Ref51609256"/>
      <w:r w:rsidR="00885E7C" w:rsidRPr="00CA6806">
        <w:rPr>
          <w:rStyle w:val="EndnoteReference"/>
          <w:rFonts w:ascii="Times New Roman" w:hAnsi="Times New Roman" w:cs="Times New Roman"/>
          <w:noProof w:val="0"/>
          <w:highlight w:val="yellow"/>
          <w:lang w:val="en-GB"/>
        </w:rPr>
        <w:endnoteReference w:id="23"/>
      </w:r>
      <w:r w:rsidR="00885E7C" w:rsidRPr="00CA6806">
        <w:rPr>
          <w:rFonts w:ascii="Times New Roman" w:hAnsi="Times New Roman" w:cs="Times New Roman"/>
          <w:noProof w:val="0"/>
          <w:vertAlign w:val="superscript"/>
          <w:lang w:val="en-GB"/>
        </w:rPr>
        <w:t>,</w:t>
      </w:r>
      <w:bookmarkStart w:id="14" w:name="_Ref51616177"/>
      <w:r w:rsidR="00F55411" w:rsidRPr="00CA6806">
        <w:rPr>
          <w:rStyle w:val="EndnoteReference"/>
          <w:rFonts w:ascii="Times New Roman" w:hAnsi="Times New Roman" w:cs="Times New Roman"/>
          <w:noProof w:val="0"/>
          <w:lang w:val="en-GB"/>
        </w:rPr>
        <w:endnoteReference w:id="24"/>
      </w:r>
      <w:bookmarkEnd w:id="13"/>
      <w:bookmarkEnd w:id="14"/>
      <w:r w:rsidR="00C51D91" w:rsidRPr="00CA6806">
        <w:rPr>
          <w:rFonts w:ascii="Times New Roman" w:hAnsi="Times New Roman" w:cs="Times New Roman"/>
          <w:noProof w:val="0"/>
          <w:highlight w:val="yellow"/>
          <w:lang w:val="en-GB"/>
        </w:rPr>
        <w:t xml:space="preserve"> and pressure monitoring</w:t>
      </w:r>
      <w:bookmarkStart w:id="15" w:name="_Ref51609281"/>
      <w:r w:rsidR="00D869CA" w:rsidRPr="00CA6806">
        <w:rPr>
          <w:rStyle w:val="EndnoteReference"/>
          <w:rFonts w:ascii="Times New Roman" w:hAnsi="Times New Roman" w:cs="Times New Roman"/>
          <w:noProof w:val="0"/>
          <w:lang w:val="en-GB"/>
        </w:rPr>
        <w:endnoteReference w:id="25"/>
      </w:r>
      <w:bookmarkEnd w:id="15"/>
      <w:r w:rsidR="00C51D91" w:rsidRPr="00CA6806">
        <w:rPr>
          <w:rFonts w:ascii="Times New Roman" w:hAnsi="Times New Roman" w:cs="Times New Roman"/>
          <w:noProof w:val="0"/>
          <w:highlight w:val="yellow"/>
          <w:lang w:val="en-GB"/>
        </w:rPr>
        <w:t xml:space="preserve">. While such insights </w:t>
      </w:r>
      <w:r w:rsidR="003D7E9D">
        <w:rPr>
          <w:rFonts w:ascii="Times New Roman" w:hAnsi="Times New Roman" w:cs="Times New Roman"/>
          <w:noProof w:val="0"/>
          <w:highlight w:val="yellow"/>
          <w:lang w:val="en-GB"/>
        </w:rPr>
        <w:t>we</w:t>
      </w:r>
      <w:r w:rsidR="00C51D91" w:rsidRPr="00CA6806">
        <w:rPr>
          <w:rFonts w:ascii="Times New Roman" w:hAnsi="Times New Roman" w:cs="Times New Roman"/>
          <w:noProof w:val="0"/>
          <w:highlight w:val="yellow"/>
          <w:lang w:val="en-GB"/>
        </w:rPr>
        <w:t xml:space="preserve">re valuable, they cannot </w:t>
      </w:r>
      <w:r w:rsidR="003D7E9D">
        <w:rPr>
          <w:rFonts w:ascii="Times New Roman" w:hAnsi="Times New Roman" w:cs="Times New Roman"/>
          <w:noProof w:val="0"/>
          <w:highlight w:val="yellow"/>
          <w:lang w:val="en-GB"/>
        </w:rPr>
        <w:t xml:space="preserve">provide direct </w:t>
      </w:r>
      <w:r w:rsidR="000F08AF" w:rsidRPr="00CA6806">
        <w:rPr>
          <w:rFonts w:ascii="Times New Roman" w:hAnsi="Times New Roman" w:cs="Times New Roman"/>
          <w:noProof w:val="0"/>
          <w:highlight w:val="yellow"/>
          <w:lang w:val="en-GB"/>
        </w:rPr>
        <w:t>information about structural or chemical changes during milling.</w:t>
      </w:r>
      <w:r w:rsidR="00DC3A21" w:rsidRPr="00CA6806">
        <w:rPr>
          <w:rFonts w:ascii="Times New Roman" w:hAnsi="Times New Roman" w:cs="Times New Roman"/>
          <w:noProof w:val="0"/>
          <w:highlight w:val="yellow"/>
          <w:lang w:val="en-GB"/>
        </w:rPr>
        <w:t xml:space="preserve"> All this </w:t>
      </w:r>
      <w:r w:rsidR="003D7E9D">
        <w:rPr>
          <w:rFonts w:ascii="Times New Roman" w:hAnsi="Times New Roman" w:cs="Times New Roman"/>
          <w:noProof w:val="0"/>
          <w:highlight w:val="yellow"/>
          <w:lang w:val="en-GB"/>
        </w:rPr>
        <w:t xml:space="preserve">has </w:t>
      </w:r>
      <w:r w:rsidR="00DC3A21" w:rsidRPr="00CA6806">
        <w:rPr>
          <w:rFonts w:ascii="Times New Roman" w:hAnsi="Times New Roman" w:cs="Times New Roman"/>
          <w:noProof w:val="0"/>
          <w:highlight w:val="yellow"/>
          <w:lang w:val="en-GB"/>
        </w:rPr>
        <w:t>led to</w:t>
      </w:r>
      <w:r w:rsidR="003D7E9D">
        <w:rPr>
          <w:rFonts w:ascii="Times New Roman" w:hAnsi="Times New Roman" w:cs="Times New Roman"/>
          <w:noProof w:val="0"/>
          <w:highlight w:val="yellow"/>
          <w:lang w:val="en-GB"/>
        </w:rPr>
        <w:t xml:space="preserve"> a wide perception of</w:t>
      </w:r>
      <w:r w:rsidR="000F08AF" w:rsidRPr="00CA6806">
        <w:rPr>
          <w:rFonts w:ascii="Times New Roman" w:hAnsi="Times New Roman" w:cs="Times New Roman"/>
          <w:noProof w:val="0"/>
          <w:highlight w:val="yellow"/>
          <w:lang w:val="en-GB"/>
        </w:rPr>
        <w:t xml:space="preserve"> milling as a </w:t>
      </w:r>
      <w:r w:rsidR="00933260">
        <w:rPr>
          <w:rFonts w:ascii="Times New Roman" w:hAnsi="Times New Roman" w:cs="Times New Roman"/>
          <w:noProof w:val="0"/>
          <w:highlight w:val="yellow"/>
          <w:lang w:val="en-GB"/>
        </w:rPr>
        <w:t>"</w:t>
      </w:r>
      <w:r w:rsidR="000F08AF" w:rsidRPr="00CA6806">
        <w:rPr>
          <w:rFonts w:ascii="Times New Roman" w:hAnsi="Times New Roman" w:cs="Times New Roman"/>
          <w:noProof w:val="0"/>
          <w:highlight w:val="yellow"/>
          <w:lang w:val="en-GB"/>
        </w:rPr>
        <w:t>black–box</w:t>
      </w:r>
      <w:r w:rsidR="00933260">
        <w:rPr>
          <w:rFonts w:ascii="Times New Roman" w:hAnsi="Times New Roman" w:cs="Times New Roman"/>
          <w:noProof w:val="0"/>
          <w:highlight w:val="yellow"/>
          <w:lang w:val="en-GB"/>
        </w:rPr>
        <w:t>"</w:t>
      </w:r>
      <w:r w:rsidR="000F08AF" w:rsidRPr="00CA6806">
        <w:rPr>
          <w:rFonts w:ascii="Times New Roman" w:hAnsi="Times New Roman" w:cs="Times New Roman"/>
          <w:noProof w:val="0"/>
          <w:highlight w:val="yellow"/>
          <w:lang w:val="en-GB"/>
        </w:rPr>
        <w:t xml:space="preserve"> method</w:t>
      </w:r>
      <w:r w:rsidR="003D7E9D">
        <w:rPr>
          <w:rFonts w:ascii="Times New Roman" w:hAnsi="Times New Roman" w:cs="Times New Roman"/>
          <w:noProof w:val="0"/>
          <w:highlight w:val="yellow"/>
          <w:lang w:val="en-GB"/>
        </w:rPr>
        <w:t xml:space="preserve"> for material synthesis.</w:t>
      </w:r>
      <w:r w:rsidR="00DC3A21" w:rsidRPr="00CA6806">
        <w:rPr>
          <w:rFonts w:ascii="Times New Roman" w:hAnsi="Times New Roman" w:cs="Times New Roman"/>
          <w:noProof w:val="0"/>
          <w:highlight w:val="yellow"/>
          <w:lang w:val="en-GB"/>
        </w:rPr>
        <w:t xml:space="preserve"> </w:t>
      </w:r>
    </w:p>
    <w:p w14:paraId="02483105" w14:textId="1E67DF21" w:rsidR="00C754A3" w:rsidRPr="00CA6806" w:rsidRDefault="00C051D9" w:rsidP="00950780">
      <w:pPr>
        <w:spacing w:afterLines="80" w:after="192"/>
        <w:jc w:val="both"/>
        <w:rPr>
          <w:rFonts w:ascii="Times New Roman" w:hAnsi="Times New Roman" w:cs="Times New Roman"/>
          <w:noProof w:val="0"/>
          <w:lang w:val="en-GB"/>
        </w:rPr>
      </w:pPr>
      <w:r w:rsidRPr="00CA6806">
        <w:rPr>
          <w:rFonts w:ascii="Times New Roman" w:hAnsi="Times New Roman" w:cs="Times New Roman"/>
          <w:noProof w:val="0"/>
          <w:highlight w:val="yellow"/>
          <w:lang w:val="en-GB"/>
        </w:rPr>
        <w:t>A m</w:t>
      </w:r>
      <w:r w:rsidR="00143832" w:rsidRPr="00CA6806">
        <w:rPr>
          <w:rFonts w:ascii="Times New Roman" w:hAnsi="Times New Roman" w:cs="Times New Roman"/>
          <w:noProof w:val="0"/>
          <w:highlight w:val="yellow"/>
          <w:lang w:val="en-GB"/>
        </w:rPr>
        <w:t xml:space="preserve">illing reaction </w:t>
      </w:r>
      <w:r w:rsidRPr="00CA6806">
        <w:rPr>
          <w:rFonts w:ascii="Times New Roman" w:hAnsi="Times New Roman" w:cs="Times New Roman"/>
          <w:noProof w:val="0"/>
          <w:highlight w:val="yellow"/>
          <w:lang w:val="en-GB"/>
        </w:rPr>
        <w:t>is</w:t>
      </w:r>
      <w:r w:rsidR="00143832" w:rsidRPr="00CA6806">
        <w:rPr>
          <w:rFonts w:ascii="Times New Roman" w:hAnsi="Times New Roman" w:cs="Times New Roman"/>
          <w:noProof w:val="0"/>
          <w:highlight w:val="yellow"/>
          <w:lang w:val="en-GB"/>
        </w:rPr>
        <w:t xml:space="preserve"> performed </w:t>
      </w:r>
      <w:r w:rsidR="00012FE7" w:rsidRPr="00CA6806">
        <w:rPr>
          <w:rFonts w:ascii="Times New Roman" w:hAnsi="Times New Roman" w:cs="Times New Roman"/>
          <w:noProof w:val="0"/>
          <w:highlight w:val="yellow"/>
          <w:lang w:val="en-GB"/>
        </w:rPr>
        <w:t xml:space="preserve">in a jar where </w:t>
      </w:r>
      <w:r w:rsidR="00143832" w:rsidRPr="00CA6806">
        <w:rPr>
          <w:rFonts w:ascii="Times New Roman" w:hAnsi="Times New Roman" w:cs="Times New Roman"/>
          <w:noProof w:val="0"/>
          <w:highlight w:val="yellow"/>
          <w:lang w:val="en-GB"/>
        </w:rPr>
        <w:t xml:space="preserve">solid reactants </w:t>
      </w:r>
      <w:r w:rsidR="00012FE7" w:rsidRPr="00CA6806">
        <w:rPr>
          <w:rFonts w:ascii="Times New Roman" w:hAnsi="Times New Roman" w:cs="Times New Roman"/>
          <w:noProof w:val="0"/>
          <w:highlight w:val="yellow"/>
          <w:lang w:val="en-GB"/>
        </w:rPr>
        <w:t xml:space="preserve">are put </w:t>
      </w:r>
      <w:r w:rsidR="00143832" w:rsidRPr="00CA6806">
        <w:rPr>
          <w:rFonts w:ascii="Times New Roman" w:hAnsi="Times New Roman" w:cs="Times New Roman"/>
          <w:noProof w:val="0"/>
          <w:highlight w:val="yellow"/>
          <w:lang w:val="en-GB"/>
        </w:rPr>
        <w:t xml:space="preserve">together with the milling media (most usually milling balls). Such </w:t>
      </w:r>
      <w:r w:rsidR="00933260">
        <w:rPr>
          <w:rFonts w:ascii="Times New Roman" w:hAnsi="Times New Roman" w:cs="Times New Roman"/>
          <w:noProof w:val="0"/>
          <w:highlight w:val="yellow"/>
          <w:lang w:val="en-GB"/>
        </w:rPr>
        <w:t xml:space="preserve">an </w:t>
      </w:r>
      <w:r w:rsidR="00143832" w:rsidRPr="00CA6806">
        <w:rPr>
          <w:rFonts w:ascii="Times New Roman" w:hAnsi="Times New Roman" w:cs="Times New Roman"/>
          <w:noProof w:val="0"/>
          <w:highlight w:val="yellow"/>
          <w:lang w:val="en-GB"/>
        </w:rPr>
        <w:t>approach is known as neat grind</w:t>
      </w:r>
      <w:r w:rsidR="00933260">
        <w:rPr>
          <w:rFonts w:ascii="Times New Roman" w:hAnsi="Times New Roman" w:cs="Times New Roman"/>
          <w:noProof w:val="0"/>
          <w:highlight w:val="yellow"/>
          <w:lang w:val="en-GB"/>
        </w:rPr>
        <w:t>ing</w:t>
      </w:r>
      <w:r w:rsidR="003D7E9D">
        <w:rPr>
          <w:rFonts w:ascii="Times New Roman" w:hAnsi="Times New Roman" w:cs="Times New Roman"/>
          <w:noProof w:val="0"/>
          <w:highlight w:val="yellow"/>
          <w:lang w:val="en-GB"/>
        </w:rPr>
        <w:t xml:space="preserve"> (NG)</w:t>
      </w:r>
      <w:r w:rsidR="00933260">
        <w:rPr>
          <w:rFonts w:ascii="Times New Roman" w:hAnsi="Times New Roman" w:cs="Times New Roman"/>
          <w:noProof w:val="0"/>
          <w:highlight w:val="yellow"/>
          <w:lang w:val="en-GB"/>
        </w:rPr>
        <w:t xml:space="preserve">, </w:t>
      </w:r>
      <w:r w:rsidR="003D7E9D">
        <w:rPr>
          <w:rFonts w:ascii="Times New Roman" w:hAnsi="Times New Roman" w:cs="Times New Roman"/>
          <w:noProof w:val="0"/>
          <w:highlight w:val="yellow"/>
          <w:lang w:val="en-GB"/>
        </w:rPr>
        <w:t xml:space="preserve">or </w:t>
      </w:r>
      <w:r w:rsidR="00933260">
        <w:rPr>
          <w:rFonts w:ascii="Times New Roman" w:hAnsi="Times New Roman" w:cs="Times New Roman"/>
          <w:noProof w:val="0"/>
          <w:highlight w:val="yellow"/>
          <w:lang w:val="en-GB"/>
        </w:rPr>
        <w:t xml:space="preserve">dry </w:t>
      </w:r>
      <w:r w:rsidR="00143832" w:rsidRPr="00CA6806">
        <w:rPr>
          <w:rFonts w:ascii="Times New Roman" w:hAnsi="Times New Roman" w:cs="Times New Roman"/>
          <w:noProof w:val="0"/>
          <w:highlight w:val="yellow"/>
          <w:lang w:val="en-GB"/>
        </w:rPr>
        <w:t xml:space="preserve">milling. </w:t>
      </w:r>
      <w:r w:rsidR="003D7E9D">
        <w:rPr>
          <w:rFonts w:ascii="Times New Roman" w:hAnsi="Times New Roman" w:cs="Times New Roman"/>
          <w:noProof w:val="0"/>
          <w:highlight w:val="yellow"/>
          <w:lang w:val="en-GB"/>
        </w:rPr>
        <w:t xml:space="preserve">However, it has become a common practice to use additives in </w:t>
      </w:r>
      <w:proofErr w:type="spellStart"/>
      <w:r w:rsidR="003D7E9D">
        <w:rPr>
          <w:rFonts w:ascii="Times New Roman" w:hAnsi="Times New Roman" w:cs="Times New Roman"/>
          <w:noProof w:val="0"/>
          <w:highlight w:val="yellow"/>
          <w:lang w:val="en-GB"/>
        </w:rPr>
        <w:t>sub</w:t>
      </w:r>
      <w:r w:rsidR="00143832" w:rsidRPr="00CA6806">
        <w:rPr>
          <w:rFonts w:ascii="Times New Roman" w:hAnsi="Times New Roman" w:cs="Times New Roman"/>
          <w:noProof w:val="0"/>
          <w:highlight w:val="yellow"/>
          <w:lang w:val="en-GB"/>
        </w:rPr>
        <w:t>stoichiometric</w:t>
      </w:r>
      <w:proofErr w:type="spellEnd"/>
      <w:r w:rsidR="00143832" w:rsidRPr="00CA6806">
        <w:rPr>
          <w:rFonts w:ascii="Times New Roman" w:hAnsi="Times New Roman" w:cs="Times New Roman"/>
          <w:noProof w:val="0"/>
          <w:highlight w:val="yellow"/>
          <w:lang w:val="en-GB"/>
        </w:rPr>
        <w:t xml:space="preserve"> amounts </w:t>
      </w:r>
      <w:r w:rsidR="003D7E9D">
        <w:rPr>
          <w:rFonts w:ascii="Times New Roman" w:hAnsi="Times New Roman" w:cs="Times New Roman"/>
          <w:noProof w:val="0"/>
          <w:highlight w:val="yellow"/>
          <w:lang w:val="en-GB"/>
        </w:rPr>
        <w:t xml:space="preserve">which may </w:t>
      </w:r>
      <w:r w:rsidR="00143832" w:rsidRPr="00CA6806">
        <w:rPr>
          <w:rFonts w:ascii="Times New Roman" w:hAnsi="Times New Roman" w:cs="Times New Roman"/>
          <w:noProof w:val="0"/>
          <w:highlight w:val="yellow"/>
          <w:lang w:val="en-GB"/>
        </w:rPr>
        <w:t>drastically influenc</w:t>
      </w:r>
      <w:r w:rsidR="00D869CA" w:rsidRPr="00CA6806">
        <w:rPr>
          <w:rFonts w:ascii="Times New Roman" w:hAnsi="Times New Roman" w:cs="Times New Roman"/>
          <w:noProof w:val="0"/>
          <w:highlight w:val="yellow"/>
          <w:lang w:val="en-GB"/>
        </w:rPr>
        <w:t xml:space="preserve">e </w:t>
      </w:r>
      <w:r w:rsidR="00933260">
        <w:rPr>
          <w:rFonts w:ascii="Times New Roman" w:hAnsi="Times New Roman" w:cs="Times New Roman"/>
          <w:noProof w:val="0"/>
          <w:highlight w:val="yellow"/>
          <w:lang w:val="en-GB"/>
        </w:rPr>
        <w:t xml:space="preserve">the </w:t>
      </w:r>
      <w:r w:rsidR="00D869CA" w:rsidRPr="00CA6806">
        <w:rPr>
          <w:rFonts w:ascii="Times New Roman" w:hAnsi="Times New Roman" w:cs="Times New Roman"/>
          <w:noProof w:val="0"/>
          <w:highlight w:val="yellow"/>
          <w:lang w:val="en-GB"/>
        </w:rPr>
        <w:t>reactivity of solids</w:t>
      </w:r>
      <w:r w:rsidR="00D869CA" w:rsidRPr="00CA6806">
        <w:rPr>
          <w:rFonts w:ascii="Times New Roman" w:hAnsi="Times New Roman" w:cs="Times New Roman"/>
          <w:noProof w:val="0"/>
          <w:highlight w:val="yellow"/>
          <w:vertAlign w:val="superscript"/>
          <w:lang w:val="en-GB"/>
        </w:rPr>
        <w:fldChar w:fldCharType="begin"/>
      </w:r>
      <w:r w:rsidR="00D869CA" w:rsidRPr="00CA6806">
        <w:rPr>
          <w:rFonts w:ascii="Times New Roman" w:hAnsi="Times New Roman" w:cs="Times New Roman"/>
          <w:noProof w:val="0"/>
          <w:highlight w:val="yellow"/>
          <w:vertAlign w:val="superscript"/>
          <w:lang w:val="en-GB"/>
        </w:rPr>
        <w:instrText xml:space="preserve"> NOTEREF _Ref51609101 \h  \* MERGEFORMAT </w:instrText>
      </w:r>
      <w:r w:rsidR="00D869CA" w:rsidRPr="00CA6806">
        <w:rPr>
          <w:rFonts w:ascii="Times New Roman" w:hAnsi="Times New Roman" w:cs="Times New Roman"/>
          <w:noProof w:val="0"/>
          <w:highlight w:val="yellow"/>
          <w:vertAlign w:val="superscript"/>
          <w:lang w:val="en-GB"/>
        </w:rPr>
      </w:r>
      <w:r w:rsidR="00D869CA" w:rsidRPr="00CA6806">
        <w:rPr>
          <w:rFonts w:ascii="Times New Roman" w:hAnsi="Times New Roman" w:cs="Times New Roman"/>
          <w:noProof w:val="0"/>
          <w:highlight w:val="yellow"/>
          <w:vertAlign w:val="superscript"/>
          <w:lang w:val="en-GB"/>
        </w:rPr>
        <w:fldChar w:fldCharType="separate"/>
      </w:r>
      <w:r w:rsidR="003D7E9D">
        <w:rPr>
          <w:rFonts w:ascii="Times New Roman" w:hAnsi="Times New Roman" w:cs="Times New Roman"/>
          <w:noProof w:val="0"/>
          <w:highlight w:val="yellow"/>
          <w:vertAlign w:val="superscript"/>
          <w:lang w:val="en-GB"/>
        </w:rPr>
        <w:t>1</w:t>
      </w:r>
      <w:r w:rsidR="00D869CA" w:rsidRPr="00CA6806">
        <w:rPr>
          <w:rFonts w:ascii="Times New Roman" w:hAnsi="Times New Roman" w:cs="Times New Roman"/>
          <w:noProof w:val="0"/>
          <w:highlight w:val="yellow"/>
          <w:vertAlign w:val="superscript"/>
          <w:lang w:val="en-GB"/>
        </w:rPr>
        <w:fldChar w:fldCharType="end"/>
      </w:r>
      <w:r w:rsidR="00D869CA" w:rsidRPr="00CA6806">
        <w:rPr>
          <w:rFonts w:ascii="Times New Roman" w:hAnsi="Times New Roman" w:cs="Times New Roman"/>
          <w:noProof w:val="0"/>
          <w:highlight w:val="yellow"/>
          <w:vertAlign w:val="superscript"/>
          <w:lang w:val="en-GB"/>
        </w:rPr>
        <w:t>,</w:t>
      </w:r>
      <w:r w:rsidR="00D869CA" w:rsidRPr="00CA6806">
        <w:rPr>
          <w:rFonts w:ascii="Times New Roman" w:hAnsi="Times New Roman" w:cs="Times New Roman"/>
          <w:noProof w:val="0"/>
          <w:highlight w:val="yellow"/>
          <w:vertAlign w:val="superscript"/>
          <w:lang w:val="en-GB"/>
        </w:rPr>
        <w:fldChar w:fldCharType="begin"/>
      </w:r>
      <w:r w:rsidR="00D869CA" w:rsidRPr="00CA6806">
        <w:rPr>
          <w:rFonts w:ascii="Times New Roman" w:hAnsi="Times New Roman" w:cs="Times New Roman"/>
          <w:noProof w:val="0"/>
          <w:highlight w:val="yellow"/>
          <w:vertAlign w:val="superscript"/>
          <w:lang w:val="en-GB"/>
        </w:rPr>
        <w:instrText xml:space="preserve"> NOTEREF _Ref51609109 \h  \* MERGEFORMAT </w:instrText>
      </w:r>
      <w:r w:rsidR="00D869CA" w:rsidRPr="00CA6806">
        <w:rPr>
          <w:rFonts w:ascii="Times New Roman" w:hAnsi="Times New Roman" w:cs="Times New Roman"/>
          <w:noProof w:val="0"/>
          <w:highlight w:val="yellow"/>
          <w:vertAlign w:val="superscript"/>
          <w:lang w:val="en-GB"/>
        </w:rPr>
      </w:r>
      <w:r w:rsidR="00D869CA" w:rsidRPr="00CA6806">
        <w:rPr>
          <w:rFonts w:ascii="Times New Roman" w:hAnsi="Times New Roman" w:cs="Times New Roman"/>
          <w:noProof w:val="0"/>
          <w:highlight w:val="yellow"/>
          <w:vertAlign w:val="superscript"/>
          <w:lang w:val="en-GB"/>
        </w:rPr>
        <w:fldChar w:fldCharType="separate"/>
      </w:r>
      <w:r w:rsidR="003D7E9D">
        <w:rPr>
          <w:rFonts w:ascii="Times New Roman" w:hAnsi="Times New Roman" w:cs="Times New Roman"/>
          <w:noProof w:val="0"/>
          <w:highlight w:val="yellow"/>
          <w:vertAlign w:val="superscript"/>
          <w:lang w:val="en-GB"/>
        </w:rPr>
        <w:t>6</w:t>
      </w:r>
      <w:r w:rsidR="00D869CA" w:rsidRPr="00CA6806">
        <w:rPr>
          <w:rFonts w:ascii="Times New Roman" w:hAnsi="Times New Roman" w:cs="Times New Roman"/>
          <w:noProof w:val="0"/>
          <w:highlight w:val="yellow"/>
          <w:vertAlign w:val="superscript"/>
          <w:lang w:val="en-GB"/>
        </w:rPr>
        <w:fldChar w:fldCharType="end"/>
      </w:r>
      <w:r w:rsidR="00D869CA" w:rsidRPr="00CA6806">
        <w:rPr>
          <w:rFonts w:ascii="Times New Roman" w:hAnsi="Times New Roman" w:cs="Times New Roman"/>
          <w:noProof w:val="0"/>
          <w:highlight w:val="yellow"/>
          <w:lang w:val="en-GB"/>
        </w:rPr>
        <w:t>.</w:t>
      </w:r>
      <w:r w:rsidR="00143832" w:rsidRPr="00CA6806">
        <w:rPr>
          <w:rFonts w:ascii="Times New Roman" w:hAnsi="Times New Roman" w:cs="Times New Roman"/>
          <w:noProof w:val="0"/>
          <w:highlight w:val="yellow"/>
          <w:lang w:val="en-GB"/>
        </w:rPr>
        <w:t xml:space="preserve"> In mechanochemical terminology, milling reactions conditions are most often refer</w:t>
      </w:r>
      <w:r w:rsidR="003D7E9D">
        <w:rPr>
          <w:rFonts w:ascii="Times New Roman" w:hAnsi="Times New Roman" w:cs="Times New Roman"/>
          <w:noProof w:val="0"/>
          <w:highlight w:val="yellow"/>
          <w:lang w:val="en-GB"/>
        </w:rPr>
        <w:t xml:space="preserve">red to </w:t>
      </w:r>
      <w:r w:rsidR="00143832" w:rsidRPr="00CA6806">
        <w:rPr>
          <w:rFonts w:ascii="Times New Roman" w:hAnsi="Times New Roman" w:cs="Times New Roman"/>
          <w:noProof w:val="0"/>
          <w:highlight w:val="yellow"/>
          <w:lang w:val="en-GB"/>
        </w:rPr>
        <w:t>as liquid–assisted grinding (LAG)</w:t>
      </w:r>
      <w:r w:rsidR="00143832" w:rsidRPr="00CA6806">
        <w:rPr>
          <w:rStyle w:val="EndnoteReference"/>
          <w:rFonts w:ascii="Times New Roman" w:hAnsi="Times New Roman" w:cs="Times New Roman"/>
          <w:noProof w:val="0"/>
          <w:highlight w:val="yellow"/>
          <w:lang w:val="en-GB"/>
        </w:rPr>
        <w:endnoteReference w:id="26"/>
      </w:r>
      <w:r w:rsidR="00143832" w:rsidRPr="00CA6806">
        <w:rPr>
          <w:rFonts w:ascii="Times New Roman" w:hAnsi="Times New Roman" w:cs="Times New Roman"/>
          <w:noProof w:val="0"/>
          <w:highlight w:val="yellow"/>
          <w:lang w:val="en-GB"/>
        </w:rPr>
        <w:t>, in the case the additive is a liquid, ion– and liquid-assisted grinding (ILAG)</w:t>
      </w:r>
      <w:r w:rsidR="00143832" w:rsidRPr="00CA6806">
        <w:rPr>
          <w:rStyle w:val="EndnoteReference"/>
          <w:rFonts w:ascii="Times New Roman" w:hAnsi="Times New Roman" w:cs="Times New Roman"/>
          <w:noProof w:val="0"/>
          <w:highlight w:val="yellow"/>
          <w:lang w:val="en-GB"/>
        </w:rPr>
        <w:endnoteReference w:id="27"/>
      </w:r>
      <w:r w:rsidR="00143832" w:rsidRPr="00CA6806">
        <w:rPr>
          <w:rFonts w:ascii="Times New Roman" w:hAnsi="Times New Roman" w:cs="Times New Roman"/>
          <w:noProof w:val="0"/>
          <w:highlight w:val="yellow"/>
          <w:lang w:val="en-GB"/>
        </w:rPr>
        <w:t>, when simple ionic compounds are used along with liquids, and polymer–assisted grinding (POLAG)</w:t>
      </w:r>
      <w:r w:rsidR="00143832" w:rsidRPr="00CA6806">
        <w:rPr>
          <w:rStyle w:val="EndnoteReference"/>
          <w:rFonts w:ascii="Times New Roman" w:hAnsi="Times New Roman" w:cs="Times New Roman"/>
          <w:noProof w:val="0"/>
          <w:highlight w:val="yellow"/>
          <w:lang w:val="en-GB"/>
        </w:rPr>
        <w:endnoteReference w:id="28"/>
      </w:r>
      <w:r w:rsidR="00143832" w:rsidRPr="00CA6806">
        <w:rPr>
          <w:rFonts w:ascii="Times New Roman" w:hAnsi="Times New Roman" w:cs="Times New Roman"/>
          <w:noProof w:val="0"/>
          <w:highlight w:val="yellow"/>
          <w:lang w:val="en-GB"/>
        </w:rPr>
        <w:t xml:space="preserve"> when a polymer such as polyethylene glycol is used as an additive. </w:t>
      </w:r>
      <w:r w:rsidR="003D7E9D">
        <w:rPr>
          <w:rFonts w:ascii="Times New Roman" w:hAnsi="Times New Roman" w:cs="Times New Roman"/>
          <w:noProof w:val="0"/>
          <w:highlight w:val="yellow"/>
          <w:lang w:val="en-GB"/>
        </w:rPr>
        <w:t xml:space="preserve">The newest </w:t>
      </w:r>
      <w:r w:rsidR="00933260" w:rsidRPr="00CA6806">
        <w:rPr>
          <w:rFonts w:ascii="Times New Roman" w:hAnsi="Times New Roman" w:cs="Times New Roman"/>
          <w:noProof w:val="0"/>
          <w:highlight w:val="yellow"/>
          <w:lang w:val="en-GB"/>
        </w:rPr>
        <w:t xml:space="preserve">addition to this toolbox </w:t>
      </w:r>
      <w:proofErr w:type="gramStart"/>
      <w:r w:rsidR="00933260">
        <w:rPr>
          <w:rFonts w:ascii="Times New Roman" w:hAnsi="Times New Roman" w:cs="Times New Roman"/>
          <w:noProof w:val="0"/>
          <w:highlight w:val="yellow"/>
          <w:lang w:val="en-GB"/>
        </w:rPr>
        <w:t>are</w:t>
      </w:r>
      <w:proofErr w:type="gramEnd"/>
      <w:r w:rsidR="00933260">
        <w:rPr>
          <w:rFonts w:ascii="Times New Roman" w:hAnsi="Times New Roman" w:cs="Times New Roman"/>
          <w:noProof w:val="0"/>
          <w:highlight w:val="yellow"/>
          <w:lang w:val="en-GB"/>
        </w:rPr>
        <w:t xml:space="preserve"> ionic liquid</w:t>
      </w:r>
      <w:r w:rsidR="00143832" w:rsidRPr="00CA6806">
        <w:rPr>
          <w:rFonts w:ascii="Times New Roman" w:hAnsi="Times New Roman" w:cs="Times New Roman"/>
          <w:noProof w:val="0"/>
          <w:highlight w:val="yellow"/>
          <w:lang w:val="en-GB"/>
        </w:rPr>
        <w:t xml:space="preserve"> additives, </w:t>
      </w:r>
      <w:r w:rsidR="00933260">
        <w:rPr>
          <w:rFonts w:ascii="Times New Roman" w:hAnsi="Times New Roman" w:cs="Times New Roman"/>
          <w:noProof w:val="0"/>
          <w:highlight w:val="yellow"/>
          <w:lang w:val="en-GB"/>
        </w:rPr>
        <w:t xml:space="preserve">and the procedure is </w:t>
      </w:r>
      <w:r w:rsidR="00143832" w:rsidRPr="00CA6806">
        <w:rPr>
          <w:rFonts w:ascii="Times New Roman" w:hAnsi="Times New Roman" w:cs="Times New Roman"/>
          <w:noProof w:val="0"/>
          <w:highlight w:val="yellow"/>
          <w:lang w:val="en-GB"/>
        </w:rPr>
        <w:t>referred to as ionic liquid–assisted grinding (IL-AG)</w:t>
      </w:r>
      <w:r w:rsidR="00143832" w:rsidRPr="00CA6806">
        <w:rPr>
          <w:rStyle w:val="EndnoteReference"/>
          <w:rFonts w:ascii="Times New Roman" w:hAnsi="Times New Roman" w:cs="Times New Roman"/>
          <w:noProof w:val="0"/>
          <w:highlight w:val="yellow"/>
          <w:lang w:val="en-GB"/>
        </w:rPr>
        <w:endnoteReference w:id="29"/>
      </w:r>
      <w:r w:rsidR="00143832" w:rsidRPr="00CA6806">
        <w:rPr>
          <w:rFonts w:ascii="Times New Roman" w:hAnsi="Times New Roman" w:cs="Times New Roman"/>
          <w:noProof w:val="0"/>
          <w:highlight w:val="yellow"/>
          <w:lang w:val="en-GB"/>
        </w:rPr>
        <w:t>.</w:t>
      </w:r>
    </w:p>
    <w:p w14:paraId="268D4DB5" w14:textId="67C112C3" w:rsidR="001206B9" w:rsidRPr="00CA6806" w:rsidRDefault="00DC3A21" w:rsidP="00950780">
      <w:pPr>
        <w:spacing w:afterLines="80" w:after="192"/>
        <w:jc w:val="both"/>
        <w:rPr>
          <w:rFonts w:ascii="Times New Roman" w:hAnsi="Times New Roman" w:cs="Times New Roman"/>
          <w:noProof w:val="0"/>
          <w:lang w:val="en-GB"/>
        </w:rPr>
      </w:pPr>
      <w:r w:rsidRPr="00CA6806">
        <w:rPr>
          <w:rFonts w:ascii="Times New Roman" w:hAnsi="Times New Roman" w:cs="Times New Roman"/>
          <w:noProof w:val="0"/>
          <w:highlight w:val="yellow"/>
          <w:lang w:val="en-GB"/>
        </w:rPr>
        <w:t xml:space="preserve">The course of a chemical reaction is monitored by </w:t>
      </w:r>
      <w:r w:rsidR="00933260">
        <w:rPr>
          <w:rFonts w:ascii="Times New Roman" w:hAnsi="Times New Roman" w:cs="Times New Roman"/>
          <w:noProof w:val="0"/>
          <w:highlight w:val="yellow"/>
          <w:lang w:val="en-GB"/>
        </w:rPr>
        <w:t xml:space="preserve">the changes in </w:t>
      </w:r>
      <w:r w:rsidR="003D7E9D">
        <w:rPr>
          <w:rFonts w:ascii="Times New Roman" w:hAnsi="Times New Roman" w:cs="Times New Roman"/>
          <w:noProof w:val="0"/>
          <w:highlight w:val="yellow"/>
          <w:lang w:val="en-GB"/>
        </w:rPr>
        <w:t xml:space="preserve">the </w:t>
      </w:r>
      <w:r w:rsidRPr="00CA6806">
        <w:rPr>
          <w:rFonts w:ascii="Times New Roman" w:hAnsi="Times New Roman" w:cs="Times New Roman"/>
          <w:noProof w:val="0"/>
          <w:highlight w:val="yellow"/>
          <w:lang w:val="en-GB"/>
        </w:rPr>
        <w:t xml:space="preserve">chemical composition </w:t>
      </w:r>
      <w:r w:rsidR="003D7E9D">
        <w:rPr>
          <w:rFonts w:ascii="Times New Roman" w:hAnsi="Times New Roman" w:cs="Times New Roman"/>
          <w:noProof w:val="0"/>
          <w:highlight w:val="yellow"/>
          <w:lang w:val="en-GB"/>
        </w:rPr>
        <w:t>with</w:t>
      </w:r>
      <w:r w:rsidR="00846531" w:rsidRPr="00CA6806">
        <w:rPr>
          <w:rFonts w:ascii="Times New Roman" w:hAnsi="Times New Roman" w:cs="Times New Roman"/>
          <w:noProof w:val="0"/>
          <w:highlight w:val="yellow"/>
          <w:lang w:val="en-GB"/>
        </w:rPr>
        <w:t xml:space="preserve"> time. A reaction mixture can be sampled at regular time intervals and analy</w:t>
      </w:r>
      <w:r w:rsidR="00653E29" w:rsidRPr="00CA6806">
        <w:rPr>
          <w:rFonts w:ascii="Times New Roman" w:hAnsi="Times New Roman" w:cs="Times New Roman"/>
          <w:noProof w:val="0"/>
          <w:highlight w:val="yellow"/>
          <w:lang w:val="en-GB"/>
        </w:rPr>
        <w:t>s</w:t>
      </w:r>
      <w:r w:rsidR="00846531" w:rsidRPr="00CA6806">
        <w:rPr>
          <w:rFonts w:ascii="Times New Roman" w:hAnsi="Times New Roman" w:cs="Times New Roman"/>
          <w:noProof w:val="0"/>
          <w:highlight w:val="yellow"/>
          <w:lang w:val="en-GB"/>
        </w:rPr>
        <w:t xml:space="preserve">ed </w:t>
      </w:r>
      <w:r w:rsidR="00AA1ABA" w:rsidRPr="00CA6806">
        <w:rPr>
          <w:rFonts w:ascii="Times New Roman" w:hAnsi="Times New Roman" w:cs="Times New Roman"/>
          <w:noProof w:val="0"/>
          <w:highlight w:val="yellow"/>
          <w:lang w:val="en-GB"/>
        </w:rPr>
        <w:t xml:space="preserve">later at any point in the laboratory. </w:t>
      </w:r>
      <w:r w:rsidR="003D7E9D">
        <w:rPr>
          <w:rFonts w:ascii="Times New Roman" w:hAnsi="Times New Roman" w:cs="Times New Roman"/>
          <w:noProof w:val="0"/>
          <w:highlight w:val="yellow"/>
          <w:lang w:val="en-GB"/>
        </w:rPr>
        <w:t>S</w:t>
      </w:r>
      <w:r w:rsidR="00AA1ABA" w:rsidRPr="00CA6806">
        <w:rPr>
          <w:rFonts w:ascii="Times New Roman" w:hAnsi="Times New Roman" w:cs="Times New Roman"/>
          <w:noProof w:val="0"/>
          <w:highlight w:val="yellow"/>
          <w:lang w:val="en-GB"/>
        </w:rPr>
        <w:t xml:space="preserve">uch </w:t>
      </w:r>
      <w:r w:rsidR="00AA1ABA" w:rsidRPr="00CA6806">
        <w:rPr>
          <w:rFonts w:ascii="Times New Roman" w:hAnsi="Times New Roman" w:cs="Times New Roman"/>
          <w:i/>
          <w:noProof w:val="0"/>
          <w:highlight w:val="yellow"/>
          <w:lang w:val="en-GB"/>
        </w:rPr>
        <w:t>ex situ</w:t>
      </w:r>
      <w:r w:rsidR="00C74A9C" w:rsidRPr="00CA6806">
        <w:rPr>
          <w:rFonts w:ascii="Times New Roman" w:hAnsi="Times New Roman" w:cs="Times New Roman"/>
          <w:noProof w:val="0"/>
          <w:highlight w:val="yellow"/>
          <w:lang w:val="en-GB"/>
        </w:rPr>
        <w:t xml:space="preserve"> approach </w:t>
      </w:r>
      <w:r w:rsidR="00AA1ABA" w:rsidRPr="00CA6806">
        <w:rPr>
          <w:rFonts w:ascii="Times New Roman" w:hAnsi="Times New Roman" w:cs="Times New Roman"/>
          <w:noProof w:val="0"/>
          <w:highlight w:val="yellow"/>
          <w:lang w:val="en-GB"/>
        </w:rPr>
        <w:t>has been applied to the milling reaction</w:t>
      </w:r>
      <w:r w:rsidR="00846531" w:rsidRPr="00CA6806">
        <w:rPr>
          <w:rFonts w:ascii="Times New Roman" w:hAnsi="Times New Roman" w:cs="Times New Roman"/>
          <w:noProof w:val="0"/>
          <w:highlight w:val="yellow"/>
          <w:lang w:val="en-GB"/>
        </w:rPr>
        <w:t>s</w:t>
      </w:r>
      <w:r w:rsidR="00934566" w:rsidRPr="00CA6806">
        <w:rPr>
          <w:rFonts w:ascii="Times New Roman" w:hAnsi="Times New Roman" w:cs="Times New Roman"/>
          <w:noProof w:val="0"/>
          <w:highlight w:val="yellow"/>
          <w:lang w:val="en-GB"/>
        </w:rPr>
        <w:t>,</w:t>
      </w:r>
      <w:r w:rsidR="00927667" w:rsidRPr="00CA6806">
        <w:rPr>
          <w:rFonts w:ascii="Times New Roman" w:hAnsi="Times New Roman" w:cs="Times New Roman"/>
          <w:noProof w:val="0"/>
          <w:highlight w:val="yellow"/>
          <w:lang w:val="en-GB"/>
        </w:rPr>
        <w:t xml:space="preserve"> and samples were characterized by powder X</w:t>
      </w:r>
      <w:r w:rsidR="003D7E9D">
        <w:rPr>
          <w:rFonts w:ascii="Times New Roman" w:hAnsi="Times New Roman" w:cs="Times New Roman"/>
          <w:noProof w:val="0"/>
          <w:highlight w:val="yellow"/>
          <w:lang w:val="en-GB"/>
        </w:rPr>
        <w:t>-</w:t>
      </w:r>
      <w:r w:rsidR="00927667" w:rsidRPr="00CA6806">
        <w:rPr>
          <w:rFonts w:ascii="Times New Roman" w:hAnsi="Times New Roman" w:cs="Times New Roman"/>
          <w:noProof w:val="0"/>
          <w:highlight w:val="yellow"/>
          <w:lang w:val="en-GB"/>
        </w:rPr>
        <w:t>ray diffraction (PXRD)</w:t>
      </w:r>
      <w:r w:rsidR="00E14350" w:rsidRPr="00CA6806">
        <w:rPr>
          <w:rStyle w:val="EndnoteReference"/>
          <w:rFonts w:ascii="Times New Roman" w:hAnsi="Times New Roman" w:cs="Times New Roman"/>
          <w:noProof w:val="0"/>
          <w:highlight w:val="yellow"/>
          <w:lang w:val="en-GB"/>
        </w:rPr>
        <w:endnoteReference w:id="30"/>
      </w:r>
      <w:r w:rsidR="00C55470" w:rsidRPr="00CA6806">
        <w:rPr>
          <w:rFonts w:ascii="Times New Roman" w:hAnsi="Times New Roman" w:cs="Times New Roman"/>
          <w:noProof w:val="0"/>
          <w:highlight w:val="yellow"/>
          <w:vertAlign w:val="superscript"/>
          <w:lang w:val="en-GB"/>
        </w:rPr>
        <w:t>,</w:t>
      </w:r>
      <w:r w:rsidR="00C55470" w:rsidRPr="00CA6806">
        <w:rPr>
          <w:rStyle w:val="EndnoteReference"/>
          <w:rFonts w:ascii="Times New Roman" w:hAnsi="Times New Roman" w:cs="Times New Roman"/>
          <w:noProof w:val="0"/>
          <w:highlight w:val="yellow"/>
          <w:lang w:val="en-GB"/>
        </w:rPr>
        <w:endnoteReference w:id="31"/>
      </w:r>
      <w:r w:rsidR="00927667" w:rsidRPr="00CA6806">
        <w:rPr>
          <w:rFonts w:ascii="Times New Roman" w:hAnsi="Times New Roman" w:cs="Times New Roman"/>
          <w:noProof w:val="0"/>
          <w:highlight w:val="yellow"/>
          <w:lang w:val="en-GB"/>
        </w:rPr>
        <w:t>, Raman</w:t>
      </w:r>
      <w:r w:rsidR="00653E29" w:rsidRPr="00CA6806">
        <w:rPr>
          <w:rStyle w:val="EndnoteReference"/>
          <w:rFonts w:ascii="Times New Roman" w:hAnsi="Times New Roman" w:cs="Times New Roman"/>
          <w:noProof w:val="0"/>
          <w:highlight w:val="yellow"/>
          <w:lang w:val="en-GB"/>
        </w:rPr>
        <w:endnoteReference w:id="32"/>
      </w:r>
      <w:r w:rsidR="00C55470" w:rsidRPr="00CA6806">
        <w:rPr>
          <w:rFonts w:ascii="Times New Roman" w:hAnsi="Times New Roman" w:cs="Times New Roman"/>
          <w:noProof w:val="0"/>
          <w:highlight w:val="yellow"/>
          <w:vertAlign w:val="superscript"/>
          <w:lang w:val="en-GB"/>
        </w:rPr>
        <w:t>,</w:t>
      </w:r>
      <w:r w:rsidR="00C55470" w:rsidRPr="00CA6806">
        <w:rPr>
          <w:rStyle w:val="EndnoteReference"/>
          <w:rFonts w:ascii="Times New Roman" w:hAnsi="Times New Roman" w:cs="Times New Roman"/>
          <w:noProof w:val="0"/>
          <w:highlight w:val="yellow"/>
          <w:lang w:val="en-GB"/>
        </w:rPr>
        <w:endnoteReference w:id="33"/>
      </w:r>
      <w:r w:rsidR="00C55470" w:rsidRPr="00CA6806">
        <w:rPr>
          <w:rFonts w:ascii="Times New Roman" w:hAnsi="Times New Roman" w:cs="Times New Roman"/>
          <w:noProof w:val="0"/>
          <w:highlight w:val="yellow"/>
          <w:vertAlign w:val="superscript"/>
          <w:lang w:val="en-GB"/>
        </w:rPr>
        <w:t>,</w:t>
      </w:r>
      <w:r w:rsidR="00C55470" w:rsidRPr="00CA6806">
        <w:rPr>
          <w:rStyle w:val="EndnoteReference"/>
          <w:rFonts w:ascii="Times New Roman" w:hAnsi="Times New Roman" w:cs="Times New Roman"/>
          <w:noProof w:val="0"/>
          <w:highlight w:val="yellow"/>
          <w:lang w:val="en-GB"/>
        </w:rPr>
        <w:endnoteReference w:id="34"/>
      </w:r>
      <w:r w:rsidR="00927667" w:rsidRPr="00CA6806">
        <w:rPr>
          <w:rFonts w:ascii="Times New Roman" w:hAnsi="Times New Roman" w:cs="Times New Roman"/>
          <w:noProof w:val="0"/>
          <w:highlight w:val="yellow"/>
          <w:lang w:val="en-GB"/>
        </w:rPr>
        <w:t xml:space="preserve"> and nuclear magnetic resonance (NMR) spectroscopy</w:t>
      </w:r>
      <w:r w:rsidR="004A54E5" w:rsidRPr="00CA6806">
        <w:rPr>
          <w:rStyle w:val="EndnoteReference"/>
          <w:rFonts w:ascii="Times New Roman" w:hAnsi="Times New Roman" w:cs="Times New Roman"/>
          <w:noProof w:val="0"/>
          <w:highlight w:val="yellow"/>
          <w:lang w:val="en-GB"/>
        </w:rPr>
        <w:endnoteReference w:id="35"/>
      </w:r>
      <w:r w:rsidR="00927667" w:rsidRPr="00CA6806">
        <w:rPr>
          <w:rFonts w:ascii="Times New Roman" w:hAnsi="Times New Roman" w:cs="Times New Roman"/>
          <w:noProof w:val="0"/>
          <w:highlight w:val="yellow"/>
          <w:lang w:val="en-GB"/>
        </w:rPr>
        <w:t>, as well as high–perform</w:t>
      </w:r>
      <w:r w:rsidR="00B43E09" w:rsidRPr="00CA6806">
        <w:rPr>
          <w:rFonts w:ascii="Times New Roman" w:hAnsi="Times New Roman" w:cs="Times New Roman"/>
          <w:noProof w:val="0"/>
          <w:highlight w:val="yellow"/>
          <w:lang w:val="en-GB"/>
        </w:rPr>
        <w:t>ance</w:t>
      </w:r>
      <w:r w:rsidR="00927667" w:rsidRPr="00CA6806">
        <w:rPr>
          <w:rFonts w:ascii="Times New Roman" w:hAnsi="Times New Roman" w:cs="Times New Roman"/>
          <w:noProof w:val="0"/>
          <w:highlight w:val="yellow"/>
          <w:lang w:val="en-GB"/>
        </w:rPr>
        <w:t xml:space="preserve"> liquid chromatography (HPLC)</w:t>
      </w:r>
      <w:bookmarkStart w:id="16" w:name="_Ref51618953"/>
      <w:r w:rsidR="00B43E09" w:rsidRPr="00CA6806">
        <w:rPr>
          <w:rStyle w:val="EndnoteReference"/>
          <w:rFonts w:ascii="Times New Roman" w:hAnsi="Times New Roman" w:cs="Times New Roman"/>
          <w:noProof w:val="0"/>
          <w:lang w:val="en-GB"/>
        </w:rPr>
        <w:endnoteReference w:id="36"/>
      </w:r>
      <w:bookmarkEnd w:id="16"/>
      <w:r w:rsidR="00B43E09" w:rsidRPr="00CA6806">
        <w:rPr>
          <w:rFonts w:ascii="Times New Roman" w:hAnsi="Times New Roman" w:cs="Times New Roman"/>
          <w:noProof w:val="0"/>
          <w:highlight w:val="yellow"/>
          <w:vertAlign w:val="superscript"/>
          <w:lang w:val="en-GB"/>
        </w:rPr>
        <w:t>,</w:t>
      </w:r>
      <w:bookmarkStart w:id="17" w:name="_Ref51619322"/>
      <w:r w:rsidR="00B43E09" w:rsidRPr="00CA6806">
        <w:rPr>
          <w:rStyle w:val="EndnoteReference"/>
          <w:rFonts w:ascii="Times New Roman" w:hAnsi="Times New Roman" w:cs="Times New Roman"/>
          <w:noProof w:val="0"/>
          <w:highlight w:val="yellow"/>
          <w:lang w:val="en-GB"/>
        </w:rPr>
        <w:endnoteReference w:id="37"/>
      </w:r>
      <w:bookmarkEnd w:id="17"/>
      <w:r w:rsidR="00AA1ABA" w:rsidRPr="00CA6806">
        <w:rPr>
          <w:rFonts w:ascii="Times New Roman" w:hAnsi="Times New Roman" w:cs="Times New Roman"/>
          <w:noProof w:val="0"/>
          <w:highlight w:val="yellow"/>
          <w:lang w:val="en-GB"/>
        </w:rPr>
        <w:t>.</w:t>
      </w:r>
      <w:r w:rsidR="00C74A9C" w:rsidRPr="00CA6806">
        <w:rPr>
          <w:rFonts w:ascii="Times New Roman" w:hAnsi="Times New Roman" w:cs="Times New Roman"/>
          <w:noProof w:val="0"/>
          <w:highlight w:val="yellow"/>
          <w:lang w:val="en-GB"/>
        </w:rPr>
        <w:t xml:space="preserve"> It</w:t>
      </w:r>
      <w:r w:rsidR="00933260">
        <w:rPr>
          <w:rFonts w:ascii="Times New Roman" w:hAnsi="Times New Roman" w:cs="Times New Roman"/>
          <w:noProof w:val="0"/>
          <w:highlight w:val="yellow"/>
          <w:lang w:val="en-GB"/>
        </w:rPr>
        <w:t>,</w:t>
      </w:r>
      <w:r w:rsidR="00C74A9C" w:rsidRPr="00CA6806">
        <w:rPr>
          <w:rFonts w:ascii="Times New Roman" w:hAnsi="Times New Roman" w:cs="Times New Roman"/>
          <w:noProof w:val="0"/>
          <w:highlight w:val="yellow"/>
          <w:lang w:val="en-GB"/>
        </w:rPr>
        <w:t xml:space="preserve"> nonetheless, required periodically stopping the milling process and opening the jar for sampling of the reaction mixture. </w:t>
      </w:r>
      <w:r w:rsidR="00BF405C" w:rsidRPr="00CA6806">
        <w:rPr>
          <w:rFonts w:ascii="Times New Roman" w:hAnsi="Times New Roman" w:cs="Times New Roman"/>
          <w:noProof w:val="0"/>
          <w:highlight w:val="yellow"/>
          <w:lang w:val="en-GB"/>
        </w:rPr>
        <w:t xml:space="preserve">Since </w:t>
      </w:r>
      <w:r w:rsidR="00933260">
        <w:rPr>
          <w:rFonts w:ascii="Times New Roman" w:hAnsi="Times New Roman" w:cs="Times New Roman"/>
          <w:noProof w:val="0"/>
          <w:highlight w:val="yellow"/>
          <w:lang w:val="en-GB"/>
        </w:rPr>
        <w:t xml:space="preserve">the </w:t>
      </w:r>
      <w:r w:rsidR="00BF405C" w:rsidRPr="00CA6806">
        <w:rPr>
          <w:rFonts w:ascii="Times New Roman" w:hAnsi="Times New Roman" w:cs="Times New Roman"/>
          <w:noProof w:val="0"/>
          <w:highlight w:val="yellow"/>
          <w:lang w:val="en-GB"/>
        </w:rPr>
        <w:t xml:space="preserve">jar is usually closed, opening it </w:t>
      </w:r>
      <w:r w:rsidR="00934566" w:rsidRPr="00CA6806">
        <w:rPr>
          <w:rFonts w:ascii="Times New Roman" w:hAnsi="Times New Roman" w:cs="Times New Roman"/>
          <w:noProof w:val="0"/>
          <w:highlight w:val="yellow"/>
          <w:lang w:val="en-GB"/>
        </w:rPr>
        <w:t xml:space="preserve">disturbs </w:t>
      </w:r>
      <w:r w:rsidR="00933260">
        <w:rPr>
          <w:rFonts w:ascii="Times New Roman" w:hAnsi="Times New Roman" w:cs="Times New Roman"/>
          <w:noProof w:val="0"/>
          <w:highlight w:val="yellow"/>
          <w:lang w:val="en-GB"/>
        </w:rPr>
        <w:t>the established equilibrium</w:t>
      </w:r>
      <w:r w:rsidR="00BF405C" w:rsidRPr="00CA6806">
        <w:rPr>
          <w:rFonts w:ascii="Times New Roman" w:hAnsi="Times New Roman" w:cs="Times New Roman"/>
          <w:noProof w:val="0"/>
          <w:highlight w:val="yellow"/>
          <w:lang w:val="en-GB"/>
        </w:rPr>
        <w:t xml:space="preserve"> </w:t>
      </w:r>
      <w:r w:rsidR="00576545" w:rsidRPr="00CA6806">
        <w:rPr>
          <w:rFonts w:ascii="Times New Roman" w:hAnsi="Times New Roman" w:cs="Times New Roman"/>
          <w:noProof w:val="0"/>
          <w:highlight w:val="yellow"/>
          <w:lang w:val="en-GB"/>
        </w:rPr>
        <w:t>and</w:t>
      </w:r>
      <w:r w:rsidR="00BF405C" w:rsidRPr="00CA6806">
        <w:rPr>
          <w:rFonts w:ascii="Times New Roman" w:hAnsi="Times New Roman" w:cs="Times New Roman"/>
          <w:noProof w:val="0"/>
          <w:highlight w:val="yellow"/>
          <w:lang w:val="en-GB"/>
        </w:rPr>
        <w:t xml:space="preserve"> exposes the reaction mixture to air, which</w:t>
      </w:r>
      <w:r w:rsidR="00576545" w:rsidRPr="00CA6806">
        <w:rPr>
          <w:rFonts w:ascii="Times New Roman" w:hAnsi="Times New Roman" w:cs="Times New Roman"/>
          <w:noProof w:val="0"/>
          <w:highlight w:val="yellow"/>
          <w:lang w:val="en-GB"/>
        </w:rPr>
        <w:t>,</w:t>
      </w:r>
      <w:r w:rsidR="00BF405C" w:rsidRPr="00CA6806">
        <w:rPr>
          <w:rFonts w:ascii="Times New Roman" w:hAnsi="Times New Roman" w:cs="Times New Roman"/>
          <w:noProof w:val="0"/>
          <w:highlight w:val="yellow"/>
          <w:lang w:val="en-GB"/>
        </w:rPr>
        <w:t xml:space="preserve"> </w:t>
      </w:r>
      <w:r w:rsidR="00576545" w:rsidRPr="00CA6806">
        <w:rPr>
          <w:rFonts w:ascii="Times New Roman" w:hAnsi="Times New Roman" w:cs="Times New Roman"/>
          <w:noProof w:val="0"/>
          <w:highlight w:val="yellow"/>
          <w:lang w:val="en-GB"/>
        </w:rPr>
        <w:t>in turn,</w:t>
      </w:r>
      <w:r w:rsidR="00023BCE" w:rsidRPr="00CA6806">
        <w:rPr>
          <w:rFonts w:ascii="Times New Roman" w:hAnsi="Times New Roman" w:cs="Times New Roman"/>
          <w:noProof w:val="0"/>
          <w:highlight w:val="yellow"/>
          <w:lang w:val="en-GB"/>
        </w:rPr>
        <w:t xml:space="preserve"> may</w:t>
      </w:r>
      <w:r w:rsidR="00576545" w:rsidRPr="00CA6806">
        <w:rPr>
          <w:rFonts w:ascii="Times New Roman" w:hAnsi="Times New Roman" w:cs="Times New Roman"/>
          <w:noProof w:val="0"/>
          <w:highlight w:val="yellow"/>
          <w:lang w:val="en-GB"/>
        </w:rPr>
        <w:t xml:space="preserve"> </w:t>
      </w:r>
      <w:r w:rsidR="00BF405C" w:rsidRPr="00CA6806">
        <w:rPr>
          <w:rFonts w:ascii="Times New Roman" w:hAnsi="Times New Roman" w:cs="Times New Roman"/>
          <w:noProof w:val="0"/>
          <w:highlight w:val="yellow"/>
          <w:lang w:val="en-GB"/>
        </w:rPr>
        <w:t>result in chemical reactivity</w:t>
      </w:r>
      <w:r w:rsidR="003D7E9D" w:rsidRPr="003D7E9D">
        <w:rPr>
          <w:rFonts w:ascii="Times New Roman" w:hAnsi="Times New Roman" w:cs="Times New Roman"/>
          <w:noProof w:val="0"/>
          <w:highlight w:val="yellow"/>
          <w:lang w:val="en-GB"/>
        </w:rPr>
        <w:t xml:space="preserve"> </w:t>
      </w:r>
      <w:r w:rsidR="003D7E9D">
        <w:rPr>
          <w:rFonts w:ascii="Times New Roman" w:hAnsi="Times New Roman" w:cs="Times New Roman"/>
          <w:noProof w:val="0"/>
          <w:highlight w:val="yellow"/>
          <w:lang w:val="en-GB"/>
        </w:rPr>
        <w:t>different from an uninterrupted reaction</w:t>
      </w:r>
      <w:r w:rsidR="00755D9E" w:rsidRPr="00CA6806">
        <w:rPr>
          <w:rStyle w:val="EndnoteReference"/>
          <w:rFonts w:ascii="Times New Roman" w:hAnsi="Times New Roman" w:cs="Times New Roman"/>
          <w:noProof w:val="0"/>
          <w:highlight w:val="yellow"/>
          <w:lang w:val="en-GB"/>
        </w:rPr>
        <w:endnoteReference w:id="38"/>
      </w:r>
      <w:r w:rsidR="00BF405C" w:rsidRPr="00CA6806">
        <w:rPr>
          <w:rFonts w:ascii="Times New Roman" w:hAnsi="Times New Roman" w:cs="Times New Roman"/>
          <w:noProof w:val="0"/>
          <w:highlight w:val="yellow"/>
          <w:lang w:val="en-GB"/>
        </w:rPr>
        <w:t>.</w:t>
      </w:r>
      <w:r w:rsidR="002F0C96" w:rsidRPr="00CA6806">
        <w:rPr>
          <w:rFonts w:ascii="Times New Roman" w:hAnsi="Times New Roman" w:cs="Times New Roman"/>
          <w:noProof w:val="0"/>
          <w:highlight w:val="yellow"/>
          <w:lang w:val="en-GB"/>
        </w:rPr>
        <w:t xml:space="preserve"> Also, a chemical reaction </w:t>
      </w:r>
      <w:r w:rsidR="003D7E9D">
        <w:rPr>
          <w:rFonts w:ascii="Times New Roman" w:hAnsi="Times New Roman" w:cs="Times New Roman"/>
          <w:noProof w:val="0"/>
          <w:highlight w:val="yellow"/>
          <w:lang w:val="en-GB"/>
        </w:rPr>
        <w:t>may</w:t>
      </w:r>
      <w:r w:rsidR="002F0C96" w:rsidRPr="00CA6806">
        <w:rPr>
          <w:rFonts w:ascii="Times New Roman" w:hAnsi="Times New Roman" w:cs="Times New Roman"/>
          <w:noProof w:val="0"/>
          <w:highlight w:val="yellow"/>
          <w:lang w:val="en-GB"/>
        </w:rPr>
        <w:t xml:space="preserve"> continue even after cessation of milling</w:t>
      </w:r>
      <w:r w:rsidR="00755D9E" w:rsidRPr="00CA6806">
        <w:rPr>
          <w:rStyle w:val="EndnoteReference"/>
          <w:rFonts w:ascii="Times New Roman" w:hAnsi="Times New Roman" w:cs="Times New Roman"/>
          <w:noProof w:val="0"/>
          <w:highlight w:val="yellow"/>
          <w:lang w:val="en-GB"/>
        </w:rPr>
        <w:endnoteReference w:id="39"/>
      </w:r>
      <w:r w:rsidR="00755D9E" w:rsidRPr="00CA6806">
        <w:rPr>
          <w:rFonts w:ascii="Times New Roman" w:hAnsi="Times New Roman" w:cs="Times New Roman"/>
          <w:noProof w:val="0"/>
          <w:highlight w:val="yellow"/>
          <w:vertAlign w:val="superscript"/>
          <w:lang w:val="en-GB"/>
        </w:rPr>
        <w:t>,</w:t>
      </w:r>
      <w:r w:rsidR="00755D9E" w:rsidRPr="00CA6806">
        <w:rPr>
          <w:rStyle w:val="EndnoteReference"/>
          <w:rFonts w:ascii="Times New Roman" w:hAnsi="Times New Roman" w:cs="Times New Roman"/>
          <w:noProof w:val="0"/>
          <w:highlight w:val="yellow"/>
          <w:lang w:val="en-GB"/>
        </w:rPr>
        <w:endnoteReference w:id="40"/>
      </w:r>
      <w:r w:rsidR="002F0C96" w:rsidRPr="00CA6806">
        <w:rPr>
          <w:rFonts w:ascii="Times New Roman" w:hAnsi="Times New Roman" w:cs="Times New Roman"/>
          <w:noProof w:val="0"/>
          <w:highlight w:val="yellow"/>
          <w:lang w:val="en-GB"/>
        </w:rPr>
        <w:t>, and the resulting </w:t>
      </w:r>
      <w:r w:rsidR="002F0C96" w:rsidRPr="00CA6806">
        <w:rPr>
          <w:rStyle w:val="Emphasis"/>
          <w:rFonts w:ascii="Times New Roman" w:hAnsi="Times New Roman" w:cs="Times New Roman"/>
          <w:noProof w:val="0"/>
          <w:color w:val="0E101A"/>
          <w:highlight w:val="yellow"/>
          <w:lang w:val="en-GB"/>
        </w:rPr>
        <w:t>ex</w:t>
      </w:r>
      <w:r w:rsidR="00576545" w:rsidRPr="00CA6806">
        <w:rPr>
          <w:rStyle w:val="Emphasis"/>
          <w:rFonts w:ascii="Times New Roman" w:hAnsi="Times New Roman" w:cs="Times New Roman"/>
          <w:noProof w:val="0"/>
          <w:color w:val="0E101A"/>
          <w:highlight w:val="yellow"/>
          <w:lang w:val="en-GB"/>
        </w:rPr>
        <w:t> </w:t>
      </w:r>
      <w:r w:rsidR="002F0C96" w:rsidRPr="00CA6806">
        <w:rPr>
          <w:rStyle w:val="Emphasis"/>
          <w:rFonts w:ascii="Times New Roman" w:hAnsi="Times New Roman" w:cs="Times New Roman"/>
          <w:noProof w:val="0"/>
          <w:color w:val="0E101A"/>
          <w:highlight w:val="yellow"/>
          <w:lang w:val="en-GB"/>
        </w:rPr>
        <w:t>situ</w:t>
      </w:r>
      <w:r w:rsidR="003D7E9D">
        <w:rPr>
          <w:rFonts w:ascii="Times New Roman" w:hAnsi="Times New Roman" w:cs="Times New Roman"/>
          <w:noProof w:val="0"/>
          <w:highlight w:val="yellow"/>
          <w:lang w:val="en-GB"/>
        </w:rPr>
        <w:t> analysis needs not</w:t>
      </w:r>
      <w:r w:rsidR="002F0C96" w:rsidRPr="00CA6806">
        <w:rPr>
          <w:rFonts w:ascii="Times New Roman" w:hAnsi="Times New Roman" w:cs="Times New Roman"/>
          <w:noProof w:val="0"/>
          <w:highlight w:val="yellow"/>
          <w:lang w:val="en-GB"/>
        </w:rPr>
        <w:t xml:space="preserve"> reflect the true </w:t>
      </w:r>
      <w:r w:rsidR="003D7E9D">
        <w:rPr>
          <w:rFonts w:ascii="Times New Roman" w:hAnsi="Times New Roman" w:cs="Times New Roman"/>
          <w:noProof w:val="0"/>
          <w:highlight w:val="yellow"/>
          <w:lang w:val="en-GB"/>
        </w:rPr>
        <w:t>course</w:t>
      </w:r>
      <w:r w:rsidR="002F0C96" w:rsidRPr="00CA6806">
        <w:rPr>
          <w:rFonts w:ascii="Times New Roman" w:hAnsi="Times New Roman" w:cs="Times New Roman"/>
          <w:noProof w:val="0"/>
          <w:highlight w:val="yellow"/>
          <w:lang w:val="en-GB"/>
        </w:rPr>
        <w:t xml:space="preserve"> of the chemical and physical processes taking place during milling</w:t>
      </w:r>
      <w:r w:rsidR="00934566" w:rsidRPr="00CA6806">
        <w:rPr>
          <w:rFonts w:ascii="Times New Roman" w:hAnsi="Times New Roman" w:cs="Times New Roman"/>
          <w:noProof w:val="0"/>
          <w:highlight w:val="yellow"/>
          <w:lang w:val="en-GB"/>
        </w:rPr>
        <w:t xml:space="preserve">. </w:t>
      </w:r>
      <w:r w:rsidR="00933260">
        <w:rPr>
          <w:rFonts w:ascii="Times New Roman" w:hAnsi="Times New Roman" w:cs="Times New Roman"/>
          <w:noProof w:val="0"/>
          <w:highlight w:val="yellow"/>
          <w:lang w:val="en-GB"/>
        </w:rPr>
        <w:t>T</w:t>
      </w:r>
      <w:r w:rsidR="003D7E9D">
        <w:rPr>
          <w:rFonts w:ascii="Times New Roman" w:hAnsi="Times New Roman" w:cs="Times New Roman"/>
          <w:noProof w:val="0"/>
          <w:highlight w:val="yellow"/>
          <w:lang w:val="en-GB"/>
        </w:rPr>
        <w:t xml:space="preserve">o alleviate this </w:t>
      </w:r>
      <w:r w:rsidR="00933260">
        <w:rPr>
          <w:rFonts w:ascii="Times New Roman" w:hAnsi="Times New Roman" w:cs="Times New Roman"/>
          <w:noProof w:val="0"/>
          <w:highlight w:val="yellow"/>
          <w:lang w:val="en-GB"/>
        </w:rPr>
        <w:t>p</w:t>
      </w:r>
      <w:r w:rsidR="00934566" w:rsidRPr="00CA6806">
        <w:rPr>
          <w:rFonts w:ascii="Times New Roman" w:hAnsi="Times New Roman" w:cs="Times New Roman"/>
          <w:noProof w:val="0"/>
          <w:highlight w:val="yellow"/>
          <w:lang w:val="en-GB"/>
        </w:rPr>
        <w:t>roblem</w:t>
      </w:r>
      <w:r w:rsidR="003D7E9D">
        <w:rPr>
          <w:rFonts w:ascii="Times New Roman" w:hAnsi="Times New Roman" w:cs="Times New Roman"/>
          <w:noProof w:val="0"/>
          <w:highlight w:val="yellow"/>
          <w:lang w:val="en-GB"/>
        </w:rPr>
        <w:t>s</w:t>
      </w:r>
      <w:r w:rsidR="00934566" w:rsidRPr="00CA6806">
        <w:rPr>
          <w:rFonts w:ascii="Times New Roman" w:hAnsi="Times New Roman" w:cs="Times New Roman"/>
          <w:noProof w:val="0"/>
          <w:highlight w:val="yellow"/>
          <w:lang w:val="en-GB"/>
        </w:rPr>
        <w:t xml:space="preserve"> with</w:t>
      </w:r>
      <w:r w:rsidR="00576545" w:rsidRPr="00CA6806">
        <w:rPr>
          <w:rFonts w:ascii="Times New Roman" w:hAnsi="Times New Roman" w:cs="Times New Roman"/>
          <w:noProof w:val="0"/>
          <w:highlight w:val="yellow"/>
          <w:lang w:val="en-GB"/>
        </w:rPr>
        <w:t xml:space="preserve"> periodic interruptions </w:t>
      </w:r>
      <w:r w:rsidR="001E413D" w:rsidRPr="00CA6806">
        <w:rPr>
          <w:rFonts w:ascii="Times New Roman" w:hAnsi="Times New Roman" w:cs="Times New Roman"/>
          <w:noProof w:val="0"/>
          <w:highlight w:val="yellow"/>
          <w:lang w:val="en-GB"/>
        </w:rPr>
        <w:t xml:space="preserve">multiple experiments </w:t>
      </w:r>
      <w:r w:rsidR="003D7E9D">
        <w:rPr>
          <w:rFonts w:ascii="Times New Roman" w:hAnsi="Times New Roman" w:cs="Times New Roman"/>
          <w:noProof w:val="0"/>
          <w:highlight w:val="yellow"/>
          <w:lang w:val="en-GB"/>
        </w:rPr>
        <w:t xml:space="preserve">may be performed </w:t>
      </w:r>
      <w:r w:rsidR="001E413D" w:rsidRPr="00CA6806">
        <w:rPr>
          <w:rFonts w:ascii="Times New Roman" w:hAnsi="Times New Roman" w:cs="Times New Roman"/>
          <w:noProof w:val="0"/>
          <w:highlight w:val="yellow"/>
          <w:lang w:val="en-GB"/>
        </w:rPr>
        <w:t xml:space="preserve">with each experiment having the milling process running for </w:t>
      </w:r>
      <w:r w:rsidR="003D7E9D">
        <w:rPr>
          <w:rFonts w:ascii="Times New Roman" w:hAnsi="Times New Roman" w:cs="Times New Roman"/>
          <w:noProof w:val="0"/>
          <w:highlight w:val="yellow"/>
          <w:lang w:val="en-GB"/>
        </w:rPr>
        <w:t>a successively</w:t>
      </w:r>
      <w:r w:rsidR="00933260">
        <w:rPr>
          <w:rFonts w:ascii="Times New Roman" w:hAnsi="Times New Roman" w:cs="Times New Roman"/>
          <w:noProof w:val="0"/>
          <w:highlight w:val="yellow"/>
          <w:lang w:val="en-GB"/>
        </w:rPr>
        <w:t xml:space="preserve"> </w:t>
      </w:r>
      <w:r w:rsidR="001E413D" w:rsidRPr="00CA6806">
        <w:rPr>
          <w:rFonts w:ascii="Times New Roman" w:hAnsi="Times New Roman" w:cs="Times New Roman"/>
          <w:noProof w:val="0"/>
          <w:highlight w:val="yellow"/>
          <w:lang w:val="en-GB"/>
        </w:rPr>
        <w:t>longer time</w:t>
      </w:r>
      <w:r w:rsidR="00B951AC" w:rsidRPr="00CA6806">
        <w:rPr>
          <w:rFonts w:ascii="Times New Roman" w:hAnsi="Times New Roman" w:cs="Times New Roman"/>
          <w:noProof w:val="0"/>
          <w:highlight w:val="yellow"/>
          <w:vertAlign w:val="superscript"/>
          <w:lang w:val="en-GB"/>
        </w:rPr>
        <w:fldChar w:fldCharType="begin"/>
      </w:r>
      <w:r w:rsidR="00B951AC" w:rsidRPr="00CA6806">
        <w:rPr>
          <w:rFonts w:ascii="Times New Roman" w:hAnsi="Times New Roman" w:cs="Times New Roman"/>
          <w:noProof w:val="0"/>
          <w:highlight w:val="yellow"/>
          <w:vertAlign w:val="superscript"/>
          <w:lang w:val="en-GB"/>
        </w:rPr>
        <w:instrText xml:space="preserve"> NOTEREF _Ref51618953 \h </w:instrText>
      </w:r>
      <w:r w:rsidR="00CA6806">
        <w:rPr>
          <w:rFonts w:ascii="Times New Roman" w:hAnsi="Times New Roman" w:cs="Times New Roman"/>
          <w:noProof w:val="0"/>
          <w:highlight w:val="yellow"/>
          <w:vertAlign w:val="superscript"/>
          <w:lang w:val="en-GB"/>
        </w:rPr>
        <w:instrText xml:space="preserve"> \* MERGEFORMAT </w:instrText>
      </w:r>
      <w:r w:rsidR="00B951AC" w:rsidRPr="00CA6806">
        <w:rPr>
          <w:rFonts w:ascii="Times New Roman" w:hAnsi="Times New Roman" w:cs="Times New Roman"/>
          <w:noProof w:val="0"/>
          <w:highlight w:val="yellow"/>
          <w:vertAlign w:val="superscript"/>
          <w:lang w:val="en-GB"/>
        </w:rPr>
      </w:r>
      <w:r w:rsidR="00B951AC" w:rsidRPr="00CA6806">
        <w:rPr>
          <w:rFonts w:ascii="Times New Roman" w:hAnsi="Times New Roman" w:cs="Times New Roman"/>
          <w:noProof w:val="0"/>
          <w:highlight w:val="yellow"/>
          <w:vertAlign w:val="superscript"/>
          <w:lang w:val="en-GB"/>
        </w:rPr>
        <w:fldChar w:fldCharType="separate"/>
      </w:r>
      <w:r w:rsidR="003D7E9D">
        <w:rPr>
          <w:rFonts w:ascii="Times New Roman" w:hAnsi="Times New Roman" w:cs="Times New Roman"/>
          <w:noProof w:val="0"/>
          <w:highlight w:val="yellow"/>
          <w:vertAlign w:val="superscript"/>
          <w:lang w:val="en-GB"/>
        </w:rPr>
        <w:t>36</w:t>
      </w:r>
      <w:r w:rsidR="00B951AC" w:rsidRPr="00CA6806">
        <w:rPr>
          <w:rFonts w:ascii="Times New Roman" w:hAnsi="Times New Roman" w:cs="Times New Roman"/>
          <w:noProof w:val="0"/>
          <w:highlight w:val="yellow"/>
          <w:vertAlign w:val="superscript"/>
          <w:lang w:val="en-GB"/>
        </w:rPr>
        <w:fldChar w:fldCharType="end"/>
      </w:r>
      <w:r w:rsidR="00B951AC" w:rsidRPr="00CA6806">
        <w:rPr>
          <w:rFonts w:ascii="Times New Roman" w:hAnsi="Times New Roman" w:cs="Times New Roman"/>
          <w:noProof w:val="0"/>
          <w:highlight w:val="yellow"/>
          <w:vertAlign w:val="superscript"/>
          <w:lang w:val="en-GB"/>
        </w:rPr>
        <w:t>,</w:t>
      </w:r>
      <w:r w:rsidR="00B951AC" w:rsidRPr="00CA6806">
        <w:rPr>
          <w:rFonts w:ascii="Times New Roman" w:hAnsi="Times New Roman" w:cs="Times New Roman"/>
          <w:noProof w:val="0"/>
          <w:highlight w:val="yellow"/>
          <w:vertAlign w:val="superscript"/>
          <w:lang w:val="en-GB"/>
        </w:rPr>
        <w:fldChar w:fldCharType="begin"/>
      </w:r>
      <w:r w:rsidR="00B951AC" w:rsidRPr="00CA6806">
        <w:rPr>
          <w:rFonts w:ascii="Times New Roman" w:hAnsi="Times New Roman" w:cs="Times New Roman"/>
          <w:noProof w:val="0"/>
          <w:highlight w:val="yellow"/>
          <w:vertAlign w:val="superscript"/>
          <w:lang w:val="en-GB"/>
        </w:rPr>
        <w:instrText xml:space="preserve"> NOTEREF _Ref51619322 \h </w:instrText>
      </w:r>
      <w:r w:rsidR="00CA6806">
        <w:rPr>
          <w:rFonts w:ascii="Times New Roman" w:hAnsi="Times New Roman" w:cs="Times New Roman"/>
          <w:noProof w:val="0"/>
          <w:highlight w:val="yellow"/>
          <w:vertAlign w:val="superscript"/>
          <w:lang w:val="en-GB"/>
        </w:rPr>
        <w:instrText xml:space="preserve"> \* MERGEFORMAT </w:instrText>
      </w:r>
      <w:r w:rsidR="00B951AC" w:rsidRPr="00CA6806">
        <w:rPr>
          <w:rFonts w:ascii="Times New Roman" w:hAnsi="Times New Roman" w:cs="Times New Roman"/>
          <w:noProof w:val="0"/>
          <w:highlight w:val="yellow"/>
          <w:vertAlign w:val="superscript"/>
          <w:lang w:val="en-GB"/>
        </w:rPr>
      </w:r>
      <w:r w:rsidR="00B951AC" w:rsidRPr="00CA6806">
        <w:rPr>
          <w:rFonts w:ascii="Times New Roman" w:hAnsi="Times New Roman" w:cs="Times New Roman"/>
          <w:noProof w:val="0"/>
          <w:highlight w:val="yellow"/>
          <w:vertAlign w:val="superscript"/>
          <w:lang w:val="en-GB"/>
        </w:rPr>
        <w:fldChar w:fldCharType="separate"/>
      </w:r>
      <w:r w:rsidR="003D7E9D">
        <w:rPr>
          <w:rFonts w:ascii="Times New Roman" w:hAnsi="Times New Roman" w:cs="Times New Roman"/>
          <w:noProof w:val="0"/>
          <w:highlight w:val="yellow"/>
          <w:vertAlign w:val="superscript"/>
          <w:lang w:val="en-GB"/>
        </w:rPr>
        <w:t>37</w:t>
      </w:r>
      <w:r w:rsidR="00B951AC" w:rsidRPr="00CA6806">
        <w:rPr>
          <w:rFonts w:ascii="Times New Roman" w:hAnsi="Times New Roman" w:cs="Times New Roman"/>
          <w:noProof w:val="0"/>
          <w:highlight w:val="yellow"/>
          <w:vertAlign w:val="superscript"/>
          <w:lang w:val="en-GB"/>
        </w:rPr>
        <w:fldChar w:fldCharType="end"/>
      </w:r>
      <w:r w:rsidR="00B951AC" w:rsidRPr="00CA6806">
        <w:rPr>
          <w:rFonts w:ascii="Times New Roman" w:hAnsi="Times New Roman" w:cs="Times New Roman"/>
          <w:noProof w:val="0"/>
          <w:highlight w:val="yellow"/>
          <w:vertAlign w:val="superscript"/>
          <w:lang w:val="en-GB"/>
        </w:rPr>
        <w:t>,</w:t>
      </w:r>
      <w:r w:rsidR="001E413D" w:rsidRPr="00CA6806">
        <w:rPr>
          <w:rStyle w:val="EndnoteReference"/>
          <w:rFonts w:ascii="Times New Roman" w:hAnsi="Times New Roman" w:cs="Times New Roman"/>
          <w:noProof w:val="0"/>
          <w:highlight w:val="yellow"/>
          <w:lang w:val="en-GB"/>
        </w:rPr>
        <w:endnoteReference w:id="41"/>
      </w:r>
      <w:r w:rsidR="001E413D" w:rsidRPr="00CA6806">
        <w:rPr>
          <w:rFonts w:ascii="Times New Roman" w:hAnsi="Times New Roman" w:cs="Times New Roman"/>
          <w:noProof w:val="0"/>
          <w:highlight w:val="yellow"/>
          <w:lang w:val="en-GB"/>
        </w:rPr>
        <w:t xml:space="preserve">. By gradually prolonging milling time and analysing reaction mixture composition, it </w:t>
      </w:r>
      <w:r w:rsidR="003D7E9D">
        <w:rPr>
          <w:rFonts w:ascii="Times New Roman" w:hAnsi="Times New Roman" w:cs="Times New Roman"/>
          <w:noProof w:val="0"/>
          <w:highlight w:val="yellow"/>
          <w:lang w:val="en-GB"/>
        </w:rPr>
        <w:t xml:space="preserve">could be </w:t>
      </w:r>
      <w:r w:rsidR="001E413D" w:rsidRPr="00CA6806">
        <w:rPr>
          <w:rFonts w:ascii="Times New Roman" w:hAnsi="Times New Roman" w:cs="Times New Roman"/>
          <w:noProof w:val="0"/>
          <w:highlight w:val="yellow"/>
          <w:lang w:val="en-GB"/>
        </w:rPr>
        <w:t xml:space="preserve">possible to </w:t>
      </w:r>
      <w:r w:rsidR="00E965B1" w:rsidRPr="00CA6806">
        <w:rPr>
          <w:rFonts w:ascii="Times New Roman" w:hAnsi="Times New Roman" w:cs="Times New Roman"/>
          <w:noProof w:val="0"/>
          <w:highlight w:val="yellow"/>
          <w:lang w:val="en-GB"/>
        </w:rPr>
        <w:t>construct</w:t>
      </w:r>
      <w:r w:rsidR="001E413D" w:rsidRPr="00CA6806">
        <w:rPr>
          <w:rFonts w:ascii="Times New Roman" w:hAnsi="Times New Roman" w:cs="Times New Roman"/>
          <w:noProof w:val="0"/>
          <w:highlight w:val="yellow"/>
          <w:lang w:val="en-GB"/>
        </w:rPr>
        <w:t xml:space="preserve"> the reaction profile for </w:t>
      </w:r>
      <w:r w:rsidR="00933260">
        <w:rPr>
          <w:rFonts w:ascii="Times New Roman" w:hAnsi="Times New Roman" w:cs="Times New Roman"/>
          <w:noProof w:val="0"/>
          <w:highlight w:val="yellow"/>
          <w:lang w:val="en-GB"/>
        </w:rPr>
        <w:t xml:space="preserve">an </w:t>
      </w:r>
      <w:r w:rsidR="001E413D" w:rsidRPr="00CA6806">
        <w:rPr>
          <w:rFonts w:ascii="Times New Roman" w:hAnsi="Times New Roman" w:cs="Times New Roman"/>
          <w:noProof w:val="0"/>
          <w:highlight w:val="yellow"/>
          <w:lang w:val="en-GB"/>
        </w:rPr>
        <w:t>uninterrupted reaction. However, because of the stochastic nature of nucleation</w:t>
      </w:r>
      <w:bookmarkStart w:id="18" w:name="_Ref51684241"/>
      <w:r w:rsidR="001E413D" w:rsidRPr="00CA6806">
        <w:rPr>
          <w:rStyle w:val="EndnoteReference"/>
          <w:rFonts w:ascii="Times New Roman" w:hAnsi="Times New Roman" w:cs="Times New Roman"/>
          <w:noProof w:val="0"/>
          <w:highlight w:val="yellow"/>
          <w:lang w:val="en-GB"/>
        </w:rPr>
        <w:endnoteReference w:id="42"/>
      </w:r>
      <w:bookmarkEnd w:id="18"/>
      <w:r w:rsidR="001E413D" w:rsidRPr="00CA6806">
        <w:rPr>
          <w:rFonts w:ascii="Times New Roman" w:hAnsi="Times New Roman" w:cs="Times New Roman"/>
          <w:noProof w:val="0"/>
          <w:highlight w:val="yellow"/>
          <w:lang w:val="en-GB"/>
        </w:rPr>
        <w:t xml:space="preserve">, and since every experiment is independent, </w:t>
      </w:r>
      <w:r w:rsidR="003D7E9D">
        <w:rPr>
          <w:rFonts w:ascii="Times New Roman" w:hAnsi="Times New Roman" w:cs="Times New Roman"/>
          <w:noProof w:val="0"/>
          <w:highlight w:val="yellow"/>
          <w:lang w:val="en-GB"/>
        </w:rPr>
        <w:t>the repeated experiments may not follow exactly the same reaction path. Moreover,</w:t>
      </w:r>
      <w:r w:rsidR="001E413D" w:rsidRPr="00CA6806">
        <w:rPr>
          <w:rFonts w:ascii="Times New Roman" w:hAnsi="Times New Roman" w:cs="Times New Roman"/>
          <w:noProof w:val="0"/>
          <w:highlight w:val="yellow"/>
          <w:lang w:val="en-GB"/>
        </w:rPr>
        <w:t xml:space="preserve"> </w:t>
      </w:r>
      <w:r w:rsidR="003D7E9D">
        <w:rPr>
          <w:rFonts w:ascii="Times New Roman" w:hAnsi="Times New Roman" w:cs="Times New Roman"/>
          <w:noProof w:val="0"/>
          <w:highlight w:val="yellow"/>
          <w:lang w:val="en-GB"/>
        </w:rPr>
        <w:t>e</w:t>
      </w:r>
      <w:r w:rsidR="001E413D" w:rsidRPr="00CA6806">
        <w:rPr>
          <w:rFonts w:ascii="Times New Roman" w:hAnsi="Times New Roman" w:cs="Times New Roman"/>
          <w:noProof w:val="0"/>
          <w:highlight w:val="yellow"/>
          <w:lang w:val="en-GB"/>
        </w:rPr>
        <w:t>ven for a modest reaction time sampling, this approach requires laborious work</w:t>
      </w:r>
      <w:r w:rsidR="00933260">
        <w:rPr>
          <w:rFonts w:ascii="Times New Roman" w:hAnsi="Times New Roman" w:cs="Times New Roman"/>
          <w:noProof w:val="0"/>
          <w:highlight w:val="yellow"/>
          <w:lang w:val="en-GB"/>
        </w:rPr>
        <w:t>, numerous experiments, a significant amount of reactants,</w:t>
      </w:r>
      <w:r w:rsidR="001E413D" w:rsidRPr="00CA6806">
        <w:rPr>
          <w:rFonts w:ascii="Times New Roman" w:hAnsi="Times New Roman" w:cs="Times New Roman"/>
          <w:noProof w:val="0"/>
          <w:highlight w:val="yellow"/>
          <w:lang w:val="en-GB"/>
        </w:rPr>
        <w:t xml:space="preserve"> </w:t>
      </w:r>
      <w:r w:rsidR="003D7E9D">
        <w:rPr>
          <w:rFonts w:ascii="Times New Roman" w:hAnsi="Times New Roman" w:cs="Times New Roman"/>
          <w:noProof w:val="0"/>
          <w:highlight w:val="yellow"/>
          <w:lang w:val="en-GB"/>
        </w:rPr>
        <w:t>while still facing</w:t>
      </w:r>
      <w:r w:rsidR="001E413D" w:rsidRPr="00CA6806">
        <w:rPr>
          <w:rFonts w:ascii="Times New Roman" w:hAnsi="Times New Roman" w:cs="Times New Roman"/>
          <w:noProof w:val="0"/>
          <w:highlight w:val="yellow"/>
          <w:lang w:val="en-GB"/>
        </w:rPr>
        <w:t xml:space="preserve"> </w:t>
      </w:r>
      <w:r w:rsidR="003D7E9D">
        <w:rPr>
          <w:rFonts w:ascii="Times New Roman" w:hAnsi="Times New Roman" w:cs="Times New Roman"/>
          <w:noProof w:val="0"/>
          <w:highlight w:val="yellow"/>
          <w:lang w:val="en-GB"/>
        </w:rPr>
        <w:t xml:space="preserve">the </w:t>
      </w:r>
      <w:r w:rsidR="001E413D" w:rsidRPr="00CA6806">
        <w:rPr>
          <w:rFonts w:ascii="Times New Roman" w:hAnsi="Times New Roman" w:cs="Times New Roman"/>
          <w:noProof w:val="0"/>
          <w:highlight w:val="yellow"/>
          <w:lang w:val="en-GB"/>
        </w:rPr>
        <w:t xml:space="preserve">mentioned issues related to a belated </w:t>
      </w:r>
      <w:r w:rsidR="001E413D" w:rsidRPr="00CA6806">
        <w:rPr>
          <w:rStyle w:val="Emphasis"/>
          <w:rFonts w:ascii="Times New Roman" w:hAnsi="Times New Roman" w:cs="Times New Roman"/>
          <w:noProof w:val="0"/>
          <w:color w:val="0E101A"/>
          <w:highlight w:val="yellow"/>
          <w:lang w:val="en-GB"/>
        </w:rPr>
        <w:t>ex situ</w:t>
      </w:r>
      <w:r w:rsidR="001E413D" w:rsidRPr="00CA6806">
        <w:rPr>
          <w:rFonts w:ascii="Times New Roman" w:hAnsi="Times New Roman" w:cs="Times New Roman"/>
          <w:noProof w:val="0"/>
          <w:highlight w:val="yellow"/>
          <w:lang w:val="en-GB"/>
        </w:rPr>
        <w:t> analysis.</w:t>
      </w:r>
      <w:r w:rsidR="00E965B1" w:rsidRPr="00CA6806">
        <w:rPr>
          <w:rFonts w:ascii="Times New Roman" w:hAnsi="Times New Roman" w:cs="Times New Roman"/>
          <w:noProof w:val="0"/>
          <w:highlight w:val="yellow"/>
          <w:lang w:val="en-GB"/>
        </w:rPr>
        <w:t xml:space="preserve"> </w:t>
      </w:r>
      <w:r w:rsidR="003D7E9D">
        <w:rPr>
          <w:rFonts w:ascii="Times New Roman" w:hAnsi="Times New Roman" w:cs="Times New Roman"/>
          <w:noProof w:val="0"/>
          <w:highlight w:val="yellow"/>
          <w:lang w:val="en-GB"/>
        </w:rPr>
        <w:t>Therefore, i</w:t>
      </w:r>
      <w:r w:rsidR="00E965B1" w:rsidRPr="00CA6806">
        <w:rPr>
          <w:rFonts w:ascii="Times New Roman" w:hAnsi="Times New Roman" w:cs="Times New Roman"/>
          <w:noProof w:val="0"/>
          <w:highlight w:val="yellow"/>
          <w:lang w:val="en-GB"/>
        </w:rPr>
        <w:t xml:space="preserve">nformation from </w:t>
      </w:r>
      <w:r w:rsidR="003D7E9D">
        <w:rPr>
          <w:rFonts w:ascii="Times New Roman" w:hAnsi="Times New Roman" w:cs="Times New Roman"/>
          <w:noProof w:val="0"/>
          <w:highlight w:val="yellow"/>
          <w:lang w:val="en-GB"/>
        </w:rPr>
        <w:t>monitoring of uninterrupted milling</w:t>
      </w:r>
      <w:r w:rsidR="00E965B1" w:rsidRPr="00CA6806">
        <w:rPr>
          <w:rFonts w:ascii="Times New Roman" w:hAnsi="Times New Roman" w:cs="Times New Roman"/>
          <w:noProof w:val="0"/>
          <w:highlight w:val="yellow"/>
          <w:lang w:val="en-GB"/>
        </w:rPr>
        <w:t xml:space="preserve"> </w:t>
      </w:r>
      <w:r w:rsidR="00934566" w:rsidRPr="00CA6806">
        <w:rPr>
          <w:rFonts w:ascii="Times New Roman" w:hAnsi="Times New Roman" w:cs="Times New Roman"/>
          <w:noProof w:val="0"/>
          <w:highlight w:val="yellow"/>
          <w:lang w:val="en-GB"/>
        </w:rPr>
        <w:t>is</w:t>
      </w:r>
      <w:r w:rsidR="00E965B1" w:rsidRPr="00CA6806">
        <w:rPr>
          <w:rFonts w:ascii="Times New Roman" w:hAnsi="Times New Roman" w:cs="Times New Roman"/>
          <w:noProof w:val="0"/>
          <w:highlight w:val="yellow"/>
          <w:lang w:val="en-GB"/>
        </w:rPr>
        <w:t xml:space="preserve"> </w:t>
      </w:r>
      <w:r w:rsidR="003D7E9D">
        <w:rPr>
          <w:rFonts w:ascii="Times New Roman" w:hAnsi="Times New Roman" w:cs="Times New Roman"/>
          <w:noProof w:val="0"/>
          <w:highlight w:val="yellow"/>
          <w:lang w:val="en-GB"/>
        </w:rPr>
        <w:t>essential</w:t>
      </w:r>
      <w:r w:rsidR="00E965B1" w:rsidRPr="00CA6806">
        <w:rPr>
          <w:rFonts w:ascii="Times New Roman" w:hAnsi="Times New Roman" w:cs="Times New Roman"/>
          <w:noProof w:val="0"/>
          <w:highlight w:val="yellow"/>
          <w:lang w:val="en-GB"/>
        </w:rPr>
        <w:t>.</w:t>
      </w:r>
    </w:p>
    <w:p w14:paraId="15EAD7C6" w14:textId="77777777" w:rsidR="00406CB2" w:rsidRPr="00CA6806" w:rsidRDefault="000F08AF" w:rsidP="00950780">
      <w:pPr>
        <w:spacing w:afterLines="80" w:after="192"/>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 </w:t>
      </w:r>
    </w:p>
    <w:p w14:paraId="6D648831" w14:textId="77777777" w:rsidR="00B951AC" w:rsidRPr="00CA6806" w:rsidRDefault="00B951AC" w:rsidP="00950780">
      <w:pPr>
        <w:spacing w:afterLines="80" w:after="192"/>
        <w:jc w:val="both"/>
        <w:rPr>
          <w:rFonts w:ascii="Times New Roman" w:hAnsi="Times New Roman" w:cs="Times New Roman"/>
          <w:noProof w:val="0"/>
          <w:lang w:val="en-GB"/>
        </w:rPr>
      </w:pPr>
    </w:p>
    <w:p w14:paraId="44C9A1A8" w14:textId="77777777" w:rsidR="00406CB2" w:rsidRPr="00CA6806" w:rsidRDefault="00406CB2" w:rsidP="00950780">
      <w:pPr>
        <w:spacing w:afterLines="80" w:after="192"/>
        <w:jc w:val="both"/>
        <w:rPr>
          <w:rFonts w:ascii="Times New Roman" w:hAnsi="Times New Roman" w:cs="Times New Roman"/>
          <w:b/>
          <w:noProof w:val="0"/>
          <w:sz w:val="24"/>
          <w:szCs w:val="24"/>
          <w:lang w:val="en-GB"/>
        </w:rPr>
      </w:pPr>
      <w:r w:rsidRPr="00CA6806">
        <w:rPr>
          <w:rFonts w:ascii="Times New Roman" w:hAnsi="Times New Roman" w:cs="Times New Roman"/>
          <w:b/>
          <w:noProof w:val="0"/>
          <w:sz w:val="24"/>
          <w:szCs w:val="24"/>
          <w:lang w:val="en-GB"/>
        </w:rPr>
        <w:t xml:space="preserve">Real-time and </w:t>
      </w:r>
      <w:r w:rsidRPr="00CA6806">
        <w:rPr>
          <w:rFonts w:ascii="Times New Roman" w:hAnsi="Times New Roman" w:cs="Times New Roman"/>
          <w:b/>
          <w:i/>
          <w:noProof w:val="0"/>
          <w:sz w:val="24"/>
          <w:szCs w:val="24"/>
          <w:lang w:val="en-GB"/>
        </w:rPr>
        <w:t>in situ</w:t>
      </w:r>
      <w:r w:rsidRPr="00CA6806">
        <w:rPr>
          <w:rFonts w:ascii="Times New Roman" w:hAnsi="Times New Roman" w:cs="Times New Roman"/>
          <w:b/>
          <w:noProof w:val="0"/>
          <w:sz w:val="24"/>
          <w:szCs w:val="24"/>
          <w:lang w:val="en-GB"/>
        </w:rPr>
        <w:t xml:space="preserve"> monitoring of milling reactions</w:t>
      </w:r>
    </w:p>
    <w:p w14:paraId="064B8C91" w14:textId="43967DE7" w:rsidR="00936787" w:rsidRPr="00CA6806" w:rsidRDefault="009F1D1C" w:rsidP="00950780">
      <w:pPr>
        <w:spacing w:afterLines="80" w:after="192"/>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Real-time and </w:t>
      </w:r>
      <w:r w:rsidRPr="00CA6806">
        <w:rPr>
          <w:rFonts w:ascii="Times New Roman" w:hAnsi="Times New Roman" w:cs="Times New Roman"/>
          <w:i/>
          <w:noProof w:val="0"/>
          <w:lang w:val="en-GB"/>
        </w:rPr>
        <w:t>in situ</w:t>
      </w:r>
      <w:r w:rsidRPr="00CA6806">
        <w:rPr>
          <w:rFonts w:ascii="Times New Roman" w:hAnsi="Times New Roman" w:cs="Times New Roman"/>
          <w:noProof w:val="0"/>
          <w:lang w:val="en-GB"/>
        </w:rPr>
        <w:t xml:space="preserve"> t</w:t>
      </w:r>
      <w:r w:rsidR="00762C6B" w:rsidRPr="00CA6806">
        <w:rPr>
          <w:rFonts w:ascii="Times New Roman" w:hAnsi="Times New Roman" w:cs="Times New Roman"/>
          <w:noProof w:val="0"/>
          <w:lang w:val="en-GB"/>
        </w:rPr>
        <w:t xml:space="preserve">emperature and pressure </w:t>
      </w:r>
      <w:r w:rsidRPr="00CA6806">
        <w:rPr>
          <w:rFonts w:ascii="Times New Roman" w:hAnsi="Times New Roman" w:cs="Times New Roman"/>
          <w:noProof w:val="0"/>
          <w:lang w:val="en-GB"/>
        </w:rPr>
        <w:t>monitoring</w:t>
      </w:r>
      <w:r w:rsidR="00EE034C" w:rsidRPr="00CA6806">
        <w:rPr>
          <w:rFonts w:ascii="Times New Roman" w:hAnsi="Times New Roman" w:cs="Times New Roman"/>
          <w:noProof w:val="0"/>
          <w:vertAlign w:val="superscript"/>
          <w:lang w:val="en-GB"/>
        </w:rPr>
        <w:fldChar w:fldCharType="begin"/>
      </w:r>
      <w:r w:rsidR="00EE034C" w:rsidRPr="00CA6806">
        <w:rPr>
          <w:rFonts w:ascii="Times New Roman" w:hAnsi="Times New Roman" w:cs="Times New Roman"/>
          <w:noProof w:val="0"/>
          <w:vertAlign w:val="superscript"/>
          <w:lang w:val="en-GB"/>
        </w:rPr>
        <w:instrText xml:space="preserve"> NOTEREF _Ref51616177 \h  \* MERGEFORMAT </w:instrText>
      </w:r>
      <w:r w:rsidR="00EE034C" w:rsidRPr="00CA6806">
        <w:rPr>
          <w:rFonts w:ascii="Times New Roman" w:hAnsi="Times New Roman" w:cs="Times New Roman"/>
          <w:noProof w:val="0"/>
          <w:vertAlign w:val="superscript"/>
          <w:lang w:val="en-GB"/>
        </w:rPr>
      </w:r>
      <w:r w:rsidR="00EE034C" w:rsidRPr="00CA6806">
        <w:rPr>
          <w:rFonts w:ascii="Times New Roman" w:hAnsi="Times New Roman" w:cs="Times New Roman"/>
          <w:noProof w:val="0"/>
          <w:vertAlign w:val="superscript"/>
          <w:lang w:val="en-GB"/>
        </w:rPr>
        <w:fldChar w:fldCharType="separate"/>
      </w:r>
      <w:r w:rsidR="003D7E9D">
        <w:rPr>
          <w:rFonts w:ascii="Times New Roman" w:hAnsi="Times New Roman" w:cs="Times New Roman"/>
          <w:noProof w:val="0"/>
          <w:vertAlign w:val="superscript"/>
          <w:lang w:val="en-GB"/>
        </w:rPr>
        <w:t>24</w:t>
      </w:r>
      <w:r w:rsidR="00EE034C" w:rsidRPr="00CA6806">
        <w:rPr>
          <w:rFonts w:ascii="Times New Roman" w:hAnsi="Times New Roman" w:cs="Times New Roman"/>
          <w:noProof w:val="0"/>
          <w:vertAlign w:val="superscript"/>
          <w:lang w:val="en-GB"/>
        </w:rPr>
        <w:fldChar w:fldCharType="end"/>
      </w:r>
      <w:r w:rsidRPr="00CA6806">
        <w:rPr>
          <w:rFonts w:ascii="Times New Roman" w:hAnsi="Times New Roman" w:cs="Times New Roman"/>
          <w:noProof w:val="0"/>
          <w:vertAlign w:val="superscript"/>
          <w:lang w:val="en-GB"/>
        </w:rPr>
        <w:t>,</w:t>
      </w:r>
      <w:r w:rsidR="00653E29" w:rsidRPr="00CA6806">
        <w:rPr>
          <w:rFonts w:ascii="Times New Roman" w:hAnsi="Times New Roman" w:cs="Times New Roman"/>
          <w:noProof w:val="0"/>
          <w:vertAlign w:val="superscript"/>
          <w:lang w:val="en-GB"/>
        </w:rPr>
        <w:fldChar w:fldCharType="begin"/>
      </w:r>
      <w:r w:rsidR="00653E29" w:rsidRPr="00CA6806">
        <w:rPr>
          <w:rFonts w:ascii="Times New Roman" w:hAnsi="Times New Roman" w:cs="Times New Roman"/>
          <w:noProof w:val="0"/>
          <w:vertAlign w:val="superscript"/>
          <w:lang w:val="en-GB"/>
        </w:rPr>
        <w:instrText xml:space="preserve"> NOTEREF _Ref51609281 \h </w:instrText>
      </w:r>
      <w:r w:rsidR="00CA6806">
        <w:rPr>
          <w:rFonts w:ascii="Times New Roman" w:hAnsi="Times New Roman" w:cs="Times New Roman"/>
          <w:noProof w:val="0"/>
          <w:vertAlign w:val="superscript"/>
          <w:lang w:val="en-GB"/>
        </w:rPr>
        <w:instrText xml:space="preserve"> \* MERGEFORMAT </w:instrText>
      </w:r>
      <w:r w:rsidR="00653E29" w:rsidRPr="00CA6806">
        <w:rPr>
          <w:rFonts w:ascii="Times New Roman" w:hAnsi="Times New Roman" w:cs="Times New Roman"/>
          <w:noProof w:val="0"/>
          <w:vertAlign w:val="superscript"/>
          <w:lang w:val="en-GB"/>
        </w:rPr>
      </w:r>
      <w:r w:rsidR="00653E29" w:rsidRPr="00CA6806">
        <w:rPr>
          <w:rFonts w:ascii="Times New Roman" w:hAnsi="Times New Roman" w:cs="Times New Roman"/>
          <w:noProof w:val="0"/>
          <w:vertAlign w:val="superscript"/>
          <w:lang w:val="en-GB"/>
        </w:rPr>
        <w:fldChar w:fldCharType="separate"/>
      </w:r>
      <w:r w:rsidR="003D7E9D">
        <w:rPr>
          <w:rFonts w:ascii="Times New Roman" w:hAnsi="Times New Roman" w:cs="Times New Roman"/>
          <w:noProof w:val="0"/>
          <w:vertAlign w:val="superscript"/>
          <w:lang w:val="en-GB"/>
        </w:rPr>
        <w:t>25</w:t>
      </w:r>
      <w:r w:rsidR="00653E29" w:rsidRPr="00CA6806">
        <w:rPr>
          <w:rFonts w:ascii="Times New Roman" w:hAnsi="Times New Roman" w:cs="Times New Roman"/>
          <w:noProof w:val="0"/>
          <w:vertAlign w:val="superscript"/>
          <w:lang w:val="en-GB"/>
        </w:rPr>
        <w:fldChar w:fldCharType="end"/>
      </w:r>
      <w:r w:rsidR="00653E29" w:rsidRPr="00CA6806">
        <w:rPr>
          <w:rFonts w:ascii="Times New Roman" w:hAnsi="Times New Roman" w:cs="Times New Roman"/>
          <w:noProof w:val="0"/>
          <w:vertAlign w:val="superscript"/>
          <w:lang w:val="en-GB"/>
        </w:rPr>
        <w:t>,</w:t>
      </w:r>
      <w:r w:rsidRPr="00CA6806">
        <w:rPr>
          <w:rStyle w:val="EndnoteReference"/>
          <w:rFonts w:ascii="Times New Roman" w:hAnsi="Times New Roman" w:cs="Times New Roman"/>
          <w:noProof w:val="0"/>
          <w:lang w:val="en-GB"/>
        </w:rPr>
        <w:endnoteReference w:id="43"/>
      </w:r>
      <w:r w:rsidRPr="00CA6806">
        <w:rPr>
          <w:rFonts w:ascii="Times New Roman" w:hAnsi="Times New Roman" w:cs="Times New Roman"/>
          <w:noProof w:val="0"/>
          <w:vertAlign w:val="superscript"/>
          <w:lang w:val="en-GB"/>
        </w:rPr>
        <w:t>,</w:t>
      </w:r>
      <w:r w:rsidRPr="00CA6806">
        <w:rPr>
          <w:rStyle w:val="EndnoteReference"/>
          <w:rFonts w:ascii="Times New Roman" w:hAnsi="Times New Roman" w:cs="Times New Roman"/>
          <w:noProof w:val="0"/>
          <w:lang w:val="en-GB"/>
        </w:rPr>
        <w:endnoteReference w:id="44"/>
      </w:r>
      <w:r w:rsidRPr="00CA6806">
        <w:rPr>
          <w:rFonts w:ascii="Times New Roman" w:hAnsi="Times New Roman" w:cs="Times New Roman"/>
          <w:noProof w:val="0"/>
          <w:vertAlign w:val="superscript"/>
          <w:lang w:val="en-GB"/>
        </w:rPr>
        <w:t>,</w:t>
      </w:r>
      <w:r w:rsidR="00497D42" w:rsidRPr="00CA6806">
        <w:rPr>
          <w:rStyle w:val="EndnoteReference"/>
          <w:rFonts w:ascii="Times New Roman" w:hAnsi="Times New Roman" w:cs="Times New Roman"/>
          <w:noProof w:val="0"/>
          <w:lang w:val="en-GB"/>
        </w:rPr>
        <w:endnoteReference w:id="45"/>
      </w:r>
      <w:r w:rsidRPr="00CA6806">
        <w:rPr>
          <w:rFonts w:ascii="Times New Roman" w:hAnsi="Times New Roman" w:cs="Times New Roman"/>
          <w:noProof w:val="0"/>
          <w:lang w:val="en-GB"/>
        </w:rPr>
        <w:t xml:space="preserve"> of milling reactions were achieved by implementing sensors </w:t>
      </w:r>
      <w:r w:rsidR="00502661" w:rsidRPr="00CA6806">
        <w:rPr>
          <w:rFonts w:ascii="Times New Roman" w:hAnsi="Times New Roman" w:cs="Times New Roman"/>
          <w:noProof w:val="0"/>
          <w:lang w:val="en-GB"/>
        </w:rPr>
        <w:t xml:space="preserve">on, or </w:t>
      </w:r>
      <w:r w:rsidR="00970A3A" w:rsidRPr="00CA6806">
        <w:rPr>
          <w:rFonts w:ascii="Times New Roman" w:hAnsi="Times New Roman" w:cs="Times New Roman"/>
          <w:noProof w:val="0"/>
          <w:lang w:val="en-GB"/>
        </w:rPr>
        <w:t>within</w:t>
      </w:r>
      <w:r w:rsidRPr="00CA6806">
        <w:rPr>
          <w:rFonts w:ascii="Times New Roman" w:hAnsi="Times New Roman" w:cs="Times New Roman"/>
          <w:noProof w:val="0"/>
          <w:lang w:val="en-GB"/>
        </w:rPr>
        <w:t xml:space="preserve"> the reaction jar. </w:t>
      </w:r>
      <w:r w:rsidR="002D34BB" w:rsidRPr="00CA6806">
        <w:rPr>
          <w:rFonts w:ascii="Times New Roman" w:hAnsi="Times New Roman" w:cs="Times New Roman"/>
          <w:noProof w:val="0"/>
          <w:lang w:val="en-GB"/>
        </w:rPr>
        <w:t xml:space="preserve">However, these methods can only indirectly track changes in </w:t>
      </w:r>
      <w:r w:rsidR="00933260">
        <w:rPr>
          <w:rFonts w:ascii="Times New Roman" w:hAnsi="Times New Roman" w:cs="Times New Roman"/>
          <w:noProof w:val="0"/>
          <w:lang w:val="en-GB"/>
        </w:rPr>
        <w:t xml:space="preserve">the </w:t>
      </w:r>
      <w:r w:rsidR="002D34BB" w:rsidRPr="00CA6806">
        <w:rPr>
          <w:rFonts w:ascii="Times New Roman" w:hAnsi="Times New Roman" w:cs="Times New Roman"/>
          <w:noProof w:val="0"/>
          <w:lang w:val="en-GB"/>
        </w:rPr>
        <w:t xml:space="preserve">chemical composition of the reaction mixture. Thus, it is of no surprise, </w:t>
      </w:r>
      <w:r w:rsidR="002D34BB" w:rsidRPr="00CA6806">
        <w:rPr>
          <w:rFonts w:ascii="Times New Roman" w:hAnsi="Times New Roman" w:cs="Times New Roman"/>
          <w:noProof w:val="0"/>
          <w:lang w:val="en-GB"/>
        </w:rPr>
        <w:lastRenderedPageBreak/>
        <w:t>that s</w:t>
      </w:r>
      <w:r w:rsidR="003238F0" w:rsidRPr="00CA6806">
        <w:rPr>
          <w:rFonts w:ascii="Times New Roman" w:hAnsi="Times New Roman" w:cs="Times New Roman"/>
          <w:noProof w:val="0"/>
          <w:lang w:val="en-GB"/>
        </w:rPr>
        <w:t>ignificant progress in understanding the milling reaction environment came w</w:t>
      </w:r>
      <w:r w:rsidR="00E80CCB" w:rsidRPr="00CA6806">
        <w:rPr>
          <w:rFonts w:ascii="Times New Roman" w:hAnsi="Times New Roman" w:cs="Times New Roman"/>
          <w:noProof w:val="0"/>
          <w:lang w:val="en-GB"/>
        </w:rPr>
        <w:t>ith the development of the</w:t>
      </w:r>
      <w:r w:rsidR="003D7E9D">
        <w:rPr>
          <w:rFonts w:ascii="Times New Roman" w:hAnsi="Times New Roman" w:cs="Times New Roman"/>
          <w:noProof w:val="0"/>
          <w:lang w:val="en-GB"/>
        </w:rPr>
        <w:t xml:space="preserve"> first</w:t>
      </w:r>
      <w:r w:rsidR="003238F0" w:rsidRPr="00CA6806">
        <w:rPr>
          <w:rFonts w:ascii="Times New Roman" w:hAnsi="Times New Roman" w:cs="Times New Roman"/>
          <w:noProof w:val="0"/>
          <w:lang w:val="en-GB"/>
        </w:rPr>
        <w:t> </w:t>
      </w:r>
      <w:r w:rsidR="00355A34" w:rsidRPr="00CA6806">
        <w:rPr>
          <w:rStyle w:val="Emphasis"/>
          <w:rFonts w:ascii="Times New Roman" w:hAnsi="Times New Roman" w:cs="Times New Roman"/>
          <w:noProof w:val="0"/>
          <w:color w:val="0E101A"/>
          <w:lang w:val="en-GB"/>
        </w:rPr>
        <w:t>in </w:t>
      </w:r>
      <w:r w:rsidR="003238F0" w:rsidRPr="00CA6806">
        <w:rPr>
          <w:rStyle w:val="Emphasis"/>
          <w:rFonts w:ascii="Times New Roman" w:hAnsi="Times New Roman" w:cs="Times New Roman"/>
          <w:noProof w:val="0"/>
          <w:color w:val="0E101A"/>
          <w:lang w:val="en-GB"/>
        </w:rPr>
        <w:t>situ</w:t>
      </w:r>
      <w:r w:rsidR="003238F0" w:rsidRPr="00CA6806">
        <w:rPr>
          <w:rFonts w:ascii="Times New Roman" w:hAnsi="Times New Roman" w:cs="Times New Roman"/>
          <w:noProof w:val="0"/>
          <w:lang w:val="en-GB"/>
        </w:rPr>
        <w:t> method for uninterrupted monitoring</w:t>
      </w:r>
      <w:r w:rsidR="003D7E9D">
        <w:rPr>
          <w:rFonts w:ascii="Times New Roman" w:hAnsi="Times New Roman" w:cs="Times New Roman"/>
          <w:noProof w:val="0"/>
          <w:lang w:val="en-GB"/>
        </w:rPr>
        <w:t>, which was</w:t>
      </w:r>
      <w:r w:rsidR="003238F0" w:rsidRPr="00CA6806">
        <w:rPr>
          <w:rFonts w:ascii="Times New Roman" w:hAnsi="Times New Roman" w:cs="Times New Roman"/>
          <w:noProof w:val="0"/>
          <w:lang w:val="en-GB"/>
        </w:rPr>
        <w:t xml:space="preserve"> based on synchrotron powder X–ray diffraction (PXRD)</w:t>
      </w:r>
      <w:bookmarkStart w:id="19" w:name="_Ref51709123"/>
      <w:r w:rsidR="003238F0" w:rsidRPr="00CA6806">
        <w:rPr>
          <w:rStyle w:val="EndnoteReference"/>
          <w:rFonts w:ascii="Times New Roman" w:hAnsi="Times New Roman" w:cs="Times New Roman"/>
          <w:noProof w:val="0"/>
          <w:lang w:val="en-GB"/>
        </w:rPr>
        <w:endnoteReference w:id="46"/>
      </w:r>
      <w:bookmarkEnd w:id="19"/>
      <w:r w:rsidR="003238F0" w:rsidRPr="00CA6806">
        <w:rPr>
          <w:rFonts w:ascii="Times New Roman" w:hAnsi="Times New Roman" w:cs="Times New Roman"/>
          <w:noProof w:val="0"/>
          <w:vertAlign w:val="superscript"/>
          <w:lang w:val="en-GB"/>
        </w:rPr>
        <w:t>,</w:t>
      </w:r>
      <w:r w:rsidR="003238F0" w:rsidRPr="00CA6806">
        <w:rPr>
          <w:rStyle w:val="EndnoteReference"/>
          <w:rFonts w:ascii="Times New Roman" w:hAnsi="Times New Roman" w:cs="Times New Roman"/>
          <w:noProof w:val="0"/>
          <w:lang w:val="en-GB"/>
        </w:rPr>
        <w:endnoteReference w:id="47"/>
      </w:r>
      <w:r w:rsidR="003238F0" w:rsidRPr="00CA6806">
        <w:rPr>
          <w:rFonts w:ascii="Times New Roman" w:hAnsi="Times New Roman" w:cs="Times New Roman"/>
          <w:noProof w:val="0"/>
          <w:lang w:val="en-GB"/>
        </w:rPr>
        <w:t xml:space="preserve">. This method relies </w:t>
      </w:r>
      <w:r w:rsidR="003238F0" w:rsidRPr="00CA6806">
        <w:rPr>
          <w:rFonts w:ascii="Times New Roman" w:hAnsi="Times New Roman" w:cs="Times New Roman"/>
          <w:noProof w:val="0"/>
          <w:highlight w:val="yellow"/>
          <w:lang w:val="en-GB"/>
        </w:rPr>
        <w:t>on high–energy and high–flux synchrotron X–rays</w:t>
      </w:r>
      <w:r w:rsidR="00936787" w:rsidRPr="00CA6806">
        <w:rPr>
          <w:rFonts w:ascii="Times New Roman" w:hAnsi="Times New Roman" w:cs="Times New Roman"/>
          <w:noProof w:val="0"/>
          <w:highlight w:val="yellow"/>
          <w:lang w:val="en-GB"/>
        </w:rPr>
        <w:t xml:space="preserve"> </w:t>
      </w:r>
      <w:r w:rsidR="003D7E9D">
        <w:rPr>
          <w:rFonts w:ascii="Times New Roman" w:hAnsi="Times New Roman" w:cs="Times New Roman"/>
          <w:noProof w:val="0"/>
          <w:highlight w:val="yellow"/>
          <w:lang w:val="en-GB"/>
        </w:rPr>
        <w:t xml:space="preserve">source </w:t>
      </w:r>
      <w:r w:rsidR="00936787" w:rsidRPr="00CA6806">
        <w:rPr>
          <w:rFonts w:ascii="Times New Roman" w:hAnsi="Times New Roman" w:cs="Times New Roman"/>
          <w:noProof w:val="0"/>
          <w:highlight w:val="yellow"/>
          <w:lang w:val="en-GB"/>
        </w:rPr>
        <w:t>(Energy range: 6</w:t>
      </w:r>
      <w:r w:rsidR="00E80CCB" w:rsidRPr="00CA6806">
        <w:rPr>
          <w:rFonts w:ascii="Times New Roman" w:hAnsi="Times New Roman" w:cs="Times New Roman"/>
          <w:noProof w:val="0"/>
          <w:highlight w:val="yellow"/>
          <w:lang w:val="en-GB"/>
        </w:rPr>
        <w:t>0–</w:t>
      </w:r>
      <w:r w:rsidR="003D7E9D">
        <w:rPr>
          <w:rFonts w:ascii="Times New Roman" w:hAnsi="Times New Roman" w:cs="Times New Roman"/>
          <w:noProof w:val="0"/>
          <w:highlight w:val="yellow"/>
          <w:lang w:val="en-GB"/>
        </w:rPr>
        <w:t>9</w:t>
      </w:r>
      <w:r w:rsidR="00E80CCB" w:rsidRPr="00CA6806">
        <w:rPr>
          <w:rFonts w:ascii="Times New Roman" w:hAnsi="Times New Roman" w:cs="Times New Roman"/>
          <w:noProof w:val="0"/>
          <w:highlight w:val="yellow"/>
          <w:lang w:val="en-GB"/>
        </w:rPr>
        <w:t>0 keV)</w:t>
      </w:r>
      <w:r w:rsidR="003238F0" w:rsidRPr="00CA6806">
        <w:rPr>
          <w:rFonts w:ascii="Times New Roman" w:hAnsi="Times New Roman" w:cs="Times New Roman"/>
          <w:noProof w:val="0"/>
          <w:highlight w:val="yellow"/>
          <w:lang w:val="en-GB"/>
        </w:rPr>
        <w:t xml:space="preserve"> which are able to penetrate through the reaction jar during milling. Scattered X–rays are detected on a 2D area detector</w:t>
      </w:r>
      <w:r w:rsidR="00933260">
        <w:rPr>
          <w:rFonts w:ascii="Times New Roman" w:hAnsi="Times New Roman" w:cs="Times New Roman"/>
          <w:noProof w:val="0"/>
          <w:highlight w:val="yellow"/>
          <w:lang w:val="en-GB"/>
        </w:rPr>
        <w:t>,</w:t>
      </w:r>
      <w:r w:rsidR="003238F0" w:rsidRPr="00CA6806">
        <w:rPr>
          <w:rFonts w:ascii="Times New Roman" w:hAnsi="Times New Roman" w:cs="Times New Roman"/>
          <w:noProof w:val="0"/>
          <w:highlight w:val="yellow"/>
          <w:lang w:val="en-GB"/>
        </w:rPr>
        <w:t xml:space="preserve"> and raw diffraction patterns are plotted in real–time enabling direct observation of the evolution of crystalline phases </w:t>
      </w:r>
      <w:r w:rsidR="003D7E9D">
        <w:rPr>
          <w:rFonts w:ascii="Times New Roman" w:hAnsi="Times New Roman" w:cs="Times New Roman"/>
          <w:noProof w:val="0"/>
          <w:highlight w:val="yellow"/>
          <w:lang w:val="en-GB"/>
        </w:rPr>
        <w:t>during the milling</w:t>
      </w:r>
      <w:r w:rsidR="003238F0" w:rsidRPr="00CA6806">
        <w:rPr>
          <w:rFonts w:ascii="Times New Roman" w:hAnsi="Times New Roman" w:cs="Times New Roman"/>
          <w:noProof w:val="0"/>
          <w:highlight w:val="yellow"/>
          <w:lang w:val="en-GB"/>
        </w:rPr>
        <w:t xml:space="preserve"> reaction</w:t>
      </w:r>
      <w:r w:rsidR="003238F0" w:rsidRPr="003D7E9D">
        <w:rPr>
          <w:rFonts w:ascii="Times New Roman" w:hAnsi="Times New Roman" w:cs="Times New Roman"/>
          <w:noProof w:val="0"/>
          <w:highlight w:val="yellow"/>
          <w:lang w:val="en-GB"/>
        </w:rPr>
        <w:t>.</w:t>
      </w:r>
      <w:r w:rsidR="003D7E9D" w:rsidRPr="003D7E9D">
        <w:rPr>
          <w:rFonts w:ascii="Times New Roman" w:hAnsi="Times New Roman" w:cs="Times New Roman"/>
          <w:noProof w:val="0"/>
          <w:highlight w:val="yellow"/>
          <w:lang w:val="en-GB"/>
        </w:rPr>
        <w:t xml:space="preserve"> It was soon recognised that X-ray diffraction is limited in characterising any amorphous phases, which are often present during </w:t>
      </w:r>
      <w:r w:rsidR="003D7E9D">
        <w:rPr>
          <w:rFonts w:ascii="Times New Roman" w:hAnsi="Times New Roman" w:cs="Times New Roman"/>
          <w:noProof w:val="0"/>
          <w:highlight w:val="yellow"/>
          <w:lang w:val="en-GB"/>
        </w:rPr>
        <w:t>milling</w:t>
      </w:r>
      <w:bookmarkStart w:id="20" w:name="_Ref53504639"/>
      <w:r w:rsidR="003D7E9D">
        <w:rPr>
          <w:rStyle w:val="EndnoteReference"/>
          <w:rFonts w:ascii="Times New Roman" w:hAnsi="Times New Roman" w:cs="Times New Roman"/>
          <w:noProof w:val="0"/>
          <w:highlight w:val="yellow"/>
          <w:lang w:val="en-GB"/>
        </w:rPr>
        <w:endnoteReference w:id="48"/>
      </w:r>
      <w:bookmarkEnd w:id="20"/>
      <w:r w:rsidR="003D7E9D">
        <w:rPr>
          <w:rFonts w:ascii="Times New Roman" w:hAnsi="Times New Roman" w:cs="Times New Roman"/>
          <w:noProof w:val="0"/>
          <w:lang w:val="en-GB"/>
        </w:rPr>
        <w:t>.</w:t>
      </w:r>
      <w:r w:rsidR="0026210C" w:rsidRPr="00CA6806">
        <w:rPr>
          <w:rFonts w:ascii="Times New Roman" w:hAnsi="Times New Roman" w:cs="Times New Roman"/>
          <w:noProof w:val="0"/>
          <w:lang w:val="en-GB"/>
        </w:rPr>
        <w:t xml:space="preserve"> </w:t>
      </w:r>
    </w:p>
    <w:p w14:paraId="1B5C44AF" w14:textId="7C4A3235" w:rsidR="00351B91" w:rsidRPr="00CA6806" w:rsidRDefault="003D7E9D" w:rsidP="00950780">
      <w:pPr>
        <w:spacing w:afterLines="80" w:after="192"/>
        <w:jc w:val="both"/>
        <w:rPr>
          <w:rFonts w:ascii="Times New Roman" w:hAnsi="Times New Roman" w:cs="Times New Roman"/>
          <w:noProof w:val="0"/>
          <w:lang w:val="en-GB"/>
        </w:rPr>
      </w:pPr>
      <w:r>
        <w:rPr>
          <w:rFonts w:ascii="Times New Roman" w:hAnsi="Times New Roman" w:cs="Times New Roman"/>
          <w:noProof w:val="0"/>
          <w:lang w:val="en-GB"/>
        </w:rPr>
        <w:t xml:space="preserve">The next step forward came with the introduction </w:t>
      </w:r>
      <w:proofErr w:type="spellStart"/>
      <w:r>
        <w:rPr>
          <w:rFonts w:ascii="Times New Roman" w:hAnsi="Times New Roman" w:cs="Times New Roman"/>
          <w:noProof w:val="0"/>
          <w:lang w:val="en-GB"/>
        </w:rPr>
        <w:t>og</w:t>
      </w:r>
      <w:proofErr w:type="spellEnd"/>
      <w:r w:rsidR="00502661" w:rsidRPr="00CA6806">
        <w:rPr>
          <w:rFonts w:ascii="Times New Roman" w:hAnsi="Times New Roman" w:cs="Times New Roman"/>
          <w:noProof w:val="0"/>
          <w:lang w:val="en-GB"/>
        </w:rPr>
        <w:t xml:space="preserve"> </w:t>
      </w:r>
      <w:r w:rsidR="00356669" w:rsidRPr="00CA6806">
        <w:rPr>
          <w:rFonts w:ascii="Times New Roman" w:hAnsi="Times New Roman" w:cs="Times New Roman"/>
          <w:noProof w:val="0"/>
          <w:lang w:val="en-GB"/>
        </w:rPr>
        <w:t>real</w:t>
      </w:r>
      <w:r>
        <w:rPr>
          <w:rFonts w:ascii="Times New Roman" w:hAnsi="Times New Roman" w:cs="Times New Roman"/>
          <w:noProof w:val="0"/>
          <w:lang w:val="en-GB"/>
        </w:rPr>
        <w:t>-</w:t>
      </w:r>
      <w:r w:rsidR="00356669" w:rsidRPr="00CA6806">
        <w:rPr>
          <w:rFonts w:ascii="Times New Roman" w:hAnsi="Times New Roman" w:cs="Times New Roman"/>
          <w:noProof w:val="0"/>
          <w:lang w:val="en-GB"/>
        </w:rPr>
        <w:t xml:space="preserve">time and </w:t>
      </w:r>
      <w:r w:rsidR="00356669" w:rsidRPr="00CA6806">
        <w:rPr>
          <w:rFonts w:ascii="Times New Roman" w:hAnsi="Times New Roman" w:cs="Times New Roman"/>
          <w:i/>
          <w:noProof w:val="0"/>
          <w:lang w:val="en-GB"/>
        </w:rPr>
        <w:t>in situ</w:t>
      </w:r>
      <w:r w:rsidR="00356669" w:rsidRPr="00CA6806">
        <w:rPr>
          <w:rFonts w:ascii="Times New Roman" w:hAnsi="Times New Roman" w:cs="Times New Roman"/>
          <w:noProof w:val="0"/>
          <w:lang w:val="en-GB"/>
        </w:rPr>
        <w:t xml:space="preserve"> monitoring </w:t>
      </w:r>
      <w:r w:rsidR="00502661" w:rsidRPr="00CA6806">
        <w:rPr>
          <w:rFonts w:ascii="Times New Roman" w:hAnsi="Times New Roman" w:cs="Times New Roman"/>
          <w:noProof w:val="0"/>
          <w:lang w:val="en-GB"/>
        </w:rPr>
        <w:t xml:space="preserve">method </w:t>
      </w:r>
      <w:r w:rsidR="00356669" w:rsidRPr="00CA6806">
        <w:rPr>
          <w:rFonts w:ascii="Times New Roman" w:hAnsi="Times New Roman" w:cs="Times New Roman"/>
          <w:noProof w:val="0"/>
          <w:lang w:val="en-GB"/>
        </w:rPr>
        <w:t>based on Raman spectroscopy</w:t>
      </w:r>
      <w:bookmarkStart w:id="21" w:name="_Ref51619893"/>
      <w:r w:rsidR="007032B6" w:rsidRPr="00CA6806">
        <w:rPr>
          <w:rStyle w:val="EndnoteReference"/>
          <w:rFonts w:ascii="Times New Roman" w:hAnsi="Times New Roman" w:cs="Times New Roman"/>
          <w:noProof w:val="0"/>
          <w:lang w:val="en-GB"/>
        </w:rPr>
        <w:endnoteReference w:id="49"/>
      </w:r>
      <w:bookmarkEnd w:id="21"/>
      <w:r w:rsidR="00FA7920" w:rsidRPr="00933260">
        <w:rPr>
          <w:rFonts w:ascii="Times New Roman" w:hAnsi="Times New Roman" w:cs="Times New Roman"/>
          <w:noProof w:val="0"/>
          <w:vertAlign w:val="superscript"/>
          <w:lang w:val="en-GB"/>
        </w:rPr>
        <w:t>,</w:t>
      </w:r>
      <w:r w:rsidR="00FA7920" w:rsidRPr="00CA6806">
        <w:rPr>
          <w:rStyle w:val="EndnoteReference"/>
          <w:rFonts w:ascii="Times New Roman" w:hAnsi="Times New Roman" w:cs="Times New Roman"/>
          <w:noProof w:val="0"/>
          <w:lang w:val="en-GB"/>
        </w:rPr>
        <w:endnoteReference w:id="50"/>
      </w:r>
      <w:r w:rsidR="00356669" w:rsidRPr="00CA6806">
        <w:rPr>
          <w:rFonts w:ascii="Times New Roman" w:hAnsi="Times New Roman" w:cs="Times New Roman"/>
          <w:noProof w:val="0"/>
          <w:lang w:val="en-GB"/>
        </w:rPr>
        <w:t xml:space="preserve">. </w:t>
      </w:r>
      <w:r w:rsidR="00933260">
        <w:rPr>
          <w:rFonts w:ascii="Times New Roman" w:hAnsi="Times New Roman" w:cs="Times New Roman"/>
          <w:noProof w:val="0"/>
          <w:lang w:val="en-GB"/>
        </w:rPr>
        <w:t>The r</w:t>
      </w:r>
      <w:r w:rsidR="00356669" w:rsidRPr="00CA6806">
        <w:rPr>
          <w:rFonts w:ascii="Times New Roman" w:hAnsi="Times New Roman" w:cs="Times New Roman"/>
          <w:noProof w:val="0"/>
          <w:lang w:val="en-GB"/>
        </w:rPr>
        <w:t xml:space="preserve">apid development of </w:t>
      </w:r>
      <w:r w:rsidR="007D328D" w:rsidRPr="00CA6806">
        <w:rPr>
          <w:rFonts w:ascii="Times New Roman" w:hAnsi="Times New Roman" w:cs="Times New Roman"/>
          <w:noProof w:val="0"/>
          <w:lang w:val="en-GB"/>
        </w:rPr>
        <w:t>affordable, small</w:t>
      </w:r>
      <w:r w:rsidR="00933260">
        <w:rPr>
          <w:rFonts w:ascii="Times New Roman" w:hAnsi="Times New Roman" w:cs="Times New Roman"/>
          <w:noProof w:val="0"/>
          <w:lang w:val="en-GB"/>
        </w:rPr>
        <w:t>,</w:t>
      </w:r>
      <w:r w:rsidR="007D328D" w:rsidRPr="00CA6806">
        <w:rPr>
          <w:rFonts w:ascii="Times New Roman" w:hAnsi="Times New Roman" w:cs="Times New Roman"/>
          <w:noProof w:val="0"/>
          <w:lang w:val="en-GB"/>
        </w:rPr>
        <w:t xml:space="preserve"> and portable Raman</w:t>
      </w:r>
      <w:r>
        <w:rPr>
          <w:rFonts w:ascii="Times New Roman" w:hAnsi="Times New Roman" w:cs="Times New Roman"/>
          <w:noProof w:val="0"/>
          <w:lang w:val="en-GB"/>
        </w:rPr>
        <w:t xml:space="preserve"> spectroscopy</w:t>
      </w:r>
      <w:r w:rsidR="007D328D" w:rsidRPr="00CA6806">
        <w:rPr>
          <w:rFonts w:ascii="Times New Roman" w:hAnsi="Times New Roman" w:cs="Times New Roman"/>
          <w:noProof w:val="0"/>
          <w:lang w:val="en-GB"/>
        </w:rPr>
        <w:t xml:space="preserve"> equipment established </w:t>
      </w:r>
      <w:r>
        <w:rPr>
          <w:rFonts w:ascii="Times New Roman" w:hAnsi="Times New Roman" w:cs="Times New Roman"/>
          <w:noProof w:val="0"/>
          <w:lang w:val="en-GB"/>
        </w:rPr>
        <w:t xml:space="preserve">it </w:t>
      </w:r>
      <w:r w:rsidR="007D328D" w:rsidRPr="00CA6806">
        <w:rPr>
          <w:rFonts w:ascii="Times New Roman" w:hAnsi="Times New Roman" w:cs="Times New Roman"/>
          <w:noProof w:val="0"/>
          <w:lang w:val="en-GB"/>
        </w:rPr>
        <w:t xml:space="preserve">as one of </w:t>
      </w:r>
      <w:r w:rsidR="00933260">
        <w:rPr>
          <w:rFonts w:ascii="Times New Roman" w:hAnsi="Times New Roman" w:cs="Times New Roman"/>
          <w:noProof w:val="0"/>
          <w:lang w:val="en-GB"/>
        </w:rPr>
        <w:t xml:space="preserve">the </w:t>
      </w:r>
      <w:r w:rsidR="007D328D" w:rsidRPr="00CA6806">
        <w:rPr>
          <w:rFonts w:ascii="Times New Roman" w:hAnsi="Times New Roman" w:cs="Times New Roman"/>
          <w:noProof w:val="0"/>
          <w:lang w:val="en-GB"/>
        </w:rPr>
        <w:t xml:space="preserve">main techniques in process analytical technologies (PATs) </w:t>
      </w:r>
      <w:r>
        <w:rPr>
          <w:rFonts w:ascii="Times New Roman" w:hAnsi="Times New Roman" w:cs="Times New Roman"/>
          <w:noProof w:val="0"/>
          <w:lang w:val="en-GB"/>
        </w:rPr>
        <w:t xml:space="preserve">and became </w:t>
      </w:r>
      <w:r w:rsidR="007D328D" w:rsidRPr="00CA6806">
        <w:rPr>
          <w:rFonts w:ascii="Times New Roman" w:hAnsi="Times New Roman" w:cs="Times New Roman"/>
          <w:noProof w:val="0"/>
          <w:lang w:val="en-GB"/>
        </w:rPr>
        <w:t>widely used in chemical and biopharmaceutical industry</w:t>
      </w:r>
      <w:r w:rsidR="002861A2" w:rsidRPr="00CA6806">
        <w:rPr>
          <w:rStyle w:val="EndnoteReference"/>
          <w:rFonts w:ascii="Times New Roman" w:hAnsi="Times New Roman" w:cs="Times New Roman"/>
          <w:noProof w:val="0"/>
          <w:highlight w:val="yellow"/>
          <w:lang w:val="en-GB"/>
        </w:rPr>
        <w:endnoteReference w:id="51"/>
      </w:r>
      <w:r w:rsidR="002861A2" w:rsidRPr="00CA6806">
        <w:rPr>
          <w:rFonts w:ascii="Times New Roman" w:hAnsi="Times New Roman" w:cs="Times New Roman"/>
          <w:noProof w:val="0"/>
          <w:highlight w:val="yellow"/>
          <w:vertAlign w:val="superscript"/>
          <w:lang w:val="en-GB"/>
        </w:rPr>
        <w:t>,</w:t>
      </w:r>
      <w:r w:rsidR="002861A2" w:rsidRPr="00CA6806">
        <w:rPr>
          <w:rStyle w:val="EndnoteReference"/>
          <w:rFonts w:ascii="Times New Roman" w:hAnsi="Times New Roman" w:cs="Times New Roman"/>
          <w:noProof w:val="0"/>
          <w:highlight w:val="yellow"/>
          <w:lang w:val="en-GB"/>
        </w:rPr>
        <w:endnoteReference w:id="52"/>
      </w:r>
      <w:r w:rsidR="007D328D" w:rsidRPr="00CA6806">
        <w:rPr>
          <w:rFonts w:ascii="Times New Roman" w:hAnsi="Times New Roman" w:cs="Times New Roman"/>
          <w:noProof w:val="0"/>
          <w:lang w:val="en-GB"/>
        </w:rPr>
        <w:t>. There, in</w:t>
      </w:r>
      <w:r w:rsidR="00933260">
        <w:rPr>
          <w:rFonts w:ascii="Times New Roman" w:hAnsi="Times New Roman" w:cs="Times New Roman"/>
          <w:noProof w:val="0"/>
          <w:lang w:val="en-GB"/>
        </w:rPr>
        <w:t>-</w:t>
      </w:r>
      <w:r w:rsidR="007D328D" w:rsidRPr="00CA6806">
        <w:rPr>
          <w:rFonts w:ascii="Times New Roman" w:hAnsi="Times New Roman" w:cs="Times New Roman"/>
          <w:noProof w:val="0"/>
          <w:lang w:val="en-GB"/>
        </w:rPr>
        <w:t>line approach enabled real</w:t>
      </w:r>
      <w:r>
        <w:rPr>
          <w:rFonts w:ascii="Times New Roman" w:hAnsi="Times New Roman" w:cs="Times New Roman"/>
          <w:noProof w:val="0"/>
          <w:lang w:val="en-GB"/>
        </w:rPr>
        <w:t>-</w:t>
      </w:r>
      <w:r w:rsidR="007D328D" w:rsidRPr="00CA6806">
        <w:rPr>
          <w:rFonts w:ascii="Times New Roman" w:hAnsi="Times New Roman" w:cs="Times New Roman"/>
          <w:noProof w:val="0"/>
          <w:lang w:val="en-GB"/>
        </w:rPr>
        <w:t>time tracking of chemical processes, from monitoring chemical reactions and crystallization</w:t>
      </w:r>
      <w:r w:rsidR="00201267" w:rsidRPr="00CA6806">
        <w:rPr>
          <w:rStyle w:val="EndnoteReference"/>
          <w:rFonts w:ascii="Times New Roman" w:hAnsi="Times New Roman" w:cs="Times New Roman"/>
          <w:noProof w:val="0"/>
          <w:lang w:val="en-GB"/>
        </w:rPr>
        <w:endnoteReference w:id="53"/>
      </w:r>
      <w:r w:rsidR="00097C59" w:rsidRPr="00CA6806">
        <w:rPr>
          <w:rFonts w:ascii="Times New Roman" w:hAnsi="Times New Roman" w:cs="Times New Roman"/>
          <w:noProof w:val="0"/>
          <w:vertAlign w:val="superscript"/>
          <w:lang w:val="en-GB"/>
        </w:rPr>
        <w:t>,</w:t>
      </w:r>
      <w:r w:rsidR="00097C59" w:rsidRPr="00CA6806">
        <w:rPr>
          <w:rStyle w:val="EndnoteReference"/>
          <w:rFonts w:ascii="Times New Roman" w:hAnsi="Times New Roman" w:cs="Times New Roman"/>
          <w:noProof w:val="0"/>
          <w:highlight w:val="yellow"/>
          <w:lang w:val="en-GB"/>
        </w:rPr>
        <w:endnoteReference w:id="54"/>
      </w:r>
      <w:r w:rsidR="007D328D" w:rsidRPr="00CA6806">
        <w:rPr>
          <w:rFonts w:ascii="Times New Roman" w:hAnsi="Times New Roman" w:cs="Times New Roman"/>
          <w:noProof w:val="0"/>
          <w:lang w:val="en-GB"/>
        </w:rPr>
        <w:t xml:space="preserve">, to </w:t>
      </w:r>
      <w:r w:rsidR="007D328D" w:rsidRPr="00CA6806">
        <w:rPr>
          <w:rFonts w:ascii="Times New Roman" w:hAnsi="Times New Roman" w:cs="Times New Roman"/>
          <w:noProof w:val="0"/>
          <w:highlight w:val="yellow"/>
          <w:lang w:val="en-GB"/>
        </w:rPr>
        <w:t xml:space="preserve">the </w:t>
      </w:r>
      <w:r>
        <w:rPr>
          <w:rFonts w:ascii="Times New Roman" w:hAnsi="Times New Roman" w:cs="Times New Roman"/>
          <w:noProof w:val="0"/>
          <w:highlight w:val="yellow"/>
          <w:lang w:val="en-GB"/>
        </w:rPr>
        <w:t xml:space="preserve">optimisation of </w:t>
      </w:r>
      <w:r w:rsidR="007D328D" w:rsidRPr="00CA6806">
        <w:rPr>
          <w:rFonts w:ascii="Times New Roman" w:hAnsi="Times New Roman" w:cs="Times New Roman"/>
          <w:noProof w:val="0"/>
          <w:highlight w:val="yellow"/>
          <w:lang w:val="en-GB"/>
        </w:rPr>
        <w:t xml:space="preserve">process parameters </w:t>
      </w:r>
      <w:r>
        <w:rPr>
          <w:rFonts w:ascii="Times New Roman" w:hAnsi="Times New Roman" w:cs="Times New Roman"/>
          <w:noProof w:val="0"/>
          <w:highlight w:val="yellow"/>
          <w:lang w:val="en-GB"/>
        </w:rPr>
        <w:t>in</w:t>
      </w:r>
      <w:r w:rsidR="007D328D" w:rsidRPr="00CA6806">
        <w:rPr>
          <w:rFonts w:ascii="Times New Roman" w:hAnsi="Times New Roman" w:cs="Times New Roman"/>
          <w:noProof w:val="0"/>
          <w:highlight w:val="yellow"/>
          <w:lang w:val="en-GB"/>
        </w:rPr>
        <w:t xml:space="preserve"> manufacturing</w:t>
      </w:r>
      <w:r w:rsidR="00B26717" w:rsidRPr="00CA6806">
        <w:rPr>
          <w:rStyle w:val="EndnoteReference"/>
          <w:rFonts w:ascii="Times New Roman" w:hAnsi="Times New Roman" w:cs="Times New Roman"/>
          <w:noProof w:val="0"/>
          <w:highlight w:val="yellow"/>
          <w:lang w:val="en-GB"/>
        </w:rPr>
        <w:endnoteReference w:id="55"/>
      </w:r>
      <w:r w:rsidR="007D328D" w:rsidRPr="00CA6806">
        <w:rPr>
          <w:rFonts w:ascii="Times New Roman" w:hAnsi="Times New Roman" w:cs="Times New Roman"/>
          <w:noProof w:val="0"/>
          <w:highlight w:val="yellow"/>
          <w:lang w:val="en-GB"/>
        </w:rPr>
        <w:t>.</w:t>
      </w:r>
      <w:r w:rsidR="007D328D" w:rsidRPr="00CA6806">
        <w:rPr>
          <w:rFonts w:ascii="Times New Roman" w:hAnsi="Times New Roman" w:cs="Times New Roman"/>
          <w:noProof w:val="0"/>
          <w:lang w:val="en-GB"/>
        </w:rPr>
        <w:t xml:space="preserve"> </w:t>
      </w:r>
      <w:r w:rsidR="00D92432" w:rsidRPr="00CA6806">
        <w:rPr>
          <w:rFonts w:ascii="Times New Roman" w:hAnsi="Times New Roman" w:cs="Times New Roman"/>
          <w:noProof w:val="0"/>
          <w:lang w:val="en-GB"/>
        </w:rPr>
        <w:t>Furthermore</w:t>
      </w:r>
      <w:r w:rsidR="007D328D" w:rsidRPr="00CA6806">
        <w:rPr>
          <w:rFonts w:ascii="Times New Roman" w:hAnsi="Times New Roman" w:cs="Times New Roman"/>
          <w:noProof w:val="0"/>
          <w:lang w:val="en-GB"/>
        </w:rPr>
        <w:t xml:space="preserve">, Raman spectroscopy is </w:t>
      </w:r>
      <w:r w:rsidR="007D328D" w:rsidRPr="00CA6806">
        <w:rPr>
          <w:rFonts w:ascii="Times New Roman" w:hAnsi="Times New Roman" w:cs="Times New Roman"/>
          <w:noProof w:val="0"/>
          <w:highlight w:val="yellow"/>
          <w:lang w:val="en-GB"/>
        </w:rPr>
        <w:t xml:space="preserve">applicable </w:t>
      </w:r>
      <w:r>
        <w:rPr>
          <w:rFonts w:ascii="Times New Roman" w:hAnsi="Times New Roman" w:cs="Times New Roman"/>
          <w:noProof w:val="0"/>
          <w:highlight w:val="yellow"/>
          <w:lang w:val="en-GB"/>
        </w:rPr>
        <w:t>not only to monitoring of crystalline phases but also</w:t>
      </w:r>
      <w:r w:rsidR="007D328D" w:rsidRPr="00CA6806">
        <w:rPr>
          <w:rFonts w:ascii="Times New Roman" w:hAnsi="Times New Roman" w:cs="Times New Roman"/>
          <w:noProof w:val="0"/>
          <w:highlight w:val="yellow"/>
          <w:lang w:val="en-GB"/>
        </w:rPr>
        <w:t xml:space="preserve"> to slurries, </w:t>
      </w:r>
      <w:r>
        <w:rPr>
          <w:rFonts w:ascii="Times New Roman" w:hAnsi="Times New Roman" w:cs="Times New Roman"/>
          <w:noProof w:val="0"/>
          <w:highlight w:val="yellow"/>
          <w:lang w:val="en-GB"/>
        </w:rPr>
        <w:t>and liquids,</w:t>
      </w:r>
      <w:r w:rsidR="002861A2" w:rsidRPr="00CA6806">
        <w:rPr>
          <w:rFonts w:ascii="Times New Roman" w:hAnsi="Times New Roman" w:cs="Times New Roman"/>
          <w:noProof w:val="0"/>
          <w:highlight w:val="yellow"/>
          <w:lang w:val="en-GB"/>
        </w:rPr>
        <w:t xml:space="preserve"> while</w:t>
      </w:r>
      <w:r w:rsidR="007D328D" w:rsidRPr="00CA6806">
        <w:rPr>
          <w:rFonts w:ascii="Times New Roman" w:hAnsi="Times New Roman" w:cs="Times New Roman"/>
          <w:noProof w:val="0"/>
          <w:highlight w:val="yellow"/>
          <w:lang w:val="en-GB"/>
        </w:rPr>
        <w:t xml:space="preserve"> </w:t>
      </w:r>
      <w:r w:rsidR="002861A2" w:rsidRPr="00CA6806">
        <w:rPr>
          <w:rFonts w:ascii="Times New Roman" w:hAnsi="Times New Roman" w:cs="Times New Roman"/>
          <w:noProof w:val="0"/>
          <w:highlight w:val="yellow"/>
          <w:lang w:val="en-GB"/>
        </w:rPr>
        <w:t xml:space="preserve">being </w:t>
      </w:r>
      <w:r w:rsidR="007D328D" w:rsidRPr="00CA6806">
        <w:rPr>
          <w:rFonts w:ascii="Times New Roman" w:hAnsi="Times New Roman" w:cs="Times New Roman"/>
          <w:noProof w:val="0"/>
          <w:highlight w:val="yellow"/>
          <w:lang w:val="en-GB"/>
        </w:rPr>
        <w:t>regularly used</w:t>
      </w:r>
      <w:r w:rsidR="007D328D" w:rsidRPr="00CA6806">
        <w:rPr>
          <w:rFonts w:ascii="Times New Roman" w:hAnsi="Times New Roman" w:cs="Times New Roman"/>
          <w:noProof w:val="0"/>
          <w:lang w:val="en-GB"/>
        </w:rPr>
        <w:t xml:space="preserve"> in analytical laboratories for qualitative and quantitative analysis</w:t>
      </w:r>
      <w:r w:rsidR="00097C59" w:rsidRPr="00CA6806">
        <w:rPr>
          <w:rStyle w:val="EndnoteReference"/>
          <w:rFonts w:ascii="Times New Roman" w:hAnsi="Times New Roman" w:cs="Times New Roman"/>
          <w:noProof w:val="0"/>
          <w:lang w:val="en-GB"/>
        </w:rPr>
        <w:endnoteReference w:id="56"/>
      </w:r>
      <w:r w:rsidR="007D328D" w:rsidRPr="00CA6806">
        <w:rPr>
          <w:rFonts w:ascii="Times New Roman" w:hAnsi="Times New Roman" w:cs="Times New Roman"/>
          <w:noProof w:val="0"/>
          <w:lang w:val="en-GB"/>
        </w:rPr>
        <w:t>.</w:t>
      </w:r>
      <w:r w:rsidR="002861A2" w:rsidRPr="00CA6806">
        <w:rPr>
          <w:rFonts w:ascii="Times New Roman" w:hAnsi="Times New Roman" w:cs="Times New Roman"/>
          <w:noProof w:val="0"/>
          <w:lang w:val="en-GB"/>
        </w:rPr>
        <w:t xml:space="preserve"> </w:t>
      </w:r>
      <w:r w:rsidR="00933260">
        <w:rPr>
          <w:rFonts w:ascii="Times New Roman" w:hAnsi="Times New Roman" w:cs="Times New Roman"/>
          <w:noProof w:val="0"/>
          <w:lang w:val="en-GB"/>
        </w:rPr>
        <w:t>The b</w:t>
      </w:r>
      <w:r w:rsidR="002861A2" w:rsidRPr="00CA6806">
        <w:rPr>
          <w:rFonts w:ascii="Times New Roman" w:hAnsi="Times New Roman" w:cs="Times New Roman"/>
          <w:noProof w:val="0"/>
          <w:lang w:val="en-GB"/>
        </w:rPr>
        <w:t xml:space="preserve">asis for implementation of </w:t>
      </w:r>
      <w:r w:rsidR="00D92432" w:rsidRPr="00CA6806">
        <w:rPr>
          <w:rFonts w:ascii="Times New Roman" w:hAnsi="Times New Roman" w:cs="Times New Roman"/>
          <w:noProof w:val="0"/>
          <w:lang w:val="en-GB"/>
        </w:rPr>
        <w:t>this</w:t>
      </w:r>
      <w:r w:rsidR="002861A2" w:rsidRPr="00CA6806">
        <w:rPr>
          <w:rFonts w:ascii="Times New Roman" w:hAnsi="Times New Roman" w:cs="Times New Roman"/>
          <w:noProof w:val="0"/>
          <w:lang w:val="en-GB"/>
        </w:rPr>
        <w:t xml:space="preserve"> methodology for milling reaction monitoring is </w:t>
      </w:r>
      <w:r>
        <w:rPr>
          <w:rFonts w:ascii="Times New Roman" w:hAnsi="Times New Roman" w:cs="Times New Roman"/>
          <w:noProof w:val="0"/>
          <w:lang w:val="en-GB"/>
        </w:rPr>
        <w:t>the</w:t>
      </w:r>
      <w:r w:rsidR="00D92432" w:rsidRPr="00CA6806">
        <w:rPr>
          <w:rFonts w:ascii="Times New Roman" w:hAnsi="Times New Roman" w:cs="Times New Roman"/>
          <w:noProof w:val="0"/>
          <w:lang w:val="en-GB"/>
        </w:rPr>
        <w:t xml:space="preserve"> </w:t>
      </w:r>
      <w:r w:rsidR="002861A2" w:rsidRPr="00CA6806">
        <w:rPr>
          <w:rFonts w:ascii="Times New Roman" w:hAnsi="Times New Roman" w:cs="Times New Roman"/>
          <w:noProof w:val="0"/>
          <w:lang w:val="en-GB"/>
        </w:rPr>
        <w:t>non</w:t>
      </w:r>
      <w:r>
        <w:rPr>
          <w:rFonts w:ascii="Times New Roman" w:hAnsi="Times New Roman" w:cs="Times New Roman"/>
          <w:noProof w:val="0"/>
          <w:lang w:val="en-GB"/>
        </w:rPr>
        <w:t>-</w:t>
      </w:r>
      <w:r w:rsidR="002861A2" w:rsidRPr="00CA6806">
        <w:rPr>
          <w:rFonts w:ascii="Times New Roman" w:hAnsi="Times New Roman" w:cs="Times New Roman"/>
          <w:noProof w:val="0"/>
          <w:lang w:val="en-GB"/>
        </w:rPr>
        <w:t xml:space="preserve">contact nature of Raman spectroscopy. </w:t>
      </w:r>
      <w:r w:rsidR="00933260">
        <w:rPr>
          <w:rFonts w:ascii="Times New Roman" w:hAnsi="Times New Roman" w:cs="Times New Roman"/>
          <w:noProof w:val="0"/>
          <w:lang w:val="en-GB"/>
        </w:rPr>
        <w:t>A c</w:t>
      </w:r>
      <w:r w:rsidR="002861A2" w:rsidRPr="00CA6806">
        <w:rPr>
          <w:rFonts w:ascii="Times New Roman" w:hAnsi="Times New Roman" w:cs="Times New Roman"/>
          <w:noProof w:val="0"/>
          <w:lang w:val="en-GB"/>
        </w:rPr>
        <w:t xml:space="preserve">ontactless Raman probe is suitable </w:t>
      </w:r>
      <w:r>
        <w:rPr>
          <w:rFonts w:ascii="Times New Roman" w:hAnsi="Times New Roman" w:cs="Times New Roman"/>
          <w:noProof w:val="0"/>
          <w:lang w:val="en-GB"/>
        </w:rPr>
        <w:t>for positioning</w:t>
      </w:r>
      <w:r w:rsidR="002861A2" w:rsidRPr="00CA6806">
        <w:rPr>
          <w:rFonts w:ascii="Times New Roman" w:hAnsi="Times New Roman" w:cs="Times New Roman"/>
          <w:noProof w:val="0"/>
          <w:lang w:val="en-GB"/>
        </w:rPr>
        <w:t xml:space="preserve"> in the vicinity of the oscillating reaction jar</w:t>
      </w:r>
      <w:r w:rsidR="00F36E60" w:rsidRPr="00CA6806">
        <w:rPr>
          <w:rFonts w:ascii="Times New Roman" w:hAnsi="Times New Roman" w:cs="Times New Roman"/>
          <w:noProof w:val="0"/>
          <w:vertAlign w:val="superscript"/>
          <w:lang w:val="en-GB"/>
        </w:rPr>
        <w:fldChar w:fldCharType="begin"/>
      </w:r>
      <w:r w:rsidR="00F36E60" w:rsidRPr="00CA6806">
        <w:rPr>
          <w:rFonts w:ascii="Times New Roman" w:hAnsi="Times New Roman" w:cs="Times New Roman"/>
          <w:noProof w:val="0"/>
          <w:vertAlign w:val="superscript"/>
          <w:lang w:val="en-GB"/>
        </w:rPr>
        <w:instrText xml:space="preserve"> NOTEREF _Ref51619893 \h  \* MERGEFORMAT </w:instrText>
      </w:r>
      <w:r w:rsidR="00F36E60" w:rsidRPr="00CA6806">
        <w:rPr>
          <w:rFonts w:ascii="Times New Roman" w:hAnsi="Times New Roman" w:cs="Times New Roman"/>
          <w:noProof w:val="0"/>
          <w:vertAlign w:val="superscript"/>
          <w:lang w:val="en-GB"/>
        </w:rPr>
      </w:r>
      <w:r w:rsidR="00F36E60" w:rsidRPr="00CA6806">
        <w:rPr>
          <w:rFonts w:ascii="Times New Roman" w:hAnsi="Times New Roman" w:cs="Times New Roman"/>
          <w:noProof w:val="0"/>
          <w:vertAlign w:val="superscript"/>
          <w:lang w:val="en-GB"/>
        </w:rPr>
        <w:fldChar w:fldCharType="separate"/>
      </w:r>
      <w:r>
        <w:rPr>
          <w:rFonts w:ascii="Times New Roman" w:hAnsi="Times New Roman" w:cs="Times New Roman"/>
          <w:noProof w:val="0"/>
          <w:vertAlign w:val="superscript"/>
          <w:lang w:val="en-GB"/>
        </w:rPr>
        <w:t>49</w:t>
      </w:r>
      <w:r w:rsidR="00F36E60" w:rsidRPr="00CA6806">
        <w:rPr>
          <w:rFonts w:ascii="Times New Roman" w:hAnsi="Times New Roman" w:cs="Times New Roman"/>
          <w:noProof w:val="0"/>
          <w:vertAlign w:val="superscript"/>
          <w:lang w:val="en-GB"/>
        </w:rPr>
        <w:fldChar w:fldCharType="end"/>
      </w:r>
      <w:r w:rsidR="002861A2" w:rsidRPr="00CA6806">
        <w:rPr>
          <w:rFonts w:ascii="Times New Roman" w:hAnsi="Times New Roman" w:cs="Times New Roman"/>
          <w:noProof w:val="0"/>
          <w:lang w:val="en-GB"/>
        </w:rPr>
        <w:t xml:space="preserve">. </w:t>
      </w:r>
      <w:r w:rsidR="00313E84" w:rsidRPr="00CA6806">
        <w:rPr>
          <w:rFonts w:ascii="Times New Roman" w:hAnsi="Times New Roman" w:cs="Times New Roman"/>
          <w:noProof w:val="0"/>
          <w:lang w:val="en-GB"/>
        </w:rPr>
        <w:t>A</w:t>
      </w:r>
      <w:r w:rsidR="002861A2" w:rsidRPr="00CA6806">
        <w:rPr>
          <w:rFonts w:ascii="Times New Roman" w:hAnsi="Times New Roman" w:cs="Times New Roman"/>
          <w:noProof w:val="0"/>
          <w:lang w:val="en-GB"/>
        </w:rPr>
        <w:t xml:space="preserve"> focused laser beam </w:t>
      </w:r>
      <w:r w:rsidR="0095622C" w:rsidRPr="00CA6806">
        <w:rPr>
          <w:rFonts w:ascii="Times New Roman" w:hAnsi="Times New Roman" w:cs="Times New Roman"/>
          <w:noProof w:val="0"/>
          <w:lang w:val="en-GB"/>
        </w:rPr>
        <w:t xml:space="preserve">is </w:t>
      </w:r>
      <w:r w:rsidR="00313E84" w:rsidRPr="00CA6806">
        <w:rPr>
          <w:rFonts w:ascii="Times New Roman" w:hAnsi="Times New Roman" w:cs="Times New Roman"/>
          <w:noProof w:val="0"/>
          <w:lang w:val="en-GB"/>
        </w:rPr>
        <w:t xml:space="preserve">then </w:t>
      </w:r>
      <w:r w:rsidR="00E80CCB" w:rsidRPr="00CA6806">
        <w:rPr>
          <w:rFonts w:ascii="Times New Roman" w:hAnsi="Times New Roman" w:cs="Times New Roman"/>
          <w:noProof w:val="0"/>
          <w:lang w:val="en-GB"/>
        </w:rPr>
        <w:t>introduced in</w:t>
      </w:r>
      <w:r w:rsidR="002861A2" w:rsidRPr="00CA6806">
        <w:rPr>
          <w:rFonts w:ascii="Times New Roman" w:hAnsi="Times New Roman" w:cs="Times New Roman"/>
          <w:noProof w:val="0"/>
          <w:lang w:val="en-GB"/>
        </w:rPr>
        <w:t xml:space="preserve"> the jar </w:t>
      </w:r>
      <w:r w:rsidR="00313E84" w:rsidRPr="00CA6806">
        <w:rPr>
          <w:rFonts w:ascii="Times New Roman" w:hAnsi="Times New Roman" w:cs="Times New Roman"/>
          <w:noProof w:val="0"/>
          <w:lang w:val="en-GB"/>
        </w:rPr>
        <w:t xml:space="preserve">that </w:t>
      </w:r>
      <w:r>
        <w:rPr>
          <w:rFonts w:ascii="Times New Roman" w:hAnsi="Times New Roman" w:cs="Times New Roman"/>
          <w:noProof w:val="0"/>
          <w:lang w:val="en-GB"/>
        </w:rPr>
        <w:t>need to be</w:t>
      </w:r>
      <w:r w:rsidR="00313E84" w:rsidRPr="00CA6806">
        <w:rPr>
          <w:rFonts w:ascii="Times New Roman" w:hAnsi="Times New Roman" w:cs="Times New Roman"/>
          <w:noProof w:val="0"/>
          <w:lang w:val="en-GB"/>
        </w:rPr>
        <w:t xml:space="preserve"> </w:t>
      </w:r>
      <w:r w:rsidR="002861A2" w:rsidRPr="00CA6806">
        <w:rPr>
          <w:rFonts w:ascii="Times New Roman" w:hAnsi="Times New Roman" w:cs="Times New Roman"/>
          <w:noProof w:val="0"/>
          <w:highlight w:val="yellow"/>
          <w:lang w:val="en-GB"/>
        </w:rPr>
        <w:t>made of</w:t>
      </w:r>
      <w:r>
        <w:rPr>
          <w:rFonts w:ascii="Times New Roman" w:hAnsi="Times New Roman" w:cs="Times New Roman"/>
          <w:noProof w:val="0"/>
          <w:highlight w:val="yellow"/>
          <w:lang w:val="en-GB"/>
        </w:rPr>
        <w:t xml:space="preserve"> a</w:t>
      </w:r>
      <w:r w:rsidR="002861A2" w:rsidRPr="00CA6806">
        <w:rPr>
          <w:rFonts w:ascii="Times New Roman" w:hAnsi="Times New Roman" w:cs="Times New Roman"/>
          <w:noProof w:val="0"/>
          <w:highlight w:val="yellow"/>
          <w:lang w:val="en-GB"/>
        </w:rPr>
        <w:t xml:space="preserve"> transparent material </w:t>
      </w:r>
      <w:r>
        <w:rPr>
          <w:rFonts w:ascii="Times New Roman" w:hAnsi="Times New Roman" w:cs="Times New Roman"/>
          <w:noProof w:val="0"/>
          <w:highlight w:val="yellow"/>
          <w:lang w:val="en-GB"/>
        </w:rPr>
        <w:t xml:space="preserve">such as the </w:t>
      </w:r>
      <w:r w:rsidR="002861A2" w:rsidRPr="00CA6806">
        <w:rPr>
          <w:rFonts w:ascii="Times New Roman" w:hAnsi="Times New Roman" w:cs="Times New Roman"/>
          <w:noProof w:val="0"/>
          <w:highlight w:val="yellow"/>
          <w:lang w:val="en-GB"/>
        </w:rPr>
        <w:t xml:space="preserve">plastic </w:t>
      </w:r>
      <w:proofErr w:type="gramStart"/>
      <w:r w:rsidR="002861A2" w:rsidRPr="00CA6806">
        <w:rPr>
          <w:rFonts w:ascii="Times New Roman" w:hAnsi="Times New Roman" w:cs="Times New Roman"/>
          <w:noProof w:val="0"/>
          <w:highlight w:val="yellow"/>
          <w:lang w:val="en-GB"/>
        </w:rPr>
        <w:t>poly(</w:t>
      </w:r>
      <w:proofErr w:type="gramEnd"/>
      <w:r w:rsidR="002861A2" w:rsidRPr="00CA6806">
        <w:rPr>
          <w:rFonts w:ascii="Times New Roman" w:hAnsi="Times New Roman" w:cs="Times New Roman"/>
          <w:noProof w:val="0"/>
          <w:highlight w:val="yellow"/>
          <w:lang w:val="en-GB"/>
        </w:rPr>
        <w:t>methyl 2–</w:t>
      </w:r>
      <w:proofErr w:type="spellStart"/>
      <w:r w:rsidR="002861A2" w:rsidRPr="00CA6806">
        <w:rPr>
          <w:rFonts w:ascii="Times New Roman" w:hAnsi="Times New Roman" w:cs="Times New Roman"/>
          <w:noProof w:val="0"/>
          <w:highlight w:val="yellow"/>
          <w:lang w:val="en-GB"/>
        </w:rPr>
        <w:t>methylpropenoate</w:t>
      </w:r>
      <w:proofErr w:type="spellEnd"/>
      <w:r w:rsidR="002861A2" w:rsidRPr="00CA6806">
        <w:rPr>
          <w:rFonts w:ascii="Times New Roman" w:hAnsi="Times New Roman" w:cs="Times New Roman"/>
          <w:noProof w:val="0"/>
          <w:highlight w:val="yellow"/>
          <w:lang w:val="en-GB"/>
        </w:rPr>
        <w:t>) (PMMA)</w:t>
      </w:r>
      <w:r w:rsidR="00933260" w:rsidRPr="00933260">
        <w:rPr>
          <w:rFonts w:ascii="Times New Roman" w:hAnsi="Times New Roman" w:cs="Times New Roman"/>
          <w:noProof w:val="0"/>
          <w:highlight w:val="yellow"/>
          <w:vertAlign w:val="superscript"/>
          <w:lang w:val="en-GB"/>
        </w:rPr>
        <w:fldChar w:fldCharType="begin"/>
      </w:r>
      <w:r w:rsidR="00933260" w:rsidRPr="00933260">
        <w:rPr>
          <w:rFonts w:ascii="Times New Roman" w:hAnsi="Times New Roman" w:cs="Times New Roman"/>
          <w:noProof w:val="0"/>
          <w:highlight w:val="yellow"/>
          <w:vertAlign w:val="superscript"/>
          <w:lang w:val="en-GB"/>
        </w:rPr>
        <w:instrText xml:space="preserve"> NOTEREF _Ref51619893 \h </w:instrText>
      </w:r>
      <w:r w:rsidR="00933260">
        <w:rPr>
          <w:rFonts w:ascii="Times New Roman" w:hAnsi="Times New Roman" w:cs="Times New Roman"/>
          <w:noProof w:val="0"/>
          <w:highlight w:val="yellow"/>
          <w:vertAlign w:val="superscript"/>
          <w:lang w:val="en-GB"/>
        </w:rPr>
        <w:instrText xml:space="preserve"> \* MERGEFORMAT </w:instrText>
      </w:r>
      <w:r w:rsidR="00933260" w:rsidRPr="00933260">
        <w:rPr>
          <w:rFonts w:ascii="Times New Roman" w:hAnsi="Times New Roman" w:cs="Times New Roman"/>
          <w:noProof w:val="0"/>
          <w:highlight w:val="yellow"/>
          <w:vertAlign w:val="superscript"/>
          <w:lang w:val="en-GB"/>
        </w:rPr>
      </w:r>
      <w:r w:rsidR="00933260" w:rsidRPr="00933260">
        <w:rPr>
          <w:rFonts w:ascii="Times New Roman" w:hAnsi="Times New Roman" w:cs="Times New Roman"/>
          <w:noProof w:val="0"/>
          <w:highlight w:val="yellow"/>
          <w:vertAlign w:val="superscript"/>
          <w:lang w:val="en-GB"/>
        </w:rPr>
        <w:fldChar w:fldCharType="separate"/>
      </w:r>
      <w:r>
        <w:rPr>
          <w:rFonts w:ascii="Times New Roman" w:hAnsi="Times New Roman" w:cs="Times New Roman"/>
          <w:noProof w:val="0"/>
          <w:highlight w:val="yellow"/>
          <w:vertAlign w:val="superscript"/>
          <w:lang w:val="en-GB"/>
        </w:rPr>
        <w:t>49</w:t>
      </w:r>
      <w:r w:rsidR="00933260" w:rsidRPr="00933260">
        <w:rPr>
          <w:rFonts w:ascii="Times New Roman" w:hAnsi="Times New Roman" w:cs="Times New Roman"/>
          <w:noProof w:val="0"/>
          <w:highlight w:val="yellow"/>
          <w:vertAlign w:val="superscript"/>
          <w:lang w:val="en-GB"/>
        </w:rPr>
        <w:fldChar w:fldCharType="end"/>
      </w:r>
      <w:r w:rsidR="002861A2" w:rsidRPr="00CA6806">
        <w:rPr>
          <w:rFonts w:ascii="Times New Roman" w:hAnsi="Times New Roman" w:cs="Times New Roman"/>
          <w:noProof w:val="0"/>
          <w:lang w:val="en-GB"/>
        </w:rPr>
        <w:t xml:space="preserve"> or </w:t>
      </w:r>
      <w:r w:rsidR="00D92432" w:rsidRPr="00CA6806">
        <w:rPr>
          <w:rFonts w:ascii="Times New Roman" w:hAnsi="Times New Roman" w:cs="Times New Roman"/>
          <w:noProof w:val="0"/>
          <w:lang w:val="en-GB"/>
        </w:rPr>
        <w:t xml:space="preserve">a </w:t>
      </w:r>
      <w:r w:rsidR="002861A2" w:rsidRPr="00CA6806">
        <w:rPr>
          <w:rFonts w:ascii="Times New Roman" w:hAnsi="Times New Roman" w:cs="Times New Roman"/>
          <w:noProof w:val="0"/>
          <w:lang w:val="en-GB"/>
        </w:rPr>
        <w:t>sapphire cry</w:t>
      </w:r>
      <w:r w:rsidR="00313E84" w:rsidRPr="00CA6806">
        <w:rPr>
          <w:rFonts w:ascii="Times New Roman" w:hAnsi="Times New Roman" w:cs="Times New Roman"/>
          <w:noProof w:val="0"/>
          <w:lang w:val="en-GB"/>
        </w:rPr>
        <w:t>stal</w:t>
      </w:r>
      <w:r w:rsidR="007032B6" w:rsidRPr="00CA6806">
        <w:rPr>
          <w:rStyle w:val="EndnoteReference"/>
          <w:rFonts w:ascii="Times New Roman" w:hAnsi="Times New Roman" w:cs="Times New Roman"/>
          <w:noProof w:val="0"/>
          <w:lang w:val="en-GB"/>
        </w:rPr>
        <w:endnoteReference w:id="57"/>
      </w:r>
      <w:r w:rsidR="00313E84" w:rsidRPr="00CA6806">
        <w:rPr>
          <w:rFonts w:ascii="Times New Roman" w:hAnsi="Times New Roman" w:cs="Times New Roman"/>
          <w:noProof w:val="0"/>
          <w:lang w:val="en-GB"/>
        </w:rPr>
        <w:t>. Finally,</w:t>
      </w:r>
      <w:r w:rsidR="00E80CCB" w:rsidRPr="00CA6806">
        <w:rPr>
          <w:rFonts w:ascii="Times New Roman" w:hAnsi="Times New Roman" w:cs="Times New Roman"/>
          <w:noProof w:val="0"/>
          <w:lang w:val="en-GB"/>
        </w:rPr>
        <w:t xml:space="preserve"> Raman </w:t>
      </w:r>
      <w:r w:rsidR="0095622C" w:rsidRPr="00CA6806">
        <w:rPr>
          <w:rFonts w:ascii="Times New Roman" w:hAnsi="Times New Roman" w:cs="Times New Roman"/>
          <w:noProof w:val="0"/>
          <w:lang w:val="en-GB"/>
        </w:rPr>
        <w:t xml:space="preserve">scattered </w:t>
      </w:r>
      <w:r w:rsidR="00E80CCB" w:rsidRPr="00CA6806">
        <w:rPr>
          <w:rFonts w:ascii="Times New Roman" w:hAnsi="Times New Roman" w:cs="Times New Roman"/>
          <w:noProof w:val="0"/>
          <w:lang w:val="en-GB"/>
        </w:rPr>
        <w:t xml:space="preserve">photons </w:t>
      </w:r>
      <w:r w:rsidR="002861A2" w:rsidRPr="00CA6806">
        <w:rPr>
          <w:rFonts w:ascii="Times New Roman" w:hAnsi="Times New Roman" w:cs="Times New Roman"/>
          <w:noProof w:val="0"/>
          <w:lang w:val="en-GB"/>
        </w:rPr>
        <w:t xml:space="preserve">are collected </w:t>
      </w:r>
      <w:r>
        <w:rPr>
          <w:rFonts w:ascii="Times New Roman" w:hAnsi="Times New Roman" w:cs="Times New Roman"/>
          <w:noProof w:val="0"/>
          <w:lang w:val="en-GB"/>
        </w:rPr>
        <w:t xml:space="preserve">again by </w:t>
      </w:r>
      <w:r w:rsidR="002861A2" w:rsidRPr="00CA6806">
        <w:rPr>
          <w:rFonts w:ascii="Times New Roman" w:hAnsi="Times New Roman" w:cs="Times New Roman"/>
          <w:noProof w:val="0"/>
          <w:lang w:val="en-GB"/>
        </w:rPr>
        <w:t>the</w:t>
      </w:r>
      <w:r>
        <w:rPr>
          <w:rFonts w:ascii="Times New Roman" w:hAnsi="Times New Roman" w:cs="Times New Roman"/>
          <w:noProof w:val="0"/>
          <w:lang w:val="en-GB"/>
        </w:rPr>
        <w:t xml:space="preserve"> same</w:t>
      </w:r>
      <w:r w:rsidR="002861A2" w:rsidRPr="00CA6806">
        <w:rPr>
          <w:rFonts w:ascii="Times New Roman" w:hAnsi="Times New Roman" w:cs="Times New Roman"/>
          <w:noProof w:val="0"/>
          <w:lang w:val="en-GB"/>
        </w:rPr>
        <w:t xml:space="preserve"> probe </w:t>
      </w:r>
      <w:r w:rsidR="00E80CCB" w:rsidRPr="00CA6806">
        <w:rPr>
          <w:rFonts w:ascii="Times New Roman" w:hAnsi="Times New Roman" w:cs="Times New Roman"/>
          <w:noProof w:val="0"/>
          <w:lang w:val="en-GB"/>
        </w:rPr>
        <w:t xml:space="preserve">and </w:t>
      </w:r>
      <w:r>
        <w:rPr>
          <w:rFonts w:ascii="Times New Roman" w:hAnsi="Times New Roman" w:cs="Times New Roman"/>
          <w:noProof w:val="0"/>
          <w:lang w:val="en-GB"/>
        </w:rPr>
        <w:t xml:space="preserve">transferred </w:t>
      </w:r>
      <w:r w:rsidR="00E80CCB" w:rsidRPr="00CA6806">
        <w:rPr>
          <w:rFonts w:ascii="Times New Roman" w:hAnsi="Times New Roman" w:cs="Times New Roman"/>
          <w:noProof w:val="0"/>
          <w:lang w:val="en-GB"/>
        </w:rPr>
        <w:t xml:space="preserve">to </w:t>
      </w:r>
      <w:r w:rsidR="002861A2" w:rsidRPr="00CA6806">
        <w:rPr>
          <w:rFonts w:ascii="Times New Roman" w:hAnsi="Times New Roman" w:cs="Times New Roman"/>
          <w:noProof w:val="0"/>
          <w:lang w:val="en-GB"/>
        </w:rPr>
        <w:t xml:space="preserve">the spectrometer. </w:t>
      </w:r>
      <w:r w:rsidR="007D328D" w:rsidRPr="00CA6806">
        <w:rPr>
          <w:rFonts w:ascii="Times New Roman" w:hAnsi="Times New Roman" w:cs="Times New Roman"/>
          <w:noProof w:val="0"/>
          <w:lang w:val="en-GB"/>
        </w:rPr>
        <w:t xml:space="preserve">  </w:t>
      </w:r>
      <w:r w:rsidR="00356669" w:rsidRPr="00CA6806">
        <w:rPr>
          <w:rFonts w:ascii="Times New Roman" w:hAnsi="Times New Roman" w:cs="Times New Roman"/>
          <w:noProof w:val="0"/>
          <w:lang w:val="en-GB"/>
        </w:rPr>
        <w:t xml:space="preserve"> </w:t>
      </w:r>
    </w:p>
    <w:p w14:paraId="3DC3B548" w14:textId="2585143E" w:rsidR="00051284" w:rsidRPr="00CA6806" w:rsidRDefault="00417384" w:rsidP="00950780">
      <w:pPr>
        <w:spacing w:afterLines="80" w:after="192"/>
        <w:jc w:val="both"/>
        <w:rPr>
          <w:rFonts w:ascii="Times New Roman" w:hAnsi="Times New Roman" w:cs="Times New Roman"/>
          <w:noProof w:val="0"/>
          <w:lang w:val="en-GB"/>
        </w:rPr>
      </w:pPr>
      <w:r w:rsidRPr="00CA6806">
        <w:rPr>
          <w:rFonts w:ascii="Times New Roman" w:hAnsi="Times New Roman" w:cs="Times New Roman"/>
          <w:noProof w:val="0"/>
          <w:highlight w:val="yellow"/>
          <w:lang w:val="en-GB"/>
        </w:rPr>
        <w:t>Raman and PXRD met</w:t>
      </w:r>
      <w:r w:rsidR="00D92432" w:rsidRPr="00CA6806">
        <w:rPr>
          <w:rFonts w:ascii="Times New Roman" w:hAnsi="Times New Roman" w:cs="Times New Roman"/>
          <w:noProof w:val="0"/>
          <w:highlight w:val="yellow"/>
          <w:lang w:val="en-GB"/>
        </w:rPr>
        <w:t xml:space="preserve">hods </w:t>
      </w:r>
      <w:r w:rsidR="003D7E9D">
        <w:rPr>
          <w:rFonts w:ascii="Times New Roman" w:hAnsi="Times New Roman" w:cs="Times New Roman"/>
          <w:noProof w:val="0"/>
          <w:highlight w:val="yellow"/>
          <w:lang w:val="en-GB"/>
        </w:rPr>
        <w:t xml:space="preserve">thus </w:t>
      </w:r>
      <w:r w:rsidR="00D92432" w:rsidRPr="00CA6806">
        <w:rPr>
          <w:rFonts w:ascii="Times New Roman" w:hAnsi="Times New Roman" w:cs="Times New Roman"/>
          <w:noProof w:val="0"/>
          <w:highlight w:val="yellow"/>
          <w:lang w:val="en-GB"/>
        </w:rPr>
        <w:t>are complementary</w:t>
      </w:r>
      <w:r w:rsidR="00933260">
        <w:rPr>
          <w:rFonts w:ascii="Times New Roman" w:hAnsi="Times New Roman" w:cs="Times New Roman"/>
          <w:noProof w:val="0"/>
          <w:highlight w:val="yellow"/>
          <w:lang w:val="en-GB"/>
        </w:rPr>
        <w:t>,</w:t>
      </w:r>
      <w:r w:rsidR="00D92432" w:rsidRPr="00CA6806">
        <w:rPr>
          <w:rFonts w:ascii="Times New Roman" w:hAnsi="Times New Roman" w:cs="Times New Roman"/>
          <w:noProof w:val="0"/>
          <w:highlight w:val="yellow"/>
          <w:lang w:val="en-GB"/>
        </w:rPr>
        <w:t xml:space="preserve"> and</w:t>
      </w:r>
      <w:r w:rsidRPr="00CA6806">
        <w:rPr>
          <w:rFonts w:ascii="Times New Roman" w:hAnsi="Times New Roman" w:cs="Times New Roman"/>
          <w:noProof w:val="0"/>
          <w:highlight w:val="yellow"/>
          <w:lang w:val="en-GB"/>
        </w:rPr>
        <w:t xml:space="preserve"> experimental setups </w:t>
      </w:r>
      <w:r w:rsidR="0052090B" w:rsidRPr="00CA6806">
        <w:rPr>
          <w:rFonts w:ascii="Times New Roman" w:hAnsi="Times New Roman" w:cs="Times New Roman"/>
          <w:noProof w:val="0"/>
          <w:highlight w:val="yellow"/>
          <w:lang w:val="en-GB"/>
        </w:rPr>
        <w:t>permit their simultaneous use in tandem</w:t>
      </w:r>
      <w:bookmarkStart w:id="22" w:name="_Ref51661217"/>
      <w:r w:rsidR="00FA3F12" w:rsidRPr="00CA6806">
        <w:rPr>
          <w:rStyle w:val="EndnoteReference"/>
          <w:rFonts w:ascii="Times New Roman" w:hAnsi="Times New Roman" w:cs="Times New Roman"/>
          <w:noProof w:val="0"/>
          <w:highlight w:val="yellow"/>
          <w:lang w:val="en-GB"/>
        </w:rPr>
        <w:endnoteReference w:id="58"/>
      </w:r>
      <w:bookmarkEnd w:id="22"/>
      <w:r w:rsidR="00FA3F12" w:rsidRPr="00CA6806">
        <w:rPr>
          <w:rFonts w:ascii="Times New Roman" w:hAnsi="Times New Roman" w:cs="Times New Roman"/>
          <w:noProof w:val="0"/>
          <w:highlight w:val="yellow"/>
          <w:vertAlign w:val="superscript"/>
          <w:lang w:val="en-GB"/>
        </w:rPr>
        <w:t>,</w:t>
      </w:r>
      <w:bookmarkStart w:id="23" w:name="_Ref51659694"/>
      <w:r w:rsidR="00FA3F12" w:rsidRPr="00CA6806">
        <w:rPr>
          <w:rStyle w:val="EndnoteReference"/>
          <w:rFonts w:ascii="Times New Roman" w:hAnsi="Times New Roman" w:cs="Times New Roman"/>
          <w:noProof w:val="0"/>
          <w:highlight w:val="yellow"/>
          <w:lang w:val="en-GB"/>
        </w:rPr>
        <w:endnoteReference w:id="59"/>
      </w:r>
      <w:bookmarkEnd w:id="23"/>
      <w:r w:rsidR="001405A2" w:rsidRPr="00CA6806">
        <w:rPr>
          <w:rFonts w:ascii="Times New Roman" w:hAnsi="Times New Roman" w:cs="Times New Roman"/>
          <w:noProof w:val="0"/>
          <w:highlight w:val="yellow"/>
          <w:vertAlign w:val="superscript"/>
          <w:lang w:val="en-GB"/>
        </w:rPr>
        <w:t>,</w:t>
      </w:r>
      <w:bookmarkStart w:id="24" w:name="_Ref51711149"/>
      <w:r w:rsidR="001405A2" w:rsidRPr="00CA6806">
        <w:rPr>
          <w:rStyle w:val="EndnoteReference"/>
          <w:rFonts w:ascii="Times New Roman" w:hAnsi="Times New Roman" w:cs="Times New Roman"/>
          <w:noProof w:val="0"/>
          <w:highlight w:val="yellow"/>
          <w:lang w:val="en-GB"/>
        </w:rPr>
        <w:endnoteReference w:id="60"/>
      </w:r>
      <w:bookmarkEnd w:id="24"/>
      <w:r w:rsidR="007E2352" w:rsidRPr="00CA6806">
        <w:rPr>
          <w:rFonts w:ascii="Times New Roman" w:hAnsi="Times New Roman" w:cs="Times New Roman"/>
          <w:noProof w:val="0"/>
          <w:highlight w:val="yellow"/>
          <w:vertAlign w:val="superscript"/>
          <w:lang w:val="en-GB"/>
        </w:rPr>
        <w:t>,</w:t>
      </w:r>
      <w:r w:rsidR="007E2352" w:rsidRPr="00CA6806">
        <w:rPr>
          <w:rStyle w:val="EndnoteReference"/>
          <w:rFonts w:ascii="Times New Roman" w:hAnsi="Times New Roman" w:cs="Times New Roman"/>
          <w:noProof w:val="0"/>
          <w:highlight w:val="yellow"/>
          <w:lang w:val="en-GB"/>
        </w:rPr>
        <w:endnoteReference w:id="61"/>
      </w:r>
      <w:r w:rsidR="00AA3819" w:rsidRPr="00CA6806">
        <w:rPr>
          <w:rFonts w:ascii="Times New Roman" w:hAnsi="Times New Roman" w:cs="Times New Roman"/>
          <w:noProof w:val="0"/>
          <w:highlight w:val="yellow"/>
          <w:lang w:val="en-GB"/>
        </w:rPr>
        <w:t>, and even coupling each of them with temperature monitoring</w:t>
      </w:r>
      <w:r w:rsidR="004E570F" w:rsidRPr="00CA6806">
        <w:rPr>
          <w:rStyle w:val="EndnoteReference"/>
          <w:rFonts w:ascii="Times New Roman" w:hAnsi="Times New Roman" w:cs="Times New Roman"/>
          <w:noProof w:val="0"/>
          <w:highlight w:val="yellow"/>
          <w:lang w:val="en-GB"/>
        </w:rPr>
        <w:endnoteReference w:id="62"/>
      </w:r>
      <w:r w:rsidR="004E570F" w:rsidRPr="00CA6806">
        <w:rPr>
          <w:rFonts w:ascii="Times New Roman" w:hAnsi="Times New Roman" w:cs="Times New Roman"/>
          <w:noProof w:val="0"/>
          <w:highlight w:val="yellow"/>
          <w:vertAlign w:val="superscript"/>
          <w:lang w:val="en-GB"/>
        </w:rPr>
        <w:t>,</w:t>
      </w:r>
      <w:r w:rsidR="004E570F" w:rsidRPr="00CA6806">
        <w:rPr>
          <w:rStyle w:val="EndnoteReference"/>
          <w:rFonts w:ascii="Times New Roman" w:hAnsi="Times New Roman" w:cs="Times New Roman"/>
          <w:noProof w:val="0"/>
          <w:highlight w:val="yellow"/>
          <w:lang w:val="en-GB"/>
        </w:rPr>
        <w:endnoteReference w:id="63"/>
      </w:r>
      <w:r w:rsidR="00D60F02" w:rsidRPr="00CA6806">
        <w:rPr>
          <w:rFonts w:ascii="Times New Roman" w:hAnsi="Times New Roman" w:cs="Times New Roman"/>
          <w:noProof w:val="0"/>
          <w:highlight w:val="yellow"/>
          <w:vertAlign w:val="superscript"/>
          <w:lang w:val="en-GB"/>
        </w:rPr>
        <w:t>,</w:t>
      </w:r>
      <w:r w:rsidR="00D60F02" w:rsidRPr="00CA6806">
        <w:rPr>
          <w:rStyle w:val="EndnoteReference"/>
          <w:rFonts w:ascii="Times New Roman" w:hAnsi="Times New Roman" w:cs="Times New Roman"/>
          <w:noProof w:val="0"/>
          <w:highlight w:val="yellow"/>
          <w:lang w:val="en-GB"/>
        </w:rPr>
        <w:endnoteReference w:id="64"/>
      </w:r>
      <w:r w:rsidR="00811F0E" w:rsidRPr="00CA6806">
        <w:rPr>
          <w:rFonts w:ascii="Times New Roman" w:hAnsi="Times New Roman" w:cs="Times New Roman"/>
          <w:noProof w:val="0"/>
          <w:highlight w:val="yellow"/>
          <w:vertAlign w:val="superscript"/>
          <w:lang w:val="en-GB"/>
        </w:rPr>
        <w:t>,</w:t>
      </w:r>
      <w:r w:rsidR="00AA3819" w:rsidRPr="00CA6806">
        <w:rPr>
          <w:rFonts w:ascii="Times New Roman" w:hAnsi="Times New Roman" w:cs="Times New Roman"/>
          <w:noProof w:val="0"/>
          <w:highlight w:val="yellow"/>
          <w:lang w:val="en-GB"/>
        </w:rPr>
        <w:t>, or all three together</w:t>
      </w:r>
      <w:r w:rsidR="006E526A" w:rsidRPr="00CA6806">
        <w:rPr>
          <w:rStyle w:val="EndnoteReference"/>
          <w:rFonts w:ascii="Times New Roman" w:hAnsi="Times New Roman" w:cs="Times New Roman"/>
          <w:noProof w:val="0"/>
          <w:highlight w:val="yellow"/>
          <w:lang w:val="en-GB"/>
        </w:rPr>
        <w:endnoteReference w:id="65"/>
      </w:r>
      <w:r w:rsidR="0052090B" w:rsidRPr="00CA6806">
        <w:rPr>
          <w:rFonts w:ascii="Times New Roman" w:hAnsi="Times New Roman" w:cs="Times New Roman"/>
          <w:noProof w:val="0"/>
          <w:highlight w:val="yellow"/>
          <w:lang w:val="en-GB"/>
        </w:rPr>
        <w:t xml:space="preserve">. </w:t>
      </w:r>
      <w:r w:rsidR="00AF32F4" w:rsidRPr="00CA6806">
        <w:rPr>
          <w:rFonts w:ascii="Times New Roman" w:hAnsi="Times New Roman" w:cs="Times New Roman"/>
          <w:noProof w:val="0"/>
          <w:highlight w:val="yellow"/>
          <w:lang w:val="en-GB"/>
        </w:rPr>
        <w:t xml:space="preserve">While PXRD detects </w:t>
      </w:r>
      <w:r w:rsidR="003D7E9D">
        <w:rPr>
          <w:rFonts w:ascii="Times New Roman" w:hAnsi="Times New Roman" w:cs="Times New Roman"/>
          <w:noProof w:val="0"/>
          <w:highlight w:val="yellow"/>
          <w:lang w:val="en-GB"/>
        </w:rPr>
        <w:t>changes of bulk crystalline phases</w:t>
      </w:r>
      <w:r w:rsidR="00AF32F4" w:rsidRPr="00CA6806">
        <w:rPr>
          <w:rFonts w:ascii="Times New Roman" w:hAnsi="Times New Roman" w:cs="Times New Roman"/>
          <w:noProof w:val="0"/>
          <w:highlight w:val="yellow"/>
          <w:lang w:val="en-GB"/>
        </w:rPr>
        <w:t xml:space="preserve">, </w:t>
      </w:r>
      <w:r w:rsidR="00FE4E4A" w:rsidRPr="00CA6806">
        <w:rPr>
          <w:rFonts w:ascii="Times New Roman" w:hAnsi="Times New Roman" w:cs="Times New Roman"/>
          <w:lang w:val="en-US"/>
        </w:rPr>
        <w:t>chemical transformation</w:t>
      </w:r>
      <w:r w:rsidR="003D7E9D">
        <w:rPr>
          <w:rFonts w:ascii="Times New Roman" w:hAnsi="Times New Roman" w:cs="Times New Roman"/>
          <w:lang w:val="en-US"/>
        </w:rPr>
        <w:t>s</w:t>
      </w:r>
      <w:r w:rsidR="00FE4E4A" w:rsidRPr="00CA6806">
        <w:rPr>
          <w:rFonts w:ascii="Times New Roman" w:hAnsi="Times New Roman" w:cs="Times New Roman"/>
          <w:lang w:val="en-US"/>
        </w:rPr>
        <w:t xml:space="preserve"> at the molecular level</w:t>
      </w:r>
      <w:r w:rsidR="003D7E9D">
        <w:rPr>
          <w:rFonts w:ascii="Times New Roman" w:hAnsi="Times New Roman" w:cs="Times New Roman"/>
          <w:noProof w:val="0"/>
          <w:highlight w:val="yellow"/>
          <w:lang w:val="en-GB"/>
        </w:rPr>
        <w:t>, including bond breaking</w:t>
      </w:r>
      <w:r w:rsidR="00AF32F4" w:rsidRPr="00CA6806">
        <w:rPr>
          <w:rFonts w:ascii="Times New Roman" w:hAnsi="Times New Roman" w:cs="Times New Roman"/>
          <w:noProof w:val="0"/>
          <w:highlight w:val="yellow"/>
          <w:lang w:val="en-GB"/>
        </w:rPr>
        <w:t xml:space="preserve"> and formation, as well as </w:t>
      </w:r>
      <w:r w:rsidR="003D7E9D">
        <w:rPr>
          <w:rFonts w:ascii="Times New Roman" w:hAnsi="Times New Roman" w:cs="Times New Roman"/>
          <w:noProof w:val="0"/>
          <w:highlight w:val="yellow"/>
          <w:lang w:val="en-GB"/>
        </w:rPr>
        <w:t xml:space="preserve">rearrangement of </w:t>
      </w:r>
      <w:r w:rsidR="00AF32F4" w:rsidRPr="00CA6806">
        <w:rPr>
          <w:rFonts w:ascii="Times New Roman" w:hAnsi="Times New Roman" w:cs="Times New Roman"/>
          <w:noProof w:val="0"/>
          <w:highlight w:val="yellow"/>
          <w:lang w:val="en-GB"/>
        </w:rPr>
        <w:t>supramolecular</w:t>
      </w:r>
      <w:r w:rsidR="00FE4E4A" w:rsidRPr="00CA6806">
        <w:rPr>
          <w:rFonts w:ascii="Times New Roman" w:hAnsi="Times New Roman" w:cs="Times New Roman"/>
          <w:noProof w:val="0"/>
          <w:highlight w:val="yellow"/>
          <w:lang w:val="en-GB"/>
        </w:rPr>
        <w:t xml:space="preserve"> interactions</w:t>
      </w:r>
      <w:r w:rsidR="00AF32F4" w:rsidRPr="00CA6806">
        <w:rPr>
          <w:rFonts w:ascii="Times New Roman" w:hAnsi="Times New Roman" w:cs="Times New Roman"/>
          <w:noProof w:val="0"/>
          <w:highlight w:val="yellow"/>
          <w:lang w:val="en-GB"/>
        </w:rPr>
        <w:t xml:space="preserve"> </w:t>
      </w:r>
      <w:r w:rsidR="00FE4E4A" w:rsidRPr="00CA6806">
        <w:rPr>
          <w:rFonts w:ascii="Times New Roman" w:hAnsi="Times New Roman" w:cs="Times New Roman"/>
          <w:noProof w:val="0"/>
          <w:highlight w:val="yellow"/>
          <w:lang w:val="en-GB"/>
        </w:rPr>
        <w:t xml:space="preserve">are readily observed </w:t>
      </w:r>
      <w:r w:rsidR="003D7E9D">
        <w:rPr>
          <w:rFonts w:ascii="Times New Roman" w:hAnsi="Times New Roman" w:cs="Times New Roman"/>
          <w:noProof w:val="0"/>
          <w:highlight w:val="yellow"/>
          <w:lang w:val="en-GB"/>
        </w:rPr>
        <w:t>by</w:t>
      </w:r>
      <w:r w:rsidR="00FE4E4A" w:rsidRPr="00CA6806">
        <w:rPr>
          <w:rFonts w:ascii="Times New Roman" w:hAnsi="Times New Roman" w:cs="Times New Roman"/>
          <w:noProof w:val="0"/>
          <w:highlight w:val="yellow"/>
          <w:lang w:val="en-GB"/>
        </w:rPr>
        <w:t xml:space="preserve"> Raman spectroscopy.</w:t>
      </w:r>
      <w:r w:rsidR="00AF32F4" w:rsidRPr="00CA6806">
        <w:rPr>
          <w:rFonts w:ascii="Times New Roman" w:hAnsi="Times New Roman" w:cs="Times New Roman"/>
          <w:noProof w:val="0"/>
          <w:highlight w:val="yellow"/>
          <w:lang w:val="en-GB"/>
        </w:rPr>
        <w:t xml:space="preserve"> </w:t>
      </w:r>
      <w:r w:rsidR="00051284" w:rsidRPr="00CA6806">
        <w:rPr>
          <w:rFonts w:ascii="Times New Roman" w:hAnsi="Times New Roman" w:cs="Times New Roman"/>
          <w:noProof w:val="0"/>
          <w:lang w:val="en-GB"/>
        </w:rPr>
        <w:t xml:space="preserve">The </w:t>
      </w:r>
      <w:r w:rsidR="00051284" w:rsidRPr="00CA6806">
        <w:rPr>
          <w:rFonts w:ascii="Times New Roman" w:hAnsi="Times New Roman" w:cs="Times New Roman"/>
          <w:i/>
          <w:noProof w:val="0"/>
          <w:lang w:val="en-GB"/>
        </w:rPr>
        <w:t>in situ</w:t>
      </w:r>
      <w:r w:rsidR="00051284" w:rsidRPr="00CA6806">
        <w:rPr>
          <w:rFonts w:ascii="Times New Roman" w:hAnsi="Times New Roman" w:cs="Times New Roman"/>
          <w:noProof w:val="0"/>
          <w:lang w:val="en-GB"/>
        </w:rPr>
        <w:t xml:space="preserve"> PXRD proved as a powerful method in </w:t>
      </w:r>
      <w:r w:rsidR="00933260">
        <w:rPr>
          <w:rFonts w:ascii="Times New Roman" w:hAnsi="Times New Roman" w:cs="Times New Roman"/>
          <w:noProof w:val="0"/>
          <w:lang w:val="en-GB"/>
        </w:rPr>
        <w:t xml:space="preserve">the </w:t>
      </w:r>
      <w:r w:rsidR="00051284" w:rsidRPr="00CA6806">
        <w:rPr>
          <w:rFonts w:ascii="Times New Roman" w:hAnsi="Times New Roman" w:cs="Times New Roman"/>
          <w:noProof w:val="0"/>
          <w:lang w:val="en-GB"/>
        </w:rPr>
        <w:t xml:space="preserve">characterization of reaction mixture composition and extraction of reaction profiles </w:t>
      </w:r>
      <w:r w:rsidR="00933260">
        <w:rPr>
          <w:rFonts w:ascii="Times New Roman" w:hAnsi="Times New Roman" w:cs="Times New Roman"/>
          <w:noProof w:val="0"/>
          <w:lang w:val="en-GB"/>
        </w:rPr>
        <w:t>using</w:t>
      </w:r>
      <w:r w:rsidR="00051284" w:rsidRPr="00CA6806">
        <w:rPr>
          <w:rFonts w:ascii="Times New Roman" w:hAnsi="Times New Roman" w:cs="Times New Roman"/>
          <w:noProof w:val="0"/>
          <w:lang w:val="en-GB"/>
        </w:rPr>
        <w:t xml:space="preserve"> quantitative Rietveld analysis of time–resolved powder diffraction patterns</w:t>
      </w:r>
      <w:r w:rsidR="003D7E9D" w:rsidRPr="003D7E9D">
        <w:rPr>
          <w:rFonts w:ascii="Times New Roman" w:hAnsi="Times New Roman" w:cs="Times New Roman"/>
          <w:noProof w:val="0"/>
          <w:vertAlign w:val="superscript"/>
          <w:lang w:val="en-GB"/>
        </w:rPr>
        <w:fldChar w:fldCharType="begin"/>
      </w:r>
      <w:r w:rsidR="003D7E9D" w:rsidRPr="003D7E9D">
        <w:rPr>
          <w:rFonts w:ascii="Times New Roman" w:hAnsi="Times New Roman" w:cs="Times New Roman"/>
          <w:noProof w:val="0"/>
          <w:vertAlign w:val="superscript"/>
          <w:lang w:val="en-GB"/>
        </w:rPr>
        <w:instrText xml:space="preserve"> NOTEREF _Ref53504639 \h </w:instrText>
      </w:r>
      <w:r w:rsidR="003D7E9D">
        <w:rPr>
          <w:rFonts w:ascii="Times New Roman" w:hAnsi="Times New Roman" w:cs="Times New Roman"/>
          <w:noProof w:val="0"/>
          <w:vertAlign w:val="superscript"/>
          <w:lang w:val="en-GB"/>
        </w:rPr>
        <w:instrText xml:space="preserve"> \* MERGEFORMAT </w:instrText>
      </w:r>
      <w:r w:rsidR="003D7E9D" w:rsidRPr="003D7E9D">
        <w:rPr>
          <w:rFonts w:ascii="Times New Roman" w:hAnsi="Times New Roman" w:cs="Times New Roman"/>
          <w:noProof w:val="0"/>
          <w:vertAlign w:val="superscript"/>
          <w:lang w:val="en-GB"/>
        </w:rPr>
      </w:r>
      <w:r w:rsidR="003D7E9D" w:rsidRPr="003D7E9D">
        <w:rPr>
          <w:rFonts w:ascii="Times New Roman" w:hAnsi="Times New Roman" w:cs="Times New Roman"/>
          <w:noProof w:val="0"/>
          <w:vertAlign w:val="superscript"/>
          <w:lang w:val="en-GB"/>
        </w:rPr>
        <w:fldChar w:fldCharType="separate"/>
      </w:r>
      <w:r w:rsidR="003D7E9D">
        <w:rPr>
          <w:rFonts w:ascii="Times New Roman" w:hAnsi="Times New Roman" w:cs="Times New Roman"/>
          <w:noProof w:val="0"/>
          <w:vertAlign w:val="superscript"/>
          <w:lang w:val="en-GB"/>
        </w:rPr>
        <w:t>48</w:t>
      </w:r>
      <w:r w:rsidR="003D7E9D" w:rsidRPr="003D7E9D">
        <w:rPr>
          <w:rFonts w:ascii="Times New Roman" w:hAnsi="Times New Roman" w:cs="Times New Roman"/>
          <w:noProof w:val="0"/>
          <w:vertAlign w:val="superscript"/>
          <w:lang w:val="en-GB"/>
        </w:rPr>
        <w:fldChar w:fldCharType="end"/>
      </w:r>
      <w:r w:rsidR="00051284" w:rsidRPr="00CA6806">
        <w:rPr>
          <w:rFonts w:ascii="Times New Roman" w:hAnsi="Times New Roman" w:cs="Times New Roman"/>
          <w:noProof w:val="0"/>
          <w:lang w:val="en-GB"/>
        </w:rPr>
        <w:t>. However, milled reaction mixtures may experience partial or full amorphisation</w:t>
      </w:r>
      <w:r w:rsidR="00933260">
        <w:rPr>
          <w:rFonts w:ascii="Times New Roman" w:hAnsi="Times New Roman" w:cs="Times New Roman"/>
          <w:noProof w:val="0"/>
          <w:lang w:val="en-GB"/>
        </w:rPr>
        <w:t>,</w:t>
      </w:r>
      <w:r w:rsidR="00051284" w:rsidRPr="00CA6806">
        <w:rPr>
          <w:rFonts w:ascii="Times New Roman" w:hAnsi="Times New Roman" w:cs="Times New Roman"/>
          <w:noProof w:val="0"/>
          <w:lang w:val="en-GB"/>
        </w:rPr>
        <w:t xml:space="preserve"> and previously structurally uncharacterized phases may be formed</w:t>
      </w:r>
      <w:r w:rsidR="00CE0A37" w:rsidRPr="00CA6806">
        <w:rPr>
          <w:rFonts w:ascii="Times New Roman" w:hAnsi="Times New Roman" w:cs="Times New Roman"/>
          <w:noProof w:val="0"/>
          <w:vertAlign w:val="superscript"/>
          <w:lang w:val="en-GB"/>
        </w:rPr>
        <w:fldChar w:fldCharType="begin"/>
      </w:r>
      <w:r w:rsidR="00CE0A37" w:rsidRPr="00CA6806">
        <w:rPr>
          <w:rFonts w:ascii="Times New Roman" w:hAnsi="Times New Roman" w:cs="Times New Roman"/>
          <w:noProof w:val="0"/>
          <w:vertAlign w:val="superscript"/>
          <w:lang w:val="en-GB"/>
        </w:rPr>
        <w:instrText xml:space="preserve"> NOTEREF _Ref51659694 \h  \* MERGEFORMAT </w:instrText>
      </w:r>
      <w:r w:rsidR="00CE0A37" w:rsidRPr="00CA6806">
        <w:rPr>
          <w:rFonts w:ascii="Times New Roman" w:hAnsi="Times New Roman" w:cs="Times New Roman"/>
          <w:noProof w:val="0"/>
          <w:vertAlign w:val="superscript"/>
          <w:lang w:val="en-GB"/>
        </w:rPr>
      </w:r>
      <w:r w:rsidR="00CE0A37" w:rsidRPr="00CA6806">
        <w:rPr>
          <w:rFonts w:ascii="Times New Roman" w:hAnsi="Times New Roman" w:cs="Times New Roman"/>
          <w:noProof w:val="0"/>
          <w:vertAlign w:val="superscript"/>
          <w:lang w:val="en-GB"/>
        </w:rPr>
        <w:fldChar w:fldCharType="separate"/>
      </w:r>
      <w:r w:rsidR="003D7E9D">
        <w:rPr>
          <w:rFonts w:ascii="Times New Roman" w:hAnsi="Times New Roman" w:cs="Times New Roman"/>
          <w:noProof w:val="0"/>
          <w:vertAlign w:val="superscript"/>
          <w:lang w:val="en-GB"/>
        </w:rPr>
        <w:t>59</w:t>
      </w:r>
      <w:r w:rsidR="00CE0A37" w:rsidRPr="00CA6806">
        <w:rPr>
          <w:rFonts w:ascii="Times New Roman" w:hAnsi="Times New Roman" w:cs="Times New Roman"/>
          <w:noProof w:val="0"/>
          <w:vertAlign w:val="superscript"/>
          <w:lang w:val="en-GB"/>
        </w:rPr>
        <w:fldChar w:fldCharType="end"/>
      </w:r>
      <w:r w:rsidR="00051284" w:rsidRPr="00CA6806">
        <w:rPr>
          <w:rFonts w:ascii="Times New Roman" w:hAnsi="Times New Roman" w:cs="Times New Roman"/>
          <w:noProof w:val="0"/>
          <w:lang w:val="en-GB"/>
        </w:rPr>
        <w:t xml:space="preserve">. </w:t>
      </w:r>
      <w:r w:rsidR="007D687E" w:rsidRPr="00CA6806">
        <w:rPr>
          <w:rFonts w:ascii="Times New Roman" w:hAnsi="Times New Roman" w:cs="Times New Roman"/>
          <w:noProof w:val="0"/>
          <w:lang w:val="en-GB"/>
        </w:rPr>
        <w:t xml:space="preserve">This limits </w:t>
      </w:r>
      <w:r w:rsidR="00051284" w:rsidRPr="00CA6806">
        <w:rPr>
          <w:rFonts w:ascii="Times New Roman" w:hAnsi="Times New Roman" w:cs="Times New Roman"/>
          <w:noProof w:val="0"/>
          <w:lang w:val="en-GB"/>
        </w:rPr>
        <w:t>the use of Rietveld analysis, and full reaction profiles may become unobtainable. While quantification in the presence of an amorphous fraction is possible with the use of an internal scattering standard</w:t>
      </w:r>
      <w:r w:rsidR="003D7E9D" w:rsidRPr="003D7E9D">
        <w:rPr>
          <w:rFonts w:ascii="Times New Roman" w:hAnsi="Times New Roman" w:cs="Times New Roman"/>
          <w:noProof w:val="0"/>
          <w:vertAlign w:val="superscript"/>
          <w:lang w:val="en-GB"/>
        </w:rPr>
        <w:fldChar w:fldCharType="begin"/>
      </w:r>
      <w:r w:rsidR="003D7E9D" w:rsidRPr="003D7E9D">
        <w:rPr>
          <w:rFonts w:ascii="Times New Roman" w:hAnsi="Times New Roman" w:cs="Times New Roman"/>
          <w:noProof w:val="0"/>
          <w:vertAlign w:val="superscript"/>
          <w:lang w:val="en-GB"/>
        </w:rPr>
        <w:instrText xml:space="preserve"> NOTEREF _Ref53504639 \h </w:instrText>
      </w:r>
      <w:r w:rsidR="003D7E9D">
        <w:rPr>
          <w:rFonts w:ascii="Times New Roman" w:hAnsi="Times New Roman" w:cs="Times New Roman"/>
          <w:noProof w:val="0"/>
          <w:vertAlign w:val="superscript"/>
          <w:lang w:val="en-GB"/>
        </w:rPr>
        <w:instrText xml:space="preserve"> \* MERGEFORMAT </w:instrText>
      </w:r>
      <w:r w:rsidR="003D7E9D" w:rsidRPr="003D7E9D">
        <w:rPr>
          <w:rFonts w:ascii="Times New Roman" w:hAnsi="Times New Roman" w:cs="Times New Roman"/>
          <w:noProof w:val="0"/>
          <w:vertAlign w:val="superscript"/>
          <w:lang w:val="en-GB"/>
        </w:rPr>
      </w:r>
      <w:r w:rsidR="003D7E9D" w:rsidRPr="003D7E9D">
        <w:rPr>
          <w:rFonts w:ascii="Times New Roman" w:hAnsi="Times New Roman" w:cs="Times New Roman"/>
          <w:noProof w:val="0"/>
          <w:vertAlign w:val="superscript"/>
          <w:lang w:val="en-GB"/>
        </w:rPr>
        <w:fldChar w:fldCharType="separate"/>
      </w:r>
      <w:r w:rsidR="003D7E9D" w:rsidRPr="003D7E9D">
        <w:rPr>
          <w:rFonts w:ascii="Times New Roman" w:hAnsi="Times New Roman" w:cs="Times New Roman"/>
          <w:noProof w:val="0"/>
          <w:vertAlign w:val="superscript"/>
          <w:lang w:val="en-GB"/>
        </w:rPr>
        <w:t>48</w:t>
      </w:r>
      <w:r w:rsidR="003D7E9D" w:rsidRPr="003D7E9D">
        <w:rPr>
          <w:rFonts w:ascii="Times New Roman" w:hAnsi="Times New Roman" w:cs="Times New Roman"/>
          <w:noProof w:val="0"/>
          <w:vertAlign w:val="superscript"/>
          <w:lang w:val="en-GB"/>
        </w:rPr>
        <w:fldChar w:fldCharType="end"/>
      </w:r>
      <w:r w:rsidR="00051284" w:rsidRPr="00CA6806">
        <w:rPr>
          <w:rFonts w:ascii="Times New Roman" w:hAnsi="Times New Roman" w:cs="Times New Roman"/>
          <w:noProof w:val="0"/>
          <w:lang w:val="en-GB"/>
        </w:rPr>
        <w:t xml:space="preserve">, this still does not provide information </w:t>
      </w:r>
      <w:r w:rsidR="00933260">
        <w:rPr>
          <w:rFonts w:ascii="Times New Roman" w:hAnsi="Times New Roman" w:cs="Times New Roman"/>
          <w:noProof w:val="0"/>
          <w:lang w:val="en-GB"/>
        </w:rPr>
        <w:t>on</w:t>
      </w:r>
      <w:r w:rsidR="00051284" w:rsidRPr="00CA6806">
        <w:rPr>
          <w:rFonts w:ascii="Times New Roman" w:hAnsi="Times New Roman" w:cs="Times New Roman"/>
          <w:noProof w:val="0"/>
          <w:lang w:val="en-GB"/>
        </w:rPr>
        <w:t xml:space="preserve"> the chemical n</w:t>
      </w:r>
      <w:r w:rsidR="00933260">
        <w:rPr>
          <w:rFonts w:ascii="Times New Roman" w:hAnsi="Times New Roman" w:cs="Times New Roman"/>
          <w:noProof w:val="0"/>
          <w:lang w:val="en-GB"/>
        </w:rPr>
        <w:t>ature of the amorphous fraction</w:t>
      </w:r>
      <w:r w:rsidR="003D7E9D">
        <w:rPr>
          <w:rFonts w:ascii="Times New Roman" w:hAnsi="Times New Roman" w:cs="Times New Roman"/>
          <w:noProof w:val="0"/>
          <w:lang w:val="en-GB"/>
        </w:rPr>
        <w:t xml:space="preserve"> but rather only</w:t>
      </w:r>
      <w:r w:rsidR="00051284" w:rsidRPr="00CA6806">
        <w:rPr>
          <w:rFonts w:ascii="Times New Roman" w:hAnsi="Times New Roman" w:cs="Times New Roman"/>
          <w:noProof w:val="0"/>
          <w:lang w:val="en-GB"/>
        </w:rPr>
        <w:t xml:space="preserve"> its amount. </w:t>
      </w:r>
      <w:r w:rsidR="003D7E9D">
        <w:rPr>
          <w:rFonts w:ascii="Times New Roman" w:hAnsi="Times New Roman" w:cs="Times New Roman"/>
          <w:noProof w:val="0"/>
          <w:lang w:val="en-GB"/>
        </w:rPr>
        <w:t>Another</w:t>
      </w:r>
      <w:r w:rsidR="007D687E" w:rsidRPr="00CA6806">
        <w:rPr>
          <w:rFonts w:ascii="Times New Roman" w:hAnsi="Times New Roman" w:cs="Times New Roman"/>
          <w:noProof w:val="0"/>
          <w:lang w:val="en-GB"/>
        </w:rPr>
        <w:t xml:space="preserve"> disadvantage of </w:t>
      </w:r>
      <w:r w:rsidR="007D687E" w:rsidRPr="00CA6806">
        <w:rPr>
          <w:rFonts w:ascii="Times New Roman" w:hAnsi="Times New Roman" w:cs="Times New Roman"/>
          <w:i/>
          <w:noProof w:val="0"/>
          <w:lang w:val="en-GB"/>
        </w:rPr>
        <w:t>in situ</w:t>
      </w:r>
      <w:r w:rsidR="007D687E" w:rsidRPr="00CA6806">
        <w:rPr>
          <w:rFonts w:ascii="Times New Roman" w:hAnsi="Times New Roman" w:cs="Times New Roman"/>
          <w:noProof w:val="0"/>
          <w:lang w:val="en-GB"/>
        </w:rPr>
        <w:t xml:space="preserve"> PXRD method is that </w:t>
      </w:r>
      <w:r w:rsidR="00933260">
        <w:rPr>
          <w:rFonts w:ascii="Times New Roman" w:hAnsi="Times New Roman" w:cs="Times New Roman"/>
          <w:noProof w:val="0"/>
          <w:lang w:val="en-GB"/>
        </w:rPr>
        <w:t xml:space="preserve">it </w:t>
      </w:r>
      <w:r w:rsidR="007D687E" w:rsidRPr="00CA6806">
        <w:rPr>
          <w:rFonts w:ascii="Times New Roman" w:hAnsi="Times New Roman" w:cs="Times New Roman"/>
          <w:noProof w:val="0"/>
          <w:lang w:val="en-GB"/>
        </w:rPr>
        <w:t xml:space="preserve">requires </w:t>
      </w:r>
      <w:r w:rsidR="003D7E9D">
        <w:rPr>
          <w:rFonts w:ascii="Times New Roman" w:hAnsi="Times New Roman" w:cs="Times New Roman"/>
          <w:noProof w:val="0"/>
          <w:lang w:val="en-GB"/>
        </w:rPr>
        <w:t xml:space="preserve">access to </w:t>
      </w:r>
      <w:r w:rsidR="007D687E" w:rsidRPr="00CA6806">
        <w:rPr>
          <w:rFonts w:ascii="Times New Roman" w:hAnsi="Times New Roman" w:cs="Times New Roman"/>
          <w:noProof w:val="0"/>
          <w:lang w:val="en-GB"/>
        </w:rPr>
        <w:t xml:space="preserve">a </w:t>
      </w:r>
      <w:r w:rsidR="003D7E9D">
        <w:rPr>
          <w:rFonts w:ascii="Times New Roman" w:hAnsi="Times New Roman" w:cs="Times New Roman"/>
          <w:noProof w:val="0"/>
          <w:lang w:val="en-GB"/>
        </w:rPr>
        <w:t xml:space="preserve">high-energy </w:t>
      </w:r>
      <w:r w:rsidR="007D687E" w:rsidRPr="00CA6806">
        <w:rPr>
          <w:rFonts w:ascii="Times New Roman" w:hAnsi="Times New Roman" w:cs="Times New Roman"/>
          <w:noProof w:val="0"/>
          <w:lang w:val="en-GB"/>
        </w:rPr>
        <w:t xml:space="preserve">synchrotron source, </w:t>
      </w:r>
      <w:r w:rsidR="003D7E9D">
        <w:rPr>
          <w:rFonts w:ascii="Times New Roman" w:hAnsi="Times New Roman" w:cs="Times New Roman"/>
          <w:noProof w:val="0"/>
          <w:lang w:val="en-GB"/>
        </w:rPr>
        <w:t xml:space="preserve">putting </w:t>
      </w:r>
      <w:r w:rsidR="008B5B1D" w:rsidRPr="00CA6806">
        <w:rPr>
          <w:rFonts w:ascii="Times New Roman" w:hAnsi="Times New Roman" w:cs="Times New Roman"/>
          <w:noProof w:val="0"/>
          <w:lang w:val="en-GB"/>
        </w:rPr>
        <w:t>a severe limitation</w:t>
      </w:r>
      <w:r w:rsidR="007D687E" w:rsidRPr="00CA6806">
        <w:rPr>
          <w:rFonts w:ascii="Times New Roman" w:hAnsi="Times New Roman" w:cs="Times New Roman"/>
          <w:noProof w:val="0"/>
          <w:lang w:val="en-GB"/>
        </w:rPr>
        <w:t xml:space="preserve"> </w:t>
      </w:r>
      <w:r w:rsidR="003D7E9D">
        <w:rPr>
          <w:rFonts w:ascii="Times New Roman" w:hAnsi="Times New Roman" w:cs="Times New Roman"/>
          <w:noProof w:val="0"/>
          <w:lang w:val="en-GB"/>
        </w:rPr>
        <w:t>to its availability to a general user.</w:t>
      </w:r>
      <w:r w:rsidR="007D687E" w:rsidRPr="00CA6806">
        <w:rPr>
          <w:rFonts w:ascii="Times New Roman" w:hAnsi="Times New Roman" w:cs="Times New Roman"/>
          <w:noProof w:val="0"/>
          <w:lang w:val="en-GB"/>
        </w:rPr>
        <w:t xml:space="preserve"> </w:t>
      </w:r>
      <w:r w:rsidR="00051284" w:rsidRPr="00CA6806">
        <w:rPr>
          <w:rFonts w:ascii="Times New Roman" w:hAnsi="Times New Roman" w:cs="Times New Roman"/>
          <w:noProof w:val="0"/>
          <w:lang w:val="en-GB"/>
        </w:rPr>
        <w:t xml:space="preserve">On the other hand, Raman spectroscopy, </w:t>
      </w:r>
      <w:r w:rsidR="007D687E" w:rsidRPr="00CA6806">
        <w:rPr>
          <w:rFonts w:ascii="Times New Roman" w:hAnsi="Times New Roman" w:cs="Times New Roman"/>
          <w:noProof w:val="0"/>
          <w:lang w:val="en-GB"/>
        </w:rPr>
        <w:t>aside</w:t>
      </w:r>
      <w:r w:rsidR="00051284" w:rsidRPr="00CA6806">
        <w:rPr>
          <w:rFonts w:ascii="Times New Roman" w:hAnsi="Times New Roman" w:cs="Times New Roman"/>
          <w:noProof w:val="0"/>
          <w:lang w:val="en-GB"/>
        </w:rPr>
        <w:t xml:space="preserve"> </w:t>
      </w:r>
      <w:r w:rsidR="00933260">
        <w:rPr>
          <w:rFonts w:ascii="Times New Roman" w:hAnsi="Times New Roman" w:cs="Times New Roman"/>
          <w:noProof w:val="0"/>
          <w:lang w:val="en-GB"/>
        </w:rPr>
        <w:t xml:space="preserve">from </w:t>
      </w:r>
      <w:r w:rsidR="00051284" w:rsidRPr="00CA6806">
        <w:rPr>
          <w:rFonts w:ascii="Times New Roman" w:hAnsi="Times New Roman" w:cs="Times New Roman"/>
          <w:noProof w:val="0"/>
          <w:lang w:val="en-GB"/>
        </w:rPr>
        <w:t xml:space="preserve">being </w:t>
      </w:r>
      <w:r w:rsidR="00933260">
        <w:rPr>
          <w:rFonts w:ascii="Times New Roman" w:hAnsi="Times New Roman" w:cs="Times New Roman"/>
          <w:noProof w:val="0"/>
          <w:lang w:val="en-GB"/>
        </w:rPr>
        <w:t xml:space="preserve">a </w:t>
      </w:r>
      <w:r w:rsidR="00051284" w:rsidRPr="00CA6806">
        <w:rPr>
          <w:rFonts w:ascii="Times New Roman" w:hAnsi="Times New Roman" w:cs="Times New Roman"/>
          <w:noProof w:val="0"/>
          <w:lang w:val="en-GB"/>
        </w:rPr>
        <w:t xml:space="preserve">readily implementable laboratory technique, enables </w:t>
      </w:r>
      <w:r w:rsidR="00933260">
        <w:rPr>
          <w:rFonts w:ascii="Times New Roman" w:hAnsi="Times New Roman" w:cs="Times New Roman"/>
          <w:noProof w:val="0"/>
          <w:lang w:val="en-GB"/>
        </w:rPr>
        <w:t xml:space="preserve">the </w:t>
      </w:r>
      <w:r w:rsidR="00051284" w:rsidRPr="00CA6806">
        <w:rPr>
          <w:rFonts w:ascii="Times New Roman" w:hAnsi="Times New Roman" w:cs="Times New Roman"/>
          <w:noProof w:val="0"/>
          <w:lang w:val="en-GB"/>
        </w:rPr>
        <w:t>extraction of reaction profiles in cases where partially amorphous and poorly</w:t>
      </w:r>
      <w:r w:rsidR="00933260">
        <w:rPr>
          <w:rFonts w:ascii="Times New Roman" w:hAnsi="Times New Roman" w:cs="Times New Roman"/>
          <w:noProof w:val="0"/>
          <w:lang w:val="en-GB"/>
        </w:rPr>
        <w:t xml:space="preserve"> crystalline phases are present,</w:t>
      </w:r>
      <w:r w:rsidR="00051284" w:rsidRPr="00CA6806">
        <w:rPr>
          <w:rFonts w:ascii="Times New Roman" w:hAnsi="Times New Roman" w:cs="Times New Roman"/>
          <w:noProof w:val="0"/>
          <w:lang w:val="en-GB"/>
        </w:rPr>
        <w:t xml:space="preserve"> and where the reaction mixture may also contain structurally uncharacterised phases</w:t>
      </w:r>
      <w:r w:rsidR="00CE0A37" w:rsidRPr="00CA6806">
        <w:rPr>
          <w:rFonts w:ascii="Times New Roman" w:hAnsi="Times New Roman" w:cs="Times New Roman"/>
          <w:noProof w:val="0"/>
          <w:vertAlign w:val="superscript"/>
          <w:lang w:val="en-GB"/>
        </w:rPr>
        <w:fldChar w:fldCharType="begin"/>
      </w:r>
      <w:r w:rsidR="00CE0A37" w:rsidRPr="00CA6806">
        <w:rPr>
          <w:rFonts w:ascii="Times New Roman" w:hAnsi="Times New Roman" w:cs="Times New Roman"/>
          <w:noProof w:val="0"/>
          <w:vertAlign w:val="superscript"/>
          <w:lang w:val="en-GB"/>
        </w:rPr>
        <w:instrText xml:space="preserve"> NOTEREF _Ref51659694 \h  \* MERGEFORMAT </w:instrText>
      </w:r>
      <w:r w:rsidR="00CE0A37" w:rsidRPr="00CA6806">
        <w:rPr>
          <w:rFonts w:ascii="Times New Roman" w:hAnsi="Times New Roman" w:cs="Times New Roman"/>
          <w:noProof w:val="0"/>
          <w:vertAlign w:val="superscript"/>
          <w:lang w:val="en-GB"/>
        </w:rPr>
      </w:r>
      <w:r w:rsidR="00CE0A37" w:rsidRPr="00CA6806">
        <w:rPr>
          <w:rFonts w:ascii="Times New Roman" w:hAnsi="Times New Roman" w:cs="Times New Roman"/>
          <w:noProof w:val="0"/>
          <w:vertAlign w:val="superscript"/>
          <w:lang w:val="en-GB"/>
        </w:rPr>
        <w:fldChar w:fldCharType="separate"/>
      </w:r>
      <w:r w:rsidR="003D7E9D">
        <w:rPr>
          <w:rFonts w:ascii="Times New Roman" w:hAnsi="Times New Roman" w:cs="Times New Roman"/>
          <w:noProof w:val="0"/>
          <w:vertAlign w:val="superscript"/>
          <w:lang w:val="en-GB"/>
        </w:rPr>
        <w:t>59</w:t>
      </w:r>
      <w:r w:rsidR="00CE0A37" w:rsidRPr="00CA6806">
        <w:rPr>
          <w:rFonts w:ascii="Times New Roman" w:hAnsi="Times New Roman" w:cs="Times New Roman"/>
          <w:noProof w:val="0"/>
          <w:vertAlign w:val="superscript"/>
          <w:lang w:val="en-GB"/>
        </w:rPr>
        <w:fldChar w:fldCharType="end"/>
      </w:r>
      <w:r w:rsidR="00051284" w:rsidRPr="00CA6806">
        <w:rPr>
          <w:rFonts w:ascii="Times New Roman" w:hAnsi="Times New Roman" w:cs="Times New Roman"/>
          <w:noProof w:val="0"/>
          <w:lang w:val="en-GB"/>
        </w:rPr>
        <w:t xml:space="preserve">. </w:t>
      </w:r>
      <w:r w:rsidR="00051284" w:rsidRPr="00CA6806">
        <w:rPr>
          <w:rFonts w:ascii="Times New Roman" w:hAnsi="Times New Roman" w:cs="Times New Roman"/>
          <w:noProof w:val="0"/>
          <w:highlight w:val="yellow"/>
          <w:lang w:val="en-GB"/>
        </w:rPr>
        <w:t xml:space="preserve">As a drawback, Raman spectroscopy </w:t>
      </w:r>
      <w:r w:rsidR="008B5B1D" w:rsidRPr="00CA6806">
        <w:rPr>
          <w:rFonts w:ascii="Times New Roman" w:hAnsi="Times New Roman" w:cs="Times New Roman"/>
          <w:noProof w:val="0"/>
          <w:highlight w:val="yellow"/>
          <w:lang w:val="en-GB"/>
        </w:rPr>
        <w:t xml:space="preserve">is limited </w:t>
      </w:r>
      <w:r w:rsidR="00051284" w:rsidRPr="00CA6806">
        <w:rPr>
          <w:rFonts w:ascii="Times New Roman" w:hAnsi="Times New Roman" w:cs="Times New Roman"/>
          <w:noProof w:val="0"/>
          <w:highlight w:val="yellow"/>
          <w:lang w:val="en-GB"/>
        </w:rPr>
        <w:t xml:space="preserve">in some cases by a high </w:t>
      </w:r>
      <w:r w:rsidR="008B5B1D" w:rsidRPr="00CA6806">
        <w:rPr>
          <w:rFonts w:ascii="Times New Roman" w:hAnsi="Times New Roman" w:cs="Times New Roman"/>
          <w:noProof w:val="0"/>
          <w:highlight w:val="yellow"/>
          <w:lang w:val="en-GB"/>
        </w:rPr>
        <w:t xml:space="preserve">fluorescent </w:t>
      </w:r>
      <w:r w:rsidR="00051284" w:rsidRPr="00CA6806">
        <w:rPr>
          <w:rFonts w:ascii="Times New Roman" w:hAnsi="Times New Roman" w:cs="Times New Roman"/>
          <w:noProof w:val="0"/>
          <w:highlight w:val="yellow"/>
          <w:lang w:val="en-GB"/>
        </w:rPr>
        <w:t>signal</w:t>
      </w:r>
      <w:r w:rsidR="003D7E9D">
        <w:rPr>
          <w:rFonts w:ascii="Times New Roman" w:hAnsi="Times New Roman" w:cs="Times New Roman"/>
          <w:noProof w:val="0"/>
          <w:highlight w:val="yellow"/>
          <w:lang w:val="en-GB"/>
        </w:rPr>
        <w:t xml:space="preserve"> from the sample</w:t>
      </w:r>
      <w:r w:rsidR="00051284" w:rsidRPr="00CA6806">
        <w:rPr>
          <w:rFonts w:ascii="Times New Roman" w:hAnsi="Times New Roman" w:cs="Times New Roman"/>
          <w:noProof w:val="0"/>
          <w:highlight w:val="yellow"/>
          <w:lang w:val="en-GB"/>
        </w:rPr>
        <w:t xml:space="preserve">, which could partially or fully cover the </w:t>
      </w:r>
      <w:r w:rsidR="003D7E9D">
        <w:rPr>
          <w:rFonts w:ascii="Times New Roman" w:hAnsi="Times New Roman" w:cs="Times New Roman"/>
          <w:noProof w:val="0"/>
          <w:highlight w:val="yellow"/>
          <w:lang w:val="en-GB"/>
        </w:rPr>
        <w:t xml:space="preserve">sample’s </w:t>
      </w:r>
      <w:r w:rsidR="00051284" w:rsidRPr="00CA6806">
        <w:rPr>
          <w:rFonts w:ascii="Times New Roman" w:hAnsi="Times New Roman" w:cs="Times New Roman"/>
          <w:noProof w:val="0"/>
          <w:highlight w:val="yellow"/>
          <w:lang w:val="en-GB"/>
        </w:rPr>
        <w:t>Raman</w:t>
      </w:r>
      <w:r w:rsidR="003D7E9D">
        <w:rPr>
          <w:rFonts w:ascii="Times New Roman" w:hAnsi="Times New Roman" w:cs="Times New Roman"/>
          <w:noProof w:val="0"/>
          <w:highlight w:val="yellow"/>
          <w:lang w:val="en-GB"/>
        </w:rPr>
        <w:t xml:space="preserve"> bands</w:t>
      </w:r>
      <w:r w:rsidR="00051284" w:rsidRPr="00CA6806">
        <w:rPr>
          <w:rFonts w:ascii="Times New Roman" w:hAnsi="Times New Roman" w:cs="Times New Roman"/>
          <w:noProof w:val="0"/>
          <w:highlight w:val="yellow"/>
          <w:lang w:val="en-GB"/>
        </w:rPr>
        <w:t>, and</w:t>
      </w:r>
      <w:r w:rsidR="008B5B1D" w:rsidRPr="00CA6806">
        <w:rPr>
          <w:rFonts w:ascii="Times New Roman" w:hAnsi="Times New Roman" w:cs="Times New Roman"/>
          <w:noProof w:val="0"/>
          <w:highlight w:val="yellow"/>
          <w:lang w:val="en-GB"/>
        </w:rPr>
        <w:t>,</w:t>
      </w:r>
      <w:r w:rsidR="00051284" w:rsidRPr="00CA6806">
        <w:rPr>
          <w:rFonts w:ascii="Times New Roman" w:hAnsi="Times New Roman" w:cs="Times New Roman"/>
          <w:noProof w:val="0"/>
          <w:highlight w:val="yellow"/>
          <w:lang w:val="en-GB"/>
        </w:rPr>
        <w:t xml:space="preserve"> in effect, disable </w:t>
      </w:r>
      <w:r w:rsidR="00051284" w:rsidRPr="00CA6806">
        <w:rPr>
          <w:rFonts w:ascii="Times New Roman" w:hAnsi="Times New Roman" w:cs="Times New Roman"/>
          <w:i/>
          <w:noProof w:val="0"/>
          <w:highlight w:val="yellow"/>
          <w:lang w:val="en-GB"/>
        </w:rPr>
        <w:t>in situ</w:t>
      </w:r>
      <w:r w:rsidR="00051284" w:rsidRPr="00CA6806">
        <w:rPr>
          <w:rFonts w:ascii="Times New Roman" w:hAnsi="Times New Roman" w:cs="Times New Roman"/>
          <w:noProof w:val="0"/>
          <w:highlight w:val="yellow"/>
          <w:lang w:val="en-GB"/>
        </w:rPr>
        <w:t xml:space="preserve"> </w:t>
      </w:r>
      <w:r w:rsidR="003D7E9D">
        <w:rPr>
          <w:rFonts w:ascii="Times New Roman" w:hAnsi="Times New Roman" w:cs="Times New Roman"/>
          <w:noProof w:val="0"/>
          <w:highlight w:val="yellow"/>
          <w:lang w:val="en-GB"/>
        </w:rPr>
        <w:t xml:space="preserve">monitoring by </w:t>
      </w:r>
      <w:r w:rsidR="00051284" w:rsidRPr="00CA6806">
        <w:rPr>
          <w:rFonts w:ascii="Times New Roman" w:hAnsi="Times New Roman" w:cs="Times New Roman"/>
          <w:noProof w:val="0"/>
          <w:highlight w:val="yellow"/>
          <w:lang w:val="en-GB"/>
        </w:rPr>
        <w:t>Raman</w:t>
      </w:r>
      <w:r w:rsidR="003D7E9D">
        <w:rPr>
          <w:rFonts w:ascii="Times New Roman" w:hAnsi="Times New Roman" w:cs="Times New Roman"/>
          <w:noProof w:val="0"/>
          <w:highlight w:val="yellow"/>
          <w:lang w:val="en-GB"/>
        </w:rPr>
        <w:t xml:space="preserve"> spectroscopy</w:t>
      </w:r>
      <w:r w:rsidR="003D7E9D">
        <w:rPr>
          <w:rFonts w:ascii="Times New Roman" w:hAnsi="Times New Roman" w:cs="Times New Roman"/>
          <w:noProof w:val="0"/>
          <w:lang w:val="en-GB"/>
        </w:rPr>
        <w:t>.</w:t>
      </w:r>
      <w:r w:rsidR="008B5B1D" w:rsidRPr="00CA6806">
        <w:rPr>
          <w:rFonts w:ascii="Times New Roman" w:hAnsi="Times New Roman" w:cs="Times New Roman"/>
          <w:noProof w:val="0"/>
          <w:lang w:val="en-GB"/>
        </w:rPr>
        <w:t xml:space="preserve"> </w:t>
      </w:r>
      <w:r w:rsidR="00FD15EF" w:rsidRPr="00CA6806">
        <w:rPr>
          <w:rFonts w:ascii="Times New Roman" w:hAnsi="Times New Roman" w:cs="Times New Roman"/>
          <w:noProof w:val="0"/>
          <w:lang w:val="en-GB"/>
        </w:rPr>
        <w:t xml:space="preserve">In such a case, </w:t>
      </w:r>
      <w:r w:rsidR="003D7E9D">
        <w:rPr>
          <w:rFonts w:ascii="Times New Roman" w:hAnsi="Times New Roman" w:cs="Times New Roman"/>
          <w:noProof w:val="0"/>
          <w:lang w:val="en-GB"/>
        </w:rPr>
        <w:t xml:space="preserve">reducing the power of the incident laser beam, or switching to </w:t>
      </w:r>
      <w:r w:rsidR="00FD15EF" w:rsidRPr="00CA6806">
        <w:rPr>
          <w:rFonts w:ascii="Times New Roman" w:hAnsi="Times New Roman" w:cs="Times New Roman"/>
          <w:noProof w:val="0"/>
          <w:lang w:val="en-GB"/>
        </w:rPr>
        <w:t>a lower-energy laser source excitation wavelength could be beneficial.</w:t>
      </w:r>
      <w:r w:rsidR="00175AF0" w:rsidRPr="00CA6806">
        <w:rPr>
          <w:rFonts w:ascii="Times New Roman" w:hAnsi="Times New Roman" w:cs="Times New Roman"/>
          <w:noProof w:val="0"/>
          <w:lang w:val="en-GB"/>
        </w:rPr>
        <w:t xml:space="preserve"> </w:t>
      </w:r>
      <w:r w:rsidR="00175AF0" w:rsidRPr="00933260">
        <w:rPr>
          <w:rFonts w:ascii="Times New Roman" w:hAnsi="Times New Roman" w:cs="Times New Roman"/>
          <w:noProof w:val="0"/>
          <w:highlight w:val="yellow"/>
          <w:lang w:val="en-GB"/>
        </w:rPr>
        <w:t xml:space="preserve">Another disadvantage arises from </w:t>
      </w:r>
      <w:r w:rsidR="003D7E9D">
        <w:rPr>
          <w:rFonts w:ascii="Times New Roman" w:hAnsi="Times New Roman" w:cs="Times New Roman"/>
          <w:noProof w:val="0"/>
          <w:highlight w:val="yellow"/>
          <w:lang w:val="en-GB"/>
        </w:rPr>
        <w:t>the</w:t>
      </w:r>
      <w:r w:rsidR="003D7E9D" w:rsidRPr="003D7E9D">
        <w:rPr>
          <w:rFonts w:ascii="Times New Roman" w:hAnsi="Times New Roman" w:cs="Times New Roman"/>
          <w:noProof w:val="0"/>
          <w:highlight w:val="yellow"/>
          <w:lang w:val="en-GB"/>
        </w:rPr>
        <w:t xml:space="preserve"> necessity </w:t>
      </w:r>
      <w:r w:rsidR="00175AF0" w:rsidRPr="003D7E9D">
        <w:rPr>
          <w:rFonts w:ascii="Times New Roman" w:hAnsi="Times New Roman" w:cs="Times New Roman"/>
          <w:noProof w:val="0"/>
          <w:highlight w:val="yellow"/>
          <w:lang w:val="en-GB"/>
        </w:rPr>
        <w:t>o</w:t>
      </w:r>
      <w:r w:rsidR="00175AF0" w:rsidRPr="00933260">
        <w:rPr>
          <w:rFonts w:ascii="Times New Roman" w:hAnsi="Times New Roman" w:cs="Times New Roman"/>
          <w:noProof w:val="0"/>
          <w:highlight w:val="yellow"/>
          <w:lang w:val="en-GB"/>
        </w:rPr>
        <w:t>f u</w:t>
      </w:r>
      <w:r w:rsidR="003D7E9D">
        <w:rPr>
          <w:rFonts w:ascii="Times New Roman" w:hAnsi="Times New Roman" w:cs="Times New Roman"/>
          <w:noProof w:val="0"/>
          <w:highlight w:val="yellow"/>
          <w:lang w:val="en-GB"/>
        </w:rPr>
        <w:t>sing translucent</w:t>
      </w:r>
      <w:r w:rsidR="00140A42" w:rsidRPr="00933260">
        <w:rPr>
          <w:rFonts w:ascii="Times New Roman" w:hAnsi="Times New Roman" w:cs="Times New Roman"/>
          <w:noProof w:val="0"/>
          <w:highlight w:val="yellow"/>
          <w:lang w:val="en-GB"/>
        </w:rPr>
        <w:t xml:space="preserve"> reaction jars</w:t>
      </w:r>
      <w:r w:rsidR="00DE025B" w:rsidRPr="00933260">
        <w:rPr>
          <w:rFonts w:ascii="Times New Roman" w:hAnsi="Times New Roman" w:cs="Times New Roman"/>
          <w:noProof w:val="0"/>
          <w:highlight w:val="yellow"/>
          <w:lang w:val="en-GB"/>
        </w:rPr>
        <w:t>.</w:t>
      </w:r>
      <w:r w:rsidR="00175AF0" w:rsidRPr="00933260">
        <w:rPr>
          <w:rFonts w:ascii="Times New Roman" w:hAnsi="Times New Roman" w:cs="Times New Roman"/>
          <w:noProof w:val="0"/>
          <w:color w:val="FF0000"/>
          <w:highlight w:val="yellow"/>
          <w:lang w:val="en-GB"/>
        </w:rPr>
        <w:t xml:space="preserve"> </w:t>
      </w:r>
      <w:r w:rsidR="00175AF0" w:rsidRPr="00933260">
        <w:rPr>
          <w:rFonts w:ascii="Times New Roman" w:hAnsi="Times New Roman" w:cs="Times New Roman"/>
          <w:noProof w:val="0"/>
          <w:highlight w:val="yellow"/>
          <w:lang w:val="en-GB"/>
        </w:rPr>
        <w:t xml:space="preserve">Although many materials are suitable for milling in PMMA, it </w:t>
      </w:r>
      <w:r w:rsidR="00140A42" w:rsidRPr="00933260">
        <w:rPr>
          <w:rFonts w:ascii="Times New Roman" w:hAnsi="Times New Roman" w:cs="Times New Roman"/>
          <w:noProof w:val="0"/>
          <w:highlight w:val="yellow"/>
          <w:lang w:val="en-GB"/>
        </w:rPr>
        <w:t xml:space="preserve">may </w:t>
      </w:r>
      <w:r w:rsidR="00175AF0" w:rsidRPr="00933260">
        <w:rPr>
          <w:rFonts w:ascii="Times New Roman" w:hAnsi="Times New Roman" w:cs="Times New Roman"/>
          <w:noProof w:val="0"/>
          <w:highlight w:val="yellow"/>
          <w:lang w:val="en-GB"/>
        </w:rPr>
        <w:t xml:space="preserve">degrade upon contact with some standard industrial solvents like acetone, </w:t>
      </w:r>
      <w:r w:rsidR="0067696C" w:rsidRPr="00933260">
        <w:rPr>
          <w:rFonts w:ascii="Times New Roman" w:hAnsi="Times New Roman" w:cs="Times New Roman"/>
          <w:noProof w:val="0"/>
          <w:highlight w:val="yellow"/>
          <w:lang w:val="en-GB"/>
        </w:rPr>
        <w:t xml:space="preserve">or </w:t>
      </w:r>
      <w:r w:rsidR="00175AF0" w:rsidRPr="00933260">
        <w:rPr>
          <w:rFonts w:ascii="Times New Roman" w:hAnsi="Times New Roman" w:cs="Times New Roman"/>
          <w:noProof w:val="0"/>
          <w:highlight w:val="yellow"/>
          <w:lang w:val="en-GB"/>
        </w:rPr>
        <w:t>chloroform</w:t>
      </w:r>
      <w:r w:rsidR="003D7E9D" w:rsidRPr="003D7E9D">
        <w:rPr>
          <w:rFonts w:ascii="Times New Roman" w:hAnsi="Times New Roman" w:cs="Times New Roman"/>
          <w:noProof w:val="0"/>
          <w:highlight w:val="yellow"/>
          <w:lang w:val="en-GB"/>
        </w:rPr>
        <w:t>, which may be used as liquid additives.</w:t>
      </w:r>
      <w:r w:rsidR="0067696C" w:rsidRPr="00933260">
        <w:rPr>
          <w:rFonts w:ascii="Times New Roman" w:hAnsi="Times New Roman" w:cs="Times New Roman"/>
          <w:noProof w:val="0"/>
          <w:highlight w:val="yellow"/>
          <w:lang w:val="en-GB"/>
        </w:rPr>
        <w:t xml:space="preserve"> Even prolonged exposure to </w:t>
      </w:r>
      <w:r w:rsidR="00933260" w:rsidRPr="00933260">
        <w:rPr>
          <w:rFonts w:ascii="Times New Roman" w:hAnsi="Times New Roman" w:cs="Times New Roman"/>
          <w:noProof w:val="0"/>
          <w:highlight w:val="yellow"/>
          <w:lang w:val="en-GB"/>
        </w:rPr>
        <w:t xml:space="preserve">ubiquitous </w:t>
      </w:r>
      <w:r w:rsidR="0067696C" w:rsidRPr="00933260">
        <w:rPr>
          <w:rFonts w:ascii="Times New Roman" w:hAnsi="Times New Roman" w:cs="Times New Roman"/>
          <w:noProof w:val="0"/>
          <w:highlight w:val="yellow"/>
          <w:lang w:val="en-GB"/>
        </w:rPr>
        <w:t>alco</w:t>
      </w:r>
      <w:r w:rsidR="003D7E9D">
        <w:rPr>
          <w:rFonts w:ascii="Times New Roman" w:hAnsi="Times New Roman" w:cs="Times New Roman"/>
          <w:noProof w:val="0"/>
          <w:highlight w:val="yellow"/>
          <w:lang w:val="en-GB"/>
        </w:rPr>
        <w:t xml:space="preserve">hols, </w:t>
      </w:r>
      <w:r w:rsidR="003D7E9D">
        <w:rPr>
          <w:rFonts w:ascii="Times New Roman" w:hAnsi="Times New Roman" w:cs="Times New Roman"/>
          <w:noProof w:val="0"/>
          <w:highlight w:val="yellow"/>
          <w:lang w:val="en-GB"/>
        </w:rPr>
        <w:lastRenderedPageBreak/>
        <w:t>like methanol, ethanol, 1-</w:t>
      </w:r>
      <w:r w:rsidR="0067696C" w:rsidRPr="00933260">
        <w:rPr>
          <w:rFonts w:ascii="Times New Roman" w:hAnsi="Times New Roman" w:cs="Times New Roman"/>
          <w:noProof w:val="0"/>
          <w:highlight w:val="yellow"/>
          <w:lang w:val="en-GB"/>
        </w:rPr>
        <w:t xml:space="preserve">propanol, etc. can </w:t>
      </w:r>
      <w:r w:rsidR="003D7E9D">
        <w:rPr>
          <w:rFonts w:ascii="Times New Roman" w:hAnsi="Times New Roman" w:cs="Times New Roman"/>
          <w:noProof w:val="0"/>
          <w:highlight w:val="yellow"/>
          <w:lang w:val="en-GB"/>
        </w:rPr>
        <w:t>lead to a shorter</w:t>
      </w:r>
      <w:r w:rsidR="00933260">
        <w:rPr>
          <w:rFonts w:ascii="Times New Roman" w:hAnsi="Times New Roman" w:cs="Times New Roman"/>
          <w:noProof w:val="0"/>
          <w:highlight w:val="yellow"/>
          <w:lang w:val="en-GB"/>
        </w:rPr>
        <w:t xml:space="preserve"> </w:t>
      </w:r>
      <w:r w:rsidR="0067696C" w:rsidRPr="00933260">
        <w:rPr>
          <w:rFonts w:ascii="Times New Roman" w:hAnsi="Times New Roman" w:cs="Times New Roman"/>
          <w:noProof w:val="0"/>
          <w:highlight w:val="yellow"/>
          <w:lang w:val="en-GB"/>
        </w:rPr>
        <w:t xml:space="preserve">lifespan of the jar and help induce </w:t>
      </w:r>
      <w:r w:rsidR="003D7E9D">
        <w:rPr>
          <w:rFonts w:ascii="Times New Roman" w:hAnsi="Times New Roman" w:cs="Times New Roman"/>
          <w:noProof w:val="0"/>
          <w:highlight w:val="yellow"/>
          <w:lang w:val="en-GB"/>
        </w:rPr>
        <w:t>scratches and damage.</w:t>
      </w:r>
      <w:r w:rsidR="0067696C" w:rsidRPr="00933260">
        <w:rPr>
          <w:rFonts w:ascii="Times New Roman" w:hAnsi="Times New Roman" w:cs="Times New Roman"/>
          <w:noProof w:val="0"/>
          <w:highlight w:val="yellow"/>
          <w:lang w:val="en-GB"/>
        </w:rPr>
        <w:t xml:space="preserve"> These put a restrain to the range of solvents </w:t>
      </w:r>
      <w:r w:rsidR="00CE0A37" w:rsidRPr="00933260">
        <w:rPr>
          <w:rFonts w:ascii="Times New Roman" w:hAnsi="Times New Roman" w:cs="Times New Roman"/>
          <w:noProof w:val="0"/>
          <w:highlight w:val="yellow"/>
          <w:lang w:val="en-GB"/>
        </w:rPr>
        <w:t xml:space="preserve">and their amounts </w:t>
      </w:r>
      <w:r w:rsidR="0067696C" w:rsidRPr="00933260">
        <w:rPr>
          <w:rFonts w:ascii="Times New Roman" w:hAnsi="Times New Roman" w:cs="Times New Roman"/>
          <w:noProof w:val="0"/>
          <w:highlight w:val="yellow"/>
          <w:lang w:val="en-GB"/>
        </w:rPr>
        <w:t xml:space="preserve">that can be efficiently used in LAG and ILAG experiments for </w:t>
      </w:r>
      <w:r w:rsidR="0067696C" w:rsidRPr="00933260">
        <w:rPr>
          <w:rFonts w:ascii="Times New Roman" w:hAnsi="Times New Roman" w:cs="Times New Roman"/>
          <w:i/>
          <w:noProof w:val="0"/>
          <w:highlight w:val="yellow"/>
          <w:lang w:val="en-GB"/>
        </w:rPr>
        <w:t>in situ</w:t>
      </w:r>
      <w:r w:rsidR="0067696C" w:rsidRPr="00933260">
        <w:rPr>
          <w:rFonts w:ascii="Times New Roman" w:hAnsi="Times New Roman" w:cs="Times New Roman"/>
          <w:noProof w:val="0"/>
          <w:highlight w:val="yellow"/>
          <w:lang w:val="en-GB"/>
        </w:rPr>
        <w:t xml:space="preserve"> Raman spectroscopy monitoring.</w:t>
      </w:r>
      <w:r w:rsidR="0067696C" w:rsidRPr="00CA6806">
        <w:rPr>
          <w:rFonts w:ascii="Times New Roman" w:hAnsi="Times New Roman" w:cs="Times New Roman"/>
          <w:noProof w:val="0"/>
          <w:lang w:val="en-GB"/>
        </w:rPr>
        <w:t xml:space="preserve">  </w:t>
      </w:r>
      <w:r w:rsidR="00175AF0" w:rsidRPr="00CA6806">
        <w:rPr>
          <w:rFonts w:ascii="Times New Roman" w:hAnsi="Times New Roman" w:cs="Times New Roman"/>
          <w:noProof w:val="0"/>
          <w:lang w:val="en-GB"/>
        </w:rPr>
        <w:t xml:space="preserve">    </w:t>
      </w:r>
      <w:r w:rsidR="008B5B1D" w:rsidRPr="00CA6806">
        <w:rPr>
          <w:rFonts w:ascii="Times New Roman" w:hAnsi="Times New Roman" w:cs="Times New Roman"/>
          <w:noProof w:val="0"/>
          <w:lang w:val="en-GB"/>
        </w:rPr>
        <w:t xml:space="preserve"> </w:t>
      </w:r>
    </w:p>
    <w:p w14:paraId="180E5E7B" w14:textId="5EA60DB5" w:rsidR="00512EFB" w:rsidRPr="00CA6806" w:rsidRDefault="00512EFB" w:rsidP="00950780">
      <w:pPr>
        <w:spacing w:afterLines="80" w:after="192"/>
        <w:jc w:val="both"/>
        <w:rPr>
          <w:rFonts w:ascii="Times New Roman" w:hAnsi="Times New Roman" w:cs="Times New Roman"/>
          <w:noProof w:val="0"/>
          <w:lang w:val="en-GB"/>
        </w:rPr>
      </w:pPr>
      <w:r w:rsidRPr="00CA6806">
        <w:rPr>
          <w:rFonts w:ascii="Times New Roman" w:hAnsi="Times New Roman" w:cs="Times New Roman"/>
          <w:noProof w:val="0"/>
          <w:highlight w:val="yellow"/>
          <w:lang w:val="en-GB"/>
        </w:rPr>
        <w:t>Both methodologies, PXRD and Raman, are applicable for horizontally or vertically operating ball mills demonstrating robustness</w:t>
      </w:r>
      <w:r w:rsidR="00D92432" w:rsidRPr="00CA6806">
        <w:rPr>
          <w:rFonts w:ascii="Times New Roman" w:hAnsi="Times New Roman" w:cs="Times New Roman"/>
          <w:noProof w:val="0"/>
          <w:highlight w:val="yellow"/>
          <w:lang w:val="en-GB"/>
        </w:rPr>
        <w:t>,</w:t>
      </w:r>
      <w:r w:rsidRPr="00CA6806">
        <w:rPr>
          <w:rFonts w:ascii="Times New Roman" w:hAnsi="Times New Roman" w:cs="Times New Roman"/>
          <w:noProof w:val="0"/>
          <w:highlight w:val="yellow"/>
          <w:lang w:val="en-GB"/>
        </w:rPr>
        <w:t xml:space="preserve"> and not limiting users to a specific mill manufacturer</w:t>
      </w:r>
      <w:r w:rsidR="00D317AE" w:rsidRPr="00CA6806">
        <w:rPr>
          <w:rFonts w:ascii="Times New Roman" w:hAnsi="Times New Roman" w:cs="Times New Roman"/>
          <w:noProof w:val="0"/>
          <w:highlight w:val="yellow"/>
          <w:vertAlign w:val="superscript"/>
          <w:lang w:val="en-GB"/>
        </w:rPr>
        <w:fldChar w:fldCharType="begin"/>
      </w:r>
      <w:r w:rsidR="00D317AE" w:rsidRPr="00CA6806">
        <w:rPr>
          <w:rFonts w:ascii="Times New Roman" w:hAnsi="Times New Roman" w:cs="Times New Roman"/>
          <w:noProof w:val="0"/>
          <w:highlight w:val="yellow"/>
          <w:vertAlign w:val="superscript"/>
          <w:lang w:val="en-GB"/>
        </w:rPr>
        <w:instrText xml:space="preserve"> NOTEREF _Ref51661217 \h  \* MERGEFORMAT </w:instrText>
      </w:r>
      <w:r w:rsidR="00D317AE" w:rsidRPr="00CA6806">
        <w:rPr>
          <w:rFonts w:ascii="Times New Roman" w:hAnsi="Times New Roman" w:cs="Times New Roman"/>
          <w:noProof w:val="0"/>
          <w:highlight w:val="yellow"/>
          <w:vertAlign w:val="superscript"/>
          <w:lang w:val="en-GB"/>
        </w:rPr>
      </w:r>
      <w:r w:rsidR="00D317AE" w:rsidRPr="00CA6806">
        <w:rPr>
          <w:rFonts w:ascii="Times New Roman" w:hAnsi="Times New Roman" w:cs="Times New Roman"/>
          <w:noProof w:val="0"/>
          <w:highlight w:val="yellow"/>
          <w:vertAlign w:val="superscript"/>
          <w:lang w:val="en-GB"/>
        </w:rPr>
        <w:fldChar w:fldCharType="separate"/>
      </w:r>
      <w:r w:rsidR="003D7E9D">
        <w:rPr>
          <w:rFonts w:ascii="Times New Roman" w:hAnsi="Times New Roman" w:cs="Times New Roman"/>
          <w:noProof w:val="0"/>
          <w:highlight w:val="yellow"/>
          <w:vertAlign w:val="superscript"/>
          <w:lang w:val="en-GB"/>
        </w:rPr>
        <w:t>58</w:t>
      </w:r>
      <w:r w:rsidR="00D317AE" w:rsidRPr="00CA6806">
        <w:rPr>
          <w:rFonts w:ascii="Times New Roman" w:hAnsi="Times New Roman" w:cs="Times New Roman"/>
          <w:noProof w:val="0"/>
          <w:highlight w:val="yellow"/>
          <w:vertAlign w:val="superscript"/>
          <w:lang w:val="en-GB"/>
        </w:rPr>
        <w:fldChar w:fldCharType="end"/>
      </w:r>
      <w:r w:rsidR="00D317AE" w:rsidRPr="00CA6806">
        <w:rPr>
          <w:rFonts w:ascii="Times New Roman" w:hAnsi="Times New Roman" w:cs="Times New Roman"/>
          <w:noProof w:val="0"/>
          <w:highlight w:val="yellow"/>
          <w:vertAlign w:val="superscript"/>
          <w:lang w:val="en-GB"/>
        </w:rPr>
        <w:t>,</w:t>
      </w:r>
      <w:r w:rsidR="00D317AE" w:rsidRPr="00CA6806">
        <w:rPr>
          <w:rFonts w:ascii="Times New Roman" w:hAnsi="Times New Roman" w:cs="Times New Roman"/>
          <w:noProof w:val="0"/>
          <w:highlight w:val="yellow"/>
          <w:vertAlign w:val="superscript"/>
          <w:lang w:val="en-GB"/>
        </w:rPr>
        <w:fldChar w:fldCharType="begin"/>
      </w:r>
      <w:r w:rsidR="00D317AE" w:rsidRPr="00CA6806">
        <w:rPr>
          <w:rFonts w:ascii="Times New Roman" w:hAnsi="Times New Roman" w:cs="Times New Roman"/>
          <w:noProof w:val="0"/>
          <w:highlight w:val="yellow"/>
          <w:vertAlign w:val="superscript"/>
          <w:lang w:val="en-GB"/>
        </w:rPr>
        <w:instrText xml:space="preserve"> NOTEREF _Ref51659694 \h  \* MERGEFORMAT </w:instrText>
      </w:r>
      <w:r w:rsidR="00D317AE" w:rsidRPr="00CA6806">
        <w:rPr>
          <w:rFonts w:ascii="Times New Roman" w:hAnsi="Times New Roman" w:cs="Times New Roman"/>
          <w:noProof w:val="0"/>
          <w:highlight w:val="yellow"/>
          <w:vertAlign w:val="superscript"/>
          <w:lang w:val="en-GB"/>
        </w:rPr>
      </w:r>
      <w:r w:rsidR="00D317AE" w:rsidRPr="00CA6806">
        <w:rPr>
          <w:rFonts w:ascii="Times New Roman" w:hAnsi="Times New Roman" w:cs="Times New Roman"/>
          <w:noProof w:val="0"/>
          <w:highlight w:val="yellow"/>
          <w:vertAlign w:val="superscript"/>
          <w:lang w:val="en-GB"/>
        </w:rPr>
        <w:fldChar w:fldCharType="separate"/>
      </w:r>
      <w:r w:rsidR="003D7E9D">
        <w:rPr>
          <w:rFonts w:ascii="Times New Roman" w:hAnsi="Times New Roman" w:cs="Times New Roman"/>
          <w:noProof w:val="0"/>
          <w:highlight w:val="yellow"/>
          <w:vertAlign w:val="superscript"/>
          <w:lang w:val="en-GB"/>
        </w:rPr>
        <w:t>59</w:t>
      </w:r>
      <w:r w:rsidR="00D317AE" w:rsidRPr="00CA6806">
        <w:rPr>
          <w:rFonts w:ascii="Times New Roman" w:hAnsi="Times New Roman" w:cs="Times New Roman"/>
          <w:noProof w:val="0"/>
          <w:highlight w:val="yellow"/>
          <w:vertAlign w:val="superscript"/>
          <w:lang w:val="en-GB"/>
        </w:rPr>
        <w:fldChar w:fldCharType="end"/>
      </w:r>
      <w:r w:rsidRPr="00CA6806">
        <w:rPr>
          <w:rFonts w:ascii="Times New Roman" w:hAnsi="Times New Roman" w:cs="Times New Roman"/>
          <w:noProof w:val="0"/>
          <w:highlight w:val="yellow"/>
          <w:lang w:val="en-GB"/>
        </w:rPr>
        <w:t>.</w:t>
      </w:r>
      <w:r w:rsidRPr="00CA6806">
        <w:rPr>
          <w:rFonts w:ascii="Times New Roman" w:hAnsi="Times New Roman" w:cs="Times New Roman"/>
          <w:noProof w:val="0"/>
          <w:lang w:val="en-GB"/>
        </w:rPr>
        <w:t xml:space="preserve"> </w:t>
      </w:r>
      <w:r w:rsidRPr="00CA6806">
        <w:rPr>
          <w:rFonts w:ascii="Times New Roman" w:hAnsi="Times New Roman" w:cs="Times New Roman"/>
          <w:noProof w:val="0"/>
          <w:highlight w:val="yellow"/>
          <w:lang w:val="en-GB"/>
        </w:rPr>
        <w:t xml:space="preserve">Worth mentioning </w:t>
      </w:r>
      <w:r w:rsidR="003D7E9D">
        <w:rPr>
          <w:rFonts w:ascii="Times New Roman" w:hAnsi="Times New Roman" w:cs="Times New Roman"/>
          <w:noProof w:val="0"/>
          <w:highlight w:val="yellow"/>
          <w:lang w:val="en-GB"/>
        </w:rPr>
        <w:t>are</w:t>
      </w:r>
      <w:r w:rsidRPr="00CA6806">
        <w:rPr>
          <w:rFonts w:ascii="Times New Roman" w:hAnsi="Times New Roman" w:cs="Times New Roman"/>
          <w:noProof w:val="0"/>
          <w:highlight w:val="yellow"/>
          <w:lang w:val="en-GB"/>
        </w:rPr>
        <w:t xml:space="preserve"> also recent advances made by </w:t>
      </w:r>
      <w:r w:rsidR="00933260">
        <w:rPr>
          <w:rFonts w:ascii="Times New Roman" w:hAnsi="Times New Roman" w:cs="Times New Roman"/>
          <w:noProof w:val="0"/>
          <w:highlight w:val="yellow"/>
          <w:lang w:val="en-GB"/>
        </w:rPr>
        <w:t>introducing</w:t>
      </w:r>
      <w:r w:rsidRPr="00CA6806">
        <w:rPr>
          <w:rFonts w:ascii="Times New Roman" w:hAnsi="Times New Roman" w:cs="Times New Roman"/>
          <w:noProof w:val="0"/>
          <w:highlight w:val="yellow"/>
          <w:lang w:val="en-GB"/>
        </w:rPr>
        <w:t xml:space="preserve"> X–ray absorption spectroscopy</w:t>
      </w:r>
      <w:r w:rsidRPr="00CA6806">
        <w:rPr>
          <w:rStyle w:val="EndnoteReference"/>
          <w:rFonts w:ascii="Times New Roman" w:hAnsi="Times New Roman" w:cs="Times New Roman"/>
          <w:noProof w:val="0"/>
          <w:highlight w:val="yellow"/>
          <w:lang w:val="en-GB"/>
        </w:rPr>
        <w:endnoteReference w:id="66"/>
      </w:r>
      <w:r w:rsidRPr="00CA6806">
        <w:rPr>
          <w:rFonts w:ascii="Times New Roman" w:hAnsi="Times New Roman" w:cs="Times New Roman"/>
          <w:noProof w:val="0"/>
          <w:highlight w:val="yellow"/>
          <w:lang w:val="en-GB"/>
        </w:rPr>
        <w:t xml:space="preserve"> and solid-state NMR</w:t>
      </w:r>
      <w:r w:rsidRPr="00CA6806">
        <w:rPr>
          <w:rStyle w:val="EndnoteReference"/>
          <w:rFonts w:ascii="Times New Roman" w:hAnsi="Times New Roman" w:cs="Times New Roman"/>
          <w:noProof w:val="0"/>
          <w:highlight w:val="yellow"/>
          <w:lang w:val="en-GB"/>
        </w:rPr>
        <w:endnoteReference w:id="67"/>
      </w:r>
      <w:r w:rsidRPr="00CA6806">
        <w:rPr>
          <w:rFonts w:ascii="Times New Roman" w:hAnsi="Times New Roman" w:cs="Times New Roman"/>
          <w:noProof w:val="0"/>
          <w:highlight w:val="yellow"/>
          <w:lang w:val="en-GB"/>
        </w:rPr>
        <w:t xml:space="preserve"> for </w:t>
      </w:r>
      <w:r w:rsidRPr="00CA6806">
        <w:rPr>
          <w:rFonts w:ascii="Times New Roman" w:hAnsi="Times New Roman" w:cs="Times New Roman"/>
          <w:i/>
          <w:noProof w:val="0"/>
          <w:highlight w:val="yellow"/>
          <w:lang w:val="en-GB"/>
        </w:rPr>
        <w:t>in situ</w:t>
      </w:r>
      <w:r w:rsidRPr="00CA6806">
        <w:rPr>
          <w:rFonts w:ascii="Times New Roman" w:hAnsi="Times New Roman" w:cs="Times New Roman"/>
          <w:noProof w:val="0"/>
          <w:highlight w:val="yellow"/>
          <w:lang w:val="en-GB"/>
        </w:rPr>
        <w:t xml:space="preserve"> reaction monitoring</w:t>
      </w:r>
      <w:r w:rsidR="00933260">
        <w:rPr>
          <w:rFonts w:ascii="Times New Roman" w:hAnsi="Times New Roman" w:cs="Times New Roman"/>
          <w:noProof w:val="0"/>
          <w:highlight w:val="yellow"/>
          <w:lang w:val="en-GB"/>
        </w:rPr>
        <w:t>,</w:t>
      </w:r>
      <w:r w:rsidRPr="00CA6806">
        <w:rPr>
          <w:rFonts w:ascii="Times New Roman" w:hAnsi="Times New Roman" w:cs="Times New Roman"/>
          <w:noProof w:val="0"/>
          <w:highlight w:val="yellow"/>
          <w:lang w:val="en-GB"/>
        </w:rPr>
        <w:t xml:space="preserve"> broadening the possibilities for uninterrupted reaction monitoring of milling reactions.</w:t>
      </w:r>
      <w:r w:rsidR="00051284" w:rsidRPr="00CA6806">
        <w:rPr>
          <w:rFonts w:ascii="Times New Roman" w:hAnsi="Times New Roman" w:cs="Times New Roman"/>
          <w:noProof w:val="0"/>
          <w:lang w:val="en-GB"/>
        </w:rPr>
        <w:t xml:space="preserve"> </w:t>
      </w:r>
    </w:p>
    <w:p w14:paraId="7A4B478F" w14:textId="0F917738" w:rsidR="00417384" w:rsidRPr="00CA6806" w:rsidRDefault="0026210C" w:rsidP="00950780">
      <w:pPr>
        <w:spacing w:afterLines="80" w:after="192"/>
        <w:jc w:val="both"/>
        <w:rPr>
          <w:rFonts w:ascii="Times New Roman" w:hAnsi="Times New Roman" w:cs="Times New Roman"/>
          <w:noProof w:val="0"/>
          <w:lang w:val="en-GB"/>
        </w:rPr>
      </w:pPr>
      <w:r w:rsidRPr="00CA6806">
        <w:rPr>
          <w:rFonts w:ascii="Times New Roman" w:hAnsi="Times New Roman" w:cs="Times New Roman"/>
          <w:i/>
          <w:noProof w:val="0"/>
          <w:lang w:val="en-GB"/>
        </w:rPr>
        <w:t>In situ</w:t>
      </w:r>
      <w:r w:rsidRPr="00CA6806">
        <w:rPr>
          <w:rFonts w:ascii="Times New Roman" w:hAnsi="Times New Roman" w:cs="Times New Roman"/>
          <w:noProof w:val="0"/>
          <w:lang w:val="en-GB"/>
        </w:rPr>
        <w:t xml:space="preserve"> </w:t>
      </w:r>
      <w:r w:rsidR="00D93AAF" w:rsidRPr="00CA6806">
        <w:rPr>
          <w:rFonts w:ascii="Times New Roman" w:hAnsi="Times New Roman" w:cs="Times New Roman"/>
          <w:noProof w:val="0"/>
          <w:lang w:val="en-GB"/>
        </w:rPr>
        <w:t>monitoring</w:t>
      </w:r>
      <w:r w:rsidRPr="00CA6806">
        <w:rPr>
          <w:rFonts w:ascii="Times New Roman" w:hAnsi="Times New Roman" w:cs="Times New Roman"/>
          <w:noProof w:val="0"/>
          <w:lang w:val="en-GB"/>
        </w:rPr>
        <w:t xml:space="preserve"> revealed fast </w:t>
      </w:r>
      <w:r w:rsidR="0063143D" w:rsidRPr="00CA6806">
        <w:rPr>
          <w:rFonts w:ascii="Times New Roman" w:hAnsi="Times New Roman" w:cs="Times New Roman"/>
          <w:noProof w:val="0"/>
          <w:lang w:val="en-GB"/>
        </w:rPr>
        <w:t>and selective</w:t>
      </w:r>
      <w:r w:rsidR="00D317AE" w:rsidRPr="00CA6806">
        <w:rPr>
          <w:rStyle w:val="EndnoteReference"/>
          <w:rFonts w:ascii="Times New Roman" w:hAnsi="Times New Roman" w:cs="Times New Roman"/>
          <w:noProof w:val="0"/>
          <w:lang w:val="en-GB"/>
        </w:rPr>
        <w:endnoteReference w:id="68"/>
      </w:r>
      <w:r w:rsidR="0063143D" w:rsidRPr="00CA6806">
        <w:rPr>
          <w:rFonts w:ascii="Times New Roman" w:hAnsi="Times New Roman" w:cs="Times New Roman"/>
          <w:noProof w:val="0"/>
          <w:lang w:val="en-GB"/>
        </w:rPr>
        <w:t xml:space="preserve"> milling reactions that could proceed through multiple reaction pathways</w:t>
      </w:r>
      <w:r w:rsidR="00DB2029" w:rsidRPr="00CA6806">
        <w:rPr>
          <w:rFonts w:ascii="Times New Roman" w:hAnsi="Times New Roman" w:cs="Times New Roman"/>
          <w:noProof w:val="0"/>
          <w:vertAlign w:val="superscript"/>
          <w:lang w:val="en-GB"/>
        </w:rPr>
        <w:fldChar w:fldCharType="begin"/>
      </w:r>
      <w:r w:rsidR="00DB2029" w:rsidRPr="00CA6806">
        <w:rPr>
          <w:rFonts w:ascii="Times New Roman" w:hAnsi="Times New Roman" w:cs="Times New Roman"/>
          <w:noProof w:val="0"/>
          <w:vertAlign w:val="superscript"/>
          <w:lang w:val="en-GB"/>
        </w:rPr>
        <w:instrText xml:space="preserve"> NOTEREF _Ref51659694 \h  \* MERGEFORMAT </w:instrText>
      </w:r>
      <w:r w:rsidR="00DB2029" w:rsidRPr="00CA6806">
        <w:rPr>
          <w:rFonts w:ascii="Times New Roman" w:hAnsi="Times New Roman" w:cs="Times New Roman"/>
          <w:noProof w:val="0"/>
          <w:vertAlign w:val="superscript"/>
          <w:lang w:val="en-GB"/>
        </w:rPr>
      </w:r>
      <w:r w:rsidR="00DB2029" w:rsidRPr="00CA6806">
        <w:rPr>
          <w:rFonts w:ascii="Times New Roman" w:hAnsi="Times New Roman" w:cs="Times New Roman"/>
          <w:noProof w:val="0"/>
          <w:vertAlign w:val="superscript"/>
          <w:lang w:val="en-GB"/>
        </w:rPr>
        <w:fldChar w:fldCharType="separate"/>
      </w:r>
      <w:r w:rsidR="003D7E9D">
        <w:rPr>
          <w:rFonts w:ascii="Times New Roman" w:hAnsi="Times New Roman" w:cs="Times New Roman"/>
          <w:noProof w:val="0"/>
          <w:vertAlign w:val="superscript"/>
          <w:lang w:val="en-GB"/>
        </w:rPr>
        <w:t>59</w:t>
      </w:r>
      <w:r w:rsidR="00DB2029" w:rsidRPr="00CA6806">
        <w:rPr>
          <w:rFonts w:ascii="Times New Roman" w:hAnsi="Times New Roman" w:cs="Times New Roman"/>
          <w:noProof w:val="0"/>
          <w:vertAlign w:val="superscript"/>
          <w:lang w:val="en-GB"/>
        </w:rPr>
        <w:fldChar w:fldCharType="end"/>
      </w:r>
      <w:r w:rsidR="00DB2029" w:rsidRPr="00CA6806">
        <w:rPr>
          <w:rStyle w:val="EndnoteReference"/>
          <w:rFonts w:ascii="Times New Roman" w:hAnsi="Times New Roman" w:cs="Times New Roman"/>
          <w:noProof w:val="0"/>
          <w:lang w:val="en-GB"/>
        </w:rPr>
        <w:t>,</w:t>
      </w:r>
      <w:r w:rsidR="00AA3819" w:rsidRPr="00CA6806">
        <w:rPr>
          <w:rStyle w:val="EndnoteReference"/>
          <w:rFonts w:ascii="Times New Roman" w:hAnsi="Times New Roman" w:cs="Times New Roman"/>
          <w:noProof w:val="0"/>
          <w:lang w:val="en-GB"/>
        </w:rPr>
        <w:endnoteReference w:id="69"/>
      </w:r>
      <w:r w:rsidR="0063143D" w:rsidRPr="00CA6806">
        <w:rPr>
          <w:rFonts w:ascii="Times New Roman" w:hAnsi="Times New Roman" w:cs="Times New Roman"/>
          <w:noProof w:val="0"/>
          <w:lang w:val="en-GB"/>
        </w:rPr>
        <w:t xml:space="preserve">. </w:t>
      </w:r>
      <w:r w:rsidR="00EA196B" w:rsidRPr="00CA6806">
        <w:rPr>
          <w:rFonts w:ascii="Times New Roman" w:hAnsi="Times New Roman" w:cs="Times New Roman"/>
          <w:noProof w:val="0"/>
          <w:lang w:val="en-GB"/>
        </w:rPr>
        <w:t xml:space="preserve">It was also successfully applied for </w:t>
      </w:r>
      <w:r w:rsidR="00933260">
        <w:rPr>
          <w:rFonts w:ascii="Times New Roman" w:hAnsi="Times New Roman" w:cs="Times New Roman"/>
          <w:noProof w:val="0"/>
          <w:lang w:val="en-GB"/>
        </w:rPr>
        <w:t xml:space="preserve">the </w:t>
      </w:r>
      <w:r w:rsidR="00EA196B" w:rsidRPr="00CA6806">
        <w:rPr>
          <w:rFonts w:ascii="Times New Roman" w:hAnsi="Times New Roman" w:cs="Times New Roman"/>
          <w:noProof w:val="0"/>
          <w:lang w:val="en-GB"/>
        </w:rPr>
        <w:t>elucidation of competitive ball mill</w:t>
      </w:r>
      <w:r w:rsidR="003D7E9D">
        <w:rPr>
          <w:rFonts w:ascii="Times New Roman" w:hAnsi="Times New Roman" w:cs="Times New Roman"/>
          <w:noProof w:val="0"/>
          <w:lang w:val="en-GB"/>
        </w:rPr>
        <w:t>ing</w:t>
      </w:r>
      <w:r w:rsidR="00EA196B" w:rsidRPr="00CA6806">
        <w:rPr>
          <w:rFonts w:ascii="Times New Roman" w:hAnsi="Times New Roman" w:cs="Times New Roman"/>
          <w:noProof w:val="0"/>
          <w:lang w:val="en-GB"/>
        </w:rPr>
        <w:t xml:space="preserve"> reactions</w:t>
      </w:r>
      <w:r w:rsidR="002F2029" w:rsidRPr="00CA6806">
        <w:rPr>
          <w:rStyle w:val="EndnoteReference"/>
          <w:rFonts w:ascii="Times New Roman" w:hAnsi="Times New Roman" w:cs="Times New Roman"/>
          <w:noProof w:val="0"/>
          <w:lang w:val="en-GB"/>
        </w:rPr>
        <w:endnoteReference w:id="70"/>
      </w:r>
      <w:r w:rsidR="002F2029" w:rsidRPr="00CA6806">
        <w:rPr>
          <w:rFonts w:ascii="Times New Roman" w:hAnsi="Times New Roman" w:cs="Times New Roman"/>
          <w:noProof w:val="0"/>
          <w:vertAlign w:val="superscript"/>
          <w:lang w:val="en-GB"/>
        </w:rPr>
        <w:t>,</w:t>
      </w:r>
      <w:r w:rsidR="002348AE" w:rsidRPr="00CA6806">
        <w:rPr>
          <w:rStyle w:val="EndnoteReference"/>
          <w:rFonts w:ascii="Times New Roman" w:hAnsi="Times New Roman" w:cs="Times New Roman"/>
          <w:noProof w:val="0"/>
          <w:lang w:val="en-GB"/>
        </w:rPr>
        <w:endnoteReference w:id="71"/>
      </w:r>
      <w:r w:rsidR="000E0D18" w:rsidRPr="00CA6806">
        <w:rPr>
          <w:rFonts w:ascii="Times New Roman" w:hAnsi="Times New Roman" w:cs="Times New Roman"/>
          <w:noProof w:val="0"/>
          <w:vertAlign w:val="superscript"/>
          <w:lang w:val="en-GB"/>
        </w:rPr>
        <w:t>,</w:t>
      </w:r>
      <w:r w:rsidR="000E0D18" w:rsidRPr="00CA6806">
        <w:rPr>
          <w:rStyle w:val="EndnoteReference"/>
          <w:rFonts w:ascii="Times New Roman" w:hAnsi="Times New Roman" w:cs="Times New Roman"/>
          <w:noProof w:val="0"/>
          <w:lang w:val="en-GB"/>
        </w:rPr>
        <w:endnoteReference w:id="72"/>
      </w:r>
      <w:r w:rsidR="00EA196B" w:rsidRPr="00CA6806">
        <w:rPr>
          <w:rFonts w:ascii="Times New Roman" w:hAnsi="Times New Roman" w:cs="Times New Roman"/>
          <w:noProof w:val="0"/>
          <w:lang w:val="en-GB"/>
        </w:rPr>
        <w:t xml:space="preserve">. </w:t>
      </w:r>
      <w:r w:rsidR="003D7E9D">
        <w:rPr>
          <w:rFonts w:ascii="Times New Roman" w:hAnsi="Times New Roman" w:cs="Times New Roman"/>
          <w:noProof w:val="0"/>
          <w:lang w:val="en-GB"/>
        </w:rPr>
        <w:t>The i</w:t>
      </w:r>
      <w:r w:rsidR="00512EFB" w:rsidRPr="00CA6806">
        <w:rPr>
          <w:rFonts w:ascii="Times New Roman" w:hAnsi="Times New Roman" w:cs="Times New Roman"/>
          <w:noProof w:val="0"/>
          <w:lang w:val="en-GB"/>
        </w:rPr>
        <w:t>mportance of these methods is further demonstrated with d</w:t>
      </w:r>
      <w:r w:rsidR="0063143D" w:rsidRPr="00CA6806">
        <w:rPr>
          <w:rFonts w:ascii="Times New Roman" w:hAnsi="Times New Roman" w:cs="Times New Roman"/>
          <w:noProof w:val="0"/>
          <w:lang w:val="en-GB"/>
        </w:rPr>
        <w:t>irect observation of metastable intermediates</w:t>
      </w:r>
      <w:r w:rsidR="00913C16" w:rsidRPr="00CA6806">
        <w:rPr>
          <w:rFonts w:ascii="Times New Roman" w:hAnsi="Times New Roman" w:cs="Times New Roman"/>
          <w:noProof w:val="0"/>
          <w:lang w:val="en-GB"/>
        </w:rPr>
        <w:t>, enabling</w:t>
      </w:r>
      <w:r w:rsidR="0063143D" w:rsidRPr="00CA6806">
        <w:rPr>
          <w:rFonts w:ascii="Times New Roman" w:hAnsi="Times New Roman" w:cs="Times New Roman"/>
          <w:noProof w:val="0"/>
          <w:lang w:val="en-GB"/>
        </w:rPr>
        <w:t xml:space="preserve"> their isolation and characterization by timely stopping the milling in </w:t>
      </w:r>
      <w:r w:rsidR="003D7E9D">
        <w:rPr>
          <w:rFonts w:ascii="Times New Roman" w:hAnsi="Times New Roman" w:cs="Times New Roman"/>
          <w:noProof w:val="0"/>
          <w:lang w:val="en-GB"/>
        </w:rPr>
        <w:t xml:space="preserve">repeated </w:t>
      </w:r>
      <w:r w:rsidR="0063143D" w:rsidRPr="00CA6806">
        <w:rPr>
          <w:rFonts w:ascii="Times New Roman" w:hAnsi="Times New Roman" w:cs="Times New Roman"/>
          <w:noProof w:val="0"/>
          <w:lang w:val="en-GB"/>
        </w:rPr>
        <w:t>experiments</w:t>
      </w:r>
      <w:r w:rsidR="003D7E9D" w:rsidRPr="003D7E9D">
        <w:rPr>
          <w:rFonts w:ascii="Times New Roman" w:hAnsi="Times New Roman" w:cs="Times New Roman"/>
          <w:noProof w:val="0"/>
          <w:lang w:val="en-GB"/>
        </w:rPr>
        <w:t xml:space="preserve"> </w:t>
      </w:r>
      <w:r w:rsidR="003D7E9D" w:rsidRPr="003D7E9D">
        <w:rPr>
          <w:rFonts w:ascii="Times New Roman" w:hAnsi="Times New Roman" w:cs="Times New Roman"/>
          <w:noProof w:val="0"/>
          <w:highlight w:val="yellow"/>
          <w:lang w:val="en-GB"/>
        </w:rPr>
        <w:t>for their targeted isolation for the purposes of characterisation</w:t>
      </w:r>
      <w:r w:rsidR="00A24D1E" w:rsidRPr="00CA6806">
        <w:rPr>
          <w:rFonts w:ascii="Times New Roman" w:hAnsi="Times New Roman" w:cs="Times New Roman"/>
          <w:noProof w:val="0"/>
          <w:vertAlign w:val="superscript"/>
          <w:lang w:val="en-GB"/>
        </w:rPr>
        <w:fldChar w:fldCharType="begin"/>
      </w:r>
      <w:r w:rsidR="00A24D1E" w:rsidRPr="00CA6806">
        <w:rPr>
          <w:rFonts w:ascii="Times New Roman" w:hAnsi="Times New Roman" w:cs="Times New Roman"/>
          <w:noProof w:val="0"/>
          <w:vertAlign w:val="superscript"/>
          <w:lang w:val="en-GB"/>
        </w:rPr>
        <w:instrText xml:space="preserve"> NOTEREF _Ref51684241 \h  \* MERGEFORMAT </w:instrText>
      </w:r>
      <w:r w:rsidR="00A24D1E" w:rsidRPr="00CA6806">
        <w:rPr>
          <w:rFonts w:ascii="Times New Roman" w:hAnsi="Times New Roman" w:cs="Times New Roman"/>
          <w:noProof w:val="0"/>
          <w:vertAlign w:val="superscript"/>
          <w:lang w:val="en-GB"/>
        </w:rPr>
      </w:r>
      <w:r w:rsidR="00A24D1E" w:rsidRPr="00CA6806">
        <w:rPr>
          <w:rFonts w:ascii="Times New Roman" w:hAnsi="Times New Roman" w:cs="Times New Roman"/>
          <w:noProof w:val="0"/>
          <w:vertAlign w:val="superscript"/>
          <w:lang w:val="en-GB"/>
        </w:rPr>
        <w:fldChar w:fldCharType="separate"/>
      </w:r>
      <w:r w:rsidR="003D7E9D">
        <w:rPr>
          <w:rFonts w:ascii="Times New Roman" w:hAnsi="Times New Roman" w:cs="Times New Roman"/>
          <w:noProof w:val="0"/>
          <w:vertAlign w:val="superscript"/>
          <w:lang w:val="en-GB"/>
        </w:rPr>
        <w:t>42</w:t>
      </w:r>
      <w:r w:rsidR="00A24D1E" w:rsidRPr="00CA6806">
        <w:rPr>
          <w:rFonts w:ascii="Times New Roman" w:hAnsi="Times New Roman" w:cs="Times New Roman"/>
          <w:noProof w:val="0"/>
          <w:vertAlign w:val="superscript"/>
          <w:lang w:val="en-GB"/>
        </w:rPr>
        <w:fldChar w:fldCharType="end"/>
      </w:r>
      <w:r w:rsidR="00A24D1E" w:rsidRPr="00CA6806">
        <w:rPr>
          <w:rFonts w:ascii="Times New Roman" w:hAnsi="Times New Roman" w:cs="Times New Roman"/>
          <w:noProof w:val="0"/>
          <w:vertAlign w:val="superscript"/>
          <w:lang w:val="en-GB"/>
        </w:rPr>
        <w:t>,</w:t>
      </w:r>
      <w:r w:rsidR="00DB2029" w:rsidRPr="00CA6806">
        <w:rPr>
          <w:rStyle w:val="EndnoteReference"/>
          <w:rFonts w:ascii="Times New Roman" w:hAnsi="Times New Roman" w:cs="Times New Roman"/>
          <w:noProof w:val="0"/>
          <w:lang w:val="en-GB"/>
        </w:rPr>
        <w:endnoteReference w:id="73"/>
      </w:r>
      <w:r w:rsidR="001405A2" w:rsidRPr="00CA6806">
        <w:rPr>
          <w:rFonts w:ascii="Times New Roman" w:hAnsi="Times New Roman" w:cs="Times New Roman"/>
          <w:noProof w:val="0"/>
          <w:vertAlign w:val="superscript"/>
          <w:lang w:val="en-GB"/>
        </w:rPr>
        <w:t>,</w:t>
      </w:r>
      <w:r w:rsidR="00A24D1E" w:rsidRPr="00CA6806">
        <w:rPr>
          <w:rStyle w:val="EndnoteReference"/>
          <w:rFonts w:ascii="Times New Roman" w:hAnsi="Times New Roman" w:cs="Times New Roman"/>
          <w:noProof w:val="0"/>
          <w:lang w:val="en-GB"/>
        </w:rPr>
        <w:endnoteReference w:id="74"/>
      </w:r>
      <w:r w:rsidR="0063143D" w:rsidRPr="00CA6806">
        <w:rPr>
          <w:rFonts w:ascii="Times New Roman" w:hAnsi="Times New Roman" w:cs="Times New Roman"/>
          <w:noProof w:val="0"/>
          <w:lang w:val="en-GB"/>
        </w:rPr>
        <w:t>.</w:t>
      </w:r>
      <w:r w:rsidR="00417384" w:rsidRPr="00CA6806">
        <w:rPr>
          <w:rFonts w:ascii="Times New Roman" w:hAnsi="Times New Roman" w:cs="Times New Roman"/>
          <w:noProof w:val="0"/>
          <w:lang w:val="en-GB"/>
        </w:rPr>
        <w:t xml:space="preserve"> </w:t>
      </w:r>
      <w:r w:rsidR="0063143D" w:rsidRPr="00CA6806">
        <w:rPr>
          <w:rFonts w:ascii="Times New Roman" w:hAnsi="Times New Roman" w:cs="Times New Roman"/>
          <w:noProof w:val="0"/>
          <w:lang w:val="en-GB"/>
        </w:rPr>
        <w:t xml:space="preserve"> </w:t>
      </w:r>
      <w:r w:rsidR="00933260">
        <w:rPr>
          <w:rFonts w:ascii="Times New Roman" w:hAnsi="Times New Roman" w:cs="Times New Roman"/>
          <w:noProof w:val="0"/>
          <w:lang w:val="en-GB"/>
        </w:rPr>
        <w:t>The i</w:t>
      </w:r>
      <w:r w:rsidR="009B7877" w:rsidRPr="00CA6806">
        <w:rPr>
          <w:rFonts w:ascii="Times New Roman" w:hAnsi="Times New Roman" w:cs="Times New Roman"/>
          <w:noProof w:val="0"/>
          <w:highlight w:val="yellow"/>
          <w:lang w:val="en-GB"/>
        </w:rPr>
        <w:t>nfluence of</w:t>
      </w:r>
      <w:r w:rsidR="00351B91" w:rsidRPr="00CA6806">
        <w:rPr>
          <w:rFonts w:ascii="Times New Roman" w:hAnsi="Times New Roman" w:cs="Times New Roman"/>
          <w:noProof w:val="0"/>
          <w:highlight w:val="yellow"/>
          <w:lang w:val="en-GB"/>
        </w:rPr>
        <w:t xml:space="preserve"> additives on the </w:t>
      </w:r>
      <w:r w:rsidR="00495174" w:rsidRPr="00CA6806">
        <w:rPr>
          <w:rFonts w:ascii="Times New Roman" w:hAnsi="Times New Roman" w:cs="Times New Roman"/>
          <w:noProof w:val="0"/>
          <w:highlight w:val="yellow"/>
          <w:lang w:val="en-GB"/>
        </w:rPr>
        <w:t xml:space="preserve">reactivity </w:t>
      </w:r>
      <w:r w:rsidR="00351B91" w:rsidRPr="00CA6806">
        <w:rPr>
          <w:rFonts w:ascii="Times New Roman" w:hAnsi="Times New Roman" w:cs="Times New Roman"/>
          <w:noProof w:val="0"/>
          <w:highlight w:val="yellow"/>
          <w:lang w:val="en-GB"/>
        </w:rPr>
        <w:t xml:space="preserve">of </w:t>
      </w:r>
      <w:r w:rsidR="009B7877" w:rsidRPr="00CA6806">
        <w:rPr>
          <w:rFonts w:ascii="Times New Roman" w:hAnsi="Times New Roman" w:cs="Times New Roman"/>
          <w:noProof w:val="0"/>
          <w:highlight w:val="yellow"/>
          <w:lang w:val="en-GB"/>
        </w:rPr>
        <w:t>milling reactions could</w:t>
      </w:r>
      <w:r w:rsidR="00D93AAF" w:rsidRPr="00CA6806">
        <w:rPr>
          <w:rFonts w:ascii="Times New Roman" w:hAnsi="Times New Roman" w:cs="Times New Roman"/>
          <w:noProof w:val="0"/>
          <w:highlight w:val="yellow"/>
          <w:lang w:val="en-GB"/>
        </w:rPr>
        <w:t xml:space="preserve"> also</w:t>
      </w:r>
      <w:r w:rsidR="009B7877" w:rsidRPr="00CA6806">
        <w:rPr>
          <w:rFonts w:ascii="Times New Roman" w:hAnsi="Times New Roman" w:cs="Times New Roman"/>
          <w:noProof w:val="0"/>
          <w:highlight w:val="yellow"/>
          <w:lang w:val="en-GB"/>
        </w:rPr>
        <w:t xml:space="preserve"> be </w:t>
      </w:r>
      <w:r w:rsidR="00276C78" w:rsidRPr="00CA6806">
        <w:rPr>
          <w:rFonts w:ascii="Times New Roman" w:hAnsi="Times New Roman" w:cs="Times New Roman"/>
          <w:noProof w:val="0"/>
          <w:highlight w:val="yellow"/>
          <w:lang w:val="en-GB"/>
        </w:rPr>
        <w:t xml:space="preserve">studied </w:t>
      </w:r>
      <w:r w:rsidR="009B7877" w:rsidRPr="00CA6806">
        <w:rPr>
          <w:rFonts w:ascii="Times New Roman" w:hAnsi="Times New Roman" w:cs="Times New Roman"/>
          <w:i/>
          <w:noProof w:val="0"/>
          <w:highlight w:val="yellow"/>
          <w:lang w:val="en-GB"/>
        </w:rPr>
        <w:t>in situ</w:t>
      </w:r>
      <w:r w:rsidR="00F97A26" w:rsidRPr="00CA6806">
        <w:rPr>
          <w:rStyle w:val="EndnoteReference"/>
          <w:rFonts w:ascii="Times New Roman" w:hAnsi="Times New Roman" w:cs="Times New Roman"/>
          <w:i/>
          <w:noProof w:val="0"/>
          <w:highlight w:val="yellow"/>
          <w:lang w:val="en-GB"/>
        </w:rPr>
        <w:endnoteReference w:id="75"/>
      </w:r>
      <w:r w:rsidR="009B7877" w:rsidRPr="00CA6806">
        <w:rPr>
          <w:rFonts w:ascii="Times New Roman" w:hAnsi="Times New Roman" w:cs="Times New Roman"/>
          <w:noProof w:val="0"/>
          <w:highlight w:val="yellow"/>
          <w:lang w:val="en-GB"/>
        </w:rPr>
        <w:t>.</w:t>
      </w:r>
      <w:r w:rsidR="00276C78" w:rsidRPr="00CA6806">
        <w:rPr>
          <w:rFonts w:ascii="Times New Roman" w:hAnsi="Times New Roman" w:cs="Times New Roman"/>
          <w:noProof w:val="0"/>
          <w:highlight w:val="yellow"/>
          <w:lang w:val="en-GB"/>
        </w:rPr>
        <w:t xml:space="preserve"> </w:t>
      </w:r>
      <w:r w:rsidR="00495174" w:rsidRPr="00CA6806">
        <w:rPr>
          <w:rFonts w:ascii="Times New Roman" w:hAnsi="Times New Roman" w:cs="Times New Roman"/>
          <w:noProof w:val="0"/>
          <w:highlight w:val="yellow"/>
          <w:lang w:val="en-GB"/>
        </w:rPr>
        <w:t xml:space="preserve">Liquid additives </w:t>
      </w:r>
      <w:r w:rsidR="003D7E9D">
        <w:rPr>
          <w:rFonts w:ascii="Times New Roman" w:hAnsi="Times New Roman" w:cs="Times New Roman"/>
          <w:noProof w:val="0"/>
          <w:highlight w:val="yellow"/>
          <w:lang w:val="en-GB"/>
        </w:rPr>
        <w:t xml:space="preserve">may </w:t>
      </w:r>
      <w:r w:rsidR="00495174" w:rsidRPr="00CA6806">
        <w:rPr>
          <w:rFonts w:ascii="Times New Roman" w:hAnsi="Times New Roman" w:cs="Times New Roman"/>
          <w:noProof w:val="0"/>
          <w:highlight w:val="yellow"/>
          <w:lang w:val="en-GB"/>
        </w:rPr>
        <w:t xml:space="preserve">selectively </w:t>
      </w:r>
      <w:r w:rsidR="003D7E9D">
        <w:rPr>
          <w:rFonts w:ascii="Times New Roman" w:hAnsi="Times New Roman" w:cs="Times New Roman"/>
          <w:noProof w:val="0"/>
          <w:highlight w:val="yellow"/>
          <w:lang w:val="en-GB"/>
        </w:rPr>
        <w:t>favour</w:t>
      </w:r>
      <w:r w:rsidR="00495174" w:rsidRPr="00CA6806">
        <w:rPr>
          <w:rFonts w:ascii="Times New Roman" w:hAnsi="Times New Roman" w:cs="Times New Roman"/>
          <w:noProof w:val="0"/>
          <w:highlight w:val="yellow"/>
          <w:lang w:val="en-GB"/>
        </w:rPr>
        <w:t xml:space="preserve"> the fo</w:t>
      </w:r>
      <w:r w:rsidR="00933260">
        <w:rPr>
          <w:rFonts w:ascii="Times New Roman" w:hAnsi="Times New Roman" w:cs="Times New Roman"/>
          <w:noProof w:val="0"/>
          <w:highlight w:val="yellow"/>
          <w:lang w:val="en-GB"/>
        </w:rPr>
        <w:t xml:space="preserve">rmation of </w:t>
      </w:r>
      <w:r w:rsidR="003D7E9D">
        <w:rPr>
          <w:rFonts w:ascii="Times New Roman" w:hAnsi="Times New Roman" w:cs="Times New Roman"/>
          <w:noProof w:val="0"/>
          <w:highlight w:val="yellow"/>
          <w:lang w:val="en-GB"/>
        </w:rPr>
        <w:t xml:space="preserve">only </w:t>
      </w:r>
      <w:r w:rsidR="00933260">
        <w:rPr>
          <w:rFonts w:ascii="Times New Roman" w:hAnsi="Times New Roman" w:cs="Times New Roman"/>
          <w:noProof w:val="0"/>
          <w:highlight w:val="yellow"/>
          <w:lang w:val="en-GB"/>
        </w:rPr>
        <w:t>one polymorphic form</w:t>
      </w:r>
      <w:r w:rsidR="003D7E9D">
        <w:rPr>
          <w:rFonts w:ascii="Times New Roman" w:hAnsi="Times New Roman" w:cs="Times New Roman"/>
          <w:noProof w:val="0"/>
          <w:highlight w:val="yellow"/>
          <w:lang w:val="en-GB"/>
        </w:rPr>
        <w:t>,</w:t>
      </w:r>
      <w:r w:rsidR="00495174" w:rsidRPr="00CA6806">
        <w:rPr>
          <w:rFonts w:ascii="Times New Roman" w:hAnsi="Times New Roman" w:cs="Times New Roman"/>
          <w:noProof w:val="0"/>
          <w:highlight w:val="yellow"/>
          <w:lang w:val="en-GB"/>
        </w:rPr>
        <w:t xml:space="preserve"> or induce </w:t>
      </w:r>
      <w:r w:rsidR="003D7E9D">
        <w:rPr>
          <w:rFonts w:ascii="Times New Roman" w:hAnsi="Times New Roman" w:cs="Times New Roman"/>
          <w:noProof w:val="0"/>
          <w:highlight w:val="yellow"/>
          <w:lang w:val="en-GB"/>
        </w:rPr>
        <w:t>a</w:t>
      </w:r>
      <w:r w:rsidR="00495174" w:rsidRPr="00CA6806">
        <w:rPr>
          <w:rFonts w:ascii="Times New Roman" w:hAnsi="Times New Roman" w:cs="Times New Roman"/>
          <w:noProof w:val="0"/>
          <w:highlight w:val="yellow"/>
          <w:lang w:val="en-GB"/>
        </w:rPr>
        <w:t xml:space="preserve"> polymorphic transformation</w:t>
      </w:r>
      <w:bookmarkStart w:id="25" w:name="_Ref51710653"/>
      <w:r w:rsidR="000E0D18" w:rsidRPr="00CA6806">
        <w:rPr>
          <w:rStyle w:val="EndnoteReference"/>
          <w:rFonts w:ascii="Times New Roman" w:hAnsi="Times New Roman" w:cs="Times New Roman"/>
          <w:noProof w:val="0"/>
          <w:highlight w:val="yellow"/>
          <w:lang w:val="en-GB"/>
        </w:rPr>
        <w:endnoteReference w:id="76"/>
      </w:r>
      <w:bookmarkEnd w:id="25"/>
      <w:r w:rsidR="00495174" w:rsidRPr="00CA6806">
        <w:rPr>
          <w:rFonts w:ascii="Times New Roman" w:hAnsi="Times New Roman" w:cs="Times New Roman"/>
          <w:noProof w:val="0"/>
          <w:highlight w:val="yellow"/>
          <w:lang w:val="en-GB"/>
        </w:rPr>
        <w:t>. Besides steering the reaction to</w:t>
      </w:r>
      <w:r w:rsidR="00355A34" w:rsidRPr="00CA6806">
        <w:rPr>
          <w:rFonts w:ascii="Times New Roman" w:hAnsi="Times New Roman" w:cs="Times New Roman"/>
          <w:noProof w:val="0"/>
          <w:highlight w:val="yellow"/>
          <w:lang w:val="en-GB"/>
        </w:rPr>
        <w:t>wards</w:t>
      </w:r>
      <w:r w:rsidR="00495174" w:rsidRPr="00CA6806">
        <w:rPr>
          <w:rFonts w:ascii="Times New Roman" w:hAnsi="Times New Roman" w:cs="Times New Roman"/>
          <w:noProof w:val="0"/>
          <w:highlight w:val="yellow"/>
          <w:lang w:val="en-GB"/>
        </w:rPr>
        <w:t xml:space="preserve"> a </w:t>
      </w:r>
      <w:r w:rsidR="00933260">
        <w:rPr>
          <w:rFonts w:ascii="Times New Roman" w:hAnsi="Times New Roman" w:cs="Times New Roman"/>
          <w:noProof w:val="0"/>
          <w:highlight w:val="yellow"/>
          <w:lang w:val="en-GB"/>
        </w:rPr>
        <w:t>particular</w:t>
      </w:r>
      <w:r w:rsidR="00495174" w:rsidRPr="00CA6806">
        <w:rPr>
          <w:rFonts w:ascii="Times New Roman" w:hAnsi="Times New Roman" w:cs="Times New Roman"/>
          <w:noProof w:val="0"/>
          <w:highlight w:val="yellow"/>
          <w:lang w:val="en-GB"/>
        </w:rPr>
        <w:t xml:space="preserve"> outcome, liquids can even serve as catalysts in organic reactions</w:t>
      </w:r>
      <w:r w:rsidR="001405A2" w:rsidRPr="00CA6806">
        <w:rPr>
          <w:rStyle w:val="EndnoteReference"/>
          <w:rFonts w:ascii="Times New Roman" w:hAnsi="Times New Roman" w:cs="Times New Roman"/>
          <w:noProof w:val="0"/>
          <w:highlight w:val="yellow"/>
          <w:lang w:val="en-GB"/>
        </w:rPr>
        <w:endnoteReference w:id="77"/>
      </w:r>
      <w:r w:rsidR="00495174" w:rsidRPr="00CA6806">
        <w:rPr>
          <w:rFonts w:ascii="Times New Roman" w:hAnsi="Times New Roman" w:cs="Times New Roman"/>
          <w:noProof w:val="0"/>
          <w:highlight w:val="yellow"/>
          <w:lang w:val="en-GB"/>
        </w:rPr>
        <w:t>.</w:t>
      </w:r>
      <w:r w:rsidR="00D93AAF" w:rsidRPr="00CA6806">
        <w:rPr>
          <w:rFonts w:ascii="Times New Roman" w:hAnsi="Times New Roman" w:cs="Times New Roman"/>
          <w:noProof w:val="0"/>
          <w:lang w:val="en-GB"/>
        </w:rPr>
        <w:t xml:space="preserve"> Next to liquids, </w:t>
      </w:r>
      <w:proofErr w:type="spellStart"/>
      <w:r w:rsidR="00D93AAF" w:rsidRPr="00CA6806">
        <w:rPr>
          <w:rFonts w:ascii="Times New Roman" w:hAnsi="Times New Roman" w:cs="Times New Roman"/>
          <w:noProof w:val="0"/>
          <w:lang w:val="en-GB"/>
        </w:rPr>
        <w:t>substoichiometric</w:t>
      </w:r>
      <w:proofErr w:type="spellEnd"/>
      <w:r w:rsidR="00D93AAF" w:rsidRPr="00CA6806">
        <w:rPr>
          <w:rFonts w:ascii="Times New Roman" w:hAnsi="Times New Roman" w:cs="Times New Roman"/>
          <w:noProof w:val="0"/>
          <w:lang w:val="en-GB"/>
        </w:rPr>
        <w:t xml:space="preserve"> amounts of salt</w:t>
      </w:r>
      <w:r w:rsidR="00933260">
        <w:rPr>
          <w:rFonts w:ascii="Times New Roman" w:hAnsi="Times New Roman" w:cs="Times New Roman"/>
          <w:noProof w:val="0"/>
          <w:lang w:val="en-GB"/>
        </w:rPr>
        <w:t>s</w:t>
      </w:r>
      <w:r w:rsidR="00051284" w:rsidRPr="00CA6806">
        <w:rPr>
          <w:rFonts w:ascii="Times New Roman" w:hAnsi="Times New Roman" w:cs="Times New Roman"/>
          <w:noProof w:val="0"/>
          <w:lang w:val="en-GB"/>
        </w:rPr>
        <w:t xml:space="preserve"> </w:t>
      </w:r>
      <w:r w:rsidR="003D7E9D">
        <w:rPr>
          <w:rFonts w:ascii="Times New Roman" w:hAnsi="Times New Roman" w:cs="Times New Roman"/>
          <w:noProof w:val="0"/>
          <w:lang w:val="en-GB"/>
        </w:rPr>
        <w:t xml:space="preserve">were </w:t>
      </w:r>
      <w:r w:rsidR="00051284" w:rsidRPr="00CA6806">
        <w:rPr>
          <w:rFonts w:ascii="Times New Roman" w:hAnsi="Times New Roman" w:cs="Times New Roman"/>
          <w:noProof w:val="0"/>
          <w:lang w:val="en-GB"/>
        </w:rPr>
        <w:t xml:space="preserve">also </w:t>
      </w:r>
      <w:r w:rsidR="003D7E9D">
        <w:rPr>
          <w:rFonts w:ascii="Times New Roman" w:hAnsi="Times New Roman" w:cs="Times New Roman"/>
          <w:noProof w:val="0"/>
          <w:lang w:val="en-GB"/>
        </w:rPr>
        <w:t xml:space="preserve">observed to </w:t>
      </w:r>
      <w:r w:rsidR="00D93AAF" w:rsidRPr="00CA6806">
        <w:rPr>
          <w:rFonts w:ascii="Times New Roman" w:hAnsi="Times New Roman" w:cs="Times New Roman"/>
          <w:noProof w:val="0"/>
          <w:lang w:val="en-GB"/>
        </w:rPr>
        <w:t xml:space="preserve">drastically </w:t>
      </w:r>
      <w:r w:rsidR="00051284" w:rsidRPr="00CA6806">
        <w:rPr>
          <w:rFonts w:ascii="Times New Roman" w:hAnsi="Times New Roman" w:cs="Times New Roman"/>
          <w:noProof w:val="0"/>
          <w:lang w:val="en-GB"/>
        </w:rPr>
        <w:t>increasing</w:t>
      </w:r>
      <w:r w:rsidR="00D93AAF" w:rsidRPr="00CA6806">
        <w:rPr>
          <w:rFonts w:ascii="Times New Roman" w:hAnsi="Times New Roman" w:cs="Times New Roman"/>
          <w:noProof w:val="0"/>
          <w:lang w:val="en-GB"/>
        </w:rPr>
        <w:t xml:space="preserve"> the rate of formation of porous materials</w:t>
      </w:r>
      <w:r w:rsidR="003D7E9D">
        <w:rPr>
          <w:rFonts w:ascii="Times New Roman" w:hAnsi="Times New Roman" w:cs="Times New Roman"/>
          <w:noProof w:val="0"/>
          <w:lang w:val="en-GB"/>
        </w:rPr>
        <w:t xml:space="preserve"> starting from metal oxides</w:t>
      </w:r>
      <w:r w:rsidR="00EB2C90" w:rsidRPr="00CA6806">
        <w:rPr>
          <w:rFonts w:ascii="Times New Roman" w:hAnsi="Times New Roman" w:cs="Times New Roman"/>
          <w:noProof w:val="0"/>
          <w:vertAlign w:val="superscript"/>
          <w:lang w:val="en-GB"/>
        </w:rPr>
        <w:fldChar w:fldCharType="begin"/>
      </w:r>
      <w:r w:rsidR="00EB2C90" w:rsidRPr="00CA6806">
        <w:rPr>
          <w:rFonts w:ascii="Times New Roman" w:hAnsi="Times New Roman" w:cs="Times New Roman"/>
          <w:noProof w:val="0"/>
          <w:vertAlign w:val="superscript"/>
          <w:lang w:val="en-GB"/>
        </w:rPr>
        <w:instrText xml:space="preserve"> NOTEREF _Ref51709123 \h  \* MERGEFORMAT </w:instrText>
      </w:r>
      <w:r w:rsidR="00EB2C90" w:rsidRPr="00CA6806">
        <w:rPr>
          <w:rFonts w:ascii="Times New Roman" w:hAnsi="Times New Roman" w:cs="Times New Roman"/>
          <w:noProof w:val="0"/>
          <w:vertAlign w:val="superscript"/>
          <w:lang w:val="en-GB"/>
        </w:rPr>
      </w:r>
      <w:r w:rsidR="00EB2C90" w:rsidRPr="00CA6806">
        <w:rPr>
          <w:rFonts w:ascii="Times New Roman" w:hAnsi="Times New Roman" w:cs="Times New Roman"/>
          <w:noProof w:val="0"/>
          <w:vertAlign w:val="superscript"/>
          <w:lang w:val="en-GB"/>
        </w:rPr>
        <w:fldChar w:fldCharType="separate"/>
      </w:r>
      <w:r w:rsidR="003D7E9D">
        <w:rPr>
          <w:rFonts w:ascii="Times New Roman" w:hAnsi="Times New Roman" w:cs="Times New Roman"/>
          <w:noProof w:val="0"/>
          <w:vertAlign w:val="superscript"/>
          <w:lang w:val="en-GB"/>
        </w:rPr>
        <w:t>46</w:t>
      </w:r>
      <w:r w:rsidR="00EB2C90" w:rsidRPr="00CA6806">
        <w:rPr>
          <w:rFonts w:ascii="Times New Roman" w:hAnsi="Times New Roman" w:cs="Times New Roman"/>
          <w:noProof w:val="0"/>
          <w:vertAlign w:val="superscript"/>
          <w:lang w:val="en-GB"/>
        </w:rPr>
        <w:fldChar w:fldCharType="end"/>
      </w:r>
      <w:r w:rsidR="00D93AAF" w:rsidRPr="00CA6806">
        <w:rPr>
          <w:rFonts w:ascii="Times New Roman" w:hAnsi="Times New Roman" w:cs="Times New Roman"/>
          <w:noProof w:val="0"/>
          <w:lang w:val="en-GB"/>
        </w:rPr>
        <w:t xml:space="preserve">. </w:t>
      </w:r>
      <w:r w:rsidR="00D02E75" w:rsidRPr="00CA6806">
        <w:rPr>
          <w:rFonts w:ascii="Times New Roman" w:hAnsi="Times New Roman" w:cs="Times New Roman"/>
          <w:noProof w:val="0"/>
          <w:lang w:val="en-GB"/>
        </w:rPr>
        <w:t xml:space="preserve">However, when it comes to </w:t>
      </w:r>
      <w:r w:rsidR="003D7E9D">
        <w:rPr>
          <w:rFonts w:ascii="Times New Roman" w:hAnsi="Times New Roman" w:cs="Times New Roman"/>
          <w:noProof w:val="0"/>
          <w:lang w:val="en-GB"/>
        </w:rPr>
        <w:t>the</w:t>
      </w:r>
      <w:r w:rsidR="00D02E75" w:rsidRPr="00CA6806">
        <w:rPr>
          <w:rFonts w:ascii="Times New Roman" w:hAnsi="Times New Roman" w:cs="Times New Roman"/>
          <w:noProof w:val="0"/>
          <w:lang w:val="en-GB"/>
        </w:rPr>
        <w:t xml:space="preserve"> understanding of why and how additives affect chemical reactivity, little is still known. The reasons are likely both kinetic and thermodynamic since the nature of interactions</w:t>
      </w:r>
      <w:r w:rsidR="00021C7E" w:rsidRPr="00CA6806">
        <w:rPr>
          <w:rFonts w:ascii="Times New Roman" w:hAnsi="Times New Roman" w:cs="Times New Roman"/>
          <w:noProof w:val="0"/>
          <w:vertAlign w:val="superscript"/>
          <w:lang w:val="en-GB"/>
        </w:rPr>
        <w:fldChar w:fldCharType="begin"/>
      </w:r>
      <w:r w:rsidR="00021C7E" w:rsidRPr="00CA6806">
        <w:rPr>
          <w:rFonts w:ascii="Times New Roman" w:hAnsi="Times New Roman" w:cs="Times New Roman"/>
          <w:noProof w:val="0"/>
          <w:vertAlign w:val="superscript"/>
          <w:lang w:val="en-GB"/>
        </w:rPr>
        <w:instrText xml:space="preserve"> NOTEREF _Ref51710653 \h  \* MERGEFORMAT </w:instrText>
      </w:r>
      <w:r w:rsidR="00021C7E" w:rsidRPr="00CA6806">
        <w:rPr>
          <w:rFonts w:ascii="Times New Roman" w:hAnsi="Times New Roman" w:cs="Times New Roman"/>
          <w:noProof w:val="0"/>
          <w:vertAlign w:val="superscript"/>
          <w:lang w:val="en-GB"/>
        </w:rPr>
      </w:r>
      <w:r w:rsidR="00021C7E" w:rsidRPr="00CA6806">
        <w:rPr>
          <w:rFonts w:ascii="Times New Roman" w:hAnsi="Times New Roman" w:cs="Times New Roman"/>
          <w:noProof w:val="0"/>
          <w:vertAlign w:val="superscript"/>
          <w:lang w:val="en-GB"/>
        </w:rPr>
        <w:fldChar w:fldCharType="separate"/>
      </w:r>
      <w:r w:rsidR="003D7E9D">
        <w:rPr>
          <w:rFonts w:ascii="Times New Roman" w:hAnsi="Times New Roman" w:cs="Times New Roman"/>
          <w:noProof w:val="0"/>
          <w:vertAlign w:val="superscript"/>
          <w:lang w:val="en-GB"/>
        </w:rPr>
        <w:t>76</w:t>
      </w:r>
      <w:r w:rsidR="00021C7E" w:rsidRPr="00CA6806">
        <w:rPr>
          <w:rFonts w:ascii="Times New Roman" w:hAnsi="Times New Roman" w:cs="Times New Roman"/>
          <w:noProof w:val="0"/>
          <w:vertAlign w:val="superscript"/>
          <w:lang w:val="en-GB"/>
        </w:rPr>
        <w:fldChar w:fldCharType="end"/>
      </w:r>
      <w:r w:rsidR="00D02E75" w:rsidRPr="00CA6806">
        <w:rPr>
          <w:rFonts w:ascii="Times New Roman" w:hAnsi="Times New Roman" w:cs="Times New Roman"/>
          <w:noProof w:val="0"/>
          <w:vertAlign w:val="superscript"/>
          <w:lang w:val="en-GB"/>
        </w:rPr>
        <w:t>,</w:t>
      </w:r>
      <w:r w:rsidR="00D02E75" w:rsidRPr="00CA6806">
        <w:rPr>
          <w:rStyle w:val="EndnoteReference"/>
          <w:rFonts w:ascii="Times New Roman" w:hAnsi="Times New Roman" w:cs="Times New Roman"/>
          <w:noProof w:val="0"/>
          <w:lang w:val="en-GB"/>
        </w:rPr>
        <w:endnoteReference w:id="78"/>
      </w:r>
      <w:r w:rsidR="00D02E75" w:rsidRPr="00CA6806">
        <w:rPr>
          <w:rFonts w:ascii="Times New Roman" w:hAnsi="Times New Roman" w:cs="Times New Roman"/>
          <w:noProof w:val="0"/>
          <w:lang w:val="en-GB"/>
        </w:rPr>
        <w:t>, as well as solids particle sizes</w:t>
      </w:r>
      <w:r w:rsidR="00B43E09" w:rsidRPr="00CA6806">
        <w:rPr>
          <w:rFonts w:ascii="Times New Roman" w:hAnsi="Times New Roman" w:cs="Times New Roman"/>
          <w:noProof w:val="0"/>
          <w:vertAlign w:val="superscript"/>
          <w:lang w:val="en-GB"/>
        </w:rPr>
        <w:fldChar w:fldCharType="begin"/>
      </w:r>
      <w:r w:rsidR="00B43E09" w:rsidRPr="00CA6806">
        <w:rPr>
          <w:rFonts w:ascii="Times New Roman" w:hAnsi="Times New Roman" w:cs="Times New Roman"/>
          <w:noProof w:val="0"/>
          <w:vertAlign w:val="superscript"/>
          <w:lang w:val="en-GB"/>
        </w:rPr>
        <w:instrText xml:space="preserve"> NOTEREF _Ref51618953 \h  \* MERGEFORMAT </w:instrText>
      </w:r>
      <w:r w:rsidR="00B43E09" w:rsidRPr="00CA6806">
        <w:rPr>
          <w:rFonts w:ascii="Times New Roman" w:hAnsi="Times New Roman" w:cs="Times New Roman"/>
          <w:noProof w:val="0"/>
          <w:vertAlign w:val="superscript"/>
          <w:lang w:val="en-GB"/>
        </w:rPr>
      </w:r>
      <w:r w:rsidR="00B43E09" w:rsidRPr="00CA6806">
        <w:rPr>
          <w:rFonts w:ascii="Times New Roman" w:hAnsi="Times New Roman" w:cs="Times New Roman"/>
          <w:noProof w:val="0"/>
          <w:vertAlign w:val="superscript"/>
          <w:lang w:val="en-GB"/>
        </w:rPr>
        <w:fldChar w:fldCharType="separate"/>
      </w:r>
      <w:r w:rsidR="003D7E9D">
        <w:rPr>
          <w:rFonts w:ascii="Times New Roman" w:hAnsi="Times New Roman" w:cs="Times New Roman"/>
          <w:noProof w:val="0"/>
          <w:vertAlign w:val="superscript"/>
          <w:lang w:val="en-GB"/>
        </w:rPr>
        <w:t>36</w:t>
      </w:r>
      <w:r w:rsidR="00B43E09" w:rsidRPr="00CA6806">
        <w:rPr>
          <w:rFonts w:ascii="Times New Roman" w:hAnsi="Times New Roman" w:cs="Times New Roman"/>
          <w:noProof w:val="0"/>
          <w:vertAlign w:val="superscript"/>
          <w:lang w:val="en-GB"/>
        </w:rPr>
        <w:fldChar w:fldCharType="end"/>
      </w:r>
      <w:r w:rsidR="00D02E75" w:rsidRPr="00CA6806">
        <w:rPr>
          <w:rFonts w:ascii="Times New Roman" w:hAnsi="Times New Roman" w:cs="Times New Roman"/>
          <w:noProof w:val="0"/>
          <w:lang w:val="en-GB"/>
        </w:rPr>
        <w:t>, plays an important role. Thermodynamically, interactions between additives and solid reactants, which differ depending on an additive, change the energy landscape (</w:t>
      </w:r>
      <w:r w:rsidR="003D7E9D">
        <w:rPr>
          <w:rFonts w:ascii="Times New Roman" w:hAnsi="Times New Roman" w:cs="Times New Roman"/>
          <w:noProof w:val="0"/>
          <w:lang w:val="en-GB"/>
        </w:rPr>
        <w:t xml:space="preserve">the </w:t>
      </w:r>
      <w:r w:rsidR="00D02E75" w:rsidRPr="00CA6806">
        <w:rPr>
          <w:rFonts w:ascii="Times New Roman" w:hAnsi="Times New Roman" w:cs="Times New Roman"/>
          <w:noProof w:val="0"/>
          <w:lang w:val="en-GB"/>
        </w:rPr>
        <w:t xml:space="preserve">potential energy surface), possibly resulting in selective stabilization or destabilization of a particular solid form. On the other hand, kinetically, </w:t>
      </w:r>
      <w:r w:rsidR="00933260">
        <w:rPr>
          <w:rFonts w:ascii="Times New Roman" w:hAnsi="Times New Roman" w:cs="Times New Roman"/>
          <w:noProof w:val="0"/>
          <w:lang w:val="en-GB"/>
        </w:rPr>
        <w:t>additives may aid in nucleation</w:t>
      </w:r>
      <w:r w:rsidR="00D02E75" w:rsidRPr="00CA6806">
        <w:rPr>
          <w:rFonts w:ascii="Times New Roman" w:hAnsi="Times New Roman" w:cs="Times New Roman"/>
          <w:noProof w:val="0"/>
          <w:lang w:val="en-GB"/>
        </w:rPr>
        <w:t xml:space="preserve"> or have a catalytic effect, evident by the</w:t>
      </w:r>
      <w:r w:rsidR="00933260">
        <w:rPr>
          <w:rFonts w:ascii="Times New Roman" w:hAnsi="Times New Roman" w:cs="Times New Roman"/>
          <w:noProof w:val="0"/>
          <w:lang w:val="en-GB"/>
        </w:rPr>
        <w:t xml:space="preserve"> change of reaction rates and</w:t>
      </w:r>
      <w:r w:rsidR="00D02E75" w:rsidRPr="00CA6806">
        <w:rPr>
          <w:rFonts w:ascii="Times New Roman" w:hAnsi="Times New Roman" w:cs="Times New Roman"/>
          <w:noProof w:val="0"/>
          <w:lang w:val="en-GB"/>
        </w:rPr>
        <w:t xml:space="preserve"> reaction pathways. </w:t>
      </w:r>
      <w:r w:rsidR="003D7E9D">
        <w:rPr>
          <w:rFonts w:ascii="Times New Roman" w:hAnsi="Times New Roman" w:cs="Times New Roman"/>
          <w:noProof w:val="0"/>
          <w:lang w:val="en-GB"/>
        </w:rPr>
        <w:t>Next to</w:t>
      </w:r>
      <w:r w:rsidR="00D02E75" w:rsidRPr="00CA6806">
        <w:rPr>
          <w:rFonts w:ascii="Times New Roman" w:hAnsi="Times New Roman" w:cs="Times New Roman"/>
          <w:noProof w:val="0"/>
          <w:lang w:val="en-GB"/>
        </w:rPr>
        <w:t xml:space="preserve"> additives, essential parameters influencing milling reactions include also </w:t>
      </w:r>
      <w:r w:rsidR="003D7E9D">
        <w:rPr>
          <w:rFonts w:ascii="Times New Roman" w:hAnsi="Times New Roman" w:cs="Times New Roman"/>
          <w:noProof w:val="0"/>
          <w:lang w:val="en-GB"/>
        </w:rPr>
        <w:t xml:space="preserve">the </w:t>
      </w:r>
      <w:r w:rsidR="00D02E75" w:rsidRPr="00CA6806">
        <w:rPr>
          <w:rFonts w:ascii="Times New Roman" w:hAnsi="Times New Roman" w:cs="Times New Roman"/>
          <w:noProof w:val="0"/>
          <w:lang w:val="en-GB"/>
        </w:rPr>
        <w:t>milling frequency</w:t>
      </w:r>
      <w:r w:rsidR="00134BD8" w:rsidRPr="00CA6806">
        <w:rPr>
          <w:rStyle w:val="EndnoteReference"/>
          <w:rFonts w:ascii="Times New Roman" w:hAnsi="Times New Roman" w:cs="Times New Roman"/>
          <w:noProof w:val="0"/>
          <w:lang w:val="en-GB"/>
        </w:rPr>
        <w:endnoteReference w:id="79"/>
      </w:r>
      <w:r w:rsidR="00D02E75" w:rsidRPr="00CA6806">
        <w:rPr>
          <w:rFonts w:ascii="Times New Roman" w:hAnsi="Times New Roman" w:cs="Times New Roman"/>
          <w:noProof w:val="0"/>
          <w:vertAlign w:val="superscript"/>
          <w:lang w:val="en-GB"/>
        </w:rPr>
        <w:t>,</w:t>
      </w:r>
      <w:r w:rsidR="00D02E75" w:rsidRPr="00CA6806">
        <w:rPr>
          <w:rStyle w:val="EndnoteReference"/>
          <w:rFonts w:ascii="Times New Roman" w:hAnsi="Times New Roman" w:cs="Times New Roman"/>
          <w:noProof w:val="0"/>
          <w:lang w:val="en-GB"/>
        </w:rPr>
        <w:endnoteReference w:id="80"/>
      </w:r>
      <w:r w:rsidR="00D02E75" w:rsidRPr="00CA6806">
        <w:rPr>
          <w:rFonts w:ascii="Times New Roman" w:hAnsi="Times New Roman" w:cs="Times New Roman"/>
          <w:noProof w:val="0"/>
          <w:lang w:val="en-GB"/>
        </w:rPr>
        <w:t xml:space="preserve">, as well as size, mass, </w:t>
      </w:r>
      <w:r w:rsidR="003815DA" w:rsidRPr="00CA6806">
        <w:rPr>
          <w:rFonts w:ascii="Times New Roman" w:hAnsi="Times New Roman" w:cs="Times New Roman"/>
          <w:noProof w:val="0"/>
          <w:lang w:val="en-GB"/>
        </w:rPr>
        <w:t xml:space="preserve">number, </w:t>
      </w:r>
      <w:r w:rsidR="00D02E75" w:rsidRPr="00CA6806">
        <w:rPr>
          <w:rFonts w:ascii="Times New Roman" w:hAnsi="Times New Roman" w:cs="Times New Roman"/>
          <w:noProof w:val="0"/>
          <w:lang w:val="en-GB"/>
        </w:rPr>
        <w:t>and type of balls</w:t>
      </w:r>
      <w:r w:rsidR="003D7E9D">
        <w:rPr>
          <w:rFonts w:ascii="Times New Roman" w:hAnsi="Times New Roman" w:cs="Times New Roman"/>
          <w:noProof w:val="0"/>
          <w:lang w:val="en-GB"/>
        </w:rPr>
        <w:t xml:space="preserve"> used</w:t>
      </w:r>
      <w:r w:rsidR="00D02E75" w:rsidRPr="00CA6806">
        <w:rPr>
          <w:rStyle w:val="EndnoteReference"/>
          <w:rFonts w:ascii="Times New Roman" w:hAnsi="Times New Roman" w:cs="Times New Roman"/>
          <w:noProof w:val="0"/>
          <w:lang w:val="en-GB"/>
        </w:rPr>
        <w:endnoteReference w:id="81"/>
      </w:r>
      <w:r w:rsidR="003815DA" w:rsidRPr="00CA6806">
        <w:rPr>
          <w:rFonts w:ascii="Times New Roman" w:hAnsi="Times New Roman" w:cs="Times New Roman"/>
          <w:noProof w:val="0"/>
          <w:vertAlign w:val="superscript"/>
          <w:lang w:val="en-GB"/>
        </w:rPr>
        <w:t>,</w:t>
      </w:r>
      <w:r w:rsidR="003815DA" w:rsidRPr="00CA6806">
        <w:rPr>
          <w:rStyle w:val="EndnoteReference"/>
          <w:rFonts w:ascii="Times New Roman" w:hAnsi="Times New Roman" w:cs="Times New Roman"/>
          <w:noProof w:val="0"/>
          <w:lang w:val="en-GB"/>
        </w:rPr>
        <w:endnoteReference w:id="82"/>
      </w:r>
      <w:r w:rsidR="00D41660" w:rsidRPr="00CA6806">
        <w:rPr>
          <w:rFonts w:ascii="Times New Roman" w:hAnsi="Times New Roman" w:cs="Times New Roman"/>
          <w:noProof w:val="0"/>
          <w:vertAlign w:val="superscript"/>
          <w:lang w:val="en-GB"/>
        </w:rPr>
        <w:t>,</w:t>
      </w:r>
      <w:r w:rsidR="00D41660" w:rsidRPr="00CA6806">
        <w:rPr>
          <w:rStyle w:val="EndnoteReference"/>
          <w:rFonts w:ascii="Times New Roman" w:hAnsi="Times New Roman" w:cs="Times New Roman"/>
          <w:noProof w:val="0"/>
          <w:lang w:val="en-GB"/>
        </w:rPr>
        <w:endnoteReference w:id="83"/>
      </w:r>
      <w:r w:rsidR="00D02E75" w:rsidRPr="00CA6806">
        <w:rPr>
          <w:rFonts w:ascii="Times New Roman" w:hAnsi="Times New Roman" w:cs="Times New Roman"/>
          <w:noProof w:val="0"/>
          <w:lang w:val="en-GB"/>
        </w:rPr>
        <w:t>.</w:t>
      </w:r>
      <w:r w:rsidR="00913C16" w:rsidRPr="00CA6806">
        <w:rPr>
          <w:rFonts w:ascii="Times New Roman" w:hAnsi="Times New Roman" w:cs="Times New Roman"/>
          <w:noProof w:val="0"/>
          <w:lang w:val="en-GB"/>
        </w:rPr>
        <w:t xml:space="preserve"> Up to now, </w:t>
      </w:r>
      <w:r w:rsidR="00913C16" w:rsidRPr="00CA6806">
        <w:rPr>
          <w:rFonts w:ascii="Times New Roman" w:hAnsi="Times New Roman" w:cs="Times New Roman"/>
          <w:i/>
          <w:noProof w:val="0"/>
          <w:lang w:val="en-GB"/>
        </w:rPr>
        <w:t>in situ</w:t>
      </w:r>
      <w:r w:rsidR="00913C16" w:rsidRPr="00CA6806">
        <w:rPr>
          <w:rFonts w:ascii="Times New Roman" w:hAnsi="Times New Roman" w:cs="Times New Roman"/>
          <w:noProof w:val="0"/>
          <w:lang w:val="en-GB"/>
        </w:rPr>
        <w:t xml:space="preserve"> monitoring encompassed </w:t>
      </w:r>
      <w:r w:rsidR="003D7E9D">
        <w:rPr>
          <w:rFonts w:ascii="Times New Roman" w:hAnsi="Times New Roman" w:cs="Times New Roman"/>
          <w:noProof w:val="0"/>
          <w:lang w:val="en-GB"/>
        </w:rPr>
        <w:t xml:space="preserve">and was successfully applied to reactions of </w:t>
      </w:r>
      <w:r w:rsidR="00913C16" w:rsidRPr="00CA6806">
        <w:rPr>
          <w:rFonts w:ascii="Times New Roman" w:hAnsi="Times New Roman" w:cs="Times New Roman"/>
          <w:noProof w:val="0"/>
          <w:lang w:val="en-GB"/>
        </w:rPr>
        <w:t>all major class</w:t>
      </w:r>
      <w:r w:rsidR="003D7E9D">
        <w:rPr>
          <w:rFonts w:ascii="Times New Roman" w:hAnsi="Times New Roman" w:cs="Times New Roman"/>
          <w:noProof w:val="0"/>
          <w:lang w:val="en-GB"/>
        </w:rPr>
        <w:t>es and types</w:t>
      </w:r>
      <w:r w:rsidR="00913C16" w:rsidRPr="00CA6806">
        <w:rPr>
          <w:rFonts w:ascii="Times New Roman" w:hAnsi="Times New Roman" w:cs="Times New Roman"/>
          <w:noProof w:val="0"/>
          <w:lang w:val="en-GB"/>
        </w:rPr>
        <w:t xml:space="preserve"> of compounds, from porous</w:t>
      </w:r>
      <w:r w:rsidR="00FE3569" w:rsidRPr="00CA6806">
        <w:rPr>
          <w:rStyle w:val="EndnoteReference"/>
          <w:rFonts w:ascii="Times New Roman" w:hAnsi="Times New Roman" w:cs="Times New Roman"/>
          <w:noProof w:val="0"/>
          <w:lang w:val="en-GB"/>
        </w:rPr>
        <w:endnoteReference w:id="84"/>
      </w:r>
      <w:r w:rsidR="00913C16" w:rsidRPr="00CA6806">
        <w:rPr>
          <w:rFonts w:ascii="Times New Roman" w:hAnsi="Times New Roman" w:cs="Times New Roman"/>
          <w:noProof w:val="0"/>
          <w:lang w:val="en-GB"/>
        </w:rPr>
        <w:t xml:space="preserve">, </w:t>
      </w:r>
      <w:r w:rsidR="007E2352" w:rsidRPr="00CA6806">
        <w:rPr>
          <w:rFonts w:ascii="Times New Roman" w:hAnsi="Times New Roman" w:cs="Times New Roman"/>
          <w:noProof w:val="0"/>
          <w:lang w:val="en-GB"/>
        </w:rPr>
        <w:t>coordination</w:t>
      </w:r>
      <w:r w:rsidR="00461812" w:rsidRPr="00CA6806">
        <w:rPr>
          <w:rStyle w:val="EndnoteReference"/>
          <w:rFonts w:ascii="Times New Roman" w:hAnsi="Times New Roman" w:cs="Times New Roman"/>
          <w:noProof w:val="0"/>
          <w:lang w:val="en-GB"/>
        </w:rPr>
        <w:endnoteReference w:id="85"/>
      </w:r>
      <w:r w:rsidR="007E2352" w:rsidRPr="00CA6806">
        <w:rPr>
          <w:rFonts w:ascii="Times New Roman" w:hAnsi="Times New Roman" w:cs="Times New Roman"/>
          <w:noProof w:val="0"/>
          <w:lang w:val="en-GB"/>
        </w:rPr>
        <w:t xml:space="preserve">, </w:t>
      </w:r>
      <w:r w:rsidR="00913C16" w:rsidRPr="00CA6806">
        <w:rPr>
          <w:rFonts w:ascii="Times New Roman" w:hAnsi="Times New Roman" w:cs="Times New Roman"/>
          <w:noProof w:val="0"/>
          <w:lang w:val="en-GB"/>
        </w:rPr>
        <w:t>supramolecular</w:t>
      </w:r>
      <w:r w:rsidR="00F73A31" w:rsidRPr="00CA6806">
        <w:rPr>
          <w:rStyle w:val="EndnoteReference"/>
          <w:rFonts w:ascii="Times New Roman" w:hAnsi="Times New Roman" w:cs="Times New Roman"/>
          <w:noProof w:val="0"/>
          <w:lang w:val="en-GB"/>
        </w:rPr>
        <w:endnoteReference w:id="86"/>
      </w:r>
      <w:r w:rsidR="00913C16" w:rsidRPr="00CA6806">
        <w:rPr>
          <w:rFonts w:ascii="Times New Roman" w:hAnsi="Times New Roman" w:cs="Times New Roman"/>
          <w:noProof w:val="0"/>
          <w:lang w:val="en-GB"/>
        </w:rPr>
        <w:t>, organometallic</w:t>
      </w:r>
      <w:bookmarkStart w:id="26" w:name="_Ref51695679"/>
      <w:r w:rsidR="00F97A26" w:rsidRPr="00CA6806">
        <w:rPr>
          <w:rStyle w:val="EndnoteReference"/>
          <w:rFonts w:ascii="Times New Roman" w:hAnsi="Times New Roman" w:cs="Times New Roman"/>
          <w:noProof w:val="0"/>
          <w:lang w:val="en-GB"/>
        </w:rPr>
        <w:endnoteReference w:id="87"/>
      </w:r>
      <w:bookmarkEnd w:id="26"/>
      <w:r w:rsidR="00913C16" w:rsidRPr="00CA6806">
        <w:rPr>
          <w:rFonts w:ascii="Times New Roman" w:hAnsi="Times New Roman" w:cs="Times New Roman"/>
          <w:noProof w:val="0"/>
          <w:lang w:val="en-GB"/>
        </w:rPr>
        <w:t>, organic</w:t>
      </w:r>
      <w:r w:rsidR="00811F0E" w:rsidRPr="00CA6806">
        <w:rPr>
          <w:rStyle w:val="EndnoteReference"/>
          <w:rFonts w:ascii="Times New Roman" w:hAnsi="Times New Roman" w:cs="Times New Roman"/>
          <w:noProof w:val="0"/>
          <w:lang w:val="en-GB"/>
        </w:rPr>
        <w:endnoteReference w:id="88"/>
      </w:r>
      <w:r w:rsidR="00913C16" w:rsidRPr="00CA6806">
        <w:rPr>
          <w:rFonts w:ascii="Times New Roman" w:hAnsi="Times New Roman" w:cs="Times New Roman"/>
          <w:noProof w:val="0"/>
          <w:lang w:val="en-GB"/>
        </w:rPr>
        <w:t xml:space="preserve">, </w:t>
      </w:r>
      <w:r w:rsidR="003D7E9D">
        <w:rPr>
          <w:rFonts w:ascii="Times New Roman" w:hAnsi="Times New Roman" w:cs="Times New Roman"/>
          <w:noProof w:val="0"/>
          <w:lang w:val="en-GB"/>
        </w:rPr>
        <w:t>and purely</w:t>
      </w:r>
      <w:r w:rsidR="00D60F02" w:rsidRPr="00CA6806">
        <w:rPr>
          <w:rFonts w:ascii="Times New Roman" w:hAnsi="Times New Roman" w:cs="Times New Roman"/>
          <w:noProof w:val="0"/>
          <w:lang w:val="en-GB"/>
        </w:rPr>
        <w:t xml:space="preserve"> </w:t>
      </w:r>
      <w:r w:rsidR="00913C16" w:rsidRPr="00CA6806">
        <w:rPr>
          <w:rFonts w:ascii="Times New Roman" w:hAnsi="Times New Roman" w:cs="Times New Roman"/>
          <w:noProof w:val="0"/>
          <w:lang w:val="en-GB"/>
        </w:rPr>
        <w:t>inorganic</w:t>
      </w:r>
      <w:r w:rsidR="00AF04D6" w:rsidRPr="00CA6806">
        <w:rPr>
          <w:rStyle w:val="EndnoteReference"/>
          <w:rFonts w:ascii="Times New Roman" w:hAnsi="Times New Roman" w:cs="Times New Roman"/>
          <w:noProof w:val="0"/>
          <w:lang w:val="en-GB"/>
        </w:rPr>
        <w:endnoteReference w:id="89"/>
      </w:r>
      <w:r w:rsidR="00913C16" w:rsidRPr="00CA6806">
        <w:rPr>
          <w:rFonts w:ascii="Times New Roman" w:hAnsi="Times New Roman" w:cs="Times New Roman"/>
          <w:noProof w:val="0"/>
          <w:lang w:val="en-GB"/>
        </w:rPr>
        <w:t xml:space="preserve"> materials.</w:t>
      </w:r>
    </w:p>
    <w:p w14:paraId="35051F9A" w14:textId="77777777" w:rsidR="00C85281" w:rsidRPr="00CA6806" w:rsidRDefault="00C85281" w:rsidP="00950780">
      <w:pPr>
        <w:spacing w:afterLines="80" w:after="192"/>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Table 1. Advantages and disadvantages of Raman spectroscopy for </w:t>
      </w:r>
      <w:r w:rsidR="005029B8" w:rsidRPr="00CA6806">
        <w:rPr>
          <w:rFonts w:ascii="Times New Roman" w:hAnsi="Times New Roman" w:cs="Times New Roman"/>
          <w:i/>
          <w:noProof w:val="0"/>
          <w:lang w:val="en-GB"/>
        </w:rPr>
        <w:t>in situ</w:t>
      </w:r>
      <w:r w:rsidR="005029B8" w:rsidRPr="00CA6806">
        <w:rPr>
          <w:rFonts w:ascii="Times New Roman" w:hAnsi="Times New Roman" w:cs="Times New Roman"/>
          <w:noProof w:val="0"/>
          <w:lang w:val="en-GB"/>
        </w:rPr>
        <w:t xml:space="preserve"> </w:t>
      </w:r>
      <w:r w:rsidRPr="00CA6806">
        <w:rPr>
          <w:rFonts w:ascii="Times New Roman" w:hAnsi="Times New Roman" w:cs="Times New Roman"/>
          <w:noProof w:val="0"/>
          <w:lang w:val="en-GB"/>
        </w:rPr>
        <w:t xml:space="preserve">monitoring </w:t>
      </w:r>
      <w:r w:rsidR="005029B8" w:rsidRPr="00CA6806">
        <w:rPr>
          <w:rFonts w:ascii="Times New Roman" w:hAnsi="Times New Roman" w:cs="Times New Roman"/>
          <w:noProof w:val="0"/>
          <w:lang w:val="en-GB"/>
        </w:rPr>
        <w:t xml:space="preserve">of </w:t>
      </w:r>
      <w:r w:rsidRPr="00CA6806">
        <w:rPr>
          <w:rFonts w:ascii="Times New Roman" w:hAnsi="Times New Roman" w:cs="Times New Roman"/>
          <w:noProof w:val="0"/>
          <w:lang w:val="en-GB"/>
        </w:rPr>
        <w:t>milling reactions</w:t>
      </w:r>
      <w:r w:rsidR="005029B8" w:rsidRPr="00CA6806">
        <w:rPr>
          <w:rFonts w:ascii="Times New Roman" w:hAnsi="Times New Roman" w:cs="Times New Roman"/>
          <w:noProof w:val="0"/>
          <w:lang w:val="en-GB"/>
        </w:rPr>
        <w:t>.</w:t>
      </w:r>
    </w:p>
    <w:tbl>
      <w:tblPr>
        <w:tblStyle w:val="TableGrid"/>
        <w:tblW w:w="0" w:type="auto"/>
        <w:tblLook w:val="04A0" w:firstRow="1" w:lastRow="0" w:firstColumn="1" w:lastColumn="0" w:noHBand="0" w:noVBand="1"/>
      </w:tblPr>
      <w:tblGrid>
        <w:gridCol w:w="4621"/>
        <w:gridCol w:w="4621"/>
      </w:tblGrid>
      <w:tr w:rsidR="00C85281" w:rsidRPr="00CA6806" w14:paraId="5AF8D000" w14:textId="77777777" w:rsidTr="00C85281">
        <w:tc>
          <w:tcPr>
            <w:tcW w:w="4621" w:type="dxa"/>
          </w:tcPr>
          <w:p w14:paraId="209A2B18" w14:textId="77777777" w:rsidR="00C85281" w:rsidRPr="00CA6806" w:rsidRDefault="005029B8" w:rsidP="00950780">
            <w:pPr>
              <w:spacing w:afterLines="80" w:after="192"/>
              <w:jc w:val="both"/>
              <w:rPr>
                <w:rFonts w:ascii="Times New Roman" w:hAnsi="Times New Roman" w:cs="Times New Roman"/>
                <w:b/>
                <w:noProof w:val="0"/>
                <w:sz w:val="24"/>
                <w:szCs w:val="24"/>
                <w:highlight w:val="yellow"/>
                <w:lang w:val="en-GB"/>
              </w:rPr>
            </w:pPr>
            <w:r w:rsidRPr="00CA6806">
              <w:rPr>
                <w:rFonts w:ascii="Times New Roman" w:hAnsi="Times New Roman" w:cs="Times New Roman"/>
                <w:b/>
                <w:noProof w:val="0"/>
                <w:sz w:val="24"/>
                <w:szCs w:val="24"/>
                <w:highlight w:val="yellow"/>
                <w:lang w:val="en-GB"/>
              </w:rPr>
              <w:t>Advantages</w:t>
            </w:r>
          </w:p>
        </w:tc>
        <w:tc>
          <w:tcPr>
            <w:tcW w:w="4621" w:type="dxa"/>
          </w:tcPr>
          <w:p w14:paraId="5573EA85" w14:textId="77777777" w:rsidR="00C85281" w:rsidRPr="00CA6806" w:rsidRDefault="005029B8" w:rsidP="00950780">
            <w:pPr>
              <w:spacing w:afterLines="80" w:after="192"/>
              <w:jc w:val="both"/>
              <w:rPr>
                <w:rFonts w:ascii="Times New Roman" w:hAnsi="Times New Roman" w:cs="Times New Roman"/>
                <w:b/>
                <w:noProof w:val="0"/>
                <w:sz w:val="24"/>
                <w:szCs w:val="24"/>
                <w:highlight w:val="yellow"/>
                <w:lang w:val="en-GB"/>
              </w:rPr>
            </w:pPr>
            <w:r w:rsidRPr="00CA6806">
              <w:rPr>
                <w:rFonts w:ascii="Times New Roman" w:hAnsi="Times New Roman" w:cs="Times New Roman"/>
                <w:b/>
                <w:noProof w:val="0"/>
                <w:sz w:val="24"/>
                <w:szCs w:val="24"/>
                <w:highlight w:val="yellow"/>
                <w:lang w:val="en-GB"/>
              </w:rPr>
              <w:t>Disadvantages</w:t>
            </w:r>
          </w:p>
        </w:tc>
      </w:tr>
      <w:tr w:rsidR="00C85281" w:rsidRPr="00CA6806" w14:paraId="7B30DE32" w14:textId="77777777" w:rsidTr="00C85281">
        <w:tc>
          <w:tcPr>
            <w:tcW w:w="4621" w:type="dxa"/>
          </w:tcPr>
          <w:p w14:paraId="1650681E" w14:textId="2451C42A" w:rsidR="00C85281" w:rsidRPr="00CA6806" w:rsidRDefault="00933260" w:rsidP="00950780">
            <w:pPr>
              <w:spacing w:afterLines="80" w:after="192"/>
              <w:jc w:val="both"/>
              <w:rPr>
                <w:rFonts w:ascii="Times New Roman" w:hAnsi="Times New Roman" w:cs="Times New Roman"/>
                <w:b/>
                <w:noProof w:val="0"/>
                <w:sz w:val="24"/>
                <w:szCs w:val="24"/>
                <w:highlight w:val="yellow"/>
                <w:lang w:val="en-GB"/>
              </w:rPr>
            </w:pPr>
            <w:r>
              <w:rPr>
                <w:rFonts w:ascii="Times New Roman" w:hAnsi="Times New Roman" w:cs="Times New Roman"/>
                <w:b/>
                <w:noProof w:val="0"/>
                <w:sz w:val="24"/>
                <w:szCs w:val="24"/>
                <w:highlight w:val="yellow"/>
                <w:lang w:val="en-GB"/>
              </w:rPr>
              <w:t>Information on c</w:t>
            </w:r>
            <w:r w:rsidR="005029B8" w:rsidRPr="00CA6806">
              <w:rPr>
                <w:rFonts w:ascii="Times New Roman" w:hAnsi="Times New Roman" w:cs="Times New Roman"/>
                <w:b/>
                <w:noProof w:val="0"/>
                <w:sz w:val="24"/>
                <w:szCs w:val="24"/>
                <w:highlight w:val="yellow"/>
                <w:lang w:val="en-GB"/>
              </w:rPr>
              <w:t>hemical composition</w:t>
            </w:r>
            <w:r>
              <w:rPr>
                <w:rFonts w:ascii="Times New Roman" w:hAnsi="Times New Roman" w:cs="Times New Roman"/>
                <w:b/>
                <w:noProof w:val="0"/>
                <w:sz w:val="24"/>
                <w:szCs w:val="24"/>
                <w:highlight w:val="yellow"/>
                <w:lang w:val="en-GB"/>
              </w:rPr>
              <w:t xml:space="preserve"> and changes in functional groups</w:t>
            </w:r>
          </w:p>
        </w:tc>
        <w:tc>
          <w:tcPr>
            <w:tcW w:w="4621" w:type="dxa"/>
          </w:tcPr>
          <w:p w14:paraId="25B711C1" w14:textId="627BD304" w:rsidR="00C85281" w:rsidRPr="00CA6806" w:rsidRDefault="00933260" w:rsidP="00950780">
            <w:pPr>
              <w:spacing w:afterLines="80" w:after="192"/>
              <w:jc w:val="both"/>
              <w:rPr>
                <w:rFonts w:ascii="Times New Roman" w:hAnsi="Times New Roman" w:cs="Times New Roman"/>
                <w:b/>
                <w:noProof w:val="0"/>
                <w:sz w:val="24"/>
                <w:szCs w:val="24"/>
                <w:highlight w:val="yellow"/>
                <w:lang w:val="en-GB"/>
              </w:rPr>
            </w:pPr>
            <w:proofErr w:type="spellStart"/>
            <w:r>
              <w:rPr>
                <w:rFonts w:ascii="Times New Roman" w:hAnsi="Times New Roman" w:cs="Times New Roman"/>
                <w:b/>
                <w:noProof w:val="0"/>
                <w:sz w:val="24"/>
                <w:szCs w:val="24"/>
                <w:highlight w:val="yellow"/>
                <w:lang w:val="en-GB"/>
              </w:rPr>
              <w:t>Photoluminiscence</w:t>
            </w:r>
            <w:proofErr w:type="spellEnd"/>
          </w:p>
        </w:tc>
      </w:tr>
      <w:tr w:rsidR="00C85281" w:rsidRPr="00CA6806" w14:paraId="197CB213" w14:textId="77777777" w:rsidTr="00C85281">
        <w:tc>
          <w:tcPr>
            <w:tcW w:w="4621" w:type="dxa"/>
          </w:tcPr>
          <w:p w14:paraId="1CC91023" w14:textId="77777777" w:rsidR="00C85281" w:rsidRPr="00CA6806" w:rsidRDefault="005029B8" w:rsidP="00950780">
            <w:pPr>
              <w:spacing w:afterLines="80" w:after="192"/>
              <w:jc w:val="both"/>
              <w:rPr>
                <w:rFonts w:ascii="Times New Roman" w:hAnsi="Times New Roman" w:cs="Times New Roman"/>
                <w:b/>
                <w:noProof w:val="0"/>
                <w:sz w:val="24"/>
                <w:szCs w:val="24"/>
                <w:highlight w:val="yellow"/>
                <w:lang w:val="en-GB"/>
              </w:rPr>
            </w:pPr>
            <w:r w:rsidRPr="00CA6806">
              <w:rPr>
                <w:rFonts w:ascii="Times New Roman" w:hAnsi="Times New Roman" w:cs="Times New Roman"/>
                <w:b/>
                <w:noProof w:val="0"/>
                <w:sz w:val="24"/>
                <w:szCs w:val="24"/>
                <w:highlight w:val="yellow"/>
                <w:lang w:val="en-GB"/>
              </w:rPr>
              <w:t>Contactless-method</w:t>
            </w:r>
          </w:p>
        </w:tc>
        <w:tc>
          <w:tcPr>
            <w:tcW w:w="4621" w:type="dxa"/>
          </w:tcPr>
          <w:p w14:paraId="687CDED0" w14:textId="77777777" w:rsidR="00C85281" w:rsidRPr="00CA6806" w:rsidRDefault="00FC559E" w:rsidP="00950780">
            <w:pPr>
              <w:spacing w:afterLines="80" w:after="192"/>
              <w:jc w:val="both"/>
              <w:rPr>
                <w:rFonts w:ascii="Times New Roman" w:hAnsi="Times New Roman" w:cs="Times New Roman"/>
                <w:b/>
                <w:noProof w:val="0"/>
                <w:sz w:val="24"/>
                <w:szCs w:val="24"/>
                <w:highlight w:val="yellow"/>
                <w:lang w:val="en-GB"/>
              </w:rPr>
            </w:pPr>
            <w:r w:rsidRPr="00CA6806">
              <w:rPr>
                <w:rFonts w:ascii="Times New Roman" w:hAnsi="Times New Roman" w:cs="Times New Roman"/>
                <w:b/>
                <w:noProof w:val="0"/>
                <w:sz w:val="24"/>
                <w:szCs w:val="24"/>
                <w:highlight w:val="yellow"/>
                <w:lang w:val="en-GB"/>
              </w:rPr>
              <w:t>Requires transparent jars</w:t>
            </w:r>
          </w:p>
        </w:tc>
      </w:tr>
      <w:tr w:rsidR="00C85281" w:rsidRPr="00CA6806" w14:paraId="7AF1EEA8" w14:textId="77777777" w:rsidTr="00C85281">
        <w:tc>
          <w:tcPr>
            <w:tcW w:w="4621" w:type="dxa"/>
          </w:tcPr>
          <w:p w14:paraId="5FC83494" w14:textId="77777777" w:rsidR="00C85281" w:rsidRPr="00CA6806" w:rsidRDefault="005029B8" w:rsidP="00950780">
            <w:pPr>
              <w:spacing w:afterLines="80" w:after="192"/>
              <w:jc w:val="both"/>
              <w:rPr>
                <w:rFonts w:ascii="Times New Roman" w:hAnsi="Times New Roman" w:cs="Times New Roman"/>
                <w:b/>
                <w:noProof w:val="0"/>
                <w:sz w:val="24"/>
                <w:szCs w:val="24"/>
                <w:highlight w:val="yellow"/>
                <w:lang w:val="en-GB"/>
              </w:rPr>
            </w:pPr>
            <w:r w:rsidRPr="00CA6806">
              <w:rPr>
                <w:rFonts w:ascii="Times New Roman" w:hAnsi="Times New Roman" w:cs="Times New Roman"/>
                <w:b/>
                <w:noProof w:val="0"/>
                <w:sz w:val="24"/>
                <w:szCs w:val="24"/>
                <w:highlight w:val="yellow"/>
                <w:lang w:val="en-GB"/>
              </w:rPr>
              <w:t>Qualitative and quantitative information</w:t>
            </w:r>
          </w:p>
        </w:tc>
        <w:tc>
          <w:tcPr>
            <w:tcW w:w="4621" w:type="dxa"/>
          </w:tcPr>
          <w:p w14:paraId="1E95FC04" w14:textId="2D2C05CF" w:rsidR="00C85281" w:rsidRPr="00CA6806" w:rsidRDefault="00933260" w:rsidP="00950780">
            <w:pPr>
              <w:spacing w:afterLines="80" w:after="192"/>
              <w:jc w:val="both"/>
              <w:rPr>
                <w:rFonts w:ascii="Times New Roman" w:hAnsi="Times New Roman" w:cs="Times New Roman"/>
                <w:b/>
                <w:noProof w:val="0"/>
                <w:sz w:val="24"/>
                <w:szCs w:val="24"/>
                <w:highlight w:val="yellow"/>
                <w:lang w:val="en-GB"/>
              </w:rPr>
            </w:pPr>
            <w:r>
              <w:rPr>
                <w:rFonts w:ascii="Times New Roman" w:hAnsi="Times New Roman" w:cs="Times New Roman"/>
                <w:b/>
                <w:noProof w:val="0"/>
                <w:sz w:val="24"/>
                <w:szCs w:val="24"/>
                <w:highlight w:val="yellow"/>
                <w:lang w:val="en-GB"/>
              </w:rPr>
              <w:t xml:space="preserve">Sensitivity to mill geometry can lead to reproducibility issues when using different mills </w:t>
            </w:r>
          </w:p>
        </w:tc>
      </w:tr>
      <w:tr w:rsidR="00C85281" w:rsidRPr="00CA6806" w14:paraId="5EFD430D" w14:textId="77777777" w:rsidTr="00C85281">
        <w:tc>
          <w:tcPr>
            <w:tcW w:w="4621" w:type="dxa"/>
          </w:tcPr>
          <w:p w14:paraId="2E5D8EA1" w14:textId="77777777" w:rsidR="00C85281" w:rsidRPr="00CA6806" w:rsidRDefault="005029B8" w:rsidP="00950780">
            <w:pPr>
              <w:spacing w:afterLines="80" w:after="192"/>
              <w:jc w:val="both"/>
              <w:rPr>
                <w:rFonts w:ascii="Times New Roman" w:hAnsi="Times New Roman" w:cs="Times New Roman"/>
                <w:b/>
                <w:noProof w:val="0"/>
                <w:sz w:val="24"/>
                <w:szCs w:val="24"/>
                <w:highlight w:val="yellow"/>
                <w:lang w:val="en-GB"/>
              </w:rPr>
            </w:pPr>
            <w:r w:rsidRPr="00CA6806">
              <w:rPr>
                <w:rFonts w:ascii="Times New Roman" w:hAnsi="Times New Roman" w:cs="Times New Roman"/>
                <w:b/>
                <w:noProof w:val="0"/>
                <w:sz w:val="24"/>
                <w:szCs w:val="24"/>
                <w:highlight w:val="yellow"/>
                <w:lang w:val="en-GB"/>
              </w:rPr>
              <w:t>Sensitive to isotopes (H/D exchange etc.)</w:t>
            </w:r>
          </w:p>
        </w:tc>
        <w:tc>
          <w:tcPr>
            <w:tcW w:w="4621" w:type="dxa"/>
          </w:tcPr>
          <w:p w14:paraId="56358A08" w14:textId="469D83EB" w:rsidR="00C85281" w:rsidRPr="00CA6806" w:rsidRDefault="00933260" w:rsidP="00950780">
            <w:pPr>
              <w:spacing w:afterLines="80" w:after="192"/>
              <w:jc w:val="both"/>
              <w:rPr>
                <w:rFonts w:ascii="Times New Roman" w:hAnsi="Times New Roman" w:cs="Times New Roman"/>
                <w:b/>
                <w:noProof w:val="0"/>
                <w:sz w:val="24"/>
                <w:szCs w:val="24"/>
                <w:highlight w:val="yellow"/>
                <w:lang w:val="en-GB"/>
              </w:rPr>
            </w:pPr>
            <w:r>
              <w:rPr>
                <w:rFonts w:ascii="Times New Roman" w:hAnsi="Times New Roman" w:cs="Times New Roman"/>
                <w:b/>
                <w:noProof w:val="0"/>
                <w:sz w:val="24"/>
                <w:szCs w:val="24"/>
                <w:highlight w:val="yellow"/>
                <w:lang w:val="en-GB"/>
              </w:rPr>
              <w:t xml:space="preserve">Some thermo-labile materials can be easily destructed </w:t>
            </w:r>
          </w:p>
        </w:tc>
      </w:tr>
      <w:tr w:rsidR="00C85281" w:rsidRPr="00CA6806" w14:paraId="76DA4447" w14:textId="77777777" w:rsidTr="00C85281">
        <w:tc>
          <w:tcPr>
            <w:tcW w:w="4621" w:type="dxa"/>
          </w:tcPr>
          <w:p w14:paraId="35022403" w14:textId="77777777" w:rsidR="00C85281" w:rsidRPr="00CA6806" w:rsidRDefault="005029B8" w:rsidP="00950780">
            <w:pPr>
              <w:spacing w:afterLines="80" w:after="192"/>
              <w:jc w:val="both"/>
              <w:rPr>
                <w:rFonts w:ascii="Times New Roman" w:hAnsi="Times New Roman" w:cs="Times New Roman"/>
                <w:b/>
                <w:noProof w:val="0"/>
                <w:sz w:val="24"/>
                <w:szCs w:val="24"/>
                <w:highlight w:val="yellow"/>
                <w:lang w:val="en-GB"/>
              </w:rPr>
            </w:pPr>
            <w:r w:rsidRPr="00CA6806">
              <w:rPr>
                <w:rFonts w:ascii="Times New Roman" w:hAnsi="Times New Roman" w:cs="Times New Roman"/>
                <w:b/>
                <w:noProof w:val="0"/>
                <w:sz w:val="24"/>
                <w:szCs w:val="24"/>
                <w:highlight w:val="yellow"/>
                <w:lang w:val="en-GB"/>
              </w:rPr>
              <w:lastRenderedPageBreak/>
              <w:t xml:space="preserve">Affordable </w:t>
            </w:r>
          </w:p>
        </w:tc>
        <w:tc>
          <w:tcPr>
            <w:tcW w:w="4621" w:type="dxa"/>
          </w:tcPr>
          <w:p w14:paraId="2E2C5C36" w14:textId="77777777" w:rsidR="00C85281" w:rsidRPr="00CA6806" w:rsidRDefault="00C85281" w:rsidP="00950780">
            <w:pPr>
              <w:spacing w:afterLines="80" w:after="192"/>
              <w:jc w:val="both"/>
              <w:rPr>
                <w:rFonts w:ascii="Times New Roman" w:hAnsi="Times New Roman" w:cs="Times New Roman"/>
                <w:b/>
                <w:noProof w:val="0"/>
                <w:sz w:val="24"/>
                <w:szCs w:val="24"/>
                <w:highlight w:val="yellow"/>
                <w:lang w:val="en-GB"/>
              </w:rPr>
            </w:pPr>
          </w:p>
        </w:tc>
      </w:tr>
      <w:tr w:rsidR="005029B8" w:rsidRPr="00CA6806" w14:paraId="70BFF27F" w14:textId="77777777" w:rsidTr="00C85281">
        <w:tc>
          <w:tcPr>
            <w:tcW w:w="4621" w:type="dxa"/>
          </w:tcPr>
          <w:p w14:paraId="2E7A4EA1" w14:textId="77777777" w:rsidR="005029B8" w:rsidRPr="00CA6806" w:rsidRDefault="005029B8" w:rsidP="00950780">
            <w:pPr>
              <w:spacing w:afterLines="80" w:after="192"/>
              <w:jc w:val="both"/>
              <w:rPr>
                <w:rFonts w:ascii="Times New Roman" w:hAnsi="Times New Roman" w:cs="Times New Roman"/>
                <w:b/>
                <w:noProof w:val="0"/>
                <w:sz w:val="24"/>
                <w:szCs w:val="24"/>
                <w:highlight w:val="yellow"/>
                <w:lang w:val="en-GB"/>
              </w:rPr>
            </w:pPr>
            <w:r w:rsidRPr="00CA6806">
              <w:rPr>
                <w:rFonts w:ascii="Times New Roman" w:hAnsi="Times New Roman" w:cs="Times New Roman"/>
                <w:b/>
                <w:noProof w:val="0"/>
                <w:sz w:val="24"/>
                <w:szCs w:val="24"/>
                <w:highlight w:val="yellow"/>
                <w:lang w:val="en-GB"/>
              </w:rPr>
              <w:t>Laboratory method</w:t>
            </w:r>
          </w:p>
        </w:tc>
        <w:tc>
          <w:tcPr>
            <w:tcW w:w="4621" w:type="dxa"/>
          </w:tcPr>
          <w:p w14:paraId="252753A0" w14:textId="77777777" w:rsidR="005029B8" w:rsidRPr="00CA6806" w:rsidRDefault="005029B8" w:rsidP="00950780">
            <w:pPr>
              <w:spacing w:afterLines="80" w:after="192"/>
              <w:jc w:val="both"/>
              <w:rPr>
                <w:rFonts w:ascii="Times New Roman" w:hAnsi="Times New Roman" w:cs="Times New Roman"/>
                <w:b/>
                <w:noProof w:val="0"/>
                <w:sz w:val="24"/>
                <w:szCs w:val="24"/>
                <w:highlight w:val="yellow"/>
                <w:lang w:val="en-GB"/>
              </w:rPr>
            </w:pPr>
          </w:p>
        </w:tc>
      </w:tr>
      <w:tr w:rsidR="005029B8" w:rsidRPr="00CA6806" w14:paraId="7EE69361" w14:textId="77777777" w:rsidTr="00C85281">
        <w:tc>
          <w:tcPr>
            <w:tcW w:w="4621" w:type="dxa"/>
          </w:tcPr>
          <w:p w14:paraId="0EC6D605" w14:textId="134E6611" w:rsidR="005029B8" w:rsidRPr="00CA6806" w:rsidRDefault="005029B8" w:rsidP="00950780">
            <w:pPr>
              <w:spacing w:afterLines="80" w:after="192"/>
              <w:jc w:val="both"/>
              <w:rPr>
                <w:rFonts w:ascii="Times New Roman" w:hAnsi="Times New Roman" w:cs="Times New Roman"/>
                <w:b/>
                <w:noProof w:val="0"/>
                <w:sz w:val="24"/>
                <w:szCs w:val="24"/>
                <w:highlight w:val="yellow"/>
                <w:lang w:val="en-GB"/>
              </w:rPr>
            </w:pPr>
            <w:r w:rsidRPr="00CA6806">
              <w:rPr>
                <w:rFonts w:ascii="Times New Roman" w:hAnsi="Times New Roman" w:cs="Times New Roman"/>
                <w:b/>
                <w:noProof w:val="0"/>
                <w:sz w:val="24"/>
                <w:szCs w:val="24"/>
                <w:highlight w:val="yellow"/>
                <w:lang w:val="en-GB"/>
              </w:rPr>
              <w:t>Fast</w:t>
            </w:r>
            <w:r w:rsidR="00933260">
              <w:rPr>
                <w:rFonts w:ascii="Times New Roman" w:hAnsi="Times New Roman" w:cs="Times New Roman"/>
                <w:b/>
                <w:noProof w:val="0"/>
                <w:sz w:val="24"/>
                <w:szCs w:val="24"/>
                <w:highlight w:val="yellow"/>
                <w:lang w:val="en-GB"/>
              </w:rPr>
              <w:t xml:space="preserve"> and high time-resolution</w:t>
            </w:r>
          </w:p>
        </w:tc>
        <w:tc>
          <w:tcPr>
            <w:tcW w:w="4621" w:type="dxa"/>
          </w:tcPr>
          <w:p w14:paraId="7D0D363C" w14:textId="77777777" w:rsidR="005029B8" w:rsidRPr="00CA6806" w:rsidRDefault="005029B8" w:rsidP="00950780">
            <w:pPr>
              <w:spacing w:afterLines="80" w:after="192"/>
              <w:jc w:val="both"/>
              <w:rPr>
                <w:rFonts w:ascii="Times New Roman" w:hAnsi="Times New Roman" w:cs="Times New Roman"/>
                <w:b/>
                <w:noProof w:val="0"/>
                <w:sz w:val="24"/>
                <w:szCs w:val="24"/>
                <w:highlight w:val="yellow"/>
                <w:lang w:val="en-GB"/>
              </w:rPr>
            </w:pPr>
          </w:p>
        </w:tc>
      </w:tr>
      <w:tr w:rsidR="005029B8" w:rsidRPr="00CA6806" w14:paraId="1349203B" w14:textId="77777777" w:rsidTr="00C85281">
        <w:tc>
          <w:tcPr>
            <w:tcW w:w="4621" w:type="dxa"/>
          </w:tcPr>
          <w:p w14:paraId="6EB0EC8B" w14:textId="1D449104" w:rsidR="005029B8" w:rsidRPr="00CA6806" w:rsidRDefault="00933260" w:rsidP="00950780">
            <w:pPr>
              <w:spacing w:afterLines="80" w:after="192"/>
              <w:jc w:val="both"/>
              <w:rPr>
                <w:rFonts w:ascii="Times New Roman" w:hAnsi="Times New Roman" w:cs="Times New Roman"/>
                <w:b/>
                <w:noProof w:val="0"/>
                <w:sz w:val="24"/>
                <w:szCs w:val="24"/>
                <w:highlight w:val="yellow"/>
                <w:lang w:val="en-GB"/>
              </w:rPr>
            </w:pPr>
            <w:r>
              <w:rPr>
                <w:rFonts w:ascii="Times New Roman" w:hAnsi="Times New Roman" w:cs="Times New Roman"/>
                <w:b/>
                <w:noProof w:val="0"/>
                <w:sz w:val="24"/>
                <w:szCs w:val="24"/>
                <w:highlight w:val="yellow"/>
                <w:lang w:val="en-GB"/>
              </w:rPr>
              <w:t xml:space="preserve">Possible estimation of reaction mixture temperature </w:t>
            </w:r>
          </w:p>
        </w:tc>
        <w:tc>
          <w:tcPr>
            <w:tcW w:w="4621" w:type="dxa"/>
          </w:tcPr>
          <w:p w14:paraId="146F7787" w14:textId="77777777" w:rsidR="005029B8" w:rsidRPr="00CA6806" w:rsidRDefault="005029B8" w:rsidP="00950780">
            <w:pPr>
              <w:spacing w:afterLines="80" w:after="192"/>
              <w:jc w:val="both"/>
              <w:rPr>
                <w:rFonts w:ascii="Times New Roman" w:hAnsi="Times New Roman" w:cs="Times New Roman"/>
                <w:b/>
                <w:noProof w:val="0"/>
                <w:sz w:val="24"/>
                <w:szCs w:val="24"/>
                <w:highlight w:val="yellow"/>
                <w:lang w:val="en-GB"/>
              </w:rPr>
            </w:pPr>
          </w:p>
        </w:tc>
      </w:tr>
      <w:tr w:rsidR="005029B8" w:rsidRPr="00CA6806" w14:paraId="3AB31A21" w14:textId="77777777" w:rsidTr="00C85281">
        <w:tc>
          <w:tcPr>
            <w:tcW w:w="4621" w:type="dxa"/>
          </w:tcPr>
          <w:p w14:paraId="77663506" w14:textId="77777777" w:rsidR="005029B8" w:rsidRPr="00CA6806" w:rsidRDefault="005029B8" w:rsidP="00950780">
            <w:pPr>
              <w:spacing w:afterLines="80" w:after="192"/>
              <w:jc w:val="both"/>
              <w:rPr>
                <w:rFonts w:ascii="Times New Roman" w:hAnsi="Times New Roman" w:cs="Times New Roman"/>
                <w:b/>
                <w:noProof w:val="0"/>
                <w:sz w:val="24"/>
                <w:szCs w:val="24"/>
                <w:highlight w:val="yellow"/>
                <w:lang w:val="en-GB"/>
              </w:rPr>
            </w:pPr>
          </w:p>
        </w:tc>
        <w:tc>
          <w:tcPr>
            <w:tcW w:w="4621" w:type="dxa"/>
          </w:tcPr>
          <w:p w14:paraId="270D0CDC" w14:textId="77777777" w:rsidR="005029B8" w:rsidRPr="00CA6806" w:rsidRDefault="005029B8" w:rsidP="00950780">
            <w:pPr>
              <w:spacing w:afterLines="80" w:after="192"/>
              <w:jc w:val="both"/>
              <w:rPr>
                <w:rFonts w:ascii="Times New Roman" w:hAnsi="Times New Roman" w:cs="Times New Roman"/>
                <w:b/>
                <w:noProof w:val="0"/>
                <w:sz w:val="24"/>
                <w:szCs w:val="24"/>
                <w:highlight w:val="yellow"/>
                <w:lang w:val="en-GB"/>
              </w:rPr>
            </w:pPr>
          </w:p>
        </w:tc>
      </w:tr>
      <w:tr w:rsidR="005029B8" w:rsidRPr="00CA6806" w14:paraId="730C6348" w14:textId="77777777" w:rsidTr="00C85281">
        <w:tc>
          <w:tcPr>
            <w:tcW w:w="4621" w:type="dxa"/>
          </w:tcPr>
          <w:p w14:paraId="03FE4566" w14:textId="77777777" w:rsidR="005029B8" w:rsidRPr="00CA6806" w:rsidRDefault="005029B8" w:rsidP="00950780">
            <w:pPr>
              <w:spacing w:afterLines="80" w:after="192"/>
              <w:jc w:val="both"/>
              <w:rPr>
                <w:rFonts w:ascii="Times New Roman" w:hAnsi="Times New Roman" w:cs="Times New Roman"/>
                <w:b/>
                <w:noProof w:val="0"/>
                <w:sz w:val="24"/>
                <w:szCs w:val="24"/>
                <w:highlight w:val="yellow"/>
                <w:lang w:val="en-GB"/>
              </w:rPr>
            </w:pPr>
          </w:p>
        </w:tc>
        <w:tc>
          <w:tcPr>
            <w:tcW w:w="4621" w:type="dxa"/>
          </w:tcPr>
          <w:p w14:paraId="4CB912A0" w14:textId="77777777" w:rsidR="005029B8" w:rsidRPr="00CA6806" w:rsidRDefault="005029B8" w:rsidP="00950780">
            <w:pPr>
              <w:spacing w:afterLines="80" w:after="192"/>
              <w:jc w:val="both"/>
              <w:rPr>
                <w:rFonts w:ascii="Times New Roman" w:hAnsi="Times New Roman" w:cs="Times New Roman"/>
                <w:b/>
                <w:noProof w:val="0"/>
                <w:sz w:val="24"/>
                <w:szCs w:val="24"/>
                <w:highlight w:val="yellow"/>
                <w:lang w:val="en-GB"/>
              </w:rPr>
            </w:pPr>
          </w:p>
        </w:tc>
      </w:tr>
      <w:tr w:rsidR="005029B8" w:rsidRPr="00CA6806" w14:paraId="2F9627B1" w14:textId="77777777" w:rsidTr="00C85281">
        <w:tc>
          <w:tcPr>
            <w:tcW w:w="4621" w:type="dxa"/>
          </w:tcPr>
          <w:p w14:paraId="3D49B538" w14:textId="77777777" w:rsidR="005029B8" w:rsidRPr="00CA6806" w:rsidRDefault="005029B8" w:rsidP="00950780">
            <w:pPr>
              <w:spacing w:afterLines="80" w:after="192"/>
              <w:jc w:val="both"/>
              <w:rPr>
                <w:rFonts w:ascii="Times New Roman" w:hAnsi="Times New Roman" w:cs="Times New Roman"/>
                <w:b/>
                <w:noProof w:val="0"/>
                <w:sz w:val="24"/>
                <w:szCs w:val="24"/>
                <w:highlight w:val="yellow"/>
                <w:lang w:val="en-GB"/>
              </w:rPr>
            </w:pPr>
          </w:p>
        </w:tc>
        <w:tc>
          <w:tcPr>
            <w:tcW w:w="4621" w:type="dxa"/>
          </w:tcPr>
          <w:p w14:paraId="4FBA0D1E" w14:textId="77777777" w:rsidR="005029B8" w:rsidRPr="00CA6806" w:rsidRDefault="005029B8" w:rsidP="00950780">
            <w:pPr>
              <w:spacing w:afterLines="80" w:after="192"/>
              <w:jc w:val="both"/>
              <w:rPr>
                <w:rFonts w:ascii="Times New Roman" w:hAnsi="Times New Roman" w:cs="Times New Roman"/>
                <w:b/>
                <w:noProof w:val="0"/>
                <w:sz w:val="24"/>
                <w:szCs w:val="24"/>
                <w:highlight w:val="yellow"/>
                <w:lang w:val="en-GB"/>
              </w:rPr>
            </w:pPr>
          </w:p>
        </w:tc>
      </w:tr>
    </w:tbl>
    <w:p w14:paraId="2E7D8B71" w14:textId="77777777" w:rsidR="00C234A4" w:rsidRPr="00CA6806" w:rsidRDefault="00C234A4" w:rsidP="00950780">
      <w:pPr>
        <w:spacing w:afterLines="80" w:after="192"/>
        <w:jc w:val="both"/>
        <w:rPr>
          <w:rFonts w:ascii="Times New Roman" w:hAnsi="Times New Roman" w:cs="Times New Roman"/>
          <w:b/>
          <w:noProof w:val="0"/>
          <w:sz w:val="24"/>
          <w:szCs w:val="24"/>
          <w:highlight w:val="yellow"/>
          <w:lang w:val="en-GB"/>
        </w:rPr>
      </w:pPr>
    </w:p>
    <w:p w14:paraId="215B353C" w14:textId="77777777" w:rsidR="00BF6DC7" w:rsidRPr="00CA6806" w:rsidRDefault="00BF6DC7" w:rsidP="00950780">
      <w:pPr>
        <w:spacing w:afterLines="80" w:after="192"/>
        <w:jc w:val="both"/>
        <w:rPr>
          <w:rFonts w:ascii="Times New Roman" w:hAnsi="Times New Roman" w:cs="Times New Roman"/>
          <w:b/>
          <w:noProof w:val="0"/>
          <w:sz w:val="24"/>
          <w:szCs w:val="24"/>
          <w:lang w:val="en-GB"/>
        </w:rPr>
      </w:pPr>
      <w:r w:rsidRPr="00CA6806">
        <w:rPr>
          <w:rFonts w:ascii="Times New Roman" w:hAnsi="Times New Roman" w:cs="Times New Roman"/>
          <w:b/>
          <w:noProof w:val="0"/>
          <w:sz w:val="24"/>
          <w:szCs w:val="24"/>
          <w:lang w:val="en-GB"/>
        </w:rPr>
        <w:t>Scope of milling reactions and monitoring studies</w:t>
      </w:r>
    </w:p>
    <w:p w14:paraId="431607B4" w14:textId="77297B0B" w:rsidR="001E2812" w:rsidRPr="00CA6806" w:rsidRDefault="006E7370" w:rsidP="00950780">
      <w:pPr>
        <w:pStyle w:val="NormalWeb"/>
        <w:spacing w:before="0" w:beforeAutospacing="0" w:afterLines="80" w:after="192" w:afterAutospacing="0" w:line="276" w:lineRule="auto"/>
        <w:jc w:val="both"/>
        <w:rPr>
          <w:color w:val="0E101A"/>
          <w:sz w:val="22"/>
          <w:szCs w:val="22"/>
          <w:lang w:val="en-GB"/>
        </w:rPr>
      </w:pPr>
      <w:r w:rsidRPr="00CA6806">
        <w:rPr>
          <w:color w:val="0E101A"/>
          <w:sz w:val="22"/>
          <w:szCs w:val="22"/>
          <w:lang w:val="en-GB"/>
        </w:rPr>
        <w:t xml:space="preserve">In this </w:t>
      </w:r>
      <w:r w:rsidR="00193293">
        <w:rPr>
          <w:color w:val="0E101A"/>
          <w:sz w:val="22"/>
          <w:szCs w:val="22"/>
          <w:lang w:val="en-GB"/>
        </w:rPr>
        <w:t>P</w:t>
      </w:r>
      <w:r w:rsidRPr="00CA6806">
        <w:rPr>
          <w:color w:val="0E101A"/>
          <w:sz w:val="22"/>
          <w:szCs w:val="22"/>
          <w:lang w:val="en-GB"/>
        </w:rPr>
        <w:t xml:space="preserve">rotocol, we </w:t>
      </w:r>
      <w:r w:rsidR="003D4B3B" w:rsidRPr="00CA6806">
        <w:rPr>
          <w:color w:val="0E101A"/>
          <w:sz w:val="22"/>
          <w:szCs w:val="22"/>
          <w:lang w:val="en-GB"/>
        </w:rPr>
        <w:t xml:space="preserve">demonstrate real-time </w:t>
      </w:r>
      <w:r w:rsidR="003D4B3B" w:rsidRPr="00CA6806">
        <w:rPr>
          <w:i/>
          <w:color w:val="0E101A"/>
          <w:sz w:val="22"/>
          <w:szCs w:val="22"/>
          <w:lang w:val="en-GB"/>
        </w:rPr>
        <w:t>in situ</w:t>
      </w:r>
      <w:r w:rsidR="003D4B3B" w:rsidRPr="00CA6806">
        <w:rPr>
          <w:color w:val="0E101A"/>
          <w:sz w:val="22"/>
          <w:szCs w:val="22"/>
          <w:lang w:val="en-GB"/>
        </w:rPr>
        <w:t xml:space="preserve"> Raman spectroscopy monitoring of milling reactions on solid-state cocrystal formation between nicotinamide (</w:t>
      </w:r>
      <w:proofErr w:type="spellStart"/>
      <w:r w:rsidR="003D4B3B" w:rsidRPr="00CA6806">
        <w:rPr>
          <w:color w:val="0E101A"/>
          <w:sz w:val="22"/>
          <w:szCs w:val="22"/>
          <w:lang w:val="en-GB"/>
        </w:rPr>
        <w:t>na</w:t>
      </w:r>
      <w:proofErr w:type="spellEnd"/>
      <w:r w:rsidR="003D4B3B" w:rsidRPr="00CA6806">
        <w:rPr>
          <w:color w:val="0E101A"/>
          <w:sz w:val="22"/>
          <w:szCs w:val="22"/>
          <w:lang w:val="en-GB"/>
        </w:rPr>
        <w:t>) and salicylic acid (</w:t>
      </w:r>
      <w:proofErr w:type="spellStart"/>
      <w:r w:rsidR="003D4B3B" w:rsidRPr="00CA6806">
        <w:rPr>
          <w:color w:val="0E101A"/>
          <w:sz w:val="22"/>
          <w:szCs w:val="22"/>
          <w:lang w:val="en-GB"/>
        </w:rPr>
        <w:t>sal</w:t>
      </w:r>
      <w:proofErr w:type="spellEnd"/>
      <w:r w:rsidR="003D4B3B" w:rsidRPr="00CA6806">
        <w:rPr>
          <w:color w:val="0E101A"/>
          <w:sz w:val="22"/>
          <w:szCs w:val="22"/>
          <w:lang w:val="en-GB"/>
        </w:rPr>
        <w:t>)</w:t>
      </w:r>
      <w:r w:rsidR="00983EF3" w:rsidRPr="00CA6806">
        <w:rPr>
          <w:color w:val="0E101A"/>
          <w:sz w:val="22"/>
          <w:szCs w:val="22"/>
          <w:lang w:val="en-GB"/>
        </w:rPr>
        <w:t xml:space="preserve"> (Scheme 1)</w:t>
      </w:r>
      <w:r w:rsidR="001E2812" w:rsidRPr="00CA6806">
        <w:rPr>
          <w:color w:val="0E101A"/>
          <w:sz w:val="22"/>
          <w:szCs w:val="22"/>
          <w:lang w:val="en-GB"/>
        </w:rPr>
        <w:t>.</w:t>
      </w:r>
      <w:r w:rsidR="009C21F8" w:rsidRPr="00CA6806">
        <w:rPr>
          <w:color w:val="0E101A"/>
          <w:sz w:val="22"/>
          <w:szCs w:val="22"/>
          <w:lang w:val="en-GB"/>
        </w:rPr>
        <w:t xml:space="preserve"> </w:t>
      </w:r>
      <w:r w:rsidR="00193293">
        <w:rPr>
          <w:color w:val="0E101A"/>
          <w:sz w:val="22"/>
          <w:szCs w:val="22"/>
          <w:lang w:val="en-GB"/>
        </w:rPr>
        <w:t>The p</w:t>
      </w:r>
      <w:r w:rsidR="003D4B3B" w:rsidRPr="00CA6806">
        <w:rPr>
          <w:color w:val="0E101A"/>
          <w:sz w:val="22"/>
          <w:szCs w:val="22"/>
          <w:lang w:val="en-GB"/>
        </w:rPr>
        <w:t xml:space="preserve">roduct of milling of the stoichiometric 1:1 mixture of solid </w:t>
      </w:r>
      <w:proofErr w:type="spellStart"/>
      <w:r w:rsidR="003D4B3B" w:rsidRPr="00CA6806">
        <w:rPr>
          <w:color w:val="0E101A"/>
          <w:sz w:val="22"/>
          <w:szCs w:val="22"/>
          <w:lang w:val="en-GB"/>
        </w:rPr>
        <w:t>na</w:t>
      </w:r>
      <w:proofErr w:type="spellEnd"/>
      <w:r w:rsidR="003D4B3B" w:rsidRPr="00CA6806">
        <w:rPr>
          <w:color w:val="0E101A"/>
          <w:sz w:val="22"/>
          <w:szCs w:val="22"/>
          <w:lang w:val="en-GB"/>
        </w:rPr>
        <w:t xml:space="preserve"> and </w:t>
      </w:r>
      <w:proofErr w:type="spellStart"/>
      <w:r w:rsidR="003D4B3B" w:rsidRPr="00CA6806">
        <w:rPr>
          <w:color w:val="0E101A"/>
          <w:sz w:val="22"/>
          <w:szCs w:val="22"/>
          <w:lang w:val="en-GB"/>
        </w:rPr>
        <w:t>sal</w:t>
      </w:r>
      <w:proofErr w:type="spellEnd"/>
      <w:r w:rsidR="003D4B3B" w:rsidRPr="00CA6806">
        <w:rPr>
          <w:color w:val="0E101A"/>
          <w:sz w:val="22"/>
          <w:szCs w:val="22"/>
          <w:lang w:val="en-GB"/>
        </w:rPr>
        <w:t xml:space="preserve"> is the</w:t>
      </w:r>
      <w:r w:rsidR="001E2812" w:rsidRPr="00CA6806">
        <w:rPr>
          <w:color w:val="0E101A"/>
          <w:sz w:val="22"/>
          <w:szCs w:val="22"/>
          <w:lang w:val="en-GB"/>
        </w:rPr>
        <w:t xml:space="preserve"> 1:1 cocrystal</w:t>
      </w:r>
      <w:r w:rsidR="003D4B3B" w:rsidRPr="00CA6806">
        <w:rPr>
          <w:color w:val="0E101A"/>
          <w:sz w:val="22"/>
          <w:szCs w:val="22"/>
          <w:lang w:val="en-GB"/>
        </w:rPr>
        <w:t xml:space="preserve"> (</w:t>
      </w:r>
      <w:proofErr w:type="spellStart"/>
      <w:proofErr w:type="gramStart"/>
      <w:r w:rsidR="003D4B3B" w:rsidRPr="00CA6806">
        <w:rPr>
          <w:color w:val="0E101A"/>
          <w:sz w:val="22"/>
          <w:szCs w:val="22"/>
          <w:lang w:val="en-GB"/>
        </w:rPr>
        <w:t>na:sal</w:t>
      </w:r>
      <w:proofErr w:type="spellEnd"/>
      <w:proofErr w:type="gramEnd"/>
      <w:r w:rsidR="003D4B3B" w:rsidRPr="00CA6806">
        <w:rPr>
          <w:color w:val="0E101A"/>
          <w:sz w:val="22"/>
          <w:szCs w:val="22"/>
          <w:lang w:val="en-GB"/>
        </w:rPr>
        <w:t>)</w:t>
      </w:r>
      <w:r w:rsidR="001E2812" w:rsidRPr="00CA6806">
        <w:rPr>
          <w:color w:val="0E101A"/>
          <w:sz w:val="22"/>
          <w:szCs w:val="22"/>
          <w:lang w:val="en-GB"/>
        </w:rPr>
        <w:t xml:space="preserve"> </w:t>
      </w:r>
      <w:r w:rsidR="00FC559E" w:rsidRPr="00CA6806">
        <w:rPr>
          <w:color w:val="0E101A"/>
          <w:sz w:val="22"/>
          <w:szCs w:val="22"/>
          <w:lang w:val="en-GB"/>
        </w:rPr>
        <w:t xml:space="preserve">(Extended Figure xx – PXRD and Raman) </w:t>
      </w:r>
      <w:r w:rsidR="001E2812" w:rsidRPr="00CA6806">
        <w:rPr>
          <w:color w:val="0E101A"/>
          <w:sz w:val="22"/>
          <w:szCs w:val="22"/>
          <w:lang w:val="en-GB"/>
        </w:rPr>
        <w:t xml:space="preserve">first reported by Berry </w:t>
      </w:r>
      <w:r w:rsidR="001E2812" w:rsidRPr="00CA6806">
        <w:rPr>
          <w:i/>
          <w:color w:val="0E101A"/>
          <w:sz w:val="22"/>
          <w:szCs w:val="22"/>
          <w:lang w:val="en-GB"/>
        </w:rPr>
        <w:t>et al</w:t>
      </w:r>
      <w:r w:rsidR="00983EF3" w:rsidRPr="00CA6806">
        <w:rPr>
          <w:rStyle w:val="EndnoteReference"/>
          <w:color w:val="0E101A"/>
          <w:sz w:val="22"/>
          <w:szCs w:val="22"/>
          <w:lang w:val="en-GB"/>
        </w:rPr>
        <w:endnoteReference w:id="90"/>
      </w:r>
      <w:r w:rsidR="001E2812" w:rsidRPr="00CA6806">
        <w:rPr>
          <w:color w:val="0E101A"/>
          <w:sz w:val="22"/>
          <w:szCs w:val="22"/>
          <w:lang w:val="en-GB"/>
        </w:rPr>
        <w:t xml:space="preserve">. Both </w:t>
      </w:r>
      <w:proofErr w:type="spellStart"/>
      <w:r w:rsidR="001E2812" w:rsidRPr="00CA6806">
        <w:rPr>
          <w:color w:val="0E101A"/>
          <w:sz w:val="22"/>
          <w:szCs w:val="22"/>
          <w:lang w:val="en-GB"/>
        </w:rPr>
        <w:t>na</w:t>
      </w:r>
      <w:proofErr w:type="spellEnd"/>
      <w:r w:rsidR="001E2812" w:rsidRPr="00CA6806">
        <w:rPr>
          <w:color w:val="0E101A"/>
          <w:sz w:val="22"/>
          <w:szCs w:val="22"/>
          <w:lang w:val="en-GB"/>
        </w:rPr>
        <w:t xml:space="preserve"> and </w:t>
      </w:r>
      <w:proofErr w:type="spellStart"/>
      <w:r w:rsidR="001E2812" w:rsidRPr="00CA6806">
        <w:rPr>
          <w:color w:val="0E101A"/>
          <w:sz w:val="22"/>
          <w:szCs w:val="22"/>
          <w:lang w:val="en-GB"/>
        </w:rPr>
        <w:t>sal</w:t>
      </w:r>
      <w:proofErr w:type="spellEnd"/>
      <w:r w:rsidR="001E2812" w:rsidRPr="00CA6806">
        <w:rPr>
          <w:color w:val="0E101A"/>
          <w:sz w:val="22"/>
          <w:szCs w:val="22"/>
          <w:lang w:val="en-GB"/>
        </w:rPr>
        <w:t xml:space="preserve"> are </w:t>
      </w:r>
      <w:r w:rsidR="003D4B3B" w:rsidRPr="00CA6806">
        <w:rPr>
          <w:color w:val="0E101A"/>
          <w:sz w:val="22"/>
          <w:szCs w:val="22"/>
          <w:lang w:val="en-GB"/>
        </w:rPr>
        <w:t xml:space="preserve">active pharmaceutical </w:t>
      </w:r>
      <w:r w:rsidR="007576FB" w:rsidRPr="00CA6806">
        <w:rPr>
          <w:color w:val="0E101A"/>
          <w:sz w:val="22"/>
          <w:szCs w:val="22"/>
          <w:lang w:val="en-GB"/>
        </w:rPr>
        <w:t>ingredients</w:t>
      </w:r>
      <w:r w:rsidR="003D4B3B" w:rsidRPr="00CA6806">
        <w:rPr>
          <w:color w:val="0E101A"/>
          <w:sz w:val="22"/>
          <w:szCs w:val="22"/>
          <w:lang w:val="en-GB"/>
        </w:rPr>
        <w:t xml:space="preserve"> (APIs) and can be found </w:t>
      </w:r>
      <w:r w:rsidR="001E2812" w:rsidRPr="00CA6806">
        <w:rPr>
          <w:color w:val="0E101A"/>
          <w:sz w:val="22"/>
          <w:szCs w:val="22"/>
          <w:lang w:val="en-GB"/>
        </w:rPr>
        <w:t>on the World Health Organization's list of essential medicines</w:t>
      </w:r>
      <w:r w:rsidR="003D4B3B" w:rsidRPr="00CA6806">
        <w:rPr>
          <w:color w:val="0E101A"/>
          <w:sz w:val="22"/>
          <w:szCs w:val="22"/>
          <w:lang w:val="en-GB"/>
        </w:rPr>
        <w:t>.</w:t>
      </w:r>
      <w:r w:rsidR="001E2812" w:rsidRPr="00CA6806">
        <w:rPr>
          <w:color w:val="0E101A"/>
          <w:sz w:val="22"/>
          <w:szCs w:val="22"/>
          <w:lang w:val="en-GB"/>
        </w:rPr>
        <w:t xml:space="preserve"> While </w:t>
      </w:r>
      <w:proofErr w:type="spellStart"/>
      <w:r w:rsidR="001E2812" w:rsidRPr="00CA6806">
        <w:rPr>
          <w:color w:val="0E101A"/>
          <w:sz w:val="22"/>
          <w:szCs w:val="22"/>
          <w:lang w:val="en-GB"/>
        </w:rPr>
        <w:t>na</w:t>
      </w:r>
      <w:proofErr w:type="spellEnd"/>
      <w:r w:rsidR="001E2812" w:rsidRPr="00CA6806">
        <w:rPr>
          <w:color w:val="0E101A"/>
          <w:sz w:val="22"/>
          <w:szCs w:val="22"/>
          <w:lang w:val="en-GB"/>
        </w:rPr>
        <w:t xml:space="preserve"> is a form of vitamin B</w:t>
      </w:r>
      <w:r w:rsidR="001E2812" w:rsidRPr="00CA6806">
        <w:rPr>
          <w:color w:val="0E101A"/>
          <w:sz w:val="22"/>
          <w:szCs w:val="22"/>
          <w:vertAlign w:val="subscript"/>
          <w:lang w:val="en-GB"/>
        </w:rPr>
        <w:t>3</w:t>
      </w:r>
      <w:r w:rsidR="001E2812" w:rsidRPr="00CA6806">
        <w:rPr>
          <w:color w:val="0E101A"/>
          <w:sz w:val="22"/>
          <w:szCs w:val="22"/>
          <w:lang w:val="en-GB"/>
        </w:rPr>
        <w:t xml:space="preserve"> and is used in vitamin B</w:t>
      </w:r>
      <w:r w:rsidR="001E2812" w:rsidRPr="00CA6806">
        <w:rPr>
          <w:color w:val="0E101A"/>
          <w:sz w:val="22"/>
          <w:szCs w:val="22"/>
          <w:vertAlign w:val="subscript"/>
          <w:lang w:val="en-GB"/>
        </w:rPr>
        <w:t>3</w:t>
      </w:r>
      <w:r w:rsidR="001E2812" w:rsidRPr="00CA6806">
        <w:rPr>
          <w:color w:val="0E101A"/>
          <w:sz w:val="22"/>
          <w:szCs w:val="22"/>
          <w:lang w:val="en-GB"/>
        </w:rPr>
        <w:t xml:space="preserve"> complex medications, </w:t>
      </w:r>
      <w:proofErr w:type="spellStart"/>
      <w:r w:rsidR="001E2812" w:rsidRPr="00CA6806">
        <w:rPr>
          <w:color w:val="0E101A"/>
          <w:sz w:val="22"/>
          <w:szCs w:val="22"/>
          <w:lang w:val="en-GB"/>
        </w:rPr>
        <w:t>sal</w:t>
      </w:r>
      <w:proofErr w:type="spellEnd"/>
      <w:r w:rsidR="001E2812" w:rsidRPr="00CA6806">
        <w:rPr>
          <w:color w:val="0E101A"/>
          <w:sz w:val="22"/>
          <w:szCs w:val="22"/>
          <w:lang w:val="en-GB"/>
        </w:rPr>
        <w:t xml:space="preserve"> is a constituent of </w:t>
      </w:r>
      <w:r w:rsidR="003D4B3B" w:rsidRPr="00CA6806">
        <w:rPr>
          <w:color w:val="0E101A"/>
          <w:sz w:val="22"/>
          <w:szCs w:val="22"/>
          <w:lang w:val="en-GB"/>
        </w:rPr>
        <w:t xml:space="preserve">the </w:t>
      </w:r>
      <w:r w:rsidR="001E2812" w:rsidRPr="00CA6806">
        <w:rPr>
          <w:color w:val="0E101A"/>
          <w:sz w:val="22"/>
          <w:szCs w:val="22"/>
          <w:lang w:val="en-GB"/>
        </w:rPr>
        <w:t>over-the-counter antacid drug Pepto-Bismol</w:t>
      </w:r>
      <w:r w:rsidR="003D4B3B" w:rsidRPr="00CA6806">
        <w:rPr>
          <w:rStyle w:val="EndnoteReference"/>
          <w:color w:val="0E101A"/>
          <w:sz w:val="22"/>
          <w:szCs w:val="22"/>
          <w:lang w:val="en-GB"/>
        </w:rPr>
        <w:endnoteReference w:id="91"/>
      </w:r>
      <w:r w:rsidR="00C725AA" w:rsidRPr="00CA6806">
        <w:rPr>
          <w:color w:val="0E101A"/>
          <w:sz w:val="22"/>
          <w:szCs w:val="22"/>
          <w:lang w:val="en-GB"/>
        </w:rPr>
        <w:t xml:space="preserve"> and an active form of acetylsalicylic acid</w:t>
      </w:r>
      <w:r w:rsidR="001E2812" w:rsidRPr="00CA6806">
        <w:rPr>
          <w:color w:val="0E101A"/>
          <w:sz w:val="22"/>
          <w:szCs w:val="22"/>
          <w:lang w:val="en-GB"/>
        </w:rPr>
        <w:t xml:space="preserve">. </w:t>
      </w:r>
      <w:r w:rsidR="00C725AA" w:rsidRPr="00CA6806">
        <w:rPr>
          <w:color w:val="0E101A"/>
          <w:sz w:val="22"/>
          <w:szCs w:val="22"/>
          <w:lang w:val="en-GB"/>
        </w:rPr>
        <w:t>Cocrystal drugs are expected to increasingly emerge on the market due to them offering an elegant way to modify and improve physical and chemical properties</w:t>
      </w:r>
      <w:r w:rsidR="00735780" w:rsidRPr="00CA6806">
        <w:rPr>
          <w:rStyle w:val="EndnoteReference"/>
          <w:color w:val="0E101A"/>
          <w:sz w:val="22"/>
          <w:szCs w:val="22"/>
          <w:lang w:val="en-GB"/>
        </w:rPr>
        <w:endnoteReference w:id="92"/>
      </w:r>
      <w:r w:rsidR="00735780" w:rsidRPr="00CA6806">
        <w:rPr>
          <w:color w:val="0E101A"/>
          <w:sz w:val="22"/>
          <w:szCs w:val="22"/>
          <w:vertAlign w:val="superscript"/>
          <w:lang w:val="en-GB"/>
        </w:rPr>
        <w:t>,</w:t>
      </w:r>
      <w:r w:rsidR="00735780" w:rsidRPr="00CA6806">
        <w:rPr>
          <w:rStyle w:val="EndnoteReference"/>
          <w:color w:val="0E101A"/>
          <w:sz w:val="22"/>
          <w:szCs w:val="22"/>
          <w:lang w:val="en-GB"/>
        </w:rPr>
        <w:endnoteReference w:id="93"/>
      </w:r>
      <w:r w:rsidR="00C725AA" w:rsidRPr="00CA6806">
        <w:rPr>
          <w:color w:val="0E101A"/>
          <w:sz w:val="22"/>
          <w:szCs w:val="22"/>
          <w:lang w:val="en-GB"/>
        </w:rPr>
        <w:t xml:space="preserve"> of APIs in formulations, as </w:t>
      </w:r>
      <w:r w:rsidR="001E2812" w:rsidRPr="00CA6806">
        <w:rPr>
          <w:color w:val="0E101A"/>
          <w:sz w:val="22"/>
          <w:szCs w:val="22"/>
          <w:lang w:val="en-GB"/>
        </w:rPr>
        <w:t xml:space="preserve">evidenced by </w:t>
      </w:r>
      <w:r w:rsidR="00C725AA" w:rsidRPr="00CA6806">
        <w:rPr>
          <w:color w:val="0E101A"/>
          <w:sz w:val="22"/>
          <w:szCs w:val="22"/>
          <w:lang w:val="en-GB"/>
        </w:rPr>
        <w:t xml:space="preserve">the </w:t>
      </w:r>
      <w:r w:rsidR="001E2812" w:rsidRPr="00CA6806">
        <w:rPr>
          <w:color w:val="0E101A"/>
          <w:sz w:val="22"/>
          <w:szCs w:val="22"/>
          <w:lang w:val="en-GB"/>
        </w:rPr>
        <w:t xml:space="preserve">recent commercialization of </w:t>
      </w:r>
      <w:r w:rsidR="008A36D6" w:rsidRPr="00CA6806">
        <w:rPr>
          <w:color w:val="0E101A"/>
          <w:sz w:val="22"/>
          <w:szCs w:val="22"/>
          <w:lang w:val="en-GB"/>
        </w:rPr>
        <w:t xml:space="preserve">the </w:t>
      </w:r>
      <w:r w:rsidR="001E2812" w:rsidRPr="00CA6806">
        <w:rPr>
          <w:color w:val="0E101A"/>
          <w:sz w:val="22"/>
          <w:szCs w:val="22"/>
          <w:lang w:val="en-GB"/>
        </w:rPr>
        <w:t>sacubitril-valsartan cocrystal drug</w:t>
      </w:r>
      <w:r w:rsidR="00C725AA" w:rsidRPr="00CA6806">
        <w:rPr>
          <w:color w:val="0E101A"/>
          <w:sz w:val="22"/>
          <w:szCs w:val="22"/>
          <w:lang w:val="en-GB"/>
        </w:rPr>
        <w:t xml:space="preserve"> used</w:t>
      </w:r>
      <w:r w:rsidR="001E2812" w:rsidRPr="00CA6806">
        <w:rPr>
          <w:color w:val="0E101A"/>
          <w:sz w:val="22"/>
          <w:szCs w:val="22"/>
          <w:lang w:val="en-GB"/>
        </w:rPr>
        <w:t xml:space="preserve"> for </w:t>
      </w:r>
      <w:r w:rsidR="00193293">
        <w:rPr>
          <w:color w:val="0E101A"/>
          <w:sz w:val="22"/>
          <w:szCs w:val="22"/>
          <w:lang w:val="en-GB"/>
        </w:rPr>
        <w:t xml:space="preserve">the </w:t>
      </w:r>
      <w:r w:rsidR="001E2812" w:rsidRPr="00CA6806">
        <w:rPr>
          <w:color w:val="0E101A"/>
          <w:sz w:val="22"/>
          <w:szCs w:val="22"/>
          <w:lang w:val="en-GB"/>
        </w:rPr>
        <w:t>treatment of chronic heart failure</w:t>
      </w:r>
      <w:r w:rsidR="00735780" w:rsidRPr="00CA6806">
        <w:rPr>
          <w:rStyle w:val="EndnoteReference"/>
          <w:color w:val="0E101A"/>
          <w:sz w:val="22"/>
          <w:szCs w:val="22"/>
          <w:lang w:val="en-GB"/>
        </w:rPr>
        <w:endnoteReference w:id="94"/>
      </w:r>
      <w:r w:rsidR="001E2812" w:rsidRPr="00CA6806">
        <w:rPr>
          <w:color w:val="0E101A"/>
          <w:sz w:val="22"/>
          <w:szCs w:val="22"/>
          <w:lang w:val="en-GB"/>
        </w:rPr>
        <w:t>.</w:t>
      </w:r>
    </w:p>
    <w:p w14:paraId="3F32541D" w14:textId="7D90F389" w:rsidR="00CA0F17" w:rsidRPr="00CA6806" w:rsidRDefault="00983EF3" w:rsidP="00950780">
      <w:pPr>
        <w:pStyle w:val="NormalWeb"/>
        <w:spacing w:before="0" w:beforeAutospacing="0" w:afterLines="80" w:after="192" w:afterAutospacing="0" w:line="276" w:lineRule="auto"/>
        <w:jc w:val="both"/>
        <w:rPr>
          <w:color w:val="0E101A"/>
          <w:sz w:val="22"/>
          <w:szCs w:val="22"/>
          <w:lang w:val="en-GB"/>
        </w:rPr>
      </w:pPr>
      <w:r w:rsidRPr="00CA6806">
        <w:rPr>
          <w:color w:val="0E101A"/>
          <w:sz w:val="22"/>
          <w:szCs w:val="22"/>
          <w:lang w:val="en-GB"/>
        </w:rPr>
        <w:t>Cocrystal</w:t>
      </w:r>
      <w:r w:rsidR="00D51169" w:rsidRPr="00CA6806">
        <w:rPr>
          <w:color w:val="0E101A"/>
          <w:sz w:val="22"/>
          <w:szCs w:val="22"/>
          <w:lang w:val="en-GB"/>
        </w:rPr>
        <w:t xml:space="preserve"> formation </w:t>
      </w:r>
      <w:r w:rsidR="001E2812" w:rsidRPr="00CA6806">
        <w:rPr>
          <w:color w:val="0E101A"/>
          <w:sz w:val="22"/>
          <w:szCs w:val="22"/>
          <w:lang w:val="en-GB"/>
        </w:rPr>
        <w:t xml:space="preserve">between </w:t>
      </w:r>
      <w:proofErr w:type="spellStart"/>
      <w:r w:rsidR="00D51169" w:rsidRPr="00CA6806">
        <w:rPr>
          <w:color w:val="0E101A"/>
          <w:sz w:val="22"/>
          <w:szCs w:val="22"/>
          <w:lang w:val="en-GB"/>
        </w:rPr>
        <w:t>na</w:t>
      </w:r>
      <w:proofErr w:type="spellEnd"/>
      <w:r w:rsidR="00D51169" w:rsidRPr="00CA6806">
        <w:rPr>
          <w:color w:val="0E101A"/>
          <w:sz w:val="22"/>
          <w:szCs w:val="22"/>
          <w:lang w:val="en-GB"/>
        </w:rPr>
        <w:t xml:space="preserve"> </w:t>
      </w:r>
      <w:r w:rsidR="001E2812" w:rsidRPr="00CA6806">
        <w:rPr>
          <w:color w:val="0E101A"/>
          <w:sz w:val="22"/>
          <w:szCs w:val="22"/>
          <w:lang w:val="en-GB"/>
        </w:rPr>
        <w:t xml:space="preserve">and </w:t>
      </w:r>
      <w:proofErr w:type="spellStart"/>
      <w:r w:rsidR="00D51169" w:rsidRPr="00CA6806">
        <w:rPr>
          <w:color w:val="0E101A"/>
          <w:sz w:val="22"/>
          <w:szCs w:val="22"/>
          <w:lang w:val="en-GB"/>
        </w:rPr>
        <w:t>sal</w:t>
      </w:r>
      <w:proofErr w:type="spellEnd"/>
      <w:r w:rsidR="00D51169" w:rsidRPr="00CA6806">
        <w:rPr>
          <w:color w:val="0E101A"/>
          <w:sz w:val="22"/>
          <w:szCs w:val="22"/>
          <w:lang w:val="en-GB"/>
        </w:rPr>
        <w:t xml:space="preserve"> </w:t>
      </w:r>
      <w:r w:rsidR="001E2812" w:rsidRPr="00CA6806">
        <w:rPr>
          <w:color w:val="0E101A"/>
          <w:sz w:val="22"/>
          <w:szCs w:val="22"/>
          <w:lang w:val="en-GB"/>
        </w:rPr>
        <w:t xml:space="preserve">is monitored by </w:t>
      </w:r>
      <w:r w:rsidRPr="00CA6806">
        <w:rPr>
          <w:color w:val="0E101A"/>
          <w:sz w:val="22"/>
          <w:szCs w:val="22"/>
          <w:lang w:val="en-GB"/>
        </w:rPr>
        <w:t xml:space="preserve">following </w:t>
      </w:r>
      <w:r w:rsidR="001E2812" w:rsidRPr="00CA6806">
        <w:rPr>
          <w:color w:val="0E101A"/>
          <w:sz w:val="22"/>
          <w:szCs w:val="22"/>
          <w:lang w:val="en-GB"/>
        </w:rPr>
        <w:t>change</w:t>
      </w:r>
      <w:r w:rsidRPr="00CA6806">
        <w:rPr>
          <w:color w:val="0E101A"/>
          <w:sz w:val="22"/>
          <w:szCs w:val="22"/>
          <w:lang w:val="en-GB"/>
        </w:rPr>
        <w:t>s</w:t>
      </w:r>
      <w:r w:rsidR="001E2812" w:rsidRPr="00CA6806">
        <w:rPr>
          <w:color w:val="0E101A"/>
          <w:sz w:val="22"/>
          <w:szCs w:val="22"/>
          <w:lang w:val="en-GB"/>
        </w:rPr>
        <w:t xml:space="preserve"> of Raman </w:t>
      </w:r>
      <w:r w:rsidR="00C30565" w:rsidRPr="00CA6806">
        <w:rPr>
          <w:color w:val="0E101A"/>
          <w:sz w:val="22"/>
          <w:szCs w:val="22"/>
          <w:lang w:val="en-GB"/>
        </w:rPr>
        <w:t>band</w:t>
      </w:r>
      <w:r w:rsidR="001E2812" w:rsidRPr="00CA6806">
        <w:rPr>
          <w:color w:val="0E101A"/>
          <w:sz w:val="22"/>
          <w:szCs w:val="22"/>
          <w:lang w:val="en-GB"/>
        </w:rPr>
        <w:t xml:space="preserve"> intensities caused by disruption and</w:t>
      </w:r>
      <w:r w:rsidR="00D51169" w:rsidRPr="00CA6806">
        <w:rPr>
          <w:color w:val="0E101A"/>
          <w:sz w:val="22"/>
          <w:szCs w:val="22"/>
          <w:lang w:val="en-GB"/>
        </w:rPr>
        <w:t xml:space="preserve"> formation of new hydrogen bonding</w:t>
      </w:r>
      <w:r w:rsidR="001E2812" w:rsidRPr="00CA6806">
        <w:rPr>
          <w:color w:val="0E101A"/>
          <w:sz w:val="22"/>
          <w:szCs w:val="22"/>
          <w:lang w:val="en-GB"/>
        </w:rPr>
        <w:t xml:space="preserve"> patterns</w:t>
      </w:r>
      <w:r w:rsidR="00D51169" w:rsidRPr="00CA6806">
        <w:rPr>
          <w:color w:val="0E101A"/>
          <w:sz w:val="22"/>
          <w:szCs w:val="22"/>
          <w:lang w:val="en-GB"/>
        </w:rPr>
        <w:t>.</w:t>
      </w:r>
      <w:r w:rsidR="006D62A1" w:rsidRPr="00CA6806">
        <w:rPr>
          <w:color w:val="0E101A"/>
          <w:sz w:val="22"/>
          <w:szCs w:val="22"/>
          <w:lang w:val="en-GB"/>
        </w:rPr>
        <w:t xml:space="preserve"> </w:t>
      </w:r>
      <w:r w:rsidR="00193293">
        <w:rPr>
          <w:color w:val="0E101A"/>
          <w:sz w:val="22"/>
          <w:szCs w:val="22"/>
          <w:highlight w:val="yellow"/>
          <w:lang w:val="en-GB"/>
        </w:rPr>
        <w:t>I</w:t>
      </w:r>
      <w:r w:rsidR="006D62A1" w:rsidRPr="00CA6806">
        <w:rPr>
          <w:color w:val="0E101A"/>
          <w:sz w:val="22"/>
          <w:szCs w:val="22"/>
          <w:highlight w:val="yellow"/>
          <w:lang w:val="en-GB"/>
        </w:rPr>
        <w:t xml:space="preserve">ntermolecular interactions </w:t>
      </w:r>
      <w:r w:rsidR="00193293">
        <w:rPr>
          <w:color w:val="0E101A"/>
          <w:sz w:val="22"/>
          <w:szCs w:val="22"/>
          <w:highlight w:val="yellow"/>
          <w:lang w:val="en-GB"/>
        </w:rPr>
        <w:t>stabilizing</w:t>
      </w:r>
      <w:r w:rsidR="006D62A1" w:rsidRPr="00CA6806">
        <w:rPr>
          <w:color w:val="0E101A"/>
          <w:sz w:val="22"/>
          <w:szCs w:val="22"/>
          <w:highlight w:val="yellow"/>
          <w:lang w:val="en-GB"/>
        </w:rPr>
        <w:t xml:space="preserve"> </w:t>
      </w:r>
      <w:proofErr w:type="spellStart"/>
      <w:r w:rsidR="006D62A1" w:rsidRPr="00CA6806">
        <w:rPr>
          <w:color w:val="0E101A"/>
          <w:sz w:val="22"/>
          <w:szCs w:val="22"/>
          <w:highlight w:val="yellow"/>
          <w:lang w:val="en-GB"/>
        </w:rPr>
        <w:t>na</w:t>
      </w:r>
      <w:proofErr w:type="spellEnd"/>
      <w:r w:rsidR="006D62A1" w:rsidRPr="00CA6806">
        <w:rPr>
          <w:color w:val="0E101A"/>
          <w:sz w:val="22"/>
          <w:szCs w:val="22"/>
          <w:highlight w:val="yellow"/>
          <w:lang w:val="en-GB"/>
        </w:rPr>
        <w:t xml:space="preserve"> and </w:t>
      </w:r>
      <w:proofErr w:type="spellStart"/>
      <w:r w:rsidR="006D62A1" w:rsidRPr="00CA6806">
        <w:rPr>
          <w:color w:val="0E101A"/>
          <w:sz w:val="22"/>
          <w:szCs w:val="22"/>
          <w:highlight w:val="yellow"/>
          <w:lang w:val="en-GB"/>
        </w:rPr>
        <w:t>sal</w:t>
      </w:r>
      <w:proofErr w:type="spellEnd"/>
      <w:r w:rsidR="00880A8D">
        <w:rPr>
          <w:color w:val="0E101A"/>
          <w:sz w:val="22"/>
          <w:szCs w:val="22"/>
          <w:highlight w:val="yellow"/>
          <w:lang w:val="en-GB"/>
        </w:rPr>
        <w:t>, as well as in the nascent</w:t>
      </w:r>
      <w:r w:rsidR="00193293">
        <w:rPr>
          <w:color w:val="0E101A"/>
          <w:sz w:val="22"/>
          <w:szCs w:val="22"/>
          <w:highlight w:val="yellow"/>
          <w:lang w:val="en-GB"/>
        </w:rPr>
        <w:t xml:space="preserve"> </w:t>
      </w:r>
      <w:proofErr w:type="spellStart"/>
      <w:proofErr w:type="gramStart"/>
      <w:r w:rsidR="006D62A1" w:rsidRPr="00CA6806">
        <w:rPr>
          <w:color w:val="0E101A"/>
          <w:sz w:val="22"/>
          <w:szCs w:val="22"/>
          <w:highlight w:val="yellow"/>
          <w:lang w:val="en-GB"/>
        </w:rPr>
        <w:t>na:sal</w:t>
      </w:r>
      <w:proofErr w:type="spellEnd"/>
      <w:proofErr w:type="gramEnd"/>
      <w:r w:rsidR="006D62A1" w:rsidRPr="00CA6806">
        <w:rPr>
          <w:color w:val="0E101A"/>
          <w:sz w:val="22"/>
          <w:szCs w:val="22"/>
          <w:highlight w:val="yellow"/>
          <w:lang w:val="en-GB"/>
        </w:rPr>
        <w:t xml:space="preserve"> cocrystal are domi</w:t>
      </w:r>
      <w:r w:rsidR="001A76D9" w:rsidRPr="00CA6806">
        <w:rPr>
          <w:color w:val="0E101A"/>
          <w:sz w:val="22"/>
          <w:szCs w:val="22"/>
          <w:highlight w:val="yellow"/>
          <w:lang w:val="en-GB"/>
        </w:rPr>
        <w:t xml:space="preserve">nated by </w:t>
      </w:r>
      <w:r w:rsidR="00193293">
        <w:rPr>
          <w:color w:val="0E101A"/>
          <w:sz w:val="22"/>
          <w:szCs w:val="22"/>
          <w:highlight w:val="yellow"/>
          <w:lang w:val="en-GB"/>
        </w:rPr>
        <w:t xml:space="preserve">strong </w:t>
      </w:r>
      <w:r w:rsidR="001A76D9" w:rsidRPr="00CA6806">
        <w:rPr>
          <w:color w:val="0E101A"/>
          <w:sz w:val="22"/>
          <w:szCs w:val="22"/>
          <w:highlight w:val="yellow"/>
          <w:lang w:val="en-GB"/>
        </w:rPr>
        <w:t>hydrogen bonds.</w:t>
      </w:r>
      <w:r w:rsidR="00F81A5C" w:rsidRPr="00CA6806">
        <w:rPr>
          <w:color w:val="0E101A"/>
          <w:sz w:val="22"/>
          <w:szCs w:val="22"/>
          <w:highlight w:val="yellow"/>
          <w:lang w:val="en-GB"/>
        </w:rPr>
        <w:t xml:space="preserve"> </w:t>
      </w:r>
      <w:r w:rsidR="005F31F8" w:rsidRPr="00CA6806">
        <w:rPr>
          <w:color w:val="0E101A"/>
          <w:sz w:val="22"/>
          <w:szCs w:val="22"/>
          <w:highlight w:val="yellow"/>
          <w:lang w:val="en-GB"/>
        </w:rPr>
        <w:t xml:space="preserve">Upon </w:t>
      </w:r>
      <w:r w:rsidR="00880A8D">
        <w:rPr>
          <w:color w:val="0E101A"/>
          <w:sz w:val="22"/>
          <w:szCs w:val="22"/>
          <w:highlight w:val="yellow"/>
          <w:lang w:val="en-GB"/>
        </w:rPr>
        <w:t>the</w:t>
      </w:r>
      <w:r w:rsidR="00D87D98" w:rsidRPr="00CA6806">
        <w:rPr>
          <w:color w:val="0E101A"/>
          <w:sz w:val="22"/>
          <w:szCs w:val="22"/>
          <w:highlight w:val="yellow"/>
          <w:lang w:val="en-GB"/>
        </w:rPr>
        <w:t xml:space="preserve"> cocrystal</w:t>
      </w:r>
      <w:r w:rsidR="005F31F8" w:rsidRPr="00CA6806">
        <w:rPr>
          <w:color w:val="0E101A"/>
          <w:sz w:val="22"/>
          <w:szCs w:val="22"/>
          <w:highlight w:val="yellow"/>
          <w:lang w:val="en-GB"/>
        </w:rPr>
        <w:t xml:space="preserve"> formation, r</w:t>
      </w:r>
      <w:r w:rsidR="00880A8D">
        <w:rPr>
          <w:color w:val="0E101A"/>
          <w:sz w:val="22"/>
          <w:szCs w:val="22"/>
          <w:highlight w:val="yellow"/>
          <w:lang w:val="en-GB"/>
        </w:rPr>
        <w:t>earrangement of hydrogen bonding patterns</w:t>
      </w:r>
      <w:r w:rsidR="00F81A5C" w:rsidRPr="00CA6806">
        <w:rPr>
          <w:color w:val="0E101A"/>
          <w:sz w:val="22"/>
          <w:szCs w:val="22"/>
          <w:highlight w:val="yellow"/>
          <w:lang w:val="en-GB"/>
        </w:rPr>
        <w:t xml:space="preserve"> bonds will </w:t>
      </w:r>
      <w:r w:rsidR="00D87D98" w:rsidRPr="00CA6806">
        <w:rPr>
          <w:color w:val="0E101A"/>
          <w:sz w:val="22"/>
          <w:szCs w:val="22"/>
          <w:highlight w:val="yellow"/>
          <w:lang w:val="en-GB"/>
        </w:rPr>
        <w:t xml:space="preserve">result in </w:t>
      </w:r>
      <w:r w:rsidR="00193293">
        <w:rPr>
          <w:color w:val="0E101A"/>
          <w:sz w:val="22"/>
          <w:szCs w:val="22"/>
          <w:highlight w:val="yellow"/>
          <w:lang w:val="en-GB"/>
        </w:rPr>
        <w:t xml:space="preserve">the </w:t>
      </w:r>
      <w:r w:rsidR="00880A8D">
        <w:rPr>
          <w:color w:val="0E101A"/>
          <w:sz w:val="22"/>
          <w:szCs w:val="22"/>
          <w:highlight w:val="yellow"/>
          <w:lang w:val="en-GB"/>
        </w:rPr>
        <w:t xml:space="preserve">appearance and disappearance of certain </w:t>
      </w:r>
      <w:r w:rsidR="00D87D98" w:rsidRPr="00CA6806">
        <w:rPr>
          <w:color w:val="0E101A"/>
          <w:sz w:val="22"/>
          <w:szCs w:val="22"/>
          <w:highlight w:val="yellow"/>
          <w:lang w:val="en-GB"/>
        </w:rPr>
        <w:t xml:space="preserve">bands in </w:t>
      </w:r>
      <w:r w:rsidR="00193293">
        <w:rPr>
          <w:color w:val="0E101A"/>
          <w:sz w:val="22"/>
          <w:szCs w:val="22"/>
          <w:highlight w:val="yellow"/>
          <w:lang w:val="en-GB"/>
        </w:rPr>
        <w:t xml:space="preserve">the </w:t>
      </w:r>
      <w:r w:rsidR="00D87D98" w:rsidRPr="00CA6806">
        <w:rPr>
          <w:color w:val="0E101A"/>
          <w:sz w:val="22"/>
          <w:szCs w:val="22"/>
          <w:highlight w:val="yellow"/>
          <w:lang w:val="en-GB"/>
        </w:rPr>
        <w:t>Raman</w:t>
      </w:r>
      <w:r w:rsidR="00880A8D">
        <w:rPr>
          <w:color w:val="0E101A"/>
          <w:sz w:val="22"/>
          <w:szCs w:val="22"/>
          <w:highlight w:val="yellow"/>
          <w:lang w:val="en-GB"/>
        </w:rPr>
        <w:t xml:space="preserve"> spectra of the reaction mixture.</w:t>
      </w:r>
      <w:r w:rsidR="00F81A5C" w:rsidRPr="00CA6806">
        <w:rPr>
          <w:color w:val="0E101A"/>
          <w:sz w:val="22"/>
          <w:szCs w:val="22"/>
          <w:highlight w:val="yellow"/>
          <w:lang w:val="en-GB"/>
        </w:rPr>
        <w:t xml:space="preserve"> </w:t>
      </w:r>
      <w:r w:rsidR="00880A8D">
        <w:rPr>
          <w:color w:val="0E101A"/>
          <w:sz w:val="22"/>
          <w:szCs w:val="22"/>
          <w:highlight w:val="yellow"/>
          <w:lang w:val="en-GB"/>
        </w:rPr>
        <w:t>Raman spectroscopy is most sensitive when the molecular structures are changing and may be less sensitive when the chemical reaction is the result of more subtle rearrangements in supramolecular interactions. For example,</w:t>
      </w:r>
      <w:r w:rsidR="00916ED7" w:rsidRPr="00CA6806">
        <w:rPr>
          <w:color w:val="0E101A"/>
          <w:sz w:val="22"/>
          <w:szCs w:val="22"/>
          <w:highlight w:val="yellow"/>
          <w:lang w:val="en-GB"/>
        </w:rPr>
        <w:t xml:space="preserve"> </w:t>
      </w:r>
      <w:r w:rsidR="000454A1" w:rsidRPr="00CA6806">
        <w:rPr>
          <w:color w:val="0E101A"/>
          <w:sz w:val="22"/>
          <w:szCs w:val="22"/>
          <w:highlight w:val="yellow"/>
          <w:lang w:val="en-GB"/>
        </w:rPr>
        <w:t>in</w:t>
      </w:r>
      <w:r w:rsidR="00880A8D">
        <w:rPr>
          <w:color w:val="0E101A"/>
          <w:sz w:val="22"/>
          <w:szCs w:val="22"/>
          <w:highlight w:val="yellow"/>
          <w:lang w:val="en-GB"/>
        </w:rPr>
        <w:t xml:space="preserve"> the case of</w:t>
      </w:r>
      <w:r w:rsidR="000454A1" w:rsidRPr="00CA6806">
        <w:rPr>
          <w:color w:val="0E101A"/>
          <w:sz w:val="22"/>
          <w:szCs w:val="22"/>
          <w:highlight w:val="yellow"/>
          <w:lang w:val="en-GB"/>
        </w:rPr>
        <w:t xml:space="preserve"> </w:t>
      </w:r>
      <w:r w:rsidR="00880A8D">
        <w:rPr>
          <w:color w:val="0E101A"/>
          <w:sz w:val="22"/>
          <w:szCs w:val="22"/>
          <w:highlight w:val="yellow"/>
          <w:lang w:val="en-GB"/>
        </w:rPr>
        <w:t>polymorphic transformations</w:t>
      </w:r>
      <w:r w:rsidR="00193293">
        <w:rPr>
          <w:color w:val="0E101A"/>
          <w:sz w:val="22"/>
          <w:szCs w:val="22"/>
          <w:highlight w:val="yellow"/>
          <w:lang w:val="en-GB"/>
        </w:rPr>
        <w:t>,</w:t>
      </w:r>
      <w:r w:rsidR="00880A8D">
        <w:rPr>
          <w:color w:val="0E101A"/>
          <w:sz w:val="22"/>
          <w:szCs w:val="22"/>
          <w:highlight w:val="yellow"/>
          <w:lang w:val="en-GB"/>
        </w:rPr>
        <w:t xml:space="preserve"> the </w:t>
      </w:r>
      <w:r w:rsidR="000454A1" w:rsidRPr="00CA6806">
        <w:rPr>
          <w:color w:val="0E101A"/>
          <w:sz w:val="22"/>
          <w:szCs w:val="22"/>
          <w:highlight w:val="yellow"/>
          <w:lang w:val="en-GB"/>
        </w:rPr>
        <w:t xml:space="preserve">polymorphs </w:t>
      </w:r>
      <w:r w:rsidR="00880A8D">
        <w:rPr>
          <w:color w:val="0E101A"/>
          <w:sz w:val="22"/>
          <w:szCs w:val="22"/>
          <w:highlight w:val="yellow"/>
          <w:lang w:val="en-GB"/>
        </w:rPr>
        <w:t xml:space="preserve">may readily </w:t>
      </w:r>
      <w:r w:rsidR="000454A1" w:rsidRPr="00CA6806">
        <w:rPr>
          <w:color w:val="0E101A"/>
          <w:sz w:val="22"/>
          <w:szCs w:val="22"/>
          <w:highlight w:val="yellow"/>
          <w:lang w:val="en-GB"/>
        </w:rPr>
        <w:t xml:space="preserve">exhibit </w:t>
      </w:r>
      <w:r w:rsidR="00880A8D">
        <w:rPr>
          <w:color w:val="0E101A"/>
          <w:sz w:val="22"/>
          <w:szCs w:val="22"/>
          <w:highlight w:val="yellow"/>
          <w:lang w:val="en-GB"/>
        </w:rPr>
        <w:t xml:space="preserve">a </w:t>
      </w:r>
      <w:r w:rsidR="000454A1" w:rsidRPr="00CA6806">
        <w:rPr>
          <w:color w:val="0E101A"/>
          <w:sz w:val="22"/>
          <w:szCs w:val="22"/>
          <w:highlight w:val="yellow"/>
          <w:lang w:val="en-GB"/>
        </w:rPr>
        <w:t xml:space="preserve">striking resemblance in </w:t>
      </w:r>
      <w:r w:rsidR="00880A8D">
        <w:rPr>
          <w:color w:val="0E101A"/>
          <w:sz w:val="22"/>
          <w:szCs w:val="22"/>
          <w:highlight w:val="yellow"/>
          <w:lang w:val="en-GB"/>
        </w:rPr>
        <w:t xml:space="preserve">their </w:t>
      </w:r>
      <w:r w:rsidR="000454A1" w:rsidRPr="00CA6806">
        <w:rPr>
          <w:color w:val="0E101A"/>
          <w:sz w:val="22"/>
          <w:szCs w:val="22"/>
          <w:highlight w:val="yellow"/>
          <w:lang w:val="en-GB"/>
        </w:rPr>
        <w:t xml:space="preserve">Raman spectra. In such cases, distinguishing between phases becomes challenging </w:t>
      </w:r>
      <w:r w:rsidR="00194BC5" w:rsidRPr="00CA6806">
        <w:rPr>
          <w:color w:val="0E101A"/>
          <w:sz w:val="22"/>
          <w:szCs w:val="22"/>
          <w:highlight w:val="yellow"/>
          <w:lang w:val="en-GB"/>
        </w:rPr>
        <w:t xml:space="preserve">and </w:t>
      </w:r>
      <w:r w:rsidR="00880A8D">
        <w:rPr>
          <w:color w:val="0E101A"/>
          <w:sz w:val="22"/>
          <w:szCs w:val="22"/>
          <w:highlight w:val="yellow"/>
          <w:lang w:val="en-GB"/>
        </w:rPr>
        <w:t xml:space="preserve">may </w:t>
      </w:r>
      <w:r w:rsidR="004E2BF0" w:rsidRPr="00CA6806">
        <w:rPr>
          <w:color w:val="0E101A"/>
          <w:sz w:val="22"/>
          <w:szCs w:val="22"/>
          <w:highlight w:val="yellow"/>
          <w:lang w:val="en-GB"/>
        </w:rPr>
        <w:t>limit t</w:t>
      </w:r>
      <w:r w:rsidR="00880A8D">
        <w:rPr>
          <w:color w:val="0E101A"/>
          <w:sz w:val="22"/>
          <w:szCs w:val="22"/>
          <w:highlight w:val="yellow"/>
          <w:lang w:val="en-GB"/>
        </w:rPr>
        <w:t>he use of Raman spectroscopy in</w:t>
      </w:r>
      <w:r w:rsidR="004E2BF0" w:rsidRPr="00CA6806">
        <w:rPr>
          <w:color w:val="0E101A"/>
          <w:sz w:val="22"/>
          <w:szCs w:val="22"/>
          <w:highlight w:val="yellow"/>
          <w:lang w:val="en-GB"/>
        </w:rPr>
        <w:t xml:space="preserve"> monitoring the reaction course. </w:t>
      </w:r>
      <w:r w:rsidR="000454A1" w:rsidRPr="00CA6806">
        <w:rPr>
          <w:color w:val="0E101A"/>
          <w:sz w:val="22"/>
          <w:szCs w:val="22"/>
          <w:highlight w:val="yellow"/>
          <w:lang w:val="en-GB"/>
        </w:rPr>
        <w:t xml:space="preserve"> </w:t>
      </w:r>
      <w:r w:rsidR="00AF6876" w:rsidRPr="00CA6806">
        <w:rPr>
          <w:color w:val="0E101A"/>
          <w:sz w:val="22"/>
          <w:szCs w:val="22"/>
          <w:highlight w:val="yellow"/>
          <w:lang w:val="en-GB"/>
        </w:rPr>
        <w:t xml:space="preserve">However, </w:t>
      </w:r>
      <w:r w:rsidR="00194BC5" w:rsidRPr="00CA6806">
        <w:rPr>
          <w:color w:val="0E101A"/>
          <w:sz w:val="22"/>
          <w:szCs w:val="22"/>
          <w:highlight w:val="yellow"/>
          <w:lang w:val="en-GB"/>
        </w:rPr>
        <w:t xml:space="preserve">some Raman </w:t>
      </w:r>
      <w:r w:rsidR="00D87D98" w:rsidRPr="00CA6806">
        <w:rPr>
          <w:color w:val="0E101A"/>
          <w:sz w:val="22"/>
          <w:szCs w:val="22"/>
          <w:highlight w:val="yellow"/>
          <w:lang w:val="en-GB"/>
        </w:rPr>
        <w:t>spectrometers</w:t>
      </w:r>
      <w:r w:rsidR="00FC559E" w:rsidRPr="00CA6806">
        <w:rPr>
          <w:color w:val="0E101A"/>
          <w:sz w:val="22"/>
          <w:szCs w:val="22"/>
          <w:highlight w:val="yellow"/>
          <w:lang w:val="en-GB"/>
        </w:rPr>
        <w:t xml:space="preserve"> and probes</w:t>
      </w:r>
      <w:r w:rsidR="00D87D98" w:rsidRPr="00CA6806">
        <w:rPr>
          <w:color w:val="0E101A"/>
          <w:sz w:val="22"/>
          <w:szCs w:val="22"/>
          <w:highlight w:val="yellow"/>
          <w:lang w:val="en-GB"/>
        </w:rPr>
        <w:t xml:space="preserve"> include </w:t>
      </w:r>
      <w:r w:rsidR="00194BC5" w:rsidRPr="00CA6806">
        <w:rPr>
          <w:color w:val="0E101A"/>
          <w:sz w:val="22"/>
          <w:szCs w:val="22"/>
          <w:highlight w:val="yellow"/>
          <w:lang w:val="en-GB"/>
        </w:rPr>
        <w:t xml:space="preserve">the </w:t>
      </w:r>
      <w:r w:rsidR="00D87D98" w:rsidRPr="00CA6806">
        <w:rPr>
          <w:color w:val="0E101A"/>
          <w:sz w:val="22"/>
          <w:szCs w:val="22"/>
          <w:highlight w:val="yellow"/>
          <w:lang w:val="en-GB"/>
        </w:rPr>
        <w:t xml:space="preserve">spectral </w:t>
      </w:r>
      <w:r w:rsidR="00194BC5" w:rsidRPr="00CA6806">
        <w:rPr>
          <w:color w:val="0E101A"/>
          <w:sz w:val="22"/>
          <w:szCs w:val="22"/>
          <w:highlight w:val="yellow"/>
          <w:lang w:val="en-GB"/>
        </w:rPr>
        <w:t xml:space="preserve">range below </w:t>
      </w:r>
      <w:r w:rsidR="00D51169" w:rsidRPr="00CA6806">
        <w:rPr>
          <w:color w:val="0E101A"/>
          <w:sz w:val="22"/>
          <w:szCs w:val="22"/>
          <w:highlight w:val="yellow"/>
          <w:lang w:val="en-GB"/>
        </w:rPr>
        <w:t>200 cm</w:t>
      </w:r>
      <w:r w:rsidR="00D51169" w:rsidRPr="00CA6806">
        <w:rPr>
          <w:color w:val="0E101A"/>
          <w:sz w:val="22"/>
          <w:szCs w:val="22"/>
          <w:highlight w:val="yellow"/>
          <w:vertAlign w:val="superscript"/>
          <w:lang w:val="en-GB"/>
        </w:rPr>
        <w:t>−1</w:t>
      </w:r>
      <w:r w:rsidR="001E2812" w:rsidRPr="00CA6806">
        <w:rPr>
          <w:color w:val="0E101A"/>
          <w:sz w:val="22"/>
          <w:szCs w:val="22"/>
          <w:highlight w:val="yellow"/>
          <w:lang w:val="en-GB"/>
        </w:rPr>
        <w:t xml:space="preserve"> </w:t>
      </w:r>
      <w:r w:rsidR="00194BC5" w:rsidRPr="00CA6806">
        <w:rPr>
          <w:color w:val="0E101A"/>
          <w:sz w:val="22"/>
          <w:szCs w:val="22"/>
          <w:highlight w:val="yellow"/>
          <w:lang w:val="en-GB"/>
        </w:rPr>
        <w:t xml:space="preserve">that </w:t>
      </w:r>
      <w:r w:rsidR="007576FB" w:rsidRPr="00CA6806">
        <w:rPr>
          <w:color w:val="0E101A"/>
          <w:sz w:val="22"/>
          <w:szCs w:val="22"/>
          <w:highlight w:val="yellow"/>
          <w:lang w:val="en-GB"/>
        </w:rPr>
        <w:t xml:space="preserve">corresponds to </w:t>
      </w:r>
      <w:proofErr w:type="spellStart"/>
      <w:r w:rsidR="007576FB" w:rsidRPr="00CA6806">
        <w:rPr>
          <w:color w:val="0E101A"/>
          <w:sz w:val="22"/>
          <w:szCs w:val="22"/>
          <w:highlight w:val="yellow"/>
          <w:lang w:val="en-GB"/>
        </w:rPr>
        <w:t>phononic</w:t>
      </w:r>
      <w:proofErr w:type="spellEnd"/>
      <w:r w:rsidR="00D51169" w:rsidRPr="00CA6806">
        <w:rPr>
          <w:color w:val="0E101A"/>
          <w:sz w:val="22"/>
          <w:szCs w:val="22"/>
          <w:highlight w:val="yellow"/>
          <w:lang w:val="en-GB"/>
        </w:rPr>
        <w:t xml:space="preserve"> transitions</w:t>
      </w:r>
      <w:r w:rsidR="00193293">
        <w:rPr>
          <w:color w:val="0E101A"/>
          <w:sz w:val="22"/>
          <w:szCs w:val="22"/>
          <w:highlight w:val="yellow"/>
          <w:lang w:val="en-GB"/>
        </w:rPr>
        <w:t>,</w:t>
      </w:r>
      <w:r w:rsidR="00D51169" w:rsidRPr="00CA6806">
        <w:rPr>
          <w:color w:val="0E101A"/>
          <w:sz w:val="22"/>
          <w:szCs w:val="22"/>
          <w:highlight w:val="yellow"/>
          <w:lang w:val="en-GB"/>
        </w:rPr>
        <w:t xml:space="preserve"> i.e.</w:t>
      </w:r>
      <w:r w:rsidR="00193293">
        <w:rPr>
          <w:color w:val="0E101A"/>
          <w:sz w:val="22"/>
          <w:szCs w:val="22"/>
          <w:highlight w:val="yellow"/>
          <w:lang w:val="en-GB"/>
        </w:rPr>
        <w:t>,</w:t>
      </w:r>
      <w:r w:rsidR="00D51169" w:rsidRPr="00CA6806">
        <w:rPr>
          <w:color w:val="0E101A"/>
          <w:sz w:val="22"/>
          <w:szCs w:val="22"/>
          <w:highlight w:val="yellow"/>
          <w:lang w:val="en-GB"/>
        </w:rPr>
        <w:t xml:space="preserve"> </w:t>
      </w:r>
      <w:r w:rsidR="001E2812" w:rsidRPr="00CA6806">
        <w:rPr>
          <w:color w:val="0E101A"/>
          <w:sz w:val="22"/>
          <w:szCs w:val="22"/>
          <w:highlight w:val="yellow"/>
          <w:lang w:val="en-GB"/>
        </w:rPr>
        <w:t xml:space="preserve">lattice vibrations of the whole </w:t>
      </w:r>
      <w:r w:rsidR="00D51169" w:rsidRPr="00CA6806">
        <w:rPr>
          <w:color w:val="0E101A"/>
          <w:sz w:val="22"/>
          <w:szCs w:val="22"/>
          <w:highlight w:val="yellow"/>
          <w:lang w:val="en-GB"/>
        </w:rPr>
        <w:t>crystal</w:t>
      </w:r>
      <w:r w:rsidR="00194BC5" w:rsidRPr="00CA6806">
        <w:rPr>
          <w:color w:val="0E101A"/>
          <w:sz w:val="22"/>
          <w:szCs w:val="22"/>
          <w:highlight w:val="yellow"/>
          <w:lang w:val="en-GB"/>
        </w:rPr>
        <w:t>.</w:t>
      </w:r>
      <w:r w:rsidR="00D51169" w:rsidRPr="00CA6806">
        <w:rPr>
          <w:color w:val="0E101A"/>
          <w:sz w:val="22"/>
          <w:szCs w:val="22"/>
          <w:highlight w:val="yellow"/>
          <w:lang w:val="en-GB"/>
        </w:rPr>
        <w:t xml:space="preserve"> </w:t>
      </w:r>
      <w:r w:rsidR="00D87D98" w:rsidRPr="00CA6806">
        <w:rPr>
          <w:color w:val="0E101A"/>
          <w:sz w:val="22"/>
          <w:szCs w:val="22"/>
          <w:highlight w:val="yellow"/>
          <w:lang w:val="en-GB"/>
        </w:rPr>
        <w:t xml:space="preserve">Raman bands </w:t>
      </w:r>
      <w:r w:rsidR="00194BC5" w:rsidRPr="00CA6806">
        <w:rPr>
          <w:color w:val="0E101A"/>
          <w:sz w:val="22"/>
          <w:szCs w:val="22"/>
          <w:highlight w:val="yellow"/>
          <w:lang w:val="en-GB"/>
        </w:rPr>
        <w:t>in this region (30–200 cm</w:t>
      </w:r>
      <w:r w:rsidR="00194BC5" w:rsidRPr="00CA6806">
        <w:rPr>
          <w:color w:val="0E101A"/>
          <w:sz w:val="22"/>
          <w:szCs w:val="22"/>
          <w:highlight w:val="yellow"/>
          <w:vertAlign w:val="superscript"/>
          <w:lang w:val="en-GB"/>
        </w:rPr>
        <w:t>−1</w:t>
      </w:r>
      <w:r w:rsidR="00194BC5" w:rsidRPr="00CA6806">
        <w:rPr>
          <w:color w:val="0E101A"/>
          <w:sz w:val="22"/>
          <w:szCs w:val="22"/>
          <w:highlight w:val="yellow"/>
          <w:lang w:val="en-GB"/>
        </w:rPr>
        <w:t>) are</w:t>
      </w:r>
      <w:r w:rsidR="001E2812" w:rsidRPr="00CA6806">
        <w:rPr>
          <w:color w:val="0E101A"/>
          <w:sz w:val="22"/>
          <w:szCs w:val="22"/>
          <w:highlight w:val="yellow"/>
          <w:lang w:val="en-GB"/>
        </w:rPr>
        <w:t xml:space="preserve"> greatly influenced by a change in </w:t>
      </w:r>
      <w:r w:rsidR="00194BC5" w:rsidRPr="00CA6806">
        <w:rPr>
          <w:color w:val="0E101A"/>
          <w:sz w:val="22"/>
          <w:szCs w:val="22"/>
          <w:highlight w:val="yellow"/>
          <w:lang w:val="en-GB"/>
        </w:rPr>
        <w:t xml:space="preserve">the </w:t>
      </w:r>
      <w:r w:rsidR="00880A8D">
        <w:rPr>
          <w:color w:val="0E101A"/>
          <w:sz w:val="22"/>
          <w:szCs w:val="22"/>
          <w:highlight w:val="yellow"/>
          <w:lang w:val="en-GB"/>
        </w:rPr>
        <w:t>crystal structure and e</w:t>
      </w:r>
      <w:r w:rsidR="00194BC5" w:rsidRPr="00CA6806">
        <w:rPr>
          <w:color w:val="0E101A"/>
          <w:sz w:val="22"/>
          <w:szCs w:val="22"/>
          <w:highlight w:val="yellow"/>
          <w:lang w:val="en-GB"/>
        </w:rPr>
        <w:t xml:space="preserve">ven if the </w:t>
      </w:r>
      <w:r w:rsidR="00880A8D">
        <w:rPr>
          <w:color w:val="0E101A"/>
          <w:sz w:val="22"/>
          <w:szCs w:val="22"/>
          <w:highlight w:val="yellow"/>
          <w:lang w:val="en-GB"/>
        </w:rPr>
        <w:t>remainder of the Raman spectra of the two polymorphs</w:t>
      </w:r>
      <w:r w:rsidR="00194BC5" w:rsidRPr="00CA6806">
        <w:rPr>
          <w:color w:val="0E101A"/>
          <w:sz w:val="22"/>
          <w:szCs w:val="22"/>
          <w:highlight w:val="yellow"/>
          <w:lang w:val="en-GB"/>
        </w:rPr>
        <w:t xml:space="preserve"> is similar, the </w:t>
      </w:r>
      <w:proofErr w:type="spellStart"/>
      <w:r w:rsidR="00194BC5" w:rsidRPr="00CA6806">
        <w:rPr>
          <w:color w:val="0E101A"/>
          <w:sz w:val="22"/>
          <w:szCs w:val="22"/>
          <w:highlight w:val="yellow"/>
          <w:lang w:val="en-GB"/>
        </w:rPr>
        <w:t>phononic</w:t>
      </w:r>
      <w:proofErr w:type="spellEnd"/>
      <w:r w:rsidR="00194BC5" w:rsidRPr="00CA6806">
        <w:rPr>
          <w:color w:val="0E101A"/>
          <w:sz w:val="22"/>
          <w:szCs w:val="22"/>
          <w:highlight w:val="yellow"/>
          <w:lang w:val="en-GB"/>
        </w:rPr>
        <w:t xml:space="preserve"> part will most likely </w:t>
      </w:r>
      <w:r w:rsidR="00880A8D">
        <w:rPr>
          <w:color w:val="0E101A"/>
          <w:sz w:val="22"/>
          <w:szCs w:val="22"/>
          <w:highlight w:val="yellow"/>
          <w:lang w:val="en-GB"/>
        </w:rPr>
        <w:t xml:space="preserve">exhibit enough </w:t>
      </w:r>
      <w:r w:rsidR="00194BC5" w:rsidRPr="00CA6806">
        <w:rPr>
          <w:color w:val="0E101A"/>
          <w:sz w:val="22"/>
          <w:szCs w:val="22"/>
          <w:highlight w:val="yellow"/>
          <w:lang w:val="en-GB"/>
        </w:rPr>
        <w:t>difference</w:t>
      </w:r>
      <w:r w:rsidR="00880A8D">
        <w:rPr>
          <w:color w:val="0E101A"/>
          <w:sz w:val="22"/>
          <w:szCs w:val="22"/>
          <w:highlight w:val="yellow"/>
          <w:lang w:val="en-GB"/>
        </w:rPr>
        <w:t>s</w:t>
      </w:r>
      <w:r w:rsidR="00021C7E" w:rsidRPr="00CA6806">
        <w:rPr>
          <w:rStyle w:val="EndnoteReference"/>
          <w:color w:val="0E101A"/>
          <w:sz w:val="22"/>
          <w:szCs w:val="22"/>
          <w:highlight w:val="yellow"/>
          <w:lang w:val="en-GB"/>
        </w:rPr>
        <w:endnoteReference w:id="95"/>
      </w:r>
      <w:r w:rsidR="00B17964" w:rsidRPr="00CA6806">
        <w:rPr>
          <w:color w:val="0E101A"/>
          <w:sz w:val="22"/>
          <w:szCs w:val="22"/>
          <w:highlight w:val="yellow"/>
          <w:lang w:val="en-GB"/>
        </w:rPr>
        <w:t>,</w:t>
      </w:r>
      <w:r w:rsidR="00194BC5" w:rsidRPr="00CA6806">
        <w:rPr>
          <w:color w:val="0E101A"/>
          <w:sz w:val="22"/>
          <w:szCs w:val="22"/>
          <w:highlight w:val="yellow"/>
          <w:lang w:val="en-GB"/>
        </w:rPr>
        <w:t xml:space="preserve"> </w:t>
      </w:r>
      <w:r w:rsidR="00880A8D">
        <w:rPr>
          <w:color w:val="0E101A"/>
          <w:sz w:val="22"/>
          <w:szCs w:val="22"/>
          <w:highlight w:val="yellow"/>
          <w:lang w:val="en-GB"/>
        </w:rPr>
        <w:t>to enable tracking the reaction course and extracting the reaction profile.</w:t>
      </w:r>
      <w:r w:rsidR="00B17964" w:rsidRPr="00CA6806">
        <w:rPr>
          <w:color w:val="0E101A"/>
          <w:sz w:val="22"/>
          <w:szCs w:val="22"/>
          <w:highlight w:val="yellow"/>
          <w:lang w:val="en-GB"/>
        </w:rPr>
        <w:t xml:space="preserve"> </w:t>
      </w:r>
    </w:p>
    <w:p w14:paraId="08D1C091" w14:textId="1109B162" w:rsidR="00C30565" w:rsidRPr="00CA6806" w:rsidRDefault="00C30565" w:rsidP="00950780">
      <w:pPr>
        <w:pStyle w:val="NormalWeb"/>
        <w:spacing w:before="0" w:beforeAutospacing="0" w:afterLines="80" w:after="192" w:afterAutospacing="0" w:line="276" w:lineRule="auto"/>
        <w:jc w:val="both"/>
        <w:rPr>
          <w:color w:val="0E101A"/>
          <w:sz w:val="22"/>
          <w:szCs w:val="22"/>
          <w:lang w:val="en-GB"/>
        </w:rPr>
      </w:pPr>
      <w:r w:rsidRPr="00CA6806">
        <w:rPr>
          <w:color w:val="0E101A"/>
          <w:sz w:val="22"/>
          <w:szCs w:val="22"/>
          <w:lang w:val="en-GB"/>
        </w:rPr>
        <w:t>In our case</w:t>
      </w:r>
      <w:r w:rsidR="001E2812" w:rsidRPr="00CA6806">
        <w:rPr>
          <w:color w:val="0E101A"/>
          <w:sz w:val="22"/>
          <w:szCs w:val="22"/>
          <w:lang w:val="en-GB"/>
        </w:rPr>
        <w:t xml:space="preserve">, depletion of </w:t>
      </w:r>
      <w:proofErr w:type="spellStart"/>
      <w:r w:rsidR="001E2812" w:rsidRPr="00CA6806">
        <w:rPr>
          <w:color w:val="0E101A"/>
          <w:sz w:val="22"/>
          <w:szCs w:val="22"/>
          <w:lang w:val="en-GB"/>
        </w:rPr>
        <w:t>sal</w:t>
      </w:r>
      <w:proofErr w:type="spellEnd"/>
      <w:r w:rsidR="001E2812" w:rsidRPr="00CA6806">
        <w:rPr>
          <w:color w:val="0E101A"/>
          <w:sz w:val="22"/>
          <w:szCs w:val="22"/>
          <w:lang w:val="en-GB"/>
        </w:rPr>
        <w:t xml:space="preserve"> can be followed </w:t>
      </w:r>
      <w:r w:rsidRPr="00CA6806">
        <w:rPr>
          <w:color w:val="0E101A"/>
          <w:sz w:val="22"/>
          <w:szCs w:val="22"/>
          <w:lang w:val="en-GB"/>
        </w:rPr>
        <w:t xml:space="preserve">by </w:t>
      </w:r>
      <w:r w:rsidR="00880A8D">
        <w:rPr>
          <w:color w:val="0E101A"/>
          <w:sz w:val="22"/>
          <w:szCs w:val="22"/>
          <w:lang w:val="en-GB"/>
        </w:rPr>
        <w:t xml:space="preserve">changes in the </w:t>
      </w:r>
      <w:r w:rsidRPr="00CA6806">
        <w:rPr>
          <w:color w:val="0E101A"/>
          <w:sz w:val="22"/>
          <w:szCs w:val="22"/>
          <w:lang w:val="en-GB"/>
        </w:rPr>
        <w:t xml:space="preserve">intensity of </w:t>
      </w:r>
      <w:r w:rsidR="00880A8D">
        <w:rPr>
          <w:color w:val="0E101A"/>
          <w:sz w:val="22"/>
          <w:szCs w:val="22"/>
          <w:lang w:val="en-GB"/>
        </w:rPr>
        <w:t xml:space="preserve">the </w:t>
      </w:r>
      <w:r w:rsidRPr="00CA6806">
        <w:rPr>
          <w:color w:val="0E101A"/>
          <w:sz w:val="22"/>
          <w:szCs w:val="22"/>
          <w:lang w:val="en-GB"/>
        </w:rPr>
        <w:t>Raman bands</w:t>
      </w:r>
      <w:r w:rsidR="001E2812" w:rsidRPr="00CA6806">
        <w:rPr>
          <w:color w:val="0E101A"/>
          <w:sz w:val="22"/>
          <w:szCs w:val="22"/>
          <w:lang w:val="en-GB"/>
        </w:rPr>
        <w:t xml:space="preserve"> at 778, 1324, and 1636</w:t>
      </w:r>
      <w:r w:rsidR="00983EF3" w:rsidRPr="00CA6806">
        <w:rPr>
          <w:color w:val="0E101A"/>
          <w:sz w:val="22"/>
          <w:szCs w:val="22"/>
          <w:lang w:val="en-GB"/>
        </w:rPr>
        <w:t> </w:t>
      </w:r>
      <w:r w:rsidR="001E2812" w:rsidRPr="00CA6806">
        <w:rPr>
          <w:color w:val="0E101A"/>
          <w:sz w:val="22"/>
          <w:szCs w:val="22"/>
          <w:lang w:val="en-GB"/>
        </w:rPr>
        <w:t>cm</w:t>
      </w:r>
      <w:r w:rsidR="001E2812" w:rsidRPr="00CA6806">
        <w:rPr>
          <w:color w:val="0E101A"/>
          <w:sz w:val="22"/>
          <w:szCs w:val="22"/>
          <w:vertAlign w:val="superscript"/>
          <w:lang w:val="en-GB"/>
        </w:rPr>
        <w:t>−1</w:t>
      </w:r>
      <w:r w:rsidR="001E2812" w:rsidRPr="00CA6806">
        <w:rPr>
          <w:color w:val="0E101A"/>
          <w:sz w:val="22"/>
          <w:szCs w:val="22"/>
          <w:lang w:val="en-GB"/>
        </w:rPr>
        <w:t xml:space="preserve">, while </w:t>
      </w:r>
      <w:proofErr w:type="spellStart"/>
      <w:r w:rsidR="001E2812" w:rsidRPr="00CA6806">
        <w:rPr>
          <w:color w:val="0E101A"/>
          <w:sz w:val="22"/>
          <w:szCs w:val="22"/>
          <w:lang w:val="en-GB"/>
        </w:rPr>
        <w:t>na</w:t>
      </w:r>
      <w:proofErr w:type="spellEnd"/>
      <w:r w:rsidR="001E2812" w:rsidRPr="00CA6806">
        <w:rPr>
          <w:color w:val="0E101A"/>
          <w:sz w:val="22"/>
          <w:szCs w:val="22"/>
          <w:lang w:val="en-GB"/>
        </w:rPr>
        <w:t xml:space="preserve"> has a distinguished band at 1042 cm</w:t>
      </w:r>
      <w:r w:rsidR="001E2812" w:rsidRPr="00CA6806">
        <w:rPr>
          <w:color w:val="0E101A"/>
          <w:sz w:val="22"/>
          <w:szCs w:val="22"/>
          <w:vertAlign w:val="superscript"/>
          <w:lang w:val="en-GB"/>
        </w:rPr>
        <w:t>−1</w:t>
      </w:r>
      <w:r w:rsidR="001E2812" w:rsidRPr="00CA6806">
        <w:rPr>
          <w:color w:val="0E101A"/>
          <w:sz w:val="22"/>
          <w:szCs w:val="22"/>
          <w:lang w:val="en-GB"/>
        </w:rPr>
        <w:t xml:space="preserve"> (Figure </w:t>
      </w:r>
      <w:r w:rsidR="00983EF3" w:rsidRPr="00CA6806">
        <w:rPr>
          <w:color w:val="0E101A"/>
          <w:sz w:val="22"/>
          <w:szCs w:val="22"/>
          <w:lang w:val="en-GB"/>
        </w:rPr>
        <w:t>1a</w:t>
      </w:r>
      <w:r w:rsidR="001E2812" w:rsidRPr="00CA6806">
        <w:rPr>
          <w:color w:val="0E101A"/>
          <w:sz w:val="22"/>
          <w:szCs w:val="22"/>
          <w:lang w:val="en-GB"/>
        </w:rPr>
        <w:t xml:space="preserve">). On the other hand, the formation of </w:t>
      </w:r>
      <w:proofErr w:type="spellStart"/>
      <w:proofErr w:type="gramStart"/>
      <w:r w:rsidR="001E2812" w:rsidRPr="00CA6806">
        <w:rPr>
          <w:color w:val="0E101A"/>
          <w:sz w:val="22"/>
          <w:szCs w:val="22"/>
          <w:lang w:val="en-GB"/>
        </w:rPr>
        <w:t>na:sal</w:t>
      </w:r>
      <w:proofErr w:type="spellEnd"/>
      <w:proofErr w:type="gramEnd"/>
      <w:r w:rsidR="001E2812" w:rsidRPr="00CA6806">
        <w:rPr>
          <w:color w:val="0E101A"/>
          <w:sz w:val="22"/>
          <w:szCs w:val="22"/>
          <w:lang w:val="en-GB"/>
        </w:rPr>
        <w:t xml:space="preserve"> cocrystal is </w:t>
      </w:r>
      <w:r w:rsidRPr="00CA6806">
        <w:rPr>
          <w:color w:val="0E101A"/>
          <w:sz w:val="22"/>
          <w:szCs w:val="22"/>
          <w:lang w:val="en-GB"/>
        </w:rPr>
        <w:t>evident</w:t>
      </w:r>
      <w:r w:rsidR="001E2812" w:rsidRPr="00CA6806">
        <w:rPr>
          <w:color w:val="0E101A"/>
          <w:sz w:val="22"/>
          <w:szCs w:val="22"/>
          <w:lang w:val="en-GB"/>
        </w:rPr>
        <w:t xml:space="preserve"> </w:t>
      </w:r>
      <w:r w:rsidRPr="00CA6806">
        <w:rPr>
          <w:color w:val="0E101A"/>
          <w:sz w:val="22"/>
          <w:szCs w:val="22"/>
          <w:lang w:val="en-GB"/>
        </w:rPr>
        <w:t xml:space="preserve">by </w:t>
      </w:r>
      <w:r w:rsidR="001E2812" w:rsidRPr="00CA6806">
        <w:rPr>
          <w:color w:val="0E101A"/>
          <w:sz w:val="22"/>
          <w:szCs w:val="22"/>
          <w:lang w:val="en-GB"/>
        </w:rPr>
        <w:t xml:space="preserve">the increase </w:t>
      </w:r>
      <w:r w:rsidRPr="00CA6806">
        <w:rPr>
          <w:color w:val="0E101A"/>
          <w:sz w:val="22"/>
          <w:szCs w:val="22"/>
          <w:lang w:val="en-GB"/>
        </w:rPr>
        <w:t>of intensity of</w:t>
      </w:r>
      <w:r w:rsidR="001E2812" w:rsidRPr="00CA6806">
        <w:rPr>
          <w:color w:val="0E101A"/>
          <w:sz w:val="22"/>
          <w:szCs w:val="22"/>
          <w:lang w:val="en-GB"/>
        </w:rPr>
        <w:t xml:space="preserve"> the band at 795 cm</w:t>
      </w:r>
      <w:r w:rsidR="001E2812" w:rsidRPr="00CA6806">
        <w:rPr>
          <w:color w:val="0E101A"/>
          <w:sz w:val="22"/>
          <w:szCs w:val="22"/>
          <w:vertAlign w:val="superscript"/>
          <w:lang w:val="en-GB"/>
        </w:rPr>
        <w:t>−1</w:t>
      </w:r>
      <w:r w:rsidR="001E2812" w:rsidRPr="00CA6806">
        <w:rPr>
          <w:color w:val="0E101A"/>
          <w:sz w:val="22"/>
          <w:szCs w:val="22"/>
          <w:lang w:val="en-GB"/>
        </w:rPr>
        <w:t xml:space="preserve"> (Figure </w:t>
      </w:r>
      <w:r w:rsidR="00983EF3" w:rsidRPr="00CA6806">
        <w:rPr>
          <w:color w:val="0E101A"/>
          <w:sz w:val="22"/>
          <w:szCs w:val="22"/>
          <w:lang w:val="en-GB"/>
        </w:rPr>
        <w:t>1a)</w:t>
      </w:r>
      <w:r w:rsidR="001E2812" w:rsidRPr="00CA6806">
        <w:rPr>
          <w:color w:val="0E101A"/>
          <w:sz w:val="22"/>
          <w:szCs w:val="22"/>
          <w:lang w:val="en-GB"/>
        </w:rPr>
        <w:t xml:space="preserve">. As mentioned, the </w:t>
      </w:r>
      <w:r w:rsidR="007576FB" w:rsidRPr="00CA6806">
        <w:rPr>
          <w:color w:val="0E101A"/>
          <w:sz w:val="22"/>
          <w:szCs w:val="22"/>
          <w:lang w:val="en-GB"/>
        </w:rPr>
        <w:t>phonon</w:t>
      </w:r>
      <w:r w:rsidR="001E2812" w:rsidRPr="00CA6806">
        <w:rPr>
          <w:color w:val="0E101A"/>
          <w:sz w:val="22"/>
          <w:szCs w:val="22"/>
          <w:lang w:val="en-GB"/>
        </w:rPr>
        <w:t xml:space="preserve"> part </w:t>
      </w:r>
      <w:r w:rsidR="00983EF3" w:rsidRPr="00CA6806">
        <w:rPr>
          <w:color w:val="0E101A"/>
          <w:sz w:val="22"/>
          <w:szCs w:val="22"/>
          <w:lang w:val="en-GB"/>
        </w:rPr>
        <w:t xml:space="preserve">of Raman spectra changes </w:t>
      </w:r>
      <w:r w:rsidR="001E2812" w:rsidRPr="00CA6806">
        <w:rPr>
          <w:color w:val="0E101A"/>
          <w:sz w:val="22"/>
          <w:szCs w:val="22"/>
          <w:lang w:val="en-GB"/>
        </w:rPr>
        <w:t>upo</w:t>
      </w:r>
      <w:r w:rsidR="00983EF3" w:rsidRPr="00CA6806">
        <w:rPr>
          <w:color w:val="0E101A"/>
          <w:sz w:val="22"/>
          <w:szCs w:val="22"/>
          <w:lang w:val="en-GB"/>
        </w:rPr>
        <w:t xml:space="preserve">n </w:t>
      </w:r>
      <w:r w:rsidRPr="00CA6806">
        <w:rPr>
          <w:color w:val="0E101A"/>
          <w:sz w:val="22"/>
          <w:szCs w:val="22"/>
          <w:lang w:val="en-GB"/>
        </w:rPr>
        <w:t xml:space="preserve">the </w:t>
      </w:r>
      <w:r w:rsidR="00983EF3" w:rsidRPr="00CA6806">
        <w:rPr>
          <w:color w:val="0E101A"/>
          <w:sz w:val="22"/>
          <w:szCs w:val="22"/>
          <w:lang w:val="en-GB"/>
        </w:rPr>
        <w:t xml:space="preserve">cocrystal formation </w:t>
      </w:r>
      <w:r w:rsidR="00880A8D" w:rsidRPr="00880A8D">
        <w:rPr>
          <w:color w:val="0E101A"/>
          <w:sz w:val="22"/>
          <w:szCs w:val="22"/>
          <w:highlight w:val="yellow"/>
          <w:lang w:val="en-GB"/>
        </w:rPr>
        <w:t xml:space="preserve">because </w:t>
      </w:r>
      <w:r w:rsidR="00880A8D" w:rsidRPr="00880A8D">
        <w:rPr>
          <w:color w:val="0E101A"/>
          <w:sz w:val="22"/>
          <w:szCs w:val="22"/>
          <w:highlight w:val="yellow"/>
          <w:lang w:val="en-GB"/>
        </w:rPr>
        <w:lastRenderedPageBreak/>
        <w:t xml:space="preserve">the crystal structure of the </w:t>
      </w:r>
      <w:proofErr w:type="spellStart"/>
      <w:r w:rsidR="00880A8D" w:rsidRPr="00880A8D">
        <w:rPr>
          <w:color w:val="0E101A"/>
          <w:sz w:val="22"/>
          <w:szCs w:val="22"/>
          <w:highlight w:val="yellow"/>
          <w:lang w:val="en-GB"/>
        </w:rPr>
        <w:t>na:sal</w:t>
      </w:r>
      <w:proofErr w:type="spellEnd"/>
      <w:r w:rsidR="00880A8D" w:rsidRPr="00880A8D">
        <w:rPr>
          <w:color w:val="0E101A"/>
          <w:sz w:val="22"/>
          <w:szCs w:val="22"/>
          <w:highlight w:val="yellow"/>
          <w:lang w:val="en-GB"/>
        </w:rPr>
        <w:t xml:space="preserve"> cocrystal is significantly different from the crystal structures of pure </w:t>
      </w:r>
      <w:proofErr w:type="spellStart"/>
      <w:r w:rsidR="00880A8D" w:rsidRPr="00880A8D">
        <w:rPr>
          <w:color w:val="0E101A"/>
          <w:sz w:val="22"/>
          <w:szCs w:val="22"/>
          <w:highlight w:val="yellow"/>
          <w:lang w:val="en-GB"/>
        </w:rPr>
        <w:t>na</w:t>
      </w:r>
      <w:proofErr w:type="spellEnd"/>
      <w:r w:rsidR="00880A8D" w:rsidRPr="00880A8D">
        <w:rPr>
          <w:color w:val="0E101A"/>
          <w:sz w:val="22"/>
          <w:szCs w:val="22"/>
          <w:highlight w:val="yellow"/>
          <w:lang w:val="en-GB"/>
        </w:rPr>
        <w:t xml:space="preserve"> and </w:t>
      </w:r>
      <w:proofErr w:type="spellStart"/>
      <w:r w:rsidR="00880A8D" w:rsidRPr="00880A8D">
        <w:rPr>
          <w:color w:val="0E101A"/>
          <w:sz w:val="22"/>
          <w:szCs w:val="22"/>
          <w:highlight w:val="yellow"/>
          <w:lang w:val="en-GB"/>
        </w:rPr>
        <w:t>sal</w:t>
      </w:r>
      <w:proofErr w:type="spellEnd"/>
      <w:r w:rsidR="00880A8D" w:rsidRPr="00880A8D">
        <w:rPr>
          <w:color w:val="0E101A"/>
          <w:sz w:val="22"/>
          <w:szCs w:val="22"/>
          <w:highlight w:val="yellow"/>
          <w:lang w:val="en-GB"/>
        </w:rPr>
        <w:t xml:space="preserve"> </w:t>
      </w:r>
      <w:r w:rsidR="00983EF3" w:rsidRPr="00880A8D">
        <w:rPr>
          <w:color w:val="0E101A"/>
          <w:sz w:val="22"/>
          <w:szCs w:val="22"/>
          <w:highlight w:val="yellow"/>
          <w:lang w:val="en-GB"/>
        </w:rPr>
        <w:t>(Figure 1b</w:t>
      </w:r>
      <w:r w:rsidR="00880A8D" w:rsidRPr="00880A8D">
        <w:rPr>
          <w:color w:val="0E101A"/>
          <w:sz w:val="22"/>
          <w:szCs w:val="22"/>
          <w:highlight w:val="yellow"/>
          <w:lang w:val="en-GB"/>
        </w:rPr>
        <w:t>)</w:t>
      </w:r>
      <w:r w:rsidRPr="00880A8D">
        <w:rPr>
          <w:color w:val="0E101A"/>
          <w:sz w:val="22"/>
          <w:szCs w:val="22"/>
          <w:highlight w:val="yellow"/>
          <w:lang w:val="en-GB"/>
        </w:rPr>
        <w:t xml:space="preserve"> </w:t>
      </w:r>
      <w:r w:rsidR="00880A8D" w:rsidRPr="00880A8D">
        <w:rPr>
          <w:color w:val="0E101A"/>
          <w:sz w:val="22"/>
          <w:szCs w:val="22"/>
          <w:highlight w:val="yellow"/>
          <w:lang w:val="en-GB"/>
        </w:rPr>
        <w:t xml:space="preserve">It is thus evident that the reaction of cocrystal formation occurs directly from reactants and without the formation of an intermediate phase. </w:t>
      </w:r>
      <w:r w:rsidR="003D2571" w:rsidRPr="00CA6806">
        <w:rPr>
          <w:color w:val="0E101A"/>
          <w:sz w:val="22"/>
          <w:szCs w:val="22"/>
          <w:highlight w:val="yellow"/>
          <w:lang w:val="en-GB"/>
        </w:rPr>
        <w:t xml:space="preserve">From our </w:t>
      </w:r>
      <w:r w:rsidR="00880A8D" w:rsidRPr="00880A8D">
        <w:rPr>
          <w:i/>
          <w:color w:val="0E101A"/>
          <w:sz w:val="22"/>
          <w:szCs w:val="22"/>
          <w:highlight w:val="yellow"/>
          <w:lang w:val="en-GB"/>
        </w:rPr>
        <w:t>in situ</w:t>
      </w:r>
      <w:r w:rsidR="00880A8D">
        <w:rPr>
          <w:color w:val="0E101A"/>
          <w:sz w:val="22"/>
          <w:szCs w:val="22"/>
          <w:highlight w:val="yellow"/>
          <w:lang w:val="en-GB"/>
        </w:rPr>
        <w:t xml:space="preserve"> </w:t>
      </w:r>
      <w:r w:rsidR="003D2571" w:rsidRPr="00CA6806">
        <w:rPr>
          <w:color w:val="0E101A"/>
          <w:sz w:val="22"/>
          <w:szCs w:val="22"/>
          <w:highlight w:val="yellow"/>
          <w:lang w:val="en-GB"/>
        </w:rPr>
        <w:t>experience, many milling multicomponent reactions do result in the formation of intermediate phases. Sometimes, these intermediates can be isolated as pure and characterised, but this is not possible when they appear as transient</w:t>
      </w:r>
      <w:r w:rsidR="00880A8D">
        <w:rPr>
          <w:color w:val="0E101A"/>
          <w:sz w:val="22"/>
          <w:szCs w:val="22"/>
          <w:highlight w:val="yellow"/>
          <w:lang w:val="en-GB"/>
        </w:rPr>
        <w:t xml:space="preserve"> short-lived</w:t>
      </w:r>
      <w:r w:rsidR="003D2571" w:rsidRPr="00CA6806">
        <w:rPr>
          <w:color w:val="0E101A"/>
          <w:sz w:val="22"/>
          <w:szCs w:val="22"/>
          <w:highlight w:val="yellow"/>
          <w:lang w:val="en-GB"/>
        </w:rPr>
        <w:t xml:space="preserve"> phases in the mixture with reactants or products. In such cases, if intermediates do not have </w:t>
      </w:r>
      <w:r w:rsidR="00880A8D">
        <w:rPr>
          <w:color w:val="0E101A"/>
          <w:sz w:val="22"/>
          <w:szCs w:val="22"/>
          <w:highlight w:val="yellow"/>
          <w:lang w:val="en-GB"/>
        </w:rPr>
        <w:t>distinct Raman bands, they may even be</w:t>
      </w:r>
      <w:r w:rsidR="003D2571" w:rsidRPr="00CA6806">
        <w:rPr>
          <w:color w:val="0E101A"/>
          <w:sz w:val="22"/>
          <w:szCs w:val="22"/>
          <w:highlight w:val="yellow"/>
          <w:lang w:val="en-GB"/>
        </w:rPr>
        <w:t xml:space="preserve"> unnoticed.</w:t>
      </w:r>
      <w:r w:rsidR="002F0CB6" w:rsidRPr="00CA6806">
        <w:rPr>
          <w:color w:val="0E101A"/>
          <w:sz w:val="22"/>
          <w:szCs w:val="22"/>
          <w:highlight w:val="yellow"/>
          <w:lang w:val="en-GB"/>
        </w:rPr>
        <w:t xml:space="preserve"> Combining Raman spectroscopy with another complementary technique c</w:t>
      </w:r>
      <w:r w:rsidR="00EB58FA" w:rsidRPr="00CA6806">
        <w:rPr>
          <w:color w:val="0E101A"/>
          <w:sz w:val="22"/>
          <w:szCs w:val="22"/>
          <w:highlight w:val="yellow"/>
          <w:lang w:val="en-GB"/>
        </w:rPr>
        <w:t xml:space="preserve">an </w:t>
      </w:r>
      <w:r w:rsidR="00193293">
        <w:rPr>
          <w:color w:val="0E101A"/>
          <w:sz w:val="22"/>
          <w:szCs w:val="22"/>
          <w:highlight w:val="yellow"/>
          <w:lang w:val="en-GB"/>
        </w:rPr>
        <w:t xml:space="preserve">then </w:t>
      </w:r>
      <w:r w:rsidR="00EB58FA" w:rsidRPr="00CA6806">
        <w:rPr>
          <w:color w:val="0E101A"/>
          <w:sz w:val="22"/>
          <w:szCs w:val="22"/>
          <w:highlight w:val="yellow"/>
          <w:lang w:val="en-GB"/>
        </w:rPr>
        <w:t>be essential</w:t>
      </w:r>
      <w:r w:rsidR="0037636A" w:rsidRPr="00CA6806">
        <w:rPr>
          <w:color w:val="0E101A"/>
          <w:sz w:val="22"/>
          <w:szCs w:val="22"/>
          <w:highlight w:val="yellow"/>
          <w:lang w:val="en-GB"/>
        </w:rPr>
        <w:t xml:space="preserve"> in detecting the intermediate phase</w:t>
      </w:r>
      <w:r w:rsidR="002F0CB6" w:rsidRPr="00CA6806">
        <w:rPr>
          <w:color w:val="0E101A"/>
          <w:sz w:val="22"/>
          <w:szCs w:val="22"/>
          <w:highlight w:val="yellow"/>
          <w:lang w:val="en-GB"/>
        </w:rPr>
        <w:t xml:space="preserve">. </w:t>
      </w:r>
    </w:p>
    <w:p w14:paraId="71D540F5" w14:textId="3BEF6688" w:rsidR="00D06460" w:rsidRPr="00CA6806" w:rsidRDefault="001172E7" w:rsidP="00950780">
      <w:pPr>
        <w:pStyle w:val="NormalWeb"/>
        <w:spacing w:before="0" w:beforeAutospacing="0" w:afterLines="80" w:after="192" w:afterAutospacing="0" w:line="276" w:lineRule="auto"/>
        <w:jc w:val="both"/>
        <w:rPr>
          <w:color w:val="0E101A"/>
          <w:sz w:val="22"/>
          <w:szCs w:val="22"/>
          <w:lang w:val="en-GB"/>
        </w:rPr>
      </w:pPr>
      <w:r w:rsidRPr="00CA6806">
        <w:rPr>
          <w:color w:val="0E101A"/>
          <w:sz w:val="22"/>
          <w:szCs w:val="22"/>
          <w:lang w:val="en-GB"/>
        </w:rPr>
        <w:t xml:space="preserve">The </w:t>
      </w:r>
      <w:r w:rsidR="00880A8D">
        <w:rPr>
          <w:color w:val="0E101A"/>
          <w:sz w:val="22"/>
          <w:szCs w:val="22"/>
          <w:lang w:val="en-GB"/>
        </w:rPr>
        <w:t xml:space="preserve">most </w:t>
      </w:r>
      <w:r w:rsidRPr="00CA6806">
        <w:rPr>
          <w:color w:val="0E101A"/>
          <w:sz w:val="22"/>
          <w:szCs w:val="22"/>
          <w:lang w:val="en-GB"/>
        </w:rPr>
        <w:t>s</w:t>
      </w:r>
      <w:r w:rsidR="00983EF3" w:rsidRPr="00CA6806">
        <w:rPr>
          <w:color w:val="0E101A"/>
          <w:sz w:val="22"/>
          <w:szCs w:val="22"/>
          <w:lang w:val="en-GB"/>
        </w:rPr>
        <w:t>imple</w:t>
      </w:r>
      <w:r w:rsidR="001E2812" w:rsidRPr="00CA6806">
        <w:rPr>
          <w:color w:val="0E101A"/>
          <w:sz w:val="22"/>
          <w:szCs w:val="22"/>
          <w:lang w:val="en-GB"/>
        </w:rPr>
        <w:t xml:space="preserve"> reaction profile</w:t>
      </w:r>
      <w:r w:rsidR="00983EF3" w:rsidRPr="00CA6806">
        <w:rPr>
          <w:color w:val="0E101A"/>
          <w:sz w:val="22"/>
          <w:szCs w:val="22"/>
          <w:lang w:val="en-GB"/>
        </w:rPr>
        <w:t xml:space="preserve"> is obtained by </w:t>
      </w:r>
      <w:r w:rsidR="001E2812" w:rsidRPr="00CA6806">
        <w:rPr>
          <w:color w:val="0E101A"/>
          <w:sz w:val="22"/>
          <w:szCs w:val="22"/>
          <w:lang w:val="en-GB"/>
        </w:rPr>
        <w:t>plot</w:t>
      </w:r>
      <w:r w:rsidR="00983EF3" w:rsidRPr="00CA6806">
        <w:rPr>
          <w:color w:val="0E101A"/>
          <w:sz w:val="22"/>
          <w:szCs w:val="22"/>
          <w:lang w:val="en-GB"/>
        </w:rPr>
        <w:t>ting</w:t>
      </w:r>
      <w:r w:rsidR="002F0CB6" w:rsidRPr="00CA6806">
        <w:rPr>
          <w:color w:val="0E101A"/>
          <w:sz w:val="22"/>
          <w:szCs w:val="22"/>
          <w:lang w:val="en-GB"/>
        </w:rPr>
        <w:t xml:space="preserve"> intensities </w:t>
      </w:r>
      <w:r w:rsidR="002F0CB6" w:rsidRPr="00CA6806">
        <w:rPr>
          <w:color w:val="0E101A"/>
          <w:sz w:val="22"/>
          <w:szCs w:val="22"/>
          <w:highlight w:val="yellow"/>
          <w:lang w:val="en-GB"/>
        </w:rPr>
        <w:t>of</w:t>
      </w:r>
      <w:r w:rsidR="001E2812" w:rsidRPr="00CA6806">
        <w:rPr>
          <w:color w:val="0E101A"/>
          <w:sz w:val="22"/>
          <w:szCs w:val="22"/>
          <w:highlight w:val="yellow"/>
          <w:lang w:val="en-GB"/>
        </w:rPr>
        <w:t xml:space="preserve"> </w:t>
      </w:r>
      <w:r w:rsidR="002F0CB6" w:rsidRPr="00CA6806">
        <w:rPr>
          <w:color w:val="0E101A"/>
          <w:sz w:val="22"/>
          <w:szCs w:val="22"/>
          <w:highlight w:val="yellow"/>
          <w:lang w:val="en-GB"/>
        </w:rPr>
        <w:t>selected</w:t>
      </w:r>
      <w:r w:rsidR="002F0CB6" w:rsidRPr="00CA6806">
        <w:rPr>
          <w:color w:val="0E101A"/>
          <w:sz w:val="22"/>
          <w:szCs w:val="22"/>
          <w:lang w:val="en-GB"/>
        </w:rPr>
        <w:t xml:space="preserve"> </w:t>
      </w:r>
      <w:r w:rsidR="001E2812" w:rsidRPr="00CA6806">
        <w:rPr>
          <w:color w:val="0E101A"/>
          <w:sz w:val="22"/>
          <w:szCs w:val="22"/>
          <w:lang w:val="en-GB"/>
        </w:rPr>
        <w:t>pea</w:t>
      </w:r>
      <w:r w:rsidR="00983EF3" w:rsidRPr="00CA6806">
        <w:rPr>
          <w:color w:val="0E101A"/>
          <w:sz w:val="22"/>
          <w:szCs w:val="22"/>
          <w:lang w:val="en-GB"/>
        </w:rPr>
        <w:t>k</w:t>
      </w:r>
      <w:r w:rsidR="00880A8D">
        <w:rPr>
          <w:color w:val="0E101A"/>
          <w:sz w:val="22"/>
          <w:szCs w:val="22"/>
          <w:lang w:val="en-GB"/>
        </w:rPr>
        <w:t>s</w:t>
      </w:r>
      <w:r w:rsidR="00983EF3" w:rsidRPr="00CA6806">
        <w:rPr>
          <w:color w:val="0E101A"/>
          <w:sz w:val="22"/>
          <w:szCs w:val="22"/>
          <w:lang w:val="en-GB"/>
        </w:rPr>
        <w:t xml:space="preserve"> </w:t>
      </w:r>
      <w:r w:rsidR="00880A8D">
        <w:rPr>
          <w:color w:val="0E101A"/>
          <w:sz w:val="22"/>
          <w:szCs w:val="22"/>
          <w:highlight w:val="yellow"/>
          <w:lang w:val="en-GB"/>
        </w:rPr>
        <w:t xml:space="preserve">at </w:t>
      </w:r>
      <w:r w:rsidR="00880A8D">
        <w:rPr>
          <w:color w:val="0E101A"/>
          <w:sz w:val="22"/>
          <w:szCs w:val="22"/>
          <w:lang w:val="en-GB"/>
        </w:rPr>
        <w:t>their</w:t>
      </w:r>
      <w:r w:rsidR="002F0CB6" w:rsidRPr="00CA6806">
        <w:rPr>
          <w:color w:val="0E101A"/>
          <w:sz w:val="22"/>
          <w:szCs w:val="22"/>
          <w:lang w:val="en-GB"/>
        </w:rPr>
        <w:t xml:space="preserve"> </w:t>
      </w:r>
      <w:r w:rsidR="00983EF3" w:rsidRPr="00CA6806">
        <w:rPr>
          <w:color w:val="0E101A"/>
          <w:sz w:val="22"/>
          <w:szCs w:val="22"/>
          <w:lang w:val="en-GB"/>
        </w:rPr>
        <w:t>maximum versus time (Figure 2</w:t>
      </w:r>
      <w:r w:rsidR="001E2812" w:rsidRPr="00CA6806">
        <w:rPr>
          <w:color w:val="0E101A"/>
          <w:sz w:val="22"/>
          <w:szCs w:val="22"/>
          <w:lang w:val="en-GB"/>
        </w:rPr>
        <w:t>).</w:t>
      </w:r>
      <w:r w:rsidR="001873DB" w:rsidRPr="00CA6806">
        <w:rPr>
          <w:color w:val="0E101A"/>
          <w:sz w:val="22"/>
          <w:szCs w:val="22"/>
          <w:lang w:val="en-GB"/>
        </w:rPr>
        <w:t xml:space="preserve"> </w:t>
      </w:r>
      <w:r w:rsidR="001E2812" w:rsidRPr="00CA6806">
        <w:rPr>
          <w:color w:val="0E101A"/>
          <w:sz w:val="22"/>
          <w:szCs w:val="22"/>
          <w:lang w:val="en-GB"/>
        </w:rPr>
        <w:t>While the intensity of the Rama</w:t>
      </w:r>
      <w:r w:rsidR="00983EF3" w:rsidRPr="00CA6806">
        <w:rPr>
          <w:color w:val="0E101A"/>
          <w:sz w:val="22"/>
          <w:szCs w:val="22"/>
          <w:lang w:val="en-GB"/>
        </w:rPr>
        <w:t>n</w:t>
      </w:r>
      <w:r w:rsidR="001E2812" w:rsidRPr="00CA6806">
        <w:rPr>
          <w:color w:val="0E101A"/>
          <w:sz w:val="22"/>
          <w:szCs w:val="22"/>
          <w:lang w:val="en-GB"/>
        </w:rPr>
        <w:t xml:space="preserve"> peak is proportional to the amount of the chemical species, it should be noted that the exact quantification of t</w:t>
      </w:r>
      <w:r w:rsidR="006E7370" w:rsidRPr="00CA6806">
        <w:rPr>
          <w:color w:val="0E101A"/>
          <w:sz w:val="22"/>
          <w:szCs w:val="22"/>
          <w:lang w:val="en-GB"/>
        </w:rPr>
        <w:t>he solid reaction mixture can</w:t>
      </w:r>
      <w:r w:rsidR="00880A8D">
        <w:rPr>
          <w:color w:val="0E101A"/>
          <w:sz w:val="22"/>
          <w:szCs w:val="22"/>
          <w:lang w:val="en-GB"/>
        </w:rPr>
        <w:t>, in this case,</w:t>
      </w:r>
      <w:r w:rsidR="001E2812" w:rsidRPr="00CA6806">
        <w:rPr>
          <w:color w:val="0E101A"/>
          <w:sz w:val="22"/>
          <w:szCs w:val="22"/>
          <w:lang w:val="en-GB"/>
        </w:rPr>
        <w:t xml:space="preserve"> only be done through </w:t>
      </w:r>
      <w:r w:rsidRPr="00CA6806">
        <w:rPr>
          <w:color w:val="0E101A"/>
          <w:sz w:val="22"/>
          <w:szCs w:val="22"/>
          <w:lang w:val="en-GB"/>
        </w:rPr>
        <w:t xml:space="preserve">a </w:t>
      </w:r>
      <w:r w:rsidR="001E2812" w:rsidRPr="00CA6806">
        <w:rPr>
          <w:color w:val="0E101A"/>
          <w:sz w:val="22"/>
          <w:szCs w:val="22"/>
          <w:lang w:val="en-GB"/>
        </w:rPr>
        <w:t xml:space="preserve">careful calibration. </w:t>
      </w:r>
      <w:r w:rsidRPr="00CA6806">
        <w:rPr>
          <w:color w:val="0E101A"/>
          <w:sz w:val="22"/>
          <w:szCs w:val="22"/>
          <w:lang w:val="en-GB"/>
        </w:rPr>
        <w:t>Nevertheless</w:t>
      </w:r>
      <w:r w:rsidR="001E2812" w:rsidRPr="00CA6806">
        <w:rPr>
          <w:color w:val="0E101A"/>
          <w:sz w:val="22"/>
          <w:szCs w:val="22"/>
          <w:lang w:val="en-GB"/>
        </w:rPr>
        <w:t xml:space="preserve">, a quantitative assessment </w:t>
      </w:r>
      <w:r w:rsidRPr="00CA6806">
        <w:rPr>
          <w:color w:val="0E101A"/>
          <w:sz w:val="22"/>
          <w:szCs w:val="22"/>
          <w:lang w:val="en-GB"/>
        </w:rPr>
        <w:t>of the reaction profile is possible by performing a</w:t>
      </w:r>
      <w:r w:rsidR="001E2812" w:rsidRPr="00CA6806">
        <w:rPr>
          <w:color w:val="0E101A"/>
          <w:sz w:val="22"/>
          <w:szCs w:val="22"/>
          <w:lang w:val="en-GB"/>
        </w:rPr>
        <w:t xml:space="preserve"> least-squares procedure</w:t>
      </w:r>
      <w:r w:rsidR="002F0CB6" w:rsidRPr="00CA6806">
        <w:rPr>
          <w:color w:val="0E101A"/>
          <w:sz w:val="22"/>
          <w:szCs w:val="22"/>
          <w:lang w:val="en-GB"/>
        </w:rPr>
        <w:t xml:space="preserve"> (LS)</w:t>
      </w:r>
      <w:r w:rsidR="001E2812" w:rsidRPr="00CA6806">
        <w:rPr>
          <w:color w:val="0E101A"/>
          <w:sz w:val="22"/>
          <w:szCs w:val="22"/>
          <w:lang w:val="en-GB"/>
        </w:rPr>
        <w:t xml:space="preserve">. </w:t>
      </w:r>
      <w:r w:rsidR="00193293">
        <w:rPr>
          <w:color w:val="0E101A"/>
          <w:sz w:val="22"/>
          <w:szCs w:val="22"/>
          <w:lang w:val="en-GB"/>
        </w:rPr>
        <w:t>The d</w:t>
      </w:r>
      <w:r w:rsidR="002F0CB6" w:rsidRPr="00CA6806">
        <w:rPr>
          <w:color w:val="0E101A"/>
          <w:sz w:val="22"/>
          <w:szCs w:val="22"/>
          <w:lang w:val="en-GB"/>
        </w:rPr>
        <w:t xml:space="preserve">rawback here is that LS </w:t>
      </w:r>
      <w:r w:rsidR="001E2812" w:rsidRPr="00CA6806">
        <w:rPr>
          <w:color w:val="0E101A"/>
          <w:sz w:val="22"/>
          <w:szCs w:val="22"/>
          <w:lang w:val="en-GB"/>
        </w:rPr>
        <w:t>requires Raman spectra of all reaction components</w:t>
      </w:r>
      <w:r w:rsidR="00A532CE" w:rsidRPr="00CA6806">
        <w:rPr>
          <w:color w:val="0E101A"/>
          <w:sz w:val="22"/>
          <w:szCs w:val="22"/>
          <w:lang w:val="en-GB"/>
        </w:rPr>
        <w:t>, which should</w:t>
      </w:r>
      <w:r w:rsidR="001E2812" w:rsidRPr="00CA6806">
        <w:rPr>
          <w:color w:val="0E101A"/>
          <w:sz w:val="22"/>
          <w:szCs w:val="22"/>
          <w:lang w:val="en-GB"/>
        </w:rPr>
        <w:t xml:space="preserve"> be collected</w:t>
      </w:r>
      <w:r w:rsidR="00880A8D">
        <w:rPr>
          <w:color w:val="0E101A"/>
          <w:sz w:val="22"/>
          <w:szCs w:val="22"/>
          <w:lang w:val="en-GB"/>
        </w:rPr>
        <w:t xml:space="preserve"> under the same conditions</w:t>
      </w:r>
      <w:r w:rsidR="001E2812" w:rsidRPr="00CA6806">
        <w:rPr>
          <w:color w:val="0E101A"/>
          <w:sz w:val="22"/>
          <w:szCs w:val="22"/>
          <w:lang w:val="en-GB"/>
        </w:rPr>
        <w:t xml:space="preserve"> as the </w:t>
      </w:r>
      <w:r w:rsidR="00A532CE" w:rsidRPr="00CA6806">
        <w:rPr>
          <w:i/>
          <w:color w:val="0E101A"/>
          <w:sz w:val="22"/>
          <w:szCs w:val="22"/>
          <w:lang w:val="en-GB"/>
        </w:rPr>
        <w:t>in situ</w:t>
      </w:r>
      <w:r w:rsidR="00A532CE" w:rsidRPr="00CA6806">
        <w:rPr>
          <w:color w:val="0E101A"/>
          <w:sz w:val="22"/>
          <w:szCs w:val="22"/>
          <w:lang w:val="en-GB"/>
        </w:rPr>
        <w:t xml:space="preserve"> reaction monitoring </w:t>
      </w:r>
      <w:r w:rsidR="001E2812" w:rsidRPr="00CA6806">
        <w:rPr>
          <w:color w:val="0E101A"/>
          <w:sz w:val="22"/>
          <w:szCs w:val="22"/>
          <w:lang w:val="en-GB"/>
        </w:rPr>
        <w:t>has been conducted. The representative Raman spectrum of each solid should be a spectrum obtained by averaging Raman spectra acquired during milling of each pure solid, typically for several minutes.</w:t>
      </w:r>
      <w:r w:rsidR="00937059" w:rsidRPr="00CA6806">
        <w:rPr>
          <w:color w:val="0E101A"/>
          <w:sz w:val="22"/>
          <w:szCs w:val="22"/>
          <w:lang w:val="en-GB"/>
        </w:rPr>
        <w:t xml:space="preserve"> </w:t>
      </w:r>
      <w:r w:rsidR="00937059" w:rsidRPr="00CA6806">
        <w:rPr>
          <w:color w:val="0E101A"/>
          <w:sz w:val="22"/>
          <w:szCs w:val="22"/>
          <w:highlight w:val="yellow"/>
          <w:lang w:val="en-GB"/>
        </w:rPr>
        <w:t xml:space="preserve">LS procedure thus implies some </w:t>
      </w:r>
      <w:r w:rsidR="00937059" w:rsidRPr="00CA6806">
        <w:rPr>
          <w:i/>
          <w:color w:val="0E101A"/>
          <w:sz w:val="22"/>
          <w:szCs w:val="22"/>
          <w:highlight w:val="yellow"/>
          <w:lang w:val="en-GB"/>
        </w:rPr>
        <w:t>a priori</w:t>
      </w:r>
      <w:r w:rsidR="00937059" w:rsidRPr="00CA6806">
        <w:rPr>
          <w:color w:val="0E101A"/>
          <w:sz w:val="22"/>
          <w:szCs w:val="22"/>
          <w:highlight w:val="yellow"/>
          <w:lang w:val="en-GB"/>
        </w:rPr>
        <w:t xml:space="preserve"> knowledge of the system </w:t>
      </w:r>
      <w:r w:rsidR="00DD7666" w:rsidRPr="00CA6806">
        <w:rPr>
          <w:color w:val="0E101A"/>
          <w:sz w:val="22"/>
          <w:szCs w:val="22"/>
          <w:highlight w:val="yellow"/>
          <w:lang w:val="en-GB"/>
        </w:rPr>
        <w:t>under</w:t>
      </w:r>
      <w:r w:rsidR="00937059" w:rsidRPr="00CA6806">
        <w:rPr>
          <w:color w:val="0E101A"/>
          <w:sz w:val="22"/>
          <w:szCs w:val="22"/>
          <w:highlight w:val="yellow"/>
          <w:lang w:val="en-GB"/>
        </w:rPr>
        <w:t xml:space="preserve"> stud</w:t>
      </w:r>
      <w:r w:rsidR="00DD7666" w:rsidRPr="00CA6806">
        <w:rPr>
          <w:color w:val="0E101A"/>
          <w:sz w:val="22"/>
          <w:szCs w:val="22"/>
          <w:highlight w:val="yellow"/>
          <w:lang w:val="en-GB"/>
        </w:rPr>
        <w:t>y</w:t>
      </w:r>
      <w:r w:rsidR="00937059" w:rsidRPr="00CA6806">
        <w:rPr>
          <w:color w:val="0E101A"/>
          <w:sz w:val="22"/>
          <w:szCs w:val="22"/>
          <w:highlight w:val="yellow"/>
          <w:lang w:val="en-GB"/>
        </w:rPr>
        <w:t>.</w:t>
      </w:r>
      <w:r w:rsidR="00215E40" w:rsidRPr="00CA6806">
        <w:rPr>
          <w:color w:val="0E101A"/>
          <w:sz w:val="22"/>
          <w:szCs w:val="22"/>
          <w:highlight w:val="yellow"/>
          <w:lang w:val="en-GB"/>
        </w:rPr>
        <w:t xml:space="preserve"> If we are unable to collect the representative Raman spectrum of all reaction components, as</w:t>
      </w:r>
      <w:r w:rsidR="00880A8D">
        <w:rPr>
          <w:color w:val="0E101A"/>
          <w:sz w:val="22"/>
          <w:szCs w:val="22"/>
          <w:highlight w:val="yellow"/>
          <w:lang w:val="en-GB"/>
        </w:rPr>
        <w:t xml:space="preserve"> may likely be the case with </w:t>
      </w:r>
      <w:r w:rsidR="00215E40" w:rsidRPr="00CA6806">
        <w:rPr>
          <w:color w:val="0E101A"/>
          <w:sz w:val="22"/>
          <w:szCs w:val="22"/>
          <w:highlight w:val="yellow"/>
          <w:lang w:val="en-GB"/>
        </w:rPr>
        <w:t xml:space="preserve">transient intermediates, then some of the multivariate </w:t>
      </w:r>
      <w:r w:rsidR="00F7605F" w:rsidRPr="00CA6806">
        <w:rPr>
          <w:color w:val="0E101A"/>
          <w:sz w:val="22"/>
          <w:szCs w:val="22"/>
          <w:highlight w:val="yellow"/>
          <w:lang w:val="en-GB"/>
        </w:rPr>
        <w:t>data analysis</w:t>
      </w:r>
      <w:r w:rsidR="00215E40" w:rsidRPr="00CA6806">
        <w:rPr>
          <w:color w:val="0E101A"/>
          <w:sz w:val="22"/>
          <w:szCs w:val="22"/>
          <w:highlight w:val="yellow"/>
          <w:lang w:val="en-GB"/>
        </w:rPr>
        <w:t xml:space="preserve"> tools</w:t>
      </w:r>
      <w:r w:rsidR="00880A8D">
        <w:rPr>
          <w:color w:val="0E101A"/>
          <w:sz w:val="22"/>
          <w:szCs w:val="22"/>
          <w:highlight w:val="yellow"/>
          <w:lang w:val="en-GB"/>
        </w:rPr>
        <w:t xml:space="preserve"> may be employed</w:t>
      </w:r>
      <w:r w:rsidR="00215E40" w:rsidRPr="00CA6806">
        <w:rPr>
          <w:color w:val="0E101A"/>
          <w:sz w:val="22"/>
          <w:szCs w:val="22"/>
          <w:highlight w:val="yellow"/>
          <w:lang w:val="en-GB"/>
        </w:rPr>
        <w:t xml:space="preserve">, </w:t>
      </w:r>
      <w:r w:rsidR="00880A8D">
        <w:rPr>
          <w:color w:val="0E101A"/>
          <w:sz w:val="22"/>
          <w:szCs w:val="22"/>
          <w:highlight w:val="yellow"/>
          <w:lang w:val="en-GB"/>
        </w:rPr>
        <w:t>such as</w:t>
      </w:r>
      <w:r w:rsidR="00215E40" w:rsidRPr="00CA6806">
        <w:rPr>
          <w:color w:val="0E101A"/>
          <w:sz w:val="22"/>
          <w:szCs w:val="22"/>
          <w:highlight w:val="yellow"/>
          <w:lang w:val="en-GB"/>
        </w:rPr>
        <w:t xml:space="preserve"> multivariate curve resolution (MCR)</w:t>
      </w:r>
      <w:r w:rsidR="00DD7666" w:rsidRPr="00CA6806">
        <w:rPr>
          <w:rStyle w:val="EndnoteReference"/>
          <w:lang w:val="en-GB"/>
        </w:rPr>
        <w:endnoteReference w:id="96"/>
      </w:r>
      <w:r w:rsidR="00193293">
        <w:rPr>
          <w:color w:val="0E101A"/>
          <w:sz w:val="22"/>
          <w:szCs w:val="22"/>
          <w:highlight w:val="yellow"/>
          <w:lang w:val="en-GB"/>
        </w:rPr>
        <w:t>,</w:t>
      </w:r>
      <w:r w:rsidR="00215E40" w:rsidRPr="00CA6806">
        <w:rPr>
          <w:color w:val="0E101A"/>
          <w:sz w:val="22"/>
          <w:szCs w:val="22"/>
          <w:highlight w:val="yellow"/>
          <w:lang w:val="en-GB"/>
        </w:rPr>
        <w:t xml:space="preserve"> to estimate the Ram</w:t>
      </w:r>
      <w:r w:rsidR="00880A8D">
        <w:rPr>
          <w:color w:val="0E101A"/>
          <w:sz w:val="22"/>
          <w:szCs w:val="22"/>
          <w:highlight w:val="yellow"/>
          <w:lang w:val="en-GB"/>
        </w:rPr>
        <w:t>an spectrum of the intermediate phases</w:t>
      </w:r>
      <w:r w:rsidR="00C41C39" w:rsidRPr="00CA6806">
        <w:rPr>
          <w:color w:val="0E101A"/>
          <w:sz w:val="22"/>
          <w:szCs w:val="22"/>
          <w:highlight w:val="yellow"/>
          <w:vertAlign w:val="superscript"/>
          <w:lang w:val="en-GB"/>
        </w:rPr>
        <w:fldChar w:fldCharType="begin"/>
      </w:r>
      <w:r w:rsidR="00C41C39" w:rsidRPr="00CA6806">
        <w:rPr>
          <w:color w:val="0E101A"/>
          <w:sz w:val="22"/>
          <w:szCs w:val="22"/>
          <w:highlight w:val="yellow"/>
          <w:vertAlign w:val="superscript"/>
          <w:lang w:val="en-GB"/>
        </w:rPr>
        <w:instrText xml:space="preserve"> NOTEREF _Ref51659694 \h  \* MERGEFORMAT </w:instrText>
      </w:r>
      <w:r w:rsidR="00C41C39" w:rsidRPr="00CA6806">
        <w:rPr>
          <w:color w:val="0E101A"/>
          <w:sz w:val="22"/>
          <w:szCs w:val="22"/>
          <w:highlight w:val="yellow"/>
          <w:vertAlign w:val="superscript"/>
          <w:lang w:val="en-GB"/>
        </w:rPr>
      </w:r>
      <w:r w:rsidR="00C41C39" w:rsidRPr="00CA6806">
        <w:rPr>
          <w:color w:val="0E101A"/>
          <w:sz w:val="22"/>
          <w:szCs w:val="22"/>
          <w:highlight w:val="yellow"/>
          <w:vertAlign w:val="superscript"/>
          <w:lang w:val="en-GB"/>
        </w:rPr>
        <w:fldChar w:fldCharType="separate"/>
      </w:r>
      <w:r w:rsidR="003D7E9D">
        <w:rPr>
          <w:color w:val="0E101A"/>
          <w:sz w:val="22"/>
          <w:szCs w:val="22"/>
          <w:highlight w:val="yellow"/>
          <w:vertAlign w:val="superscript"/>
          <w:lang w:val="en-GB"/>
        </w:rPr>
        <w:t>59</w:t>
      </w:r>
      <w:r w:rsidR="00C41C39" w:rsidRPr="00CA6806">
        <w:rPr>
          <w:color w:val="0E101A"/>
          <w:sz w:val="22"/>
          <w:szCs w:val="22"/>
          <w:highlight w:val="yellow"/>
          <w:vertAlign w:val="superscript"/>
          <w:lang w:val="en-GB"/>
        </w:rPr>
        <w:fldChar w:fldCharType="end"/>
      </w:r>
      <w:r w:rsidR="00C41C39" w:rsidRPr="00CA6806">
        <w:rPr>
          <w:color w:val="0E101A"/>
          <w:sz w:val="22"/>
          <w:szCs w:val="22"/>
          <w:highlight w:val="yellow"/>
          <w:vertAlign w:val="superscript"/>
          <w:lang w:val="en-GB"/>
        </w:rPr>
        <w:t>,</w:t>
      </w:r>
      <w:r w:rsidR="00F97A26" w:rsidRPr="00CA6806">
        <w:rPr>
          <w:color w:val="0E101A"/>
          <w:sz w:val="22"/>
          <w:szCs w:val="22"/>
          <w:highlight w:val="yellow"/>
          <w:vertAlign w:val="superscript"/>
          <w:lang w:val="en-GB"/>
        </w:rPr>
        <w:fldChar w:fldCharType="begin"/>
      </w:r>
      <w:r w:rsidR="00F97A26" w:rsidRPr="00CA6806">
        <w:rPr>
          <w:color w:val="0E101A"/>
          <w:sz w:val="22"/>
          <w:szCs w:val="22"/>
          <w:highlight w:val="yellow"/>
          <w:vertAlign w:val="superscript"/>
          <w:lang w:val="en-GB"/>
        </w:rPr>
        <w:instrText xml:space="preserve"> NOTEREF _Ref51695679 \h  \* MERGEFORMAT </w:instrText>
      </w:r>
      <w:r w:rsidR="00F97A26" w:rsidRPr="00CA6806">
        <w:rPr>
          <w:color w:val="0E101A"/>
          <w:sz w:val="22"/>
          <w:szCs w:val="22"/>
          <w:highlight w:val="yellow"/>
          <w:vertAlign w:val="superscript"/>
          <w:lang w:val="en-GB"/>
        </w:rPr>
      </w:r>
      <w:r w:rsidR="00F97A26" w:rsidRPr="00CA6806">
        <w:rPr>
          <w:color w:val="0E101A"/>
          <w:sz w:val="22"/>
          <w:szCs w:val="22"/>
          <w:highlight w:val="yellow"/>
          <w:vertAlign w:val="superscript"/>
          <w:lang w:val="en-GB"/>
        </w:rPr>
        <w:fldChar w:fldCharType="separate"/>
      </w:r>
      <w:r w:rsidR="003D7E9D">
        <w:rPr>
          <w:color w:val="0E101A"/>
          <w:sz w:val="22"/>
          <w:szCs w:val="22"/>
          <w:highlight w:val="yellow"/>
          <w:vertAlign w:val="superscript"/>
          <w:lang w:val="en-GB"/>
        </w:rPr>
        <w:t>87</w:t>
      </w:r>
      <w:r w:rsidR="00F97A26" w:rsidRPr="00CA6806">
        <w:rPr>
          <w:color w:val="0E101A"/>
          <w:sz w:val="22"/>
          <w:szCs w:val="22"/>
          <w:highlight w:val="yellow"/>
          <w:vertAlign w:val="superscript"/>
          <w:lang w:val="en-GB"/>
        </w:rPr>
        <w:fldChar w:fldCharType="end"/>
      </w:r>
      <w:r w:rsidR="00F97A26" w:rsidRPr="00CA6806">
        <w:rPr>
          <w:rStyle w:val="EndnoteReference"/>
          <w:color w:val="0E101A"/>
          <w:sz w:val="22"/>
          <w:szCs w:val="22"/>
          <w:highlight w:val="yellow"/>
          <w:lang w:val="en-GB"/>
        </w:rPr>
        <w:t>,</w:t>
      </w:r>
      <w:r w:rsidR="00DD7666" w:rsidRPr="00CA6806">
        <w:rPr>
          <w:rStyle w:val="EndnoteReference"/>
          <w:color w:val="0E101A"/>
          <w:sz w:val="22"/>
          <w:szCs w:val="22"/>
          <w:highlight w:val="yellow"/>
          <w:lang w:val="en-GB"/>
        </w:rPr>
        <w:endnoteReference w:id="97"/>
      </w:r>
      <w:r w:rsidR="00215E40" w:rsidRPr="00CA6806">
        <w:rPr>
          <w:color w:val="0E101A"/>
          <w:sz w:val="22"/>
          <w:szCs w:val="22"/>
          <w:highlight w:val="yellow"/>
          <w:lang w:val="en-GB"/>
        </w:rPr>
        <w:t xml:space="preserve">. However, in order for MCR to </w:t>
      </w:r>
      <w:r w:rsidR="00880A8D">
        <w:rPr>
          <w:color w:val="0E101A"/>
          <w:sz w:val="22"/>
          <w:szCs w:val="22"/>
          <w:highlight w:val="yellow"/>
          <w:lang w:val="en-GB"/>
        </w:rPr>
        <w:t>yield</w:t>
      </w:r>
      <w:r w:rsidR="00215E40" w:rsidRPr="00CA6806">
        <w:rPr>
          <w:color w:val="0E101A"/>
          <w:sz w:val="22"/>
          <w:szCs w:val="22"/>
          <w:highlight w:val="yellow"/>
          <w:lang w:val="en-GB"/>
        </w:rPr>
        <w:t xml:space="preserve"> a </w:t>
      </w:r>
      <w:r w:rsidR="00F7605F" w:rsidRPr="00CA6806">
        <w:rPr>
          <w:color w:val="0E101A"/>
          <w:sz w:val="22"/>
          <w:szCs w:val="22"/>
          <w:highlight w:val="yellow"/>
          <w:lang w:val="en-GB"/>
        </w:rPr>
        <w:t>meaningful</w:t>
      </w:r>
      <w:r w:rsidR="00215E40" w:rsidRPr="00CA6806">
        <w:rPr>
          <w:color w:val="0E101A"/>
          <w:sz w:val="22"/>
          <w:szCs w:val="22"/>
          <w:highlight w:val="yellow"/>
          <w:lang w:val="en-GB"/>
        </w:rPr>
        <w:t xml:space="preserve"> estimation, </w:t>
      </w:r>
      <w:r w:rsidR="00193293">
        <w:rPr>
          <w:color w:val="0E101A"/>
          <w:sz w:val="22"/>
          <w:szCs w:val="22"/>
          <w:highlight w:val="yellow"/>
          <w:lang w:val="en-GB"/>
        </w:rPr>
        <w:t xml:space="preserve">the </w:t>
      </w:r>
      <w:r w:rsidR="00215E40" w:rsidRPr="00CA6806">
        <w:rPr>
          <w:color w:val="0E101A"/>
          <w:sz w:val="22"/>
          <w:szCs w:val="22"/>
          <w:highlight w:val="yellow"/>
          <w:lang w:val="en-GB"/>
        </w:rPr>
        <w:t>spectrum o</w:t>
      </w:r>
      <w:r w:rsidR="00F83EE8" w:rsidRPr="00CA6806">
        <w:rPr>
          <w:color w:val="0E101A"/>
          <w:sz w:val="22"/>
          <w:szCs w:val="22"/>
          <w:highlight w:val="yellow"/>
          <w:lang w:val="en-GB"/>
        </w:rPr>
        <w:t>f the intermediate should be un</w:t>
      </w:r>
      <w:r w:rsidR="00880A8D">
        <w:rPr>
          <w:color w:val="0E101A"/>
          <w:sz w:val="22"/>
          <w:szCs w:val="22"/>
          <w:highlight w:val="yellow"/>
          <w:lang w:val="en-GB"/>
        </w:rPr>
        <w:t>correlated with</w:t>
      </w:r>
      <w:r w:rsidR="00215E40" w:rsidRPr="00CA6806">
        <w:rPr>
          <w:color w:val="0E101A"/>
          <w:sz w:val="22"/>
          <w:szCs w:val="22"/>
          <w:highlight w:val="yellow"/>
          <w:lang w:val="en-GB"/>
        </w:rPr>
        <w:t xml:space="preserve"> spectra of other </w:t>
      </w:r>
      <w:r w:rsidR="00F7605F" w:rsidRPr="00CA6806">
        <w:rPr>
          <w:color w:val="0E101A"/>
          <w:sz w:val="22"/>
          <w:szCs w:val="22"/>
          <w:highlight w:val="yellow"/>
          <w:lang w:val="en-GB"/>
        </w:rPr>
        <w:t xml:space="preserve">components, </w:t>
      </w:r>
      <w:r w:rsidR="00EB58FA" w:rsidRPr="00CA6806">
        <w:rPr>
          <w:color w:val="0E101A"/>
          <w:sz w:val="22"/>
          <w:szCs w:val="22"/>
          <w:highlight w:val="yellow"/>
          <w:lang w:val="en-GB"/>
        </w:rPr>
        <w:t>which is also the li</w:t>
      </w:r>
      <w:r w:rsidR="00DD7666" w:rsidRPr="00CA6806">
        <w:rPr>
          <w:color w:val="0E101A"/>
          <w:sz w:val="22"/>
          <w:szCs w:val="22"/>
          <w:highlight w:val="yellow"/>
          <w:lang w:val="en-GB"/>
        </w:rPr>
        <w:t xml:space="preserve">mitation of MCR since </w:t>
      </w:r>
      <w:r w:rsidR="00193293">
        <w:rPr>
          <w:color w:val="0E101A"/>
          <w:sz w:val="22"/>
          <w:szCs w:val="22"/>
          <w:highlight w:val="yellow"/>
          <w:lang w:val="en-GB"/>
        </w:rPr>
        <w:t xml:space="preserve">the </w:t>
      </w:r>
      <w:r w:rsidR="00DD7666" w:rsidRPr="00CA6806">
        <w:rPr>
          <w:color w:val="0E101A"/>
          <w:sz w:val="22"/>
          <w:szCs w:val="22"/>
          <w:highlight w:val="yellow"/>
          <w:lang w:val="en-GB"/>
        </w:rPr>
        <w:t>spectrum o</w:t>
      </w:r>
      <w:r w:rsidR="00EB58FA" w:rsidRPr="00CA6806">
        <w:rPr>
          <w:color w:val="0E101A"/>
          <w:sz w:val="22"/>
          <w:szCs w:val="22"/>
          <w:highlight w:val="yellow"/>
          <w:lang w:val="en-GB"/>
        </w:rPr>
        <w:t xml:space="preserve">f </w:t>
      </w:r>
      <w:r w:rsidR="00193293">
        <w:rPr>
          <w:color w:val="0E101A"/>
          <w:sz w:val="22"/>
          <w:szCs w:val="22"/>
          <w:highlight w:val="yellow"/>
          <w:lang w:val="en-GB"/>
        </w:rPr>
        <w:t xml:space="preserve">the </w:t>
      </w:r>
      <w:r w:rsidR="00880A8D">
        <w:rPr>
          <w:color w:val="0E101A"/>
          <w:sz w:val="22"/>
          <w:szCs w:val="22"/>
          <w:highlight w:val="yellow"/>
          <w:lang w:val="en-GB"/>
        </w:rPr>
        <w:t>intermediate will</w:t>
      </w:r>
      <w:r w:rsidR="00EB58FA" w:rsidRPr="00CA6806">
        <w:rPr>
          <w:color w:val="0E101A"/>
          <w:sz w:val="22"/>
          <w:szCs w:val="22"/>
          <w:highlight w:val="yellow"/>
          <w:lang w:val="en-GB"/>
        </w:rPr>
        <w:t xml:space="preserve"> </w:t>
      </w:r>
      <w:r w:rsidR="00193293">
        <w:rPr>
          <w:color w:val="0E101A"/>
          <w:sz w:val="22"/>
          <w:szCs w:val="22"/>
          <w:highlight w:val="yellow"/>
          <w:lang w:val="en-GB"/>
        </w:rPr>
        <w:t xml:space="preserve">almost </w:t>
      </w:r>
      <w:r w:rsidR="00EB58FA" w:rsidRPr="00CA6806">
        <w:rPr>
          <w:color w:val="0E101A"/>
          <w:sz w:val="22"/>
          <w:szCs w:val="22"/>
          <w:highlight w:val="yellow"/>
          <w:lang w:val="en-GB"/>
        </w:rPr>
        <w:t>always</w:t>
      </w:r>
      <w:r w:rsidR="00880A8D">
        <w:rPr>
          <w:color w:val="0E101A"/>
          <w:sz w:val="22"/>
          <w:szCs w:val="22"/>
          <w:highlight w:val="yellow"/>
          <w:lang w:val="en-GB"/>
        </w:rPr>
        <w:t>, to a certain degree, be</w:t>
      </w:r>
      <w:r w:rsidR="00EB58FA" w:rsidRPr="00CA6806">
        <w:rPr>
          <w:color w:val="0E101A"/>
          <w:sz w:val="22"/>
          <w:szCs w:val="22"/>
          <w:highlight w:val="yellow"/>
          <w:lang w:val="en-GB"/>
        </w:rPr>
        <w:t xml:space="preserve"> correlated </w:t>
      </w:r>
      <w:r w:rsidR="00880A8D">
        <w:rPr>
          <w:color w:val="0E101A"/>
          <w:sz w:val="22"/>
          <w:szCs w:val="22"/>
          <w:highlight w:val="yellow"/>
          <w:lang w:val="en-GB"/>
        </w:rPr>
        <w:t>with the spectra of reactants and</w:t>
      </w:r>
      <w:r w:rsidR="00EB58FA" w:rsidRPr="00CA6806">
        <w:rPr>
          <w:color w:val="0E101A"/>
          <w:sz w:val="22"/>
          <w:szCs w:val="22"/>
          <w:highlight w:val="yellow"/>
          <w:lang w:val="en-GB"/>
        </w:rPr>
        <w:t xml:space="preserve"> products.</w:t>
      </w:r>
      <w:r w:rsidR="00215E40" w:rsidRPr="00CA6806">
        <w:rPr>
          <w:color w:val="0E101A"/>
          <w:sz w:val="22"/>
          <w:szCs w:val="22"/>
          <w:lang w:val="en-GB"/>
        </w:rPr>
        <w:t xml:space="preserve"> </w:t>
      </w:r>
    </w:p>
    <w:p w14:paraId="1D29DF62" w14:textId="09016FAD" w:rsidR="001E2812" w:rsidRPr="00CA6806" w:rsidRDefault="00C81D28" w:rsidP="00950780">
      <w:pPr>
        <w:pStyle w:val="NormalWeb"/>
        <w:spacing w:before="0" w:beforeAutospacing="0" w:afterLines="80" w:after="192" w:afterAutospacing="0" w:line="276" w:lineRule="auto"/>
        <w:jc w:val="both"/>
        <w:rPr>
          <w:color w:val="0E101A"/>
          <w:sz w:val="22"/>
          <w:szCs w:val="22"/>
          <w:lang w:val="en-GB"/>
        </w:rPr>
      </w:pPr>
      <w:r w:rsidRPr="00CA6806">
        <w:rPr>
          <w:color w:val="0E101A"/>
          <w:sz w:val="22"/>
          <w:szCs w:val="22"/>
          <w:highlight w:val="yellow"/>
          <w:lang w:val="en-GB"/>
        </w:rPr>
        <w:t xml:space="preserve">While we showcase </w:t>
      </w:r>
      <w:r w:rsidR="00880A8D">
        <w:rPr>
          <w:color w:val="0E101A"/>
          <w:sz w:val="22"/>
          <w:szCs w:val="22"/>
          <w:highlight w:val="yellow"/>
          <w:lang w:val="en-GB"/>
        </w:rPr>
        <w:t xml:space="preserve">here a </w:t>
      </w:r>
      <w:r w:rsidRPr="00CA6806">
        <w:rPr>
          <w:color w:val="0E101A"/>
          <w:sz w:val="22"/>
          <w:szCs w:val="22"/>
          <w:highlight w:val="yellow"/>
          <w:lang w:val="en-GB"/>
        </w:rPr>
        <w:t>simple neat grinding cocrystallization as an example</w:t>
      </w:r>
      <w:r w:rsidR="001E2812" w:rsidRPr="00CA6806">
        <w:rPr>
          <w:color w:val="0E101A"/>
          <w:sz w:val="22"/>
          <w:szCs w:val="22"/>
          <w:highlight w:val="yellow"/>
          <w:lang w:val="en-GB"/>
        </w:rPr>
        <w:t>,</w:t>
      </w:r>
      <w:r w:rsidR="001E2812" w:rsidRPr="00CA6806">
        <w:rPr>
          <w:color w:val="0E101A"/>
          <w:sz w:val="22"/>
          <w:szCs w:val="22"/>
          <w:lang w:val="en-GB"/>
        </w:rPr>
        <w:t xml:space="preserve"> the scope of </w:t>
      </w:r>
      <w:r w:rsidR="00A532CE" w:rsidRPr="00CA6806">
        <w:rPr>
          <w:i/>
          <w:color w:val="0E101A"/>
          <w:sz w:val="22"/>
          <w:szCs w:val="22"/>
          <w:lang w:val="en-GB"/>
        </w:rPr>
        <w:t>in situ</w:t>
      </w:r>
      <w:r w:rsidR="00A532CE" w:rsidRPr="00CA6806">
        <w:rPr>
          <w:color w:val="0E101A"/>
          <w:sz w:val="22"/>
          <w:szCs w:val="22"/>
          <w:lang w:val="en-GB"/>
        </w:rPr>
        <w:t xml:space="preserve"> Raman reaction monitoring of </w:t>
      </w:r>
      <w:r w:rsidR="001E2812" w:rsidRPr="00CA6806">
        <w:rPr>
          <w:color w:val="0E101A"/>
          <w:sz w:val="22"/>
          <w:szCs w:val="22"/>
          <w:lang w:val="en-GB"/>
        </w:rPr>
        <w:t>milling reactions extends beyond supramolecular reactions</w:t>
      </w:r>
      <w:r w:rsidR="00A532CE" w:rsidRPr="00CA6806">
        <w:rPr>
          <w:color w:val="0E101A"/>
          <w:sz w:val="22"/>
          <w:szCs w:val="22"/>
          <w:vertAlign w:val="superscript"/>
          <w:lang w:val="en-GB"/>
        </w:rPr>
        <w:fldChar w:fldCharType="begin"/>
      </w:r>
      <w:r w:rsidR="00A532CE" w:rsidRPr="00CA6806">
        <w:rPr>
          <w:color w:val="0E101A"/>
          <w:sz w:val="22"/>
          <w:szCs w:val="22"/>
          <w:vertAlign w:val="superscript"/>
          <w:lang w:val="en-GB"/>
        </w:rPr>
        <w:instrText xml:space="preserve"> NOTEREF _Ref45128153  \* MERGEFORMAT </w:instrText>
      </w:r>
      <w:r w:rsidR="00A532CE" w:rsidRPr="00CA6806">
        <w:rPr>
          <w:color w:val="0E101A"/>
          <w:sz w:val="22"/>
          <w:szCs w:val="22"/>
          <w:vertAlign w:val="superscript"/>
          <w:lang w:val="en-GB"/>
        </w:rPr>
        <w:fldChar w:fldCharType="separate"/>
      </w:r>
      <w:r w:rsidR="003D7E9D">
        <w:rPr>
          <w:color w:val="0E101A"/>
          <w:sz w:val="22"/>
          <w:szCs w:val="22"/>
          <w:vertAlign w:val="superscript"/>
          <w:lang w:val="en-GB"/>
        </w:rPr>
        <w:t>13</w:t>
      </w:r>
      <w:r w:rsidR="00A532CE" w:rsidRPr="00CA6806">
        <w:rPr>
          <w:color w:val="0E101A"/>
          <w:sz w:val="22"/>
          <w:szCs w:val="22"/>
          <w:vertAlign w:val="superscript"/>
          <w:lang w:val="en-GB"/>
        </w:rPr>
        <w:fldChar w:fldCharType="end"/>
      </w:r>
      <w:r w:rsidR="00A532CE" w:rsidRPr="00CA6806">
        <w:rPr>
          <w:color w:val="0E101A"/>
          <w:sz w:val="22"/>
          <w:szCs w:val="22"/>
          <w:vertAlign w:val="superscript"/>
          <w:lang w:val="en-GB"/>
        </w:rPr>
        <w:t>,</w:t>
      </w:r>
      <w:r w:rsidR="00A532CE" w:rsidRPr="00CA6806">
        <w:rPr>
          <w:color w:val="0E101A"/>
          <w:sz w:val="22"/>
          <w:szCs w:val="22"/>
          <w:vertAlign w:val="superscript"/>
          <w:lang w:val="en-GB"/>
        </w:rPr>
        <w:fldChar w:fldCharType="begin"/>
      </w:r>
      <w:r w:rsidR="00A532CE" w:rsidRPr="00CA6806">
        <w:rPr>
          <w:color w:val="0E101A"/>
          <w:sz w:val="22"/>
          <w:szCs w:val="22"/>
          <w:vertAlign w:val="superscript"/>
          <w:lang w:val="en-GB"/>
        </w:rPr>
        <w:instrText xml:space="preserve"> NOTEREF _Ref45128155  \* MERGEFORMAT </w:instrText>
      </w:r>
      <w:r w:rsidR="00A532CE" w:rsidRPr="00CA6806">
        <w:rPr>
          <w:color w:val="0E101A"/>
          <w:sz w:val="22"/>
          <w:szCs w:val="22"/>
          <w:vertAlign w:val="superscript"/>
          <w:lang w:val="en-GB"/>
        </w:rPr>
        <w:fldChar w:fldCharType="separate"/>
      </w:r>
      <w:r w:rsidR="003D7E9D">
        <w:rPr>
          <w:color w:val="0E101A"/>
          <w:sz w:val="22"/>
          <w:szCs w:val="22"/>
          <w:vertAlign w:val="superscript"/>
          <w:lang w:val="en-GB"/>
        </w:rPr>
        <w:t>14</w:t>
      </w:r>
      <w:r w:rsidR="00A532CE" w:rsidRPr="00CA6806">
        <w:rPr>
          <w:color w:val="0E101A"/>
          <w:sz w:val="22"/>
          <w:szCs w:val="22"/>
          <w:vertAlign w:val="superscript"/>
          <w:lang w:val="en-GB"/>
        </w:rPr>
        <w:fldChar w:fldCharType="end"/>
      </w:r>
      <w:r w:rsidR="001E2812" w:rsidRPr="00CA6806">
        <w:rPr>
          <w:color w:val="0E101A"/>
          <w:sz w:val="22"/>
          <w:szCs w:val="22"/>
          <w:lang w:val="en-GB"/>
        </w:rPr>
        <w:t>, and encompass a whole range, from organic</w:t>
      </w:r>
      <w:r w:rsidR="00A532CE" w:rsidRPr="00CA6806">
        <w:rPr>
          <w:color w:val="0E101A"/>
          <w:sz w:val="22"/>
          <w:szCs w:val="22"/>
          <w:vertAlign w:val="superscript"/>
          <w:lang w:val="en-GB"/>
        </w:rPr>
        <w:fldChar w:fldCharType="begin"/>
      </w:r>
      <w:r w:rsidR="00A532CE" w:rsidRPr="00CA6806">
        <w:rPr>
          <w:color w:val="0E101A"/>
          <w:sz w:val="22"/>
          <w:szCs w:val="22"/>
          <w:vertAlign w:val="superscript"/>
          <w:lang w:val="en-GB"/>
        </w:rPr>
        <w:instrText xml:space="preserve"> NOTEREF _Ref45128056  \* MERGEFORMAT </w:instrText>
      </w:r>
      <w:r w:rsidR="00A532CE" w:rsidRPr="00CA6806">
        <w:rPr>
          <w:color w:val="0E101A"/>
          <w:sz w:val="22"/>
          <w:szCs w:val="22"/>
          <w:vertAlign w:val="superscript"/>
          <w:lang w:val="en-GB"/>
        </w:rPr>
        <w:fldChar w:fldCharType="separate"/>
      </w:r>
      <w:r w:rsidR="003D7E9D">
        <w:rPr>
          <w:color w:val="0E101A"/>
          <w:sz w:val="22"/>
          <w:szCs w:val="22"/>
          <w:vertAlign w:val="superscript"/>
          <w:lang w:val="en-GB"/>
        </w:rPr>
        <w:t>7</w:t>
      </w:r>
      <w:r w:rsidR="00A532CE" w:rsidRPr="00CA6806">
        <w:rPr>
          <w:color w:val="0E101A"/>
          <w:sz w:val="22"/>
          <w:szCs w:val="22"/>
          <w:vertAlign w:val="superscript"/>
          <w:lang w:val="en-GB"/>
        </w:rPr>
        <w:fldChar w:fldCharType="end"/>
      </w:r>
      <w:r w:rsidR="001E2812" w:rsidRPr="00CA6806">
        <w:rPr>
          <w:color w:val="0E101A"/>
          <w:sz w:val="22"/>
          <w:szCs w:val="22"/>
          <w:vertAlign w:val="superscript"/>
          <w:lang w:val="en-GB"/>
        </w:rPr>
        <w:t>,</w:t>
      </w:r>
      <w:r w:rsidR="00A532CE" w:rsidRPr="00CA6806">
        <w:rPr>
          <w:color w:val="0E101A"/>
          <w:sz w:val="22"/>
          <w:szCs w:val="22"/>
          <w:vertAlign w:val="superscript"/>
          <w:lang w:val="en-GB"/>
        </w:rPr>
        <w:fldChar w:fldCharType="begin"/>
      </w:r>
      <w:r w:rsidR="00A532CE" w:rsidRPr="00CA6806">
        <w:rPr>
          <w:color w:val="0E101A"/>
          <w:sz w:val="22"/>
          <w:szCs w:val="22"/>
          <w:vertAlign w:val="superscript"/>
          <w:lang w:val="en-GB"/>
        </w:rPr>
        <w:instrText xml:space="preserve"> NOTEREF _Ref45128068  \* MERGEFORMAT </w:instrText>
      </w:r>
      <w:r w:rsidR="00A532CE" w:rsidRPr="00CA6806">
        <w:rPr>
          <w:color w:val="0E101A"/>
          <w:sz w:val="22"/>
          <w:szCs w:val="22"/>
          <w:vertAlign w:val="superscript"/>
          <w:lang w:val="en-GB"/>
        </w:rPr>
        <w:fldChar w:fldCharType="separate"/>
      </w:r>
      <w:r w:rsidR="003D7E9D">
        <w:rPr>
          <w:color w:val="0E101A"/>
          <w:sz w:val="22"/>
          <w:szCs w:val="22"/>
          <w:vertAlign w:val="superscript"/>
          <w:lang w:val="en-GB"/>
        </w:rPr>
        <w:t>8</w:t>
      </w:r>
      <w:r w:rsidR="00A532CE" w:rsidRPr="00CA6806">
        <w:rPr>
          <w:color w:val="0E101A"/>
          <w:sz w:val="22"/>
          <w:szCs w:val="22"/>
          <w:vertAlign w:val="superscript"/>
          <w:lang w:val="en-GB"/>
        </w:rPr>
        <w:fldChar w:fldCharType="end"/>
      </w:r>
      <w:r w:rsidR="00A532CE" w:rsidRPr="00CA6806">
        <w:rPr>
          <w:color w:val="0E101A"/>
          <w:sz w:val="22"/>
          <w:szCs w:val="22"/>
          <w:lang w:val="en-GB"/>
        </w:rPr>
        <w:t>,</w:t>
      </w:r>
      <w:r w:rsidR="001E2812" w:rsidRPr="00CA6806">
        <w:rPr>
          <w:color w:val="0E101A"/>
          <w:sz w:val="22"/>
          <w:szCs w:val="22"/>
          <w:lang w:val="en-GB"/>
        </w:rPr>
        <w:t xml:space="preserve"> inorganic</w:t>
      </w:r>
      <w:r w:rsidR="00A532CE" w:rsidRPr="00CA6806">
        <w:rPr>
          <w:color w:val="0E101A"/>
          <w:sz w:val="22"/>
          <w:szCs w:val="22"/>
          <w:vertAlign w:val="superscript"/>
          <w:lang w:val="en-GB"/>
        </w:rPr>
        <w:fldChar w:fldCharType="begin"/>
      </w:r>
      <w:r w:rsidR="00A532CE" w:rsidRPr="00CA6806">
        <w:rPr>
          <w:color w:val="0E101A"/>
          <w:sz w:val="22"/>
          <w:szCs w:val="22"/>
          <w:vertAlign w:val="superscript"/>
          <w:lang w:val="en-GB"/>
        </w:rPr>
        <w:instrText xml:space="preserve"> NOTEREF _Ref45128087  \* MERGEFORMAT </w:instrText>
      </w:r>
      <w:r w:rsidR="00A532CE" w:rsidRPr="00CA6806">
        <w:rPr>
          <w:color w:val="0E101A"/>
          <w:sz w:val="22"/>
          <w:szCs w:val="22"/>
          <w:vertAlign w:val="superscript"/>
          <w:lang w:val="en-GB"/>
        </w:rPr>
        <w:fldChar w:fldCharType="separate"/>
      </w:r>
      <w:r w:rsidR="003D7E9D">
        <w:rPr>
          <w:color w:val="0E101A"/>
          <w:sz w:val="22"/>
          <w:szCs w:val="22"/>
          <w:vertAlign w:val="superscript"/>
          <w:lang w:val="en-GB"/>
        </w:rPr>
        <w:t>9</w:t>
      </w:r>
      <w:r w:rsidR="00A532CE" w:rsidRPr="00CA6806">
        <w:rPr>
          <w:color w:val="0E101A"/>
          <w:sz w:val="22"/>
          <w:szCs w:val="22"/>
          <w:vertAlign w:val="superscript"/>
          <w:lang w:val="en-GB"/>
        </w:rPr>
        <w:fldChar w:fldCharType="end"/>
      </w:r>
      <w:r w:rsidR="00A532CE" w:rsidRPr="00CA6806">
        <w:rPr>
          <w:color w:val="0E101A"/>
          <w:sz w:val="22"/>
          <w:szCs w:val="22"/>
          <w:vertAlign w:val="superscript"/>
          <w:lang w:val="en-GB"/>
        </w:rPr>
        <w:t>,</w:t>
      </w:r>
      <w:r w:rsidR="00A532CE" w:rsidRPr="00CA6806">
        <w:rPr>
          <w:color w:val="0E101A"/>
          <w:sz w:val="22"/>
          <w:szCs w:val="22"/>
          <w:vertAlign w:val="superscript"/>
          <w:lang w:val="en-GB"/>
        </w:rPr>
        <w:fldChar w:fldCharType="begin"/>
      </w:r>
      <w:r w:rsidR="00A532CE" w:rsidRPr="00CA6806">
        <w:rPr>
          <w:color w:val="0E101A"/>
          <w:sz w:val="22"/>
          <w:szCs w:val="22"/>
          <w:vertAlign w:val="superscript"/>
          <w:lang w:val="en-GB"/>
        </w:rPr>
        <w:instrText xml:space="preserve"> NOTEREF _Ref45128095  \* MERGEFORMAT </w:instrText>
      </w:r>
      <w:r w:rsidR="00A532CE" w:rsidRPr="00CA6806">
        <w:rPr>
          <w:color w:val="0E101A"/>
          <w:sz w:val="22"/>
          <w:szCs w:val="22"/>
          <w:vertAlign w:val="superscript"/>
          <w:lang w:val="en-GB"/>
        </w:rPr>
        <w:fldChar w:fldCharType="separate"/>
      </w:r>
      <w:r w:rsidR="003D7E9D">
        <w:rPr>
          <w:color w:val="0E101A"/>
          <w:sz w:val="22"/>
          <w:szCs w:val="22"/>
          <w:vertAlign w:val="superscript"/>
          <w:lang w:val="en-GB"/>
        </w:rPr>
        <w:t>10</w:t>
      </w:r>
      <w:r w:rsidR="00A532CE" w:rsidRPr="00CA6806">
        <w:rPr>
          <w:color w:val="0E101A"/>
          <w:sz w:val="22"/>
          <w:szCs w:val="22"/>
          <w:vertAlign w:val="superscript"/>
          <w:lang w:val="en-GB"/>
        </w:rPr>
        <w:fldChar w:fldCharType="end"/>
      </w:r>
      <w:r w:rsidR="001E2812" w:rsidRPr="00CA6806">
        <w:rPr>
          <w:color w:val="0E101A"/>
          <w:sz w:val="22"/>
          <w:szCs w:val="22"/>
          <w:lang w:val="en-GB"/>
        </w:rPr>
        <w:t>, and organometallic</w:t>
      </w:r>
      <w:r w:rsidR="00A532CE" w:rsidRPr="00CA6806">
        <w:rPr>
          <w:color w:val="0E101A"/>
          <w:sz w:val="22"/>
          <w:szCs w:val="22"/>
          <w:vertAlign w:val="superscript"/>
          <w:lang w:val="en-GB"/>
        </w:rPr>
        <w:fldChar w:fldCharType="begin"/>
      </w:r>
      <w:r w:rsidR="00A532CE" w:rsidRPr="00CA6806">
        <w:rPr>
          <w:color w:val="0E101A"/>
          <w:sz w:val="22"/>
          <w:szCs w:val="22"/>
          <w:vertAlign w:val="superscript"/>
          <w:lang w:val="en-GB"/>
        </w:rPr>
        <w:instrText xml:space="preserve"> NOTEREF _Ref45128176  \* MERGEFORMAT </w:instrText>
      </w:r>
      <w:r w:rsidR="00A532CE" w:rsidRPr="00CA6806">
        <w:rPr>
          <w:color w:val="0E101A"/>
          <w:sz w:val="22"/>
          <w:szCs w:val="22"/>
          <w:vertAlign w:val="superscript"/>
          <w:lang w:val="en-GB"/>
        </w:rPr>
        <w:fldChar w:fldCharType="separate"/>
      </w:r>
      <w:r w:rsidR="003D7E9D">
        <w:rPr>
          <w:color w:val="0E101A"/>
          <w:sz w:val="22"/>
          <w:szCs w:val="22"/>
          <w:vertAlign w:val="superscript"/>
          <w:lang w:val="en-GB"/>
        </w:rPr>
        <w:t>11</w:t>
      </w:r>
      <w:r w:rsidR="00A532CE" w:rsidRPr="00CA6806">
        <w:rPr>
          <w:color w:val="0E101A"/>
          <w:sz w:val="22"/>
          <w:szCs w:val="22"/>
          <w:vertAlign w:val="superscript"/>
          <w:lang w:val="en-GB"/>
        </w:rPr>
        <w:fldChar w:fldCharType="end"/>
      </w:r>
      <w:r w:rsidR="00A532CE" w:rsidRPr="00CA6806">
        <w:rPr>
          <w:color w:val="0E101A"/>
          <w:sz w:val="22"/>
          <w:szCs w:val="22"/>
          <w:vertAlign w:val="superscript"/>
          <w:lang w:val="en-GB"/>
        </w:rPr>
        <w:t>,</w:t>
      </w:r>
      <w:r w:rsidR="00A532CE" w:rsidRPr="00CA6806">
        <w:rPr>
          <w:color w:val="0E101A"/>
          <w:sz w:val="22"/>
          <w:szCs w:val="22"/>
          <w:vertAlign w:val="superscript"/>
          <w:lang w:val="en-GB"/>
        </w:rPr>
        <w:fldChar w:fldCharType="begin"/>
      </w:r>
      <w:r w:rsidR="00A532CE" w:rsidRPr="00CA6806">
        <w:rPr>
          <w:color w:val="0E101A"/>
          <w:sz w:val="22"/>
          <w:szCs w:val="22"/>
          <w:vertAlign w:val="superscript"/>
          <w:lang w:val="en-GB"/>
        </w:rPr>
        <w:instrText xml:space="preserve"> NOTEREF _Ref45128178  \* MERGEFORMAT </w:instrText>
      </w:r>
      <w:r w:rsidR="00A532CE" w:rsidRPr="00CA6806">
        <w:rPr>
          <w:color w:val="0E101A"/>
          <w:sz w:val="22"/>
          <w:szCs w:val="22"/>
          <w:vertAlign w:val="superscript"/>
          <w:lang w:val="en-GB"/>
        </w:rPr>
        <w:fldChar w:fldCharType="separate"/>
      </w:r>
      <w:r w:rsidR="003D7E9D">
        <w:rPr>
          <w:color w:val="0E101A"/>
          <w:sz w:val="22"/>
          <w:szCs w:val="22"/>
          <w:vertAlign w:val="superscript"/>
          <w:lang w:val="en-GB"/>
        </w:rPr>
        <w:t>12</w:t>
      </w:r>
      <w:r w:rsidR="00A532CE" w:rsidRPr="00CA6806">
        <w:rPr>
          <w:color w:val="0E101A"/>
          <w:sz w:val="22"/>
          <w:szCs w:val="22"/>
          <w:vertAlign w:val="superscript"/>
          <w:lang w:val="en-GB"/>
        </w:rPr>
        <w:fldChar w:fldCharType="end"/>
      </w:r>
      <w:r w:rsidR="001E2812" w:rsidRPr="00CA6806">
        <w:rPr>
          <w:color w:val="0E101A"/>
          <w:sz w:val="22"/>
          <w:szCs w:val="22"/>
          <w:lang w:val="en-GB"/>
        </w:rPr>
        <w:t xml:space="preserve"> reactions, to the synthesis of nanoparticles, </w:t>
      </w:r>
      <w:r w:rsidR="00A532CE" w:rsidRPr="00CA6806">
        <w:rPr>
          <w:color w:val="0E101A"/>
          <w:sz w:val="22"/>
          <w:szCs w:val="22"/>
          <w:lang w:val="en-GB"/>
        </w:rPr>
        <w:t>metal–organic frameworks</w:t>
      </w:r>
      <w:r w:rsidR="00A532CE" w:rsidRPr="00CA6806">
        <w:rPr>
          <w:color w:val="0E101A"/>
          <w:sz w:val="22"/>
          <w:szCs w:val="22"/>
          <w:lang w:val="en-GB"/>
        </w:rPr>
        <w:fldChar w:fldCharType="begin"/>
      </w:r>
      <w:r w:rsidR="00A532CE" w:rsidRPr="00CA6806">
        <w:rPr>
          <w:color w:val="0E101A"/>
          <w:sz w:val="22"/>
          <w:szCs w:val="22"/>
          <w:lang w:val="en-GB"/>
        </w:rPr>
        <w:instrText xml:space="preserve"> NOTEREF _Ref45128281  \* MERGEFORMAT </w:instrText>
      </w:r>
      <w:r w:rsidR="00A532CE" w:rsidRPr="00CA6806">
        <w:rPr>
          <w:color w:val="0E101A"/>
          <w:sz w:val="22"/>
          <w:szCs w:val="22"/>
          <w:lang w:val="en-GB"/>
        </w:rPr>
        <w:fldChar w:fldCharType="separate"/>
      </w:r>
      <w:r w:rsidR="003D7E9D" w:rsidRPr="003D7E9D">
        <w:rPr>
          <w:color w:val="0E101A"/>
          <w:sz w:val="22"/>
          <w:szCs w:val="22"/>
          <w:vertAlign w:val="superscript"/>
          <w:lang w:val="en-GB"/>
        </w:rPr>
        <w:t>15</w:t>
      </w:r>
      <w:r w:rsidR="00A532CE" w:rsidRPr="00CA6806">
        <w:rPr>
          <w:color w:val="0E101A"/>
          <w:sz w:val="22"/>
          <w:szCs w:val="22"/>
          <w:lang w:val="en-GB"/>
        </w:rPr>
        <w:fldChar w:fldCharType="end"/>
      </w:r>
      <w:r w:rsidR="00A532CE" w:rsidRPr="00CA6806">
        <w:rPr>
          <w:color w:val="0E101A"/>
          <w:sz w:val="22"/>
          <w:szCs w:val="22"/>
          <w:lang w:val="en-GB"/>
        </w:rPr>
        <w:t xml:space="preserve">, </w:t>
      </w:r>
      <w:r w:rsidR="001E2812" w:rsidRPr="00CA6806">
        <w:rPr>
          <w:color w:val="0E101A"/>
          <w:sz w:val="22"/>
          <w:szCs w:val="22"/>
          <w:lang w:val="en-GB"/>
        </w:rPr>
        <w:t>porous materials</w:t>
      </w:r>
      <w:r w:rsidR="00A532CE" w:rsidRPr="00CA6806">
        <w:rPr>
          <w:rStyle w:val="EndnoteReference"/>
          <w:color w:val="0E101A"/>
          <w:sz w:val="22"/>
          <w:szCs w:val="22"/>
          <w:lang w:val="en-GB"/>
        </w:rPr>
        <w:endnoteReference w:id="98"/>
      </w:r>
      <w:r w:rsidR="001E2812" w:rsidRPr="00CA6806">
        <w:rPr>
          <w:color w:val="0E101A"/>
          <w:sz w:val="22"/>
          <w:szCs w:val="22"/>
          <w:lang w:val="en-GB"/>
        </w:rPr>
        <w:t>, perovskites</w:t>
      </w:r>
      <w:r w:rsidR="000A2FB6" w:rsidRPr="00CA6806">
        <w:rPr>
          <w:rStyle w:val="EndnoteReference"/>
          <w:color w:val="0E101A"/>
          <w:sz w:val="22"/>
          <w:szCs w:val="22"/>
          <w:lang w:val="en-GB"/>
        </w:rPr>
        <w:endnoteReference w:id="99"/>
      </w:r>
      <w:r w:rsidR="001E2812" w:rsidRPr="00CA6806">
        <w:rPr>
          <w:color w:val="0E101A"/>
          <w:sz w:val="22"/>
          <w:szCs w:val="22"/>
          <w:lang w:val="en-GB"/>
        </w:rPr>
        <w:t>, and even enzyme catalysis</w:t>
      </w:r>
      <w:r w:rsidR="001F7C6C" w:rsidRPr="00CA6806">
        <w:rPr>
          <w:color w:val="0E101A"/>
          <w:sz w:val="22"/>
          <w:szCs w:val="22"/>
          <w:vertAlign w:val="superscript"/>
          <w:lang w:val="en-GB"/>
        </w:rPr>
        <w:fldChar w:fldCharType="begin"/>
      </w:r>
      <w:r w:rsidR="001F7C6C" w:rsidRPr="00CA6806">
        <w:rPr>
          <w:color w:val="0E101A"/>
          <w:sz w:val="22"/>
          <w:szCs w:val="22"/>
          <w:vertAlign w:val="superscript"/>
          <w:lang w:val="en-GB"/>
        </w:rPr>
        <w:instrText xml:space="preserve"> NOTEREF _Ref45128594  \* MERGEFORMAT </w:instrText>
      </w:r>
      <w:r w:rsidR="001F7C6C" w:rsidRPr="00CA6806">
        <w:rPr>
          <w:color w:val="0E101A"/>
          <w:sz w:val="22"/>
          <w:szCs w:val="22"/>
          <w:vertAlign w:val="superscript"/>
          <w:lang w:val="en-GB"/>
        </w:rPr>
        <w:fldChar w:fldCharType="separate"/>
      </w:r>
      <w:r w:rsidR="003D7E9D">
        <w:rPr>
          <w:color w:val="0E101A"/>
          <w:sz w:val="22"/>
          <w:szCs w:val="22"/>
          <w:vertAlign w:val="superscript"/>
          <w:lang w:val="en-GB"/>
        </w:rPr>
        <w:t>16</w:t>
      </w:r>
      <w:r w:rsidR="001F7C6C" w:rsidRPr="00CA6806">
        <w:rPr>
          <w:color w:val="0E101A"/>
          <w:sz w:val="22"/>
          <w:szCs w:val="22"/>
          <w:vertAlign w:val="superscript"/>
          <w:lang w:val="en-GB"/>
        </w:rPr>
        <w:fldChar w:fldCharType="end"/>
      </w:r>
      <w:r w:rsidR="001F7C6C" w:rsidRPr="00CA6806">
        <w:rPr>
          <w:color w:val="0E101A"/>
          <w:sz w:val="22"/>
          <w:szCs w:val="22"/>
          <w:vertAlign w:val="superscript"/>
          <w:lang w:val="en-GB"/>
        </w:rPr>
        <w:t>,</w:t>
      </w:r>
      <w:r w:rsidR="001F7C6C" w:rsidRPr="00CA6806">
        <w:rPr>
          <w:color w:val="0E101A"/>
          <w:sz w:val="22"/>
          <w:szCs w:val="22"/>
          <w:vertAlign w:val="superscript"/>
          <w:lang w:val="en-GB"/>
        </w:rPr>
        <w:fldChar w:fldCharType="begin"/>
      </w:r>
      <w:r w:rsidR="001F7C6C" w:rsidRPr="00CA6806">
        <w:rPr>
          <w:color w:val="0E101A"/>
          <w:sz w:val="22"/>
          <w:szCs w:val="22"/>
          <w:vertAlign w:val="superscript"/>
          <w:lang w:val="en-GB"/>
        </w:rPr>
        <w:instrText xml:space="preserve"> NOTEREF _Ref45128596  \* MERGEFORMAT </w:instrText>
      </w:r>
      <w:r w:rsidR="001F7C6C" w:rsidRPr="00CA6806">
        <w:rPr>
          <w:color w:val="0E101A"/>
          <w:sz w:val="22"/>
          <w:szCs w:val="22"/>
          <w:vertAlign w:val="superscript"/>
          <w:lang w:val="en-GB"/>
        </w:rPr>
        <w:fldChar w:fldCharType="separate"/>
      </w:r>
      <w:r w:rsidR="003D7E9D">
        <w:rPr>
          <w:color w:val="0E101A"/>
          <w:sz w:val="22"/>
          <w:szCs w:val="22"/>
          <w:vertAlign w:val="superscript"/>
          <w:lang w:val="en-GB"/>
        </w:rPr>
        <w:t>17</w:t>
      </w:r>
      <w:r w:rsidR="001F7C6C" w:rsidRPr="00CA6806">
        <w:rPr>
          <w:color w:val="0E101A"/>
          <w:sz w:val="22"/>
          <w:szCs w:val="22"/>
          <w:vertAlign w:val="superscript"/>
          <w:lang w:val="en-GB"/>
        </w:rPr>
        <w:fldChar w:fldCharType="end"/>
      </w:r>
      <w:r w:rsidR="001F7C6C" w:rsidRPr="00CA6806">
        <w:rPr>
          <w:color w:val="0E101A"/>
          <w:sz w:val="22"/>
          <w:szCs w:val="22"/>
          <w:vertAlign w:val="superscript"/>
          <w:lang w:val="en-GB"/>
        </w:rPr>
        <w:t>,</w:t>
      </w:r>
      <w:r w:rsidR="001F7C6C" w:rsidRPr="00CA6806">
        <w:rPr>
          <w:rStyle w:val="EndnoteReference"/>
          <w:color w:val="0E101A"/>
          <w:sz w:val="22"/>
          <w:szCs w:val="22"/>
          <w:lang w:val="en-GB"/>
        </w:rPr>
        <w:endnoteReference w:id="100"/>
      </w:r>
      <w:r w:rsidR="001E2812" w:rsidRPr="00CA6806">
        <w:rPr>
          <w:color w:val="0E101A"/>
          <w:sz w:val="22"/>
          <w:szCs w:val="22"/>
          <w:lang w:val="en-GB"/>
        </w:rPr>
        <w:t xml:space="preserve">. </w:t>
      </w:r>
      <w:r w:rsidR="00D4242C" w:rsidRPr="00CA6806">
        <w:rPr>
          <w:color w:val="0E101A"/>
          <w:sz w:val="22"/>
          <w:szCs w:val="22"/>
          <w:lang w:val="en-GB"/>
        </w:rPr>
        <w:t xml:space="preserve">Since the Raman spectroscopy is a technique related to molecular vibrations, it is </w:t>
      </w:r>
      <w:r w:rsidR="007576FB" w:rsidRPr="00CA6806">
        <w:rPr>
          <w:color w:val="0E101A"/>
          <w:sz w:val="22"/>
          <w:szCs w:val="22"/>
          <w:lang w:val="en-GB"/>
        </w:rPr>
        <w:t>particularly</w:t>
      </w:r>
      <w:r w:rsidR="00D4242C" w:rsidRPr="00CA6806">
        <w:rPr>
          <w:color w:val="0E101A"/>
          <w:sz w:val="22"/>
          <w:szCs w:val="22"/>
          <w:lang w:val="en-GB"/>
        </w:rPr>
        <w:t xml:space="preserve"> </w:t>
      </w:r>
      <w:r w:rsidR="007576FB" w:rsidRPr="00CA6806">
        <w:rPr>
          <w:color w:val="0E101A"/>
          <w:sz w:val="22"/>
          <w:szCs w:val="22"/>
          <w:lang w:val="en-GB"/>
        </w:rPr>
        <w:t>convenient</w:t>
      </w:r>
      <w:r w:rsidR="00D4242C" w:rsidRPr="00CA6806">
        <w:rPr>
          <w:color w:val="0E101A"/>
          <w:sz w:val="22"/>
          <w:szCs w:val="22"/>
          <w:lang w:val="en-GB"/>
        </w:rPr>
        <w:t xml:space="preserve"> for </w:t>
      </w:r>
      <w:r w:rsidR="00D4242C" w:rsidRPr="00CA6806">
        <w:rPr>
          <w:sz w:val="22"/>
          <w:szCs w:val="22"/>
          <w:lang w:val="en-GB"/>
        </w:rPr>
        <w:t>H/D exchange and kinetic isotope effect studies</w:t>
      </w:r>
      <w:r w:rsidR="00C41C39" w:rsidRPr="00CA6806">
        <w:rPr>
          <w:sz w:val="22"/>
          <w:szCs w:val="22"/>
          <w:vertAlign w:val="superscript"/>
          <w:lang w:val="en-GB"/>
        </w:rPr>
        <w:fldChar w:fldCharType="begin"/>
      </w:r>
      <w:r w:rsidR="00C41C39" w:rsidRPr="00CA6806">
        <w:rPr>
          <w:sz w:val="22"/>
          <w:szCs w:val="22"/>
          <w:vertAlign w:val="superscript"/>
          <w:lang w:val="en-GB"/>
        </w:rPr>
        <w:instrText xml:space="preserve"> NOTEREF _Ref51711149 \h  \* MERGEFORMAT </w:instrText>
      </w:r>
      <w:r w:rsidR="00C41C39" w:rsidRPr="00CA6806">
        <w:rPr>
          <w:sz w:val="22"/>
          <w:szCs w:val="22"/>
          <w:vertAlign w:val="superscript"/>
          <w:lang w:val="en-GB"/>
        </w:rPr>
      </w:r>
      <w:r w:rsidR="00C41C39" w:rsidRPr="00CA6806">
        <w:rPr>
          <w:sz w:val="22"/>
          <w:szCs w:val="22"/>
          <w:vertAlign w:val="superscript"/>
          <w:lang w:val="en-GB"/>
        </w:rPr>
        <w:fldChar w:fldCharType="separate"/>
      </w:r>
      <w:r w:rsidR="003D7E9D">
        <w:rPr>
          <w:sz w:val="22"/>
          <w:szCs w:val="22"/>
          <w:vertAlign w:val="superscript"/>
          <w:lang w:val="en-GB"/>
        </w:rPr>
        <w:t>60</w:t>
      </w:r>
      <w:r w:rsidR="00C41C39" w:rsidRPr="00CA6806">
        <w:rPr>
          <w:sz w:val="22"/>
          <w:szCs w:val="22"/>
          <w:vertAlign w:val="superscript"/>
          <w:lang w:val="en-GB"/>
        </w:rPr>
        <w:fldChar w:fldCharType="end"/>
      </w:r>
      <w:r w:rsidR="001F7C6C" w:rsidRPr="00CA6806">
        <w:rPr>
          <w:sz w:val="22"/>
          <w:szCs w:val="22"/>
          <w:lang w:val="en-GB"/>
        </w:rPr>
        <w:t>,</w:t>
      </w:r>
      <w:r w:rsidR="00D4242C" w:rsidRPr="00CA6806">
        <w:rPr>
          <w:sz w:val="22"/>
          <w:szCs w:val="22"/>
          <w:lang w:val="en-GB"/>
        </w:rPr>
        <w:t xml:space="preserve"> </w:t>
      </w:r>
      <w:r w:rsidR="00193293">
        <w:rPr>
          <w:sz w:val="22"/>
          <w:szCs w:val="22"/>
          <w:lang w:val="en-GB"/>
        </w:rPr>
        <w:t>and</w:t>
      </w:r>
      <w:r w:rsidR="00D4242C" w:rsidRPr="00CA6806">
        <w:rPr>
          <w:sz w:val="22"/>
          <w:szCs w:val="22"/>
          <w:lang w:val="en-GB"/>
        </w:rPr>
        <w:t xml:space="preserve"> the use of reactants enriched with other specific isotopes of</w:t>
      </w:r>
      <w:r w:rsidR="00193293">
        <w:rPr>
          <w:sz w:val="22"/>
          <w:szCs w:val="22"/>
          <w:lang w:val="en-GB"/>
        </w:rPr>
        <w:t>,</w:t>
      </w:r>
      <w:r w:rsidR="00D4242C" w:rsidRPr="00CA6806">
        <w:rPr>
          <w:sz w:val="22"/>
          <w:szCs w:val="22"/>
          <w:lang w:val="en-GB"/>
        </w:rPr>
        <w:t xml:space="preserve"> e.g.</w:t>
      </w:r>
      <w:r w:rsidR="00193293">
        <w:rPr>
          <w:sz w:val="22"/>
          <w:szCs w:val="22"/>
          <w:lang w:val="en-GB"/>
        </w:rPr>
        <w:t>,</w:t>
      </w:r>
      <w:r w:rsidR="00D4242C" w:rsidRPr="00CA6806">
        <w:rPr>
          <w:sz w:val="22"/>
          <w:szCs w:val="22"/>
          <w:lang w:val="en-GB"/>
        </w:rPr>
        <w:t xml:space="preserve"> carbon or oxygen</w:t>
      </w:r>
      <w:r w:rsidR="001F7C6C" w:rsidRPr="00CA6806">
        <w:rPr>
          <w:rStyle w:val="EndnoteReference"/>
          <w:sz w:val="22"/>
          <w:szCs w:val="22"/>
          <w:lang w:val="en-GB"/>
        </w:rPr>
        <w:endnoteReference w:id="101"/>
      </w:r>
      <w:r w:rsidR="00D4242C" w:rsidRPr="00CA6806">
        <w:rPr>
          <w:sz w:val="22"/>
          <w:szCs w:val="22"/>
          <w:lang w:val="en-GB"/>
        </w:rPr>
        <w:t>.</w:t>
      </w:r>
      <w:r w:rsidR="00D4242C" w:rsidRPr="00CA6806">
        <w:rPr>
          <w:color w:val="0E101A"/>
          <w:sz w:val="22"/>
          <w:szCs w:val="22"/>
          <w:lang w:val="en-GB"/>
        </w:rPr>
        <w:t xml:space="preserve"> </w:t>
      </w:r>
      <w:r w:rsidR="001E2812" w:rsidRPr="00CA6806">
        <w:rPr>
          <w:color w:val="0E101A"/>
          <w:sz w:val="22"/>
          <w:szCs w:val="22"/>
          <w:lang w:val="en-GB"/>
        </w:rPr>
        <w:t>For many of these, </w:t>
      </w:r>
      <w:r w:rsidR="001E2812" w:rsidRPr="00CA6806">
        <w:rPr>
          <w:rStyle w:val="Emphasis"/>
          <w:color w:val="0E101A"/>
          <w:sz w:val="22"/>
          <w:szCs w:val="22"/>
          <w:lang w:val="en-GB"/>
        </w:rPr>
        <w:t>in</w:t>
      </w:r>
      <w:r w:rsidR="0037636A" w:rsidRPr="00CA6806">
        <w:rPr>
          <w:rStyle w:val="Emphasis"/>
          <w:color w:val="0E101A"/>
          <w:sz w:val="22"/>
          <w:szCs w:val="22"/>
          <w:lang w:val="en-GB"/>
        </w:rPr>
        <w:t> </w:t>
      </w:r>
      <w:r w:rsidR="001E2812" w:rsidRPr="00CA6806">
        <w:rPr>
          <w:rStyle w:val="Emphasis"/>
          <w:color w:val="0E101A"/>
          <w:sz w:val="22"/>
          <w:szCs w:val="22"/>
          <w:lang w:val="en-GB"/>
        </w:rPr>
        <w:t>situ</w:t>
      </w:r>
      <w:r w:rsidR="001E2812" w:rsidRPr="00CA6806">
        <w:rPr>
          <w:color w:val="0E101A"/>
          <w:sz w:val="22"/>
          <w:szCs w:val="22"/>
          <w:lang w:val="en-GB"/>
        </w:rPr>
        <w:t xml:space="preserve"> Raman spectroscopy </w:t>
      </w:r>
      <w:r w:rsidR="007576FB" w:rsidRPr="00CA6806">
        <w:rPr>
          <w:color w:val="0E101A"/>
          <w:sz w:val="22"/>
          <w:szCs w:val="22"/>
          <w:lang w:val="en-GB"/>
        </w:rPr>
        <w:t>could</w:t>
      </w:r>
      <w:r w:rsidR="001E2812" w:rsidRPr="00CA6806">
        <w:rPr>
          <w:color w:val="0E101A"/>
          <w:sz w:val="22"/>
          <w:szCs w:val="22"/>
          <w:lang w:val="en-GB"/>
        </w:rPr>
        <w:t xml:space="preserve"> be </w:t>
      </w:r>
      <w:r w:rsidR="006E7370" w:rsidRPr="00CA6806">
        <w:rPr>
          <w:color w:val="0E101A"/>
          <w:sz w:val="22"/>
          <w:szCs w:val="22"/>
          <w:lang w:val="en-GB"/>
        </w:rPr>
        <w:t>utilized</w:t>
      </w:r>
      <w:r w:rsidR="001E2812" w:rsidRPr="00CA6806">
        <w:rPr>
          <w:color w:val="0E101A"/>
          <w:sz w:val="22"/>
          <w:szCs w:val="22"/>
          <w:lang w:val="en-GB"/>
        </w:rPr>
        <w:t xml:space="preserve"> </w:t>
      </w:r>
      <w:r w:rsidR="00D06460" w:rsidRPr="00CA6806">
        <w:rPr>
          <w:color w:val="0E101A"/>
          <w:sz w:val="22"/>
          <w:szCs w:val="22"/>
          <w:lang w:val="en-GB"/>
        </w:rPr>
        <w:t xml:space="preserve">to reveal </w:t>
      </w:r>
      <w:r w:rsidR="007576FB" w:rsidRPr="00CA6806">
        <w:rPr>
          <w:color w:val="0E101A"/>
          <w:sz w:val="22"/>
          <w:szCs w:val="22"/>
          <w:lang w:val="en-GB"/>
        </w:rPr>
        <w:t>novel</w:t>
      </w:r>
      <w:r w:rsidR="001E2812" w:rsidRPr="00CA6806">
        <w:rPr>
          <w:color w:val="0E101A"/>
          <w:sz w:val="22"/>
          <w:szCs w:val="22"/>
          <w:lang w:val="en-GB"/>
        </w:rPr>
        <w:t xml:space="preserve"> milling phenomena and</w:t>
      </w:r>
      <w:r w:rsidR="00D06460" w:rsidRPr="00CA6806">
        <w:rPr>
          <w:color w:val="0E101A"/>
          <w:sz w:val="22"/>
          <w:szCs w:val="22"/>
          <w:lang w:val="en-GB"/>
        </w:rPr>
        <w:t xml:space="preserve"> improve our understanding of</w:t>
      </w:r>
      <w:r w:rsidR="001E2812" w:rsidRPr="00CA6806">
        <w:rPr>
          <w:color w:val="0E101A"/>
          <w:sz w:val="22"/>
          <w:szCs w:val="22"/>
          <w:lang w:val="en-GB"/>
        </w:rPr>
        <w:t xml:space="preserve"> solid-state chemical reactivity.</w:t>
      </w:r>
      <w:r w:rsidRPr="00CA6806">
        <w:rPr>
          <w:color w:val="0E101A"/>
          <w:sz w:val="22"/>
          <w:szCs w:val="22"/>
          <w:lang w:val="en-GB"/>
        </w:rPr>
        <w:t xml:space="preserve"> </w:t>
      </w:r>
    </w:p>
    <w:p w14:paraId="6A6B6720" w14:textId="77777777" w:rsidR="00D23C55" w:rsidRPr="00CA6806" w:rsidRDefault="00D23C55" w:rsidP="00950780">
      <w:pPr>
        <w:pStyle w:val="NormalWeb"/>
        <w:spacing w:before="0" w:beforeAutospacing="0" w:afterLines="80" w:after="192" w:afterAutospacing="0" w:line="276" w:lineRule="auto"/>
        <w:jc w:val="both"/>
        <w:rPr>
          <w:color w:val="0E101A"/>
          <w:sz w:val="22"/>
          <w:szCs w:val="22"/>
          <w:lang w:val="en-GB"/>
        </w:rPr>
      </w:pPr>
    </w:p>
    <w:p w14:paraId="35601D21" w14:textId="77777777" w:rsidR="00D23C55" w:rsidRPr="00CA6806" w:rsidRDefault="00D23C55" w:rsidP="00950780">
      <w:pPr>
        <w:spacing w:afterLines="80" w:after="192"/>
        <w:rPr>
          <w:rFonts w:ascii="Times New Roman" w:hAnsi="Times New Roman" w:cs="Times New Roman"/>
          <w:b/>
          <w:noProof w:val="0"/>
          <w:sz w:val="24"/>
          <w:szCs w:val="24"/>
          <w:lang w:val="en-GB"/>
        </w:rPr>
      </w:pPr>
      <w:r w:rsidRPr="00CA6806">
        <w:rPr>
          <w:rFonts w:ascii="Times New Roman" w:hAnsi="Times New Roman" w:cs="Times New Roman"/>
          <w:b/>
          <w:noProof w:val="0"/>
          <w:sz w:val="24"/>
          <w:szCs w:val="24"/>
          <w:highlight w:val="yellow"/>
          <w:lang w:val="en-GB"/>
        </w:rPr>
        <w:t>General considerations on Raman system setup for reaction monitoring</w:t>
      </w:r>
      <w:r w:rsidR="008E65AB" w:rsidRPr="00CA6806">
        <w:rPr>
          <w:rFonts w:ascii="Times New Roman" w:hAnsi="Times New Roman" w:cs="Times New Roman"/>
          <w:b/>
          <w:noProof w:val="0"/>
          <w:sz w:val="24"/>
          <w:szCs w:val="24"/>
          <w:lang w:val="en-GB"/>
        </w:rPr>
        <w:t xml:space="preserve"> and </w:t>
      </w:r>
      <w:r w:rsidR="0037636A" w:rsidRPr="00CA6806">
        <w:rPr>
          <w:rFonts w:ascii="Times New Roman" w:hAnsi="Times New Roman" w:cs="Times New Roman"/>
          <w:b/>
          <w:noProof w:val="0"/>
          <w:sz w:val="24"/>
          <w:szCs w:val="24"/>
          <w:lang w:val="en-GB"/>
        </w:rPr>
        <w:t xml:space="preserve">on </w:t>
      </w:r>
      <w:r w:rsidR="008E65AB" w:rsidRPr="00CA6806">
        <w:rPr>
          <w:rFonts w:ascii="Times New Roman" w:hAnsi="Times New Roman" w:cs="Times New Roman"/>
          <w:b/>
          <w:noProof w:val="0"/>
          <w:sz w:val="24"/>
          <w:szCs w:val="24"/>
          <w:lang w:val="en-GB"/>
        </w:rPr>
        <w:t>performing milling reactions</w:t>
      </w:r>
      <w:r w:rsidRPr="00CA6806">
        <w:rPr>
          <w:rFonts w:ascii="Times New Roman" w:hAnsi="Times New Roman" w:cs="Times New Roman"/>
          <w:b/>
          <w:noProof w:val="0"/>
          <w:sz w:val="24"/>
          <w:szCs w:val="24"/>
          <w:lang w:val="en-GB"/>
        </w:rPr>
        <w:t xml:space="preserve">  </w:t>
      </w:r>
    </w:p>
    <w:p w14:paraId="434A410C" w14:textId="3A1C7088" w:rsidR="00D23C55" w:rsidRPr="00CA6806" w:rsidRDefault="00D23C55" w:rsidP="00950780">
      <w:pPr>
        <w:spacing w:afterLines="80" w:after="192"/>
        <w:jc w:val="both"/>
        <w:rPr>
          <w:rFonts w:ascii="Times New Roman" w:hAnsi="Times New Roman" w:cs="Times New Roman"/>
          <w:noProof w:val="0"/>
          <w:lang w:val="en-GB"/>
        </w:rPr>
      </w:pPr>
      <w:r w:rsidRPr="00CA6806">
        <w:rPr>
          <w:rFonts w:ascii="Times New Roman" w:hAnsi="Times New Roman" w:cs="Times New Roman"/>
          <w:noProof w:val="0"/>
          <w:highlight w:val="yellow"/>
          <w:lang w:val="en-GB"/>
        </w:rPr>
        <w:t>Here, we will highlight the general feat</w:t>
      </w:r>
      <w:r w:rsidR="00880A8D">
        <w:rPr>
          <w:rFonts w:ascii="Times New Roman" w:hAnsi="Times New Roman" w:cs="Times New Roman"/>
          <w:noProof w:val="0"/>
          <w:highlight w:val="yellow"/>
          <w:lang w:val="en-GB"/>
        </w:rPr>
        <w:t>ures of the Raman system for</w:t>
      </w:r>
      <w:r w:rsidRPr="00CA6806">
        <w:rPr>
          <w:rFonts w:ascii="Times New Roman" w:hAnsi="Times New Roman" w:cs="Times New Roman"/>
          <w:noProof w:val="0"/>
          <w:highlight w:val="yellow"/>
          <w:lang w:val="en-GB"/>
        </w:rPr>
        <w:t xml:space="preserve"> mechanochemical milling reaction monitoring</w:t>
      </w:r>
      <w:r w:rsidR="00880A8D">
        <w:rPr>
          <w:rFonts w:ascii="Times New Roman" w:hAnsi="Times New Roman" w:cs="Times New Roman"/>
          <w:noProof w:val="0"/>
          <w:highlight w:val="yellow"/>
          <w:lang w:val="en-GB"/>
        </w:rPr>
        <w:t>.</w:t>
      </w:r>
      <w:r w:rsidRPr="00CA6806">
        <w:rPr>
          <w:rFonts w:ascii="Times New Roman" w:hAnsi="Times New Roman" w:cs="Times New Roman"/>
          <w:noProof w:val="0"/>
          <w:highlight w:val="yellow"/>
          <w:lang w:val="en-GB"/>
        </w:rPr>
        <w:t xml:space="preserve"> </w:t>
      </w:r>
      <w:r w:rsidR="00880A8D">
        <w:rPr>
          <w:rFonts w:ascii="Times New Roman" w:hAnsi="Times New Roman" w:cs="Times New Roman"/>
          <w:noProof w:val="0"/>
          <w:highlight w:val="yellow"/>
          <w:lang w:val="en-GB"/>
        </w:rPr>
        <w:t>D</w:t>
      </w:r>
      <w:r w:rsidRPr="00CA6806">
        <w:rPr>
          <w:rFonts w:ascii="Times New Roman" w:hAnsi="Times New Roman" w:cs="Times New Roman"/>
          <w:noProof w:val="0"/>
          <w:highlight w:val="yellow"/>
          <w:lang w:val="en-GB"/>
        </w:rPr>
        <w:t xml:space="preserve">etails of our Raman system setup are </w:t>
      </w:r>
      <w:r w:rsidR="00880A8D">
        <w:rPr>
          <w:rFonts w:ascii="Times New Roman" w:hAnsi="Times New Roman" w:cs="Times New Roman"/>
          <w:noProof w:val="0"/>
          <w:highlight w:val="yellow"/>
          <w:lang w:val="en-GB"/>
        </w:rPr>
        <w:t>provided</w:t>
      </w:r>
      <w:r w:rsidRPr="00CA6806">
        <w:rPr>
          <w:rFonts w:ascii="Times New Roman" w:hAnsi="Times New Roman" w:cs="Times New Roman"/>
          <w:noProof w:val="0"/>
          <w:highlight w:val="yellow"/>
          <w:lang w:val="en-GB"/>
        </w:rPr>
        <w:t xml:space="preserve"> under </w:t>
      </w:r>
      <w:r w:rsidR="00193293">
        <w:rPr>
          <w:rFonts w:ascii="Times New Roman" w:hAnsi="Times New Roman" w:cs="Times New Roman"/>
          <w:noProof w:val="0"/>
          <w:highlight w:val="yellow"/>
          <w:lang w:val="en-GB"/>
        </w:rPr>
        <w:t xml:space="preserve">the </w:t>
      </w:r>
      <w:r w:rsidRPr="00CA6806">
        <w:rPr>
          <w:rFonts w:ascii="Times New Roman" w:hAnsi="Times New Roman" w:cs="Times New Roman"/>
          <w:noProof w:val="0"/>
          <w:highlight w:val="yellow"/>
          <w:lang w:val="en-GB"/>
        </w:rPr>
        <w:t xml:space="preserve">Equipment setup section. </w:t>
      </w:r>
      <w:r w:rsidR="0037636A" w:rsidRPr="00CA6806">
        <w:rPr>
          <w:rFonts w:ascii="Times New Roman" w:hAnsi="Times New Roman" w:cs="Times New Roman"/>
          <w:noProof w:val="0"/>
          <w:highlight w:val="yellow"/>
          <w:lang w:val="en-GB"/>
        </w:rPr>
        <w:t>Currently</w:t>
      </w:r>
      <w:r w:rsidRPr="00CA6806">
        <w:rPr>
          <w:rFonts w:ascii="Times New Roman" w:hAnsi="Times New Roman" w:cs="Times New Roman"/>
          <w:noProof w:val="0"/>
          <w:highlight w:val="yellow"/>
          <w:lang w:val="en-GB"/>
        </w:rPr>
        <w:t xml:space="preserve">, many manufacturers offer affordable and portable </w:t>
      </w:r>
      <w:r w:rsidR="00880A8D">
        <w:rPr>
          <w:rFonts w:ascii="Times New Roman" w:hAnsi="Times New Roman" w:cs="Times New Roman"/>
          <w:noProof w:val="0"/>
          <w:highlight w:val="yellow"/>
          <w:lang w:val="en-GB"/>
        </w:rPr>
        <w:t>Raman systems that co</w:t>
      </w:r>
      <w:r w:rsidRPr="00CA6806">
        <w:rPr>
          <w:rFonts w:ascii="Times New Roman" w:hAnsi="Times New Roman" w:cs="Times New Roman"/>
          <w:noProof w:val="0"/>
          <w:highlight w:val="yellow"/>
          <w:lang w:val="en-GB"/>
        </w:rPr>
        <w:t xml:space="preserve">me in various models, price ranges, and for specialized uses. In a nutshell, </w:t>
      </w:r>
      <w:r w:rsidR="00880A8D">
        <w:rPr>
          <w:rFonts w:ascii="Times New Roman" w:hAnsi="Times New Roman" w:cs="Times New Roman"/>
          <w:noProof w:val="0"/>
          <w:highlight w:val="yellow"/>
          <w:lang w:val="en-GB"/>
        </w:rPr>
        <w:t>a</w:t>
      </w:r>
      <w:r w:rsidR="00193293">
        <w:rPr>
          <w:rFonts w:ascii="Times New Roman" w:hAnsi="Times New Roman" w:cs="Times New Roman"/>
          <w:noProof w:val="0"/>
          <w:highlight w:val="yellow"/>
          <w:lang w:val="en-GB"/>
        </w:rPr>
        <w:t xml:space="preserve"> </w:t>
      </w:r>
      <w:r w:rsidRPr="00CA6806">
        <w:rPr>
          <w:rFonts w:ascii="Times New Roman" w:hAnsi="Times New Roman" w:cs="Times New Roman"/>
          <w:noProof w:val="0"/>
          <w:highlight w:val="yellow"/>
          <w:lang w:val="en-GB"/>
        </w:rPr>
        <w:t xml:space="preserve">Raman system </w:t>
      </w:r>
      <w:r w:rsidR="00193293">
        <w:rPr>
          <w:rFonts w:ascii="Times New Roman" w:hAnsi="Times New Roman" w:cs="Times New Roman"/>
          <w:noProof w:val="0"/>
          <w:highlight w:val="yellow"/>
          <w:lang w:val="en-GB"/>
        </w:rPr>
        <w:t>involves</w:t>
      </w:r>
      <w:r w:rsidRPr="00CA6806">
        <w:rPr>
          <w:rFonts w:ascii="Times New Roman" w:hAnsi="Times New Roman" w:cs="Times New Roman"/>
          <w:noProof w:val="0"/>
          <w:highlight w:val="yellow"/>
          <w:lang w:val="en-GB"/>
        </w:rPr>
        <w:t xml:space="preserve"> a </w:t>
      </w:r>
      <w:r w:rsidR="00510BFD" w:rsidRPr="00CA6806">
        <w:rPr>
          <w:rFonts w:ascii="Times New Roman" w:hAnsi="Times New Roman" w:cs="Times New Roman"/>
          <w:noProof w:val="0"/>
          <w:highlight w:val="yellow"/>
          <w:lang w:val="en-GB"/>
        </w:rPr>
        <w:t xml:space="preserve">diode </w:t>
      </w:r>
      <w:r w:rsidRPr="00CA6806">
        <w:rPr>
          <w:rFonts w:ascii="Times New Roman" w:hAnsi="Times New Roman" w:cs="Times New Roman"/>
          <w:noProof w:val="0"/>
          <w:highlight w:val="yellow"/>
          <w:lang w:val="en-GB"/>
        </w:rPr>
        <w:t xml:space="preserve">laser source, a spectrometer, and a </w:t>
      </w:r>
      <w:r w:rsidR="00510BFD" w:rsidRPr="00CA6806">
        <w:rPr>
          <w:rFonts w:ascii="Times New Roman" w:hAnsi="Times New Roman" w:cs="Times New Roman"/>
          <w:noProof w:val="0"/>
          <w:highlight w:val="yellow"/>
          <w:lang w:val="en-GB"/>
        </w:rPr>
        <w:t xml:space="preserve">contactless </w:t>
      </w:r>
      <w:r w:rsidR="00193293">
        <w:rPr>
          <w:rFonts w:ascii="Times New Roman" w:hAnsi="Times New Roman" w:cs="Times New Roman"/>
          <w:noProof w:val="0"/>
          <w:highlight w:val="yellow"/>
          <w:lang w:val="en-GB"/>
        </w:rPr>
        <w:t>Raman probe</w:t>
      </w:r>
      <w:r w:rsidR="00880A8D">
        <w:rPr>
          <w:rFonts w:ascii="Times New Roman" w:hAnsi="Times New Roman" w:cs="Times New Roman"/>
          <w:noProof w:val="0"/>
          <w:highlight w:val="yellow"/>
          <w:lang w:val="en-GB"/>
        </w:rPr>
        <w:t xml:space="preserve"> connected to a</w:t>
      </w:r>
      <w:r w:rsidRPr="00CA6806">
        <w:rPr>
          <w:rFonts w:ascii="Times New Roman" w:hAnsi="Times New Roman" w:cs="Times New Roman"/>
          <w:noProof w:val="0"/>
          <w:highlight w:val="yellow"/>
          <w:lang w:val="en-GB"/>
        </w:rPr>
        <w:t xml:space="preserve"> computer. </w:t>
      </w:r>
      <w:r w:rsidR="00510BFD" w:rsidRPr="00CA6806">
        <w:rPr>
          <w:rFonts w:ascii="Times New Roman" w:hAnsi="Times New Roman" w:cs="Times New Roman"/>
          <w:noProof w:val="0"/>
          <w:highlight w:val="yellow"/>
          <w:lang w:val="en-GB"/>
        </w:rPr>
        <w:t>The choice of the detector in the s</w:t>
      </w:r>
      <w:r w:rsidRPr="00CA6806">
        <w:rPr>
          <w:rFonts w:ascii="Times New Roman" w:hAnsi="Times New Roman" w:cs="Times New Roman"/>
          <w:noProof w:val="0"/>
          <w:highlight w:val="yellow"/>
          <w:lang w:val="en-GB"/>
        </w:rPr>
        <w:t xml:space="preserve">pectrometer will depend on the </w:t>
      </w:r>
      <w:r w:rsidR="00880A8D">
        <w:rPr>
          <w:rFonts w:ascii="Times New Roman" w:hAnsi="Times New Roman" w:cs="Times New Roman"/>
          <w:noProof w:val="0"/>
          <w:highlight w:val="yellow"/>
          <w:lang w:val="en-GB"/>
        </w:rPr>
        <w:t xml:space="preserve">characteristics of the </w:t>
      </w:r>
      <w:r w:rsidRPr="00CA6806">
        <w:rPr>
          <w:rFonts w:ascii="Times New Roman" w:hAnsi="Times New Roman" w:cs="Times New Roman"/>
          <w:noProof w:val="0"/>
          <w:highlight w:val="yellow"/>
          <w:lang w:val="en-GB"/>
        </w:rPr>
        <w:t xml:space="preserve">laser source, </w:t>
      </w:r>
      <w:r w:rsidR="00880A8D">
        <w:rPr>
          <w:rFonts w:ascii="Times New Roman" w:hAnsi="Times New Roman" w:cs="Times New Roman"/>
          <w:noProof w:val="0"/>
          <w:highlight w:val="yellow"/>
          <w:lang w:val="en-GB"/>
        </w:rPr>
        <w:t>notably</w:t>
      </w:r>
      <w:r w:rsidRPr="00CA6806">
        <w:rPr>
          <w:rFonts w:ascii="Times New Roman" w:hAnsi="Times New Roman" w:cs="Times New Roman"/>
          <w:noProof w:val="0"/>
          <w:highlight w:val="yellow"/>
          <w:lang w:val="en-GB"/>
        </w:rPr>
        <w:t xml:space="preserve">, the laser excitation wavelength. </w:t>
      </w:r>
      <w:r w:rsidR="00510BFD" w:rsidRPr="00CA6806">
        <w:rPr>
          <w:rFonts w:ascii="Times New Roman" w:hAnsi="Times New Roman" w:cs="Times New Roman"/>
          <w:noProof w:val="0"/>
          <w:highlight w:val="yellow"/>
          <w:lang w:val="en-GB"/>
        </w:rPr>
        <w:t xml:space="preserve">Nowadays, </w:t>
      </w:r>
      <w:r w:rsidR="00193293">
        <w:rPr>
          <w:rFonts w:ascii="Times New Roman" w:hAnsi="Times New Roman" w:cs="Times New Roman"/>
          <w:noProof w:val="0"/>
          <w:highlight w:val="yellow"/>
          <w:lang w:val="en-GB"/>
        </w:rPr>
        <w:t>manufacturers offer coupled pre-</w:t>
      </w:r>
      <w:r w:rsidR="00510BFD" w:rsidRPr="00CA6806">
        <w:rPr>
          <w:rFonts w:ascii="Times New Roman" w:hAnsi="Times New Roman" w:cs="Times New Roman"/>
          <w:noProof w:val="0"/>
          <w:highlight w:val="yellow"/>
          <w:lang w:val="en-GB"/>
        </w:rPr>
        <w:t xml:space="preserve">defined spectrometers and laser sources. </w:t>
      </w:r>
      <w:r w:rsidRPr="00CA6806">
        <w:rPr>
          <w:rFonts w:ascii="Times New Roman" w:hAnsi="Times New Roman" w:cs="Times New Roman"/>
          <w:noProof w:val="0"/>
          <w:highlight w:val="yellow"/>
          <w:lang w:val="en-GB"/>
        </w:rPr>
        <w:t xml:space="preserve">For Raman spectroscopy, </w:t>
      </w:r>
      <w:r w:rsidR="00193293">
        <w:rPr>
          <w:rFonts w:ascii="Times New Roman" w:hAnsi="Times New Roman" w:cs="Times New Roman"/>
          <w:noProof w:val="0"/>
          <w:highlight w:val="yellow"/>
          <w:lang w:val="en-GB"/>
        </w:rPr>
        <w:t xml:space="preserve">the </w:t>
      </w:r>
      <w:r w:rsidRPr="00CA6806">
        <w:rPr>
          <w:rFonts w:ascii="Times New Roman" w:hAnsi="Times New Roman" w:cs="Times New Roman"/>
          <w:noProof w:val="0"/>
          <w:highlight w:val="yellow"/>
          <w:lang w:val="en-GB"/>
        </w:rPr>
        <w:t xml:space="preserve">most often used is the red laser with the excitation </w:t>
      </w:r>
      <w:r w:rsidRPr="00CA6806">
        <w:rPr>
          <w:rFonts w:ascii="Times New Roman" w:hAnsi="Times New Roman" w:cs="Times New Roman"/>
          <w:noProof w:val="0"/>
          <w:highlight w:val="yellow"/>
          <w:lang w:val="en-GB"/>
        </w:rPr>
        <w:lastRenderedPageBreak/>
        <w:t>wavelength of 785 nm, but 532 or 638 nm are not uncommon. However, higher</w:t>
      </w:r>
      <w:r w:rsidR="0037636A" w:rsidRPr="00CA6806">
        <w:rPr>
          <w:rFonts w:ascii="Times New Roman" w:hAnsi="Times New Roman" w:cs="Times New Roman"/>
          <w:noProof w:val="0"/>
          <w:highlight w:val="yellow"/>
          <w:lang w:val="en-GB"/>
        </w:rPr>
        <w:t xml:space="preserve"> </w:t>
      </w:r>
      <w:r w:rsidRPr="00CA6806">
        <w:rPr>
          <w:rFonts w:ascii="Times New Roman" w:hAnsi="Times New Roman" w:cs="Times New Roman"/>
          <w:noProof w:val="0"/>
          <w:highlight w:val="yellow"/>
          <w:lang w:val="en-GB"/>
        </w:rPr>
        <w:t>energy</w:t>
      </w:r>
      <w:r w:rsidR="0037636A" w:rsidRPr="00CA6806">
        <w:rPr>
          <w:rFonts w:ascii="Times New Roman" w:hAnsi="Times New Roman" w:cs="Times New Roman"/>
          <w:noProof w:val="0"/>
          <w:highlight w:val="yellow"/>
          <w:lang w:val="en-GB"/>
        </w:rPr>
        <w:t xml:space="preserve"> </w:t>
      </w:r>
      <w:r w:rsidRPr="00CA6806">
        <w:rPr>
          <w:rFonts w:ascii="Times New Roman" w:hAnsi="Times New Roman" w:cs="Times New Roman"/>
          <w:noProof w:val="0"/>
          <w:highlight w:val="yellow"/>
          <w:lang w:val="en-GB"/>
        </w:rPr>
        <w:t>laser</w:t>
      </w:r>
      <w:r w:rsidR="00880A8D">
        <w:rPr>
          <w:rFonts w:ascii="Times New Roman" w:hAnsi="Times New Roman" w:cs="Times New Roman"/>
          <w:noProof w:val="0"/>
          <w:highlight w:val="yellow"/>
          <w:lang w:val="en-GB"/>
        </w:rPr>
        <w:t xml:space="preserve"> is more likely to </w:t>
      </w:r>
      <w:r w:rsidRPr="00CA6806">
        <w:rPr>
          <w:rFonts w:ascii="Times New Roman" w:hAnsi="Times New Roman" w:cs="Times New Roman"/>
          <w:noProof w:val="0"/>
          <w:highlight w:val="yellow"/>
          <w:lang w:val="en-GB"/>
        </w:rPr>
        <w:t>induce sample fluorescence</w:t>
      </w:r>
      <w:r w:rsidR="00193293">
        <w:rPr>
          <w:rFonts w:ascii="Times New Roman" w:hAnsi="Times New Roman" w:cs="Times New Roman"/>
          <w:noProof w:val="0"/>
          <w:highlight w:val="yellow"/>
          <w:lang w:val="en-GB"/>
        </w:rPr>
        <w:t>,</w:t>
      </w:r>
      <w:r w:rsidRPr="00CA6806">
        <w:rPr>
          <w:rFonts w:ascii="Times New Roman" w:hAnsi="Times New Roman" w:cs="Times New Roman"/>
          <w:noProof w:val="0"/>
          <w:highlight w:val="yellow"/>
          <w:lang w:val="en-GB"/>
        </w:rPr>
        <w:t xml:space="preserve"> which creates problems with the detection of weaker Raman signal</w:t>
      </w:r>
      <w:r w:rsidR="00880A8D">
        <w:rPr>
          <w:rFonts w:ascii="Times New Roman" w:hAnsi="Times New Roman" w:cs="Times New Roman"/>
          <w:noProof w:val="0"/>
          <w:highlight w:val="yellow"/>
          <w:lang w:val="en-GB"/>
        </w:rPr>
        <w:t>s</w:t>
      </w:r>
      <w:r w:rsidRPr="00CA6806">
        <w:rPr>
          <w:rFonts w:ascii="Times New Roman" w:hAnsi="Times New Roman" w:cs="Times New Roman"/>
          <w:noProof w:val="0"/>
          <w:highlight w:val="yellow"/>
          <w:lang w:val="en-GB"/>
        </w:rPr>
        <w:t xml:space="preserve">. </w:t>
      </w:r>
      <w:r w:rsidR="00193293">
        <w:rPr>
          <w:rFonts w:ascii="Times New Roman" w:hAnsi="Times New Roman" w:cs="Times New Roman"/>
          <w:noProof w:val="0"/>
          <w:highlight w:val="yellow"/>
          <w:lang w:val="en-GB"/>
        </w:rPr>
        <w:t>A p</w:t>
      </w:r>
      <w:r w:rsidRPr="00CA6806">
        <w:rPr>
          <w:rFonts w:ascii="Times New Roman" w:hAnsi="Times New Roman" w:cs="Times New Roman"/>
          <w:noProof w:val="0"/>
          <w:highlight w:val="yellow"/>
          <w:lang w:val="en-GB"/>
        </w:rPr>
        <w:t>ossible</w:t>
      </w:r>
      <w:r w:rsidR="0037636A" w:rsidRPr="00CA6806">
        <w:rPr>
          <w:rFonts w:ascii="Times New Roman" w:hAnsi="Times New Roman" w:cs="Times New Roman"/>
          <w:noProof w:val="0"/>
          <w:highlight w:val="yellow"/>
          <w:lang w:val="en-GB"/>
        </w:rPr>
        <w:t xml:space="preserve"> solution is to consider a lower energy laser</w:t>
      </w:r>
      <w:r w:rsidRPr="00CA6806">
        <w:rPr>
          <w:rFonts w:ascii="Times New Roman" w:hAnsi="Times New Roman" w:cs="Times New Roman"/>
          <w:noProof w:val="0"/>
          <w:highlight w:val="yellow"/>
          <w:lang w:val="en-GB"/>
        </w:rPr>
        <w:t xml:space="preserve"> source with the excitation wavelength in </w:t>
      </w:r>
      <w:r w:rsidR="00193293">
        <w:rPr>
          <w:rFonts w:ascii="Times New Roman" w:hAnsi="Times New Roman" w:cs="Times New Roman"/>
          <w:noProof w:val="0"/>
          <w:highlight w:val="yellow"/>
          <w:lang w:val="en-GB"/>
        </w:rPr>
        <w:t xml:space="preserve">the </w:t>
      </w:r>
      <w:r w:rsidRPr="00CA6806">
        <w:rPr>
          <w:rFonts w:ascii="Times New Roman" w:hAnsi="Times New Roman" w:cs="Times New Roman"/>
          <w:noProof w:val="0"/>
          <w:highlight w:val="yellow"/>
          <w:lang w:val="en-GB"/>
        </w:rPr>
        <w:t xml:space="preserve">infrared. The spectrometer is usually preconfigured depending on the laser excitation wavelength to maximize the signal over a </w:t>
      </w:r>
      <w:r w:rsidR="00193293">
        <w:rPr>
          <w:rFonts w:ascii="Times New Roman" w:hAnsi="Times New Roman" w:cs="Times New Roman"/>
          <w:noProof w:val="0"/>
          <w:highlight w:val="yellow"/>
          <w:lang w:val="en-GB"/>
        </w:rPr>
        <w:t>specific</w:t>
      </w:r>
      <w:r w:rsidRPr="00CA6806">
        <w:rPr>
          <w:rFonts w:ascii="Times New Roman" w:hAnsi="Times New Roman" w:cs="Times New Roman"/>
          <w:noProof w:val="0"/>
          <w:highlight w:val="yellow"/>
          <w:lang w:val="en-GB"/>
        </w:rPr>
        <w:t xml:space="preserve"> spectral range. Spectrometers </w:t>
      </w:r>
      <w:r w:rsidR="00880A8D">
        <w:rPr>
          <w:rFonts w:ascii="Times New Roman" w:hAnsi="Times New Roman" w:cs="Times New Roman"/>
          <w:noProof w:val="0"/>
          <w:highlight w:val="yellow"/>
          <w:lang w:val="en-GB"/>
        </w:rPr>
        <w:t>often have chilled</w:t>
      </w:r>
      <w:r w:rsidRPr="00CA6806">
        <w:rPr>
          <w:rFonts w:ascii="Times New Roman" w:hAnsi="Times New Roman" w:cs="Times New Roman"/>
          <w:noProof w:val="0"/>
          <w:highlight w:val="yellow"/>
          <w:lang w:val="en-GB"/>
        </w:rPr>
        <w:t xml:space="preserve"> CCD detector</w:t>
      </w:r>
      <w:r w:rsidR="00193293">
        <w:rPr>
          <w:rFonts w:ascii="Times New Roman" w:hAnsi="Times New Roman" w:cs="Times New Roman"/>
          <w:noProof w:val="0"/>
          <w:highlight w:val="yellow"/>
          <w:lang w:val="en-GB"/>
        </w:rPr>
        <w:t>,</w:t>
      </w:r>
      <w:r w:rsidRPr="00CA6806">
        <w:rPr>
          <w:rFonts w:ascii="Times New Roman" w:hAnsi="Times New Roman" w:cs="Times New Roman"/>
          <w:noProof w:val="0"/>
          <w:highlight w:val="yellow"/>
          <w:lang w:val="en-GB"/>
        </w:rPr>
        <w:t xml:space="preserve"> enabl</w:t>
      </w:r>
      <w:r w:rsidR="00193293">
        <w:rPr>
          <w:rFonts w:ascii="Times New Roman" w:hAnsi="Times New Roman" w:cs="Times New Roman"/>
          <w:noProof w:val="0"/>
          <w:highlight w:val="yellow"/>
          <w:lang w:val="en-GB"/>
        </w:rPr>
        <w:t>ing</w:t>
      </w:r>
      <w:r w:rsidRPr="00CA6806">
        <w:rPr>
          <w:rFonts w:ascii="Times New Roman" w:hAnsi="Times New Roman" w:cs="Times New Roman"/>
          <w:noProof w:val="0"/>
          <w:highlight w:val="yellow"/>
          <w:lang w:val="en-GB"/>
        </w:rPr>
        <w:t xml:space="preserve"> </w:t>
      </w:r>
      <w:r w:rsidR="00880A8D">
        <w:rPr>
          <w:rFonts w:ascii="Times New Roman" w:hAnsi="Times New Roman" w:cs="Times New Roman"/>
          <w:noProof w:val="0"/>
          <w:highlight w:val="yellow"/>
          <w:lang w:val="en-GB"/>
        </w:rPr>
        <w:t>higher</w:t>
      </w:r>
      <w:r w:rsidRPr="00CA6806">
        <w:rPr>
          <w:rFonts w:ascii="Times New Roman" w:hAnsi="Times New Roman" w:cs="Times New Roman"/>
          <w:noProof w:val="0"/>
          <w:highlight w:val="yellow"/>
          <w:lang w:val="en-GB"/>
        </w:rPr>
        <w:t xml:space="preserve"> sensitivity and </w:t>
      </w:r>
      <w:r w:rsidR="00880A8D">
        <w:rPr>
          <w:rFonts w:ascii="Times New Roman" w:hAnsi="Times New Roman" w:cs="Times New Roman"/>
          <w:noProof w:val="0"/>
          <w:highlight w:val="yellow"/>
          <w:lang w:val="en-GB"/>
        </w:rPr>
        <w:t>reduces</w:t>
      </w:r>
      <w:r w:rsidRPr="00CA6806">
        <w:rPr>
          <w:rFonts w:ascii="Times New Roman" w:hAnsi="Times New Roman" w:cs="Times New Roman"/>
          <w:noProof w:val="0"/>
          <w:highlight w:val="yellow"/>
          <w:lang w:val="en-GB"/>
        </w:rPr>
        <w:t xml:space="preserve"> noise</w:t>
      </w:r>
      <w:r w:rsidR="00880A8D">
        <w:rPr>
          <w:rFonts w:ascii="Times New Roman" w:hAnsi="Times New Roman" w:cs="Times New Roman"/>
          <w:noProof w:val="0"/>
          <w:highlight w:val="yellow"/>
          <w:lang w:val="en-GB"/>
        </w:rPr>
        <w:t>,</w:t>
      </w:r>
      <w:r w:rsidRPr="00CA6806">
        <w:rPr>
          <w:rFonts w:ascii="Times New Roman" w:hAnsi="Times New Roman" w:cs="Times New Roman"/>
          <w:noProof w:val="0"/>
          <w:highlight w:val="yellow"/>
          <w:lang w:val="en-GB"/>
        </w:rPr>
        <w:t xml:space="preserve"> even for long integration times. </w:t>
      </w:r>
      <w:r w:rsidR="00193293">
        <w:rPr>
          <w:rFonts w:ascii="Times New Roman" w:hAnsi="Times New Roman" w:cs="Times New Roman"/>
          <w:noProof w:val="0"/>
          <w:highlight w:val="yellow"/>
          <w:lang w:val="en-GB"/>
        </w:rPr>
        <w:t>Many</w:t>
      </w:r>
      <w:r w:rsidRPr="00CA6806">
        <w:rPr>
          <w:rFonts w:ascii="Times New Roman" w:hAnsi="Times New Roman" w:cs="Times New Roman"/>
          <w:noProof w:val="0"/>
          <w:highlight w:val="yellow"/>
          <w:lang w:val="en-GB"/>
        </w:rPr>
        <w:t xml:space="preserve"> manufacturers offer custom configured spectrometers, and additional care should be taken when considering parameters like </w:t>
      </w:r>
      <w:r w:rsidR="00880A8D">
        <w:rPr>
          <w:rFonts w:ascii="Times New Roman" w:hAnsi="Times New Roman" w:cs="Times New Roman"/>
          <w:noProof w:val="0"/>
          <w:highlight w:val="yellow"/>
          <w:lang w:val="en-GB"/>
        </w:rPr>
        <w:t xml:space="preserve">the width of the </w:t>
      </w:r>
      <w:r w:rsidRPr="00CA6806">
        <w:rPr>
          <w:rFonts w:ascii="Times New Roman" w:hAnsi="Times New Roman" w:cs="Times New Roman"/>
          <w:noProof w:val="0"/>
          <w:highlight w:val="yellow"/>
          <w:lang w:val="en-GB"/>
        </w:rPr>
        <w:t>entrance slit, which influence</w:t>
      </w:r>
      <w:r w:rsidR="00880A8D">
        <w:rPr>
          <w:rFonts w:ascii="Times New Roman" w:hAnsi="Times New Roman" w:cs="Times New Roman"/>
          <w:noProof w:val="0"/>
          <w:highlight w:val="yellow"/>
          <w:lang w:val="en-GB"/>
        </w:rPr>
        <w:t>s</w:t>
      </w:r>
      <w:r w:rsidRPr="00CA6806">
        <w:rPr>
          <w:rFonts w:ascii="Times New Roman" w:hAnsi="Times New Roman" w:cs="Times New Roman"/>
          <w:noProof w:val="0"/>
          <w:highlight w:val="yellow"/>
          <w:lang w:val="en-GB"/>
        </w:rPr>
        <w:t xml:space="preserve"> resolution. From our experience, a 785 nm laser excitation source coupled with the spectrometer </w:t>
      </w:r>
      <w:r w:rsidR="00193293">
        <w:rPr>
          <w:rFonts w:ascii="Times New Roman" w:hAnsi="Times New Roman" w:cs="Times New Roman"/>
          <w:noProof w:val="0"/>
          <w:highlight w:val="yellow"/>
          <w:lang w:val="en-GB"/>
        </w:rPr>
        <w:t>having</w:t>
      </w:r>
      <w:r w:rsidRPr="00CA6806">
        <w:rPr>
          <w:rFonts w:ascii="Times New Roman" w:hAnsi="Times New Roman" w:cs="Times New Roman"/>
          <w:noProof w:val="0"/>
          <w:highlight w:val="yellow"/>
          <w:lang w:val="en-GB"/>
        </w:rPr>
        <w:t xml:space="preserve"> a spectral range of at least </w:t>
      </w:r>
      <w:r w:rsidR="00DA0FF7" w:rsidRPr="00CA6806">
        <w:rPr>
          <w:rFonts w:ascii="Times New Roman" w:hAnsi="Times New Roman" w:cs="Times New Roman"/>
          <w:noProof w:val="0"/>
          <w:highlight w:val="yellow"/>
          <w:lang w:val="en-GB"/>
        </w:rPr>
        <w:t>50</w:t>
      </w:r>
      <w:r w:rsidRPr="00CA6806">
        <w:rPr>
          <w:rFonts w:ascii="Times New Roman" w:hAnsi="Times New Roman" w:cs="Times New Roman"/>
          <w:noProof w:val="0"/>
          <w:highlight w:val="yellow"/>
          <w:lang w:val="en-GB"/>
        </w:rPr>
        <w:t>–3</w:t>
      </w:r>
      <w:r w:rsidR="00EF5794" w:rsidRPr="00CA6806">
        <w:rPr>
          <w:rFonts w:ascii="Times New Roman" w:hAnsi="Times New Roman" w:cs="Times New Roman"/>
          <w:noProof w:val="0"/>
          <w:highlight w:val="yellow"/>
          <w:lang w:val="en-GB"/>
        </w:rPr>
        <w:t>3</w:t>
      </w:r>
      <w:r w:rsidRPr="00CA6806">
        <w:rPr>
          <w:rFonts w:ascii="Times New Roman" w:hAnsi="Times New Roman" w:cs="Times New Roman"/>
          <w:noProof w:val="0"/>
          <w:highlight w:val="yellow"/>
          <w:lang w:val="en-GB"/>
        </w:rPr>
        <w:t>00 cm</w:t>
      </w:r>
      <w:r w:rsidRPr="00CA6806">
        <w:rPr>
          <w:rFonts w:ascii="Times New Roman" w:hAnsi="Times New Roman" w:cs="Times New Roman"/>
          <w:noProof w:val="0"/>
          <w:highlight w:val="yellow"/>
          <w:vertAlign w:val="superscript"/>
          <w:lang w:val="en-GB"/>
        </w:rPr>
        <w:t>−1</w:t>
      </w:r>
      <w:r w:rsidRPr="00CA6806">
        <w:rPr>
          <w:rFonts w:ascii="Times New Roman" w:hAnsi="Times New Roman" w:cs="Times New Roman"/>
          <w:noProof w:val="0"/>
          <w:highlight w:val="yellow"/>
          <w:lang w:val="en-GB"/>
        </w:rPr>
        <w:t xml:space="preserve">, </w:t>
      </w:r>
      <w:r w:rsidR="00880A8D">
        <w:rPr>
          <w:rFonts w:ascii="Times New Roman" w:hAnsi="Times New Roman" w:cs="Times New Roman"/>
          <w:noProof w:val="0"/>
          <w:highlight w:val="yellow"/>
          <w:lang w:val="en-GB"/>
        </w:rPr>
        <w:t xml:space="preserve">a </w:t>
      </w:r>
      <w:r w:rsidRPr="00CA6806">
        <w:rPr>
          <w:rFonts w:ascii="Times New Roman" w:hAnsi="Times New Roman" w:cs="Times New Roman"/>
          <w:noProof w:val="0"/>
          <w:highlight w:val="yellow"/>
          <w:lang w:val="en-GB"/>
        </w:rPr>
        <w:t>50 </w:t>
      </w:r>
      <w:proofErr w:type="spellStart"/>
      <w:r w:rsidRPr="00CA6806">
        <w:rPr>
          <w:rFonts w:ascii="Times New Roman" w:hAnsi="Times New Roman" w:cs="Times New Roman"/>
          <w:noProof w:val="0"/>
          <w:highlight w:val="yellow"/>
          <w:lang w:val="en-GB"/>
        </w:rPr>
        <w:t>μm</w:t>
      </w:r>
      <w:proofErr w:type="spellEnd"/>
      <w:r w:rsidRPr="00CA6806">
        <w:rPr>
          <w:rFonts w:ascii="Times New Roman" w:hAnsi="Times New Roman" w:cs="Times New Roman"/>
          <w:noProof w:val="0"/>
          <w:highlight w:val="yellow"/>
          <w:lang w:val="en-GB"/>
        </w:rPr>
        <w:t xml:space="preserve"> entrance slit, and an optical resolution of 2–4 cm</w:t>
      </w:r>
      <w:r w:rsidRPr="00CA6806">
        <w:rPr>
          <w:rFonts w:ascii="Times New Roman" w:hAnsi="Times New Roman" w:cs="Times New Roman"/>
          <w:noProof w:val="0"/>
          <w:highlight w:val="yellow"/>
          <w:vertAlign w:val="superscript"/>
          <w:lang w:val="en-GB"/>
        </w:rPr>
        <w:t>−1</w:t>
      </w:r>
      <w:r w:rsidRPr="00CA6806">
        <w:rPr>
          <w:rFonts w:ascii="Times New Roman" w:hAnsi="Times New Roman" w:cs="Times New Roman"/>
          <w:noProof w:val="0"/>
          <w:highlight w:val="yellow"/>
          <w:lang w:val="en-GB"/>
        </w:rPr>
        <w:t xml:space="preserve"> works </w:t>
      </w:r>
      <w:r w:rsidR="00880A8D">
        <w:rPr>
          <w:rFonts w:ascii="Times New Roman" w:hAnsi="Times New Roman" w:cs="Times New Roman"/>
          <w:noProof w:val="0"/>
          <w:highlight w:val="yellow"/>
          <w:lang w:val="en-GB"/>
        </w:rPr>
        <w:t xml:space="preserve">well </w:t>
      </w:r>
      <w:r w:rsidRPr="00CA6806">
        <w:rPr>
          <w:rFonts w:ascii="Times New Roman" w:hAnsi="Times New Roman" w:cs="Times New Roman"/>
          <w:noProof w:val="0"/>
          <w:highlight w:val="yellow"/>
          <w:lang w:val="en-GB"/>
        </w:rPr>
        <w:t>for various chemical systems. However, we emphasize again the possibility to custom configure the spectrometer for the user</w:t>
      </w:r>
      <w:r w:rsidR="00880A8D">
        <w:rPr>
          <w:rFonts w:ascii="Times New Roman" w:hAnsi="Times New Roman" w:cs="Times New Roman"/>
          <w:noProof w:val="0"/>
          <w:highlight w:val="yellow"/>
          <w:lang w:val="en-GB"/>
        </w:rPr>
        <w:t>’</w:t>
      </w:r>
      <w:r w:rsidRPr="00CA6806">
        <w:rPr>
          <w:rFonts w:ascii="Times New Roman" w:hAnsi="Times New Roman" w:cs="Times New Roman"/>
          <w:noProof w:val="0"/>
          <w:highlight w:val="yellow"/>
          <w:lang w:val="en-GB"/>
        </w:rPr>
        <w:t>s specific needs</w:t>
      </w:r>
      <w:r w:rsidR="00880A8D">
        <w:rPr>
          <w:rFonts w:ascii="Times New Roman" w:hAnsi="Times New Roman" w:cs="Times New Roman"/>
          <w:noProof w:val="0"/>
          <w:lang w:val="en-GB"/>
        </w:rPr>
        <w:t>.</w:t>
      </w:r>
    </w:p>
    <w:p w14:paraId="12AE3CD5" w14:textId="75E5FF46" w:rsidR="00D23C55" w:rsidRPr="00CA6806" w:rsidRDefault="00D23C55" w:rsidP="00950780">
      <w:pPr>
        <w:spacing w:afterLines="80" w:after="192"/>
        <w:jc w:val="both"/>
        <w:rPr>
          <w:rFonts w:ascii="Times New Roman" w:hAnsi="Times New Roman" w:cs="Times New Roman"/>
          <w:noProof w:val="0"/>
          <w:lang w:val="en-GB"/>
        </w:rPr>
      </w:pPr>
      <w:r w:rsidRPr="00CA6806">
        <w:rPr>
          <w:rFonts w:ascii="Times New Roman" w:hAnsi="Times New Roman" w:cs="Times New Roman"/>
          <w:noProof w:val="0"/>
          <w:highlight w:val="yellow"/>
          <w:lang w:val="en-GB"/>
        </w:rPr>
        <w:t xml:space="preserve">Preferably, </w:t>
      </w:r>
      <w:r w:rsidR="00DA0FF7" w:rsidRPr="00CA6806">
        <w:rPr>
          <w:rFonts w:ascii="Times New Roman" w:hAnsi="Times New Roman" w:cs="Times New Roman"/>
          <w:noProof w:val="0"/>
          <w:highlight w:val="yellow"/>
          <w:lang w:val="en-GB"/>
        </w:rPr>
        <w:t xml:space="preserve">the </w:t>
      </w:r>
      <w:r w:rsidRPr="00CA6806">
        <w:rPr>
          <w:rFonts w:ascii="Times New Roman" w:hAnsi="Times New Roman" w:cs="Times New Roman"/>
          <w:noProof w:val="0"/>
          <w:highlight w:val="yellow"/>
          <w:lang w:val="en-GB"/>
        </w:rPr>
        <w:t xml:space="preserve">Raman system should be physically detached from the mill since </w:t>
      </w:r>
      <w:r w:rsidR="00193293">
        <w:rPr>
          <w:rFonts w:ascii="Times New Roman" w:hAnsi="Times New Roman" w:cs="Times New Roman"/>
          <w:noProof w:val="0"/>
          <w:highlight w:val="yellow"/>
          <w:lang w:val="en-GB"/>
        </w:rPr>
        <w:t xml:space="preserve">the </w:t>
      </w:r>
      <w:r w:rsidRPr="00CA6806">
        <w:rPr>
          <w:rFonts w:ascii="Times New Roman" w:hAnsi="Times New Roman" w:cs="Times New Roman"/>
          <w:noProof w:val="0"/>
          <w:highlight w:val="yellow"/>
          <w:lang w:val="en-GB"/>
        </w:rPr>
        <w:t>mill can produce a significant amount of vibrations while operating.</w:t>
      </w:r>
      <w:r w:rsidR="00DA0FF7" w:rsidRPr="00CA6806">
        <w:rPr>
          <w:rFonts w:ascii="Times New Roman" w:hAnsi="Times New Roman" w:cs="Times New Roman"/>
          <w:noProof w:val="0"/>
          <w:highlight w:val="yellow"/>
          <w:lang w:val="en-GB"/>
        </w:rPr>
        <w:t xml:space="preserve"> For example, the Raman system </w:t>
      </w:r>
      <w:r w:rsidR="003A4E27">
        <w:rPr>
          <w:rFonts w:ascii="Times New Roman" w:hAnsi="Times New Roman" w:cs="Times New Roman"/>
          <w:noProof w:val="0"/>
          <w:highlight w:val="yellow"/>
          <w:lang w:val="en-GB"/>
        </w:rPr>
        <w:t xml:space="preserve">should be assembled </w:t>
      </w:r>
      <w:r w:rsidR="00DA0FF7" w:rsidRPr="00CA6806">
        <w:rPr>
          <w:rFonts w:ascii="Times New Roman" w:hAnsi="Times New Roman" w:cs="Times New Roman"/>
          <w:noProof w:val="0"/>
          <w:highlight w:val="yellow"/>
          <w:lang w:val="en-GB"/>
        </w:rPr>
        <w:t xml:space="preserve">on a </w:t>
      </w:r>
      <w:r w:rsidR="003A4E27">
        <w:rPr>
          <w:rFonts w:ascii="Times New Roman" w:hAnsi="Times New Roman" w:cs="Times New Roman"/>
          <w:noProof w:val="0"/>
          <w:highlight w:val="yellow"/>
          <w:lang w:val="en-GB"/>
        </w:rPr>
        <w:t xml:space="preserve">separate </w:t>
      </w:r>
      <w:r w:rsidR="00DA0FF7" w:rsidRPr="00CA6806">
        <w:rPr>
          <w:rFonts w:ascii="Times New Roman" w:hAnsi="Times New Roman" w:cs="Times New Roman"/>
          <w:noProof w:val="0"/>
          <w:highlight w:val="yellow"/>
          <w:lang w:val="en-GB"/>
        </w:rPr>
        <w:t>table</w:t>
      </w:r>
      <w:r w:rsidR="00EF5794" w:rsidRPr="00CA6806">
        <w:rPr>
          <w:rFonts w:ascii="Times New Roman" w:hAnsi="Times New Roman" w:cs="Times New Roman"/>
          <w:noProof w:val="0"/>
          <w:highlight w:val="yellow"/>
          <w:lang w:val="en-GB"/>
        </w:rPr>
        <w:t xml:space="preserve"> (Figure xx)</w:t>
      </w:r>
      <w:r w:rsidR="00DA0FF7" w:rsidRPr="00CA6806">
        <w:rPr>
          <w:rFonts w:ascii="Times New Roman" w:hAnsi="Times New Roman" w:cs="Times New Roman"/>
          <w:noProof w:val="0"/>
          <w:highlight w:val="yellow"/>
          <w:lang w:val="en-GB"/>
        </w:rPr>
        <w:t>.</w:t>
      </w:r>
      <w:r w:rsidRPr="00CA6806">
        <w:rPr>
          <w:rFonts w:ascii="Times New Roman" w:hAnsi="Times New Roman" w:cs="Times New Roman"/>
          <w:noProof w:val="0"/>
          <w:highlight w:val="yellow"/>
          <w:lang w:val="en-GB"/>
        </w:rPr>
        <w:t xml:space="preserve"> </w:t>
      </w:r>
      <w:r w:rsidR="003A4E27">
        <w:rPr>
          <w:rFonts w:ascii="Times New Roman" w:hAnsi="Times New Roman" w:cs="Times New Roman"/>
          <w:noProof w:val="0"/>
          <w:highlight w:val="yellow"/>
          <w:lang w:val="en-GB"/>
        </w:rPr>
        <w:t>If the milling arm oscillates in the horizontal plane, the main goal here is to be able to position the laser beam to enter the jar from below perpendicular to the horizontal plane.</w:t>
      </w:r>
      <w:r w:rsidRPr="00CA6806">
        <w:rPr>
          <w:rFonts w:ascii="Times New Roman" w:hAnsi="Times New Roman" w:cs="Times New Roman"/>
          <w:noProof w:val="0"/>
          <w:highlight w:val="yellow"/>
          <w:lang w:val="en-GB"/>
        </w:rPr>
        <w:t xml:space="preserve"> </w:t>
      </w:r>
      <w:r w:rsidR="003A4E27">
        <w:rPr>
          <w:rFonts w:ascii="Times New Roman" w:hAnsi="Times New Roman" w:cs="Times New Roman"/>
          <w:noProof w:val="0"/>
          <w:highlight w:val="yellow"/>
          <w:lang w:val="en-GB"/>
        </w:rPr>
        <w:t>In our experience,</w:t>
      </w:r>
      <w:r w:rsidR="006F7570" w:rsidRPr="00CA6806">
        <w:rPr>
          <w:rFonts w:ascii="Times New Roman" w:hAnsi="Times New Roman" w:cs="Times New Roman"/>
          <w:noProof w:val="0"/>
          <w:highlight w:val="yellow"/>
          <w:lang w:val="en-GB"/>
        </w:rPr>
        <w:t xml:space="preserve"> most</w:t>
      </w:r>
      <w:r w:rsidR="003A4E27">
        <w:rPr>
          <w:rFonts w:ascii="Times New Roman" w:hAnsi="Times New Roman" w:cs="Times New Roman"/>
          <w:noProof w:val="0"/>
          <w:highlight w:val="yellow"/>
          <w:lang w:val="en-GB"/>
        </w:rPr>
        <w:t xml:space="preserve"> of the milled</w:t>
      </w:r>
      <w:r w:rsidR="006F7570" w:rsidRPr="00CA6806">
        <w:rPr>
          <w:rFonts w:ascii="Times New Roman" w:hAnsi="Times New Roman" w:cs="Times New Roman"/>
          <w:noProof w:val="0"/>
          <w:highlight w:val="yellow"/>
          <w:lang w:val="en-GB"/>
        </w:rPr>
        <w:t xml:space="preserve"> material</w:t>
      </w:r>
      <w:r w:rsidR="003A4E27">
        <w:rPr>
          <w:rFonts w:ascii="Times New Roman" w:hAnsi="Times New Roman" w:cs="Times New Roman"/>
          <w:noProof w:val="0"/>
          <w:highlight w:val="yellow"/>
          <w:lang w:val="en-GB"/>
        </w:rPr>
        <w:t xml:space="preserve"> resides</w:t>
      </w:r>
      <w:r w:rsidR="006F7570" w:rsidRPr="00CA6806">
        <w:rPr>
          <w:rFonts w:ascii="Times New Roman" w:hAnsi="Times New Roman" w:cs="Times New Roman"/>
          <w:noProof w:val="0"/>
          <w:highlight w:val="yellow"/>
          <w:lang w:val="en-GB"/>
        </w:rPr>
        <w:t xml:space="preserve"> </w:t>
      </w:r>
      <w:r w:rsidR="003A4E27">
        <w:rPr>
          <w:rFonts w:ascii="Times New Roman" w:hAnsi="Times New Roman" w:cs="Times New Roman"/>
          <w:noProof w:val="0"/>
          <w:highlight w:val="yellow"/>
          <w:lang w:val="en-GB"/>
        </w:rPr>
        <w:t xml:space="preserve">at the bottom of the jar enabling </w:t>
      </w:r>
      <w:r w:rsidR="006F7570" w:rsidRPr="00CA6806">
        <w:rPr>
          <w:rFonts w:ascii="Times New Roman" w:hAnsi="Times New Roman" w:cs="Times New Roman"/>
          <w:noProof w:val="0"/>
          <w:highlight w:val="yellow"/>
          <w:lang w:val="en-GB"/>
        </w:rPr>
        <w:t>the best Raman signal from the sample</w:t>
      </w:r>
      <w:r w:rsidR="003A4E27">
        <w:rPr>
          <w:rFonts w:ascii="Times New Roman" w:hAnsi="Times New Roman" w:cs="Times New Roman"/>
          <w:noProof w:val="0"/>
          <w:highlight w:val="yellow"/>
          <w:lang w:val="en-GB"/>
        </w:rPr>
        <w:t>.</w:t>
      </w:r>
      <w:r w:rsidRPr="00CA6806">
        <w:rPr>
          <w:rFonts w:ascii="Times New Roman" w:hAnsi="Times New Roman" w:cs="Times New Roman"/>
          <w:noProof w:val="0"/>
          <w:highlight w:val="yellow"/>
          <w:lang w:val="en-GB"/>
        </w:rPr>
        <w:t xml:space="preserve"> </w:t>
      </w:r>
      <w:r w:rsidR="0052173E" w:rsidRPr="00CA6806">
        <w:rPr>
          <w:rFonts w:ascii="Times New Roman" w:hAnsi="Times New Roman" w:cs="Times New Roman"/>
          <w:noProof w:val="0"/>
          <w:highlight w:val="yellow"/>
          <w:lang w:val="en-GB"/>
        </w:rPr>
        <w:t>The probe distance from the jar is determined with the probe working distance</w:t>
      </w:r>
      <w:r w:rsidR="00193293">
        <w:rPr>
          <w:rFonts w:ascii="Times New Roman" w:hAnsi="Times New Roman" w:cs="Times New Roman"/>
          <w:noProof w:val="0"/>
          <w:highlight w:val="yellow"/>
          <w:lang w:val="en-GB"/>
        </w:rPr>
        <w:t>,</w:t>
      </w:r>
      <w:r w:rsidR="0052173E" w:rsidRPr="00CA6806">
        <w:rPr>
          <w:rFonts w:ascii="Times New Roman" w:hAnsi="Times New Roman" w:cs="Times New Roman"/>
          <w:noProof w:val="0"/>
          <w:highlight w:val="yellow"/>
          <w:lang w:val="en-GB"/>
        </w:rPr>
        <w:t xml:space="preserve"> and </w:t>
      </w:r>
      <w:r w:rsidR="00193293">
        <w:rPr>
          <w:rFonts w:ascii="Times New Roman" w:hAnsi="Times New Roman" w:cs="Times New Roman"/>
          <w:noProof w:val="0"/>
          <w:highlight w:val="yellow"/>
          <w:lang w:val="en-GB"/>
        </w:rPr>
        <w:t xml:space="preserve">the </w:t>
      </w:r>
      <w:r w:rsidR="0052173E" w:rsidRPr="00CA6806">
        <w:rPr>
          <w:rFonts w:ascii="Times New Roman" w:hAnsi="Times New Roman" w:cs="Times New Roman"/>
          <w:noProof w:val="0"/>
          <w:highlight w:val="yellow"/>
          <w:lang w:val="en-GB"/>
        </w:rPr>
        <w:t>probe</w:t>
      </w:r>
      <w:r w:rsidRPr="00CA6806">
        <w:rPr>
          <w:rFonts w:ascii="Times New Roman" w:hAnsi="Times New Roman" w:cs="Times New Roman"/>
          <w:noProof w:val="0"/>
          <w:highlight w:val="yellow"/>
          <w:lang w:val="en-GB"/>
        </w:rPr>
        <w:t xml:space="preserve"> should be placed such that</w:t>
      </w:r>
      <w:r w:rsidR="00193293">
        <w:rPr>
          <w:rFonts w:ascii="Times New Roman" w:hAnsi="Times New Roman" w:cs="Times New Roman"/>
          <w:noProof w:val="0"/>
          <w:highlight w:val="yellow"/>
          <w:lang w:val="en-GB"/>
        </w:rPr>
        <w:t xml:space="preserve"> it</w:t>
      </w:r>
      <w:r w:rsidRPr="00CA6806">
        <w:rPr>
          <w:rFonts w:ascii="Times New Roman" w:hAnsi="Times New Roman" w:cs="Times New Roman"/>
          <w:noProof w:val="0"/>
          <w:highlight w:val="yellow"/>
          <w:lang w:val="en-GB"/>
        </w:rPr>
        <w:t xml:space="preserve"> does not inter</w:t>
      </w:r>
      <w:r w:rsidR="0052173E" w:rsidRPr="00CA6806">
        <w:rPr>
          <w:rFonts w:ascii="Times New Roman" w:hAnsi="Times New Roman" w:cs="Times New Roman"/>
          <w:noProof w:val="0"/>
          <w:highlight w:val="yellow"/>
          <w:lang w:val="en-GB"/>
        </w:rPr>
        <w:t xml:space="preserve">fere with </w:t>
      </w:r>
      <w:r w:rsidR="003A4E27">
        <w:rPr>
          <w:rFonts w:ascii="Times New Roman" w:hAnsi="Times New Roman" w:cs="Times New Roman"/>
          <w:noProof w:val="0"/>
          <w:highlight w:val="yellow"/>
          <w:lang w:val="en-GB"/>
        </w:rPr>
        <w:t xml:space="preserve">the </w:t>
      </w:r>
      <w:r w:rsidR="00193293">
        <w:rPr>
          <w:rFonts w:ascii="Times New Roman" w:hAnsi="Times New Roman" w:cs="Times New Roman"/>
          <w:noProof w:val="0"/>
          <w:highlight w:val="yellow"/>
          <w:lang w:val="en-GB"/>
        </w:rPr>
        <w:t>regular</w:t>
      </w:r>
      <w:r w:rsidR="0052173E" w:rsidRPr="00CA6806">
        <w:rPr>
          <w:rFonts w:ascii="Times New Roman" w:hAnsi="Times New Roman" w:cs="Times New Roman"/>
          <w:noProof w:val="0"/>
          <w:highlight w:val="yellow"/>
          <w:lang w:val="en-GB"/>
        </w:rPr>
        <w:t xml:space="preserve"> mill operation.</w:t>
      </w:r>
      <w:r w:rsidRPr="00CA6806">
        <w:rPr>
          <w:rFonts w:ascii="Times New Roman" w:hAnsi="Times New Roman" w:cs="Times New Roman"/>
          <w:noProof w:val="0"/>
          <w:highlight w:val="yellow"/>
          <w:lang w:val="en-GB"/>
        </w:rPr>
        <w:t xml:space="preserve"> </w:t>
      </w:r>
      <w:r w:rsidR="00193293">
        <w:rPr>
          <w:rFonts w:ascii="Times New Roman" w:hAnsi="Times New Roman" w:cs="Times New Roman"/>
          <w:noProof w:val="0"/>
          <w:highlight w:val="yellow"/>
          <w:lang w:val="en-GB"/>
        </w:rPr>
        <w:t>Th</w:t>
      </w:r>
      <w:r w:rsidR="003A4E27">
        <w:rPr>
          <w:rFonts w:ascii="Times New Roman" w:hAnsi="Times New Roman" w:cs="Times New Roman"/>
          <w:noProof w:val="0"/>
          <w:highlight w:val="yellow"/>
          <w:lang w:val="en-GB"/>
        </w:rPr>
        <w:t>e choice of the</w:t>
      </w:r>
      <w:r w:rsidR="00193293">
        <w:rPr>
          <w:rFonts w:ascii="Times New Roman" w:hAnsi="Times New Roman" w:cs="Times New Roman"/>
          <w:noProof w:val="0"/>
          <w:highlight w:val="yellow"/>
          <w:lang w:val="en-GB"/>
        </w:rPr>
        <w:t xml:space="preserve"> probe is voluntar</w:t>
      </w:r>
      <w:r w:rsidR="0052173E" w:rsidRPr="00CA6806">
        <w:rPr>
          <w:rFonts w:ascii="Times New Roman" w:hAnsi="Times New Roman" w:cs="Times New Roman"/>
          <w:noProof w:val="0"/>
          <w:highlight w:val="yellow"/>
          <w:lang w:val="en-GB"/>
        </w:rPr>
        <w:t xml:space="preserve">y, and some probe </w:t>
      </w:r>
      <w:r w:rsidRPr="00CA6806">
        <w:rPr>
          <w:rFonts w:ascii="Times New Roman" w:hAnsi="Times New Roman" w:cs="Times New Roman"/>
          <w:noProof w:val="0"/>
          <w:highlight w:val="yellow"/>
          <w:lang w:val="en-GB"/>
        </w:rPr>
        <w:t xml:space="preserve">has a </w:t>
      </w:r>
      <w:r w:rsidR="0052173E" w:rsidRPr="00CA6806">
        <w:rPr>
          <w:rFonts w:ascii="Times New Roman" w:hAnsi="Times New Roman" w:cs="Times New Roman"/>
          <w:noProof w:val="0"/>
          <w:highlight w:val="yellow"/>
          <w:lang w:val="en-GB"/>
        </w:rPr>
        <w:t xml:space="preserve">focused laser beam while </w:t>
      </w:r>
      <w:r w:rsidR="00EF5794" w:rsidRPr="00CA6806">
        <w:rPr>
          <w:rFonts w:ascii="Times New Roman" w:hAnsi="Times New Roman" w:cs="Times New Roman"/>
          <w:noProof w:val="0"/>
          <w:highlight w:val="yellow"/>
          <w:lang w:val="en-GB"/>
        </w:rPr>
        <w:t>other</w:t>
      </w:r>
      <w:r w:rsidR="00193293">
        <w:rPr>
          <w:rFonts w:ascii="Times New Roman" w:hAnsi="Times New Roman" w:cs="Times New Roman"/>
          <w:noProof w:val="0"/>
          <w:highlight w:val="yellow"/>
          <w:lang w:val="en-GB"/>
        </w:rPr>
        <w:t>s</w:t>
      </w:r>
      <w:r w:rsidR="00EF5794" w:rsidRPr="00CA6806">
        <w:rPr>
          <w:rFonts w:ascii="Times New Roman" w:hAnsi="Times New Roman" w:cs="Times New Roman"/>
          <w:noProof w:val="0"/>
          <w:highlight w:val="yellow"/>
          <w:lang w:val="en-GB"/>
        </w:rPr>
        <w:t xml:space="preserve"> are focus-free and cover a larger area laser spot size.</w:t>
      </w:r>
      <w:r w:rsidR="0052173E" w:rsidRPr="00CA6806">
        <w:rPr>
          <w:rFonts w:ascii="Times New Roman" w:hAnsi="Times New Roman" w:cs="Times New Roman"/>
          <w:noProof w:val="0"/>
          <w:highlight w:val="yellow"/>
          <w:lang w:val="en-GB"/>
        </w:rPr>
        <w:t xml:space="preserve"> We use B</w:t>
      </w:r>
      <w:r w:rsidR="0024039E" w:rsidRPr="00CA6806">
        <w:rPr>
          <w:rFonts w:ascii="Times New Roman" w:hAnsi="Times New Roman" w:cs="Times New Roman"/>
          <w:noProof w:val="0"/>
          <w:highlight w:val="yellow"/>
          <w:lang w:val="en-GB"/>
        </w:rPr>
        <w:t xml:space="preserve">&amp;W-Tek BAC102 probe with </w:t>
      </w:r>
      <w:r w:rsidR="00193293">
        <w:rPr>
          <w:rFonts w:ascii="Times New Roman" w:hAnsi="Times New Roman" w:cs="Times New Roman"/>
          <w:noProof w:val="0"/>
          <w:highlight w:val="yellow"/>
          <w:lang w:val="en-GB"/>
        </w:rPr>
        <w:t xml:space="preserve">a </w:t>
      </w:r>
      <w:r w:rsidR="0024039E" w:rsidRPr="00CA6806">
        <w:rPr>
          <w:rFonts w:ascii="Times New Roman" w:hAnsi="Times New Roman" w:cs="Times New Roman"/>
          <w:noProof w:val="0"/>
          <w:highlight w:val="yellow"/>
          <w:lang w:val="en-GB"/>
        </w:rPr>
        <w:t>focal point in a working distance of 5.5 cm and 85 </w:t>
      </w:r>
      <w:proofErr w:type="spellStart"/>
      <w:r w:rsidR="0024039E" w:rsidRPr="00CA6806">
        <w:rPr>
          <w:rFonts w:ascii="Times New Roman" w:hAnsi="Times New Roman" w:cs="Times New Roman"/>
          <w:noProof w:val="0"/>
          <w:highlight w:val="yellow"/>
          <w:lang w:val="en-GB"/>
        </w:rPr>
        <w:t>μm</w:t>
      </w:r>
      <w:proofErr w:type="spellEnd"/>
      <w:r w:rsidR="0024039E" w:rsidRPr="00CA6806">
        <w:rPr>
          <w:rFonts w:ascii="Times New Roman" w:hAnsi="Times New Roman" w:cs="Times New Roman"/>
          <w:noProof w:val="0"/>
          <w:highlight w:val="yellow"/>
          <w:lang w:val="en-GB"/>
        </w:rPr>
        <w:t xml:space="preserve"> laser spot diameter at </w:t>
      </w:r>
      <w:r w:rsidR="00193293">
        <w:rPr>
          <w:rFonts w:ascii="Times New Roman" w:hAnsi="Times New Roman" w:cs="Times New Roman"/>
          <w:noProof w:val="0"/>
          <w:highlight w:val="yellow"/>
          <w:lang w:val="en-GB"/>
        </w:rPr>
        <w:t xml:space="preserve">the </w:t>
      </w:r>
      <w:r w:rsidR="0024039E" w:rsidRPr="00CA6806">
        <w:rPr>
          <w:rFonts w:ascii="Times New Roman" w:hAnsi="Times New Roman" w:cs="Times New Roman"/>
          <w:noProof w:val="0"/>
          <w:highlight w:val="yellow"/>
          <w:lang w:val="en-GB"/>
        </w:rPr>
        <w:t xml:space="preserve">focal </w:t>
      </w:r>
      <w:r w:rsidR="003A4E27">
        <w:rPr>
          <w:rFonts w:ascii="Times New Roman" w:hAnsi="Times New Roman" w:cs="Times New Roman"/>
          <w:noProof w:val="0"/>
          <w:highlight w:val="yellow"/>
          <w:lang w:val="en-GB"/>
        </w:rPr>
        <w:t>point</w:t>
      </w:r>
      <w:r w:rsidR="0024039E" w:rsidRPr="00CA6806">
        <w:rPr>
          <w:rFonts w:ascii="Times New Roman" w:hAnsi="Times New Roman" w:cs="Times New Roman"/>
          <w:noProof w:val="0"/>
          <w:highlight w:val="yellow"/>
          <w:lang w:val="en-GB"/>
        </w:rPr>
        <w:t xml:space="preserve">. </w:t>
      </w:r>
      <w:r w:rsidR="00193293">
        <w:rPr>
          <w:rFonts w:ascii="Times New Roman" w:hAnsi="Times New Roman" w:cs="Times New Roman"/>
          <w:noProof w:val="0"/>
          <w:highlight w:val="yellow"/>
          <w:lang w:val="en-GB"/>
        </w:rPr>
        <w:t>Notabl</w:t>
      </w:r>
      <w:r w:rsidR="0024039E" w:rsidRPr="00CA6806">
        <w:rPr>
          <w:rFonts w:ascii="Times New Roman" w:hAnsi="Times New Roman" w:cs="Times New Roman"/>
          <w:noProof w:val="0"/>
          <w:highlight w:val="yellow"/>
          <w:lang w:val="en-GB"/>
        </w:rPr>
        <w:t xml:space="preserve">y, </w:t>
      </w:r>
      <w:r w:rsidRPr="00CA6806">
        <w:rPr>
          <w:rFonts w:ascii="Times New Roman" w:hAnsi="Times New Roman" w:cs="Times New Roman"/>
          <w:noProof w:val="0"/>
          <w:highlight w:val="yellow"/>
          <w:lang w:val="en-GB"/>
        </w:rPr>
        <w:t>the probe should be mounted on a stand</w:t>
      </w:r>
      <w:r w:rsidR="0024039E" w:rsidRPr="00CA6806">
        <w:rPr>
          <w:rFonts w:ascii="Times New Roman" w:hAnsi="Times New Roman" w:cs="Times New Roman"/>
          <w:noProof w:val="0"/>
          <w:highlight w:val="yellow"/>
          <w:lang w:val="en-GB"/>
        </w:rPr>
        <w:t>,</w:t>
      </w:r>
      <w:r w:rsidRPr="00CA6806">
        <w:rPr>
          <w:rFonts w:ascii="Times New Roman" w:hAnsi="Times New Roman" w:cs="Times New Roman"/>
          <w:noProof w:val="0"/>
          <w:highlight w:val="yellow"/>
          <w:lang w:val="en-GB"/>
        </w:rPr>
        <w:t xml:space="preserve"> </w:t>
      </w:r>
      <w:r w:rsidR="0024039E" w:rsidRPr="00CA6806">
        <w:rPr>
          <w:rFonts w:ascii="Times New Roman" w:hAnsi="Times New Roman" w:cs="Times New Roman"/>
          <w:noProof w:val="0"/>
          <w:highlight w:val="yellow"/>
          <w:lang w:val="en-GB"/>
        </w:rPr>
        <w:t>ideally</w:t>
      </w:r>
      <w:r w:rsidR="00193293">
        <w:rPr>
          <w:rFonts w:ascii="Times New Roman" w:hAnsi="Times New Roman" w:cs="Times New Roman"/>
          <w:noProof w:val="0"/>
          <w:highlight w:val="yellow"/>
          <w:lang w:val="en-GB"/>
        </w:rPr>
        <w:t>,</w:t>
      </w:r>
      <w:r w:rsidR="0024039E" w:rsidRPr="00CA6806">
        <w:rPr>
          <w:rFonts w:ascii="Times New Roman" w:hAnsi="Times New Roman" w:cs="Times New Roman"/>
          <w:noProof w:val="0"/>
          <w:highlight w:val="yellow"/>
          <w:lang w:val="en-GB"/>
        </w:rPr>
        <w:t xml:space="preserve"> </w:t>
      </w:r>
      <w:r w:rsidR="003A4E27">
        <w:rPr>
          <w:rFonts w:ascii="Times New Roman" w:hAnsi="Times New Roman" w:cs="Times New Roman"/>
          <w:noProof w:val="0"/>
          <w:highlight w:val="yellow"/>
          <w:lang w:val="en-GB"/>
        </w:rPr>
        <w:t xml:space="preserve">equipped </w:t>
      </w:r>
      <w:r w:rsidR="0024039E" w:rsidRPr="00CA6806">
        <w:rPr>
          <w:rFonts w:ascii="Times New Roman" w:hAnsi="Times New Roman" w:cs="Times New Roman"/>
          <w:noProof w:val="0"/>
          <w:highlight w:val="yellow"/>
          <w:lang w:val="en-GB"/>
        </w:rPr>
        <w:t xml:space="preserve">with </w:t>
      </w:r>
      <w:r w:rsidR="00193293">
        <w:rPr>
          <w:rFonts w:ascii="Times New Roman" w:hAnsi="Times New Roman" w:cs="Times New Roman"/>
          <w:noProof w:val="0"/>
          <w:highlight w:val="yellow"/>
          <w:lang w:val="en-GB"/>
        </w:rPr>
        <w:t xml:space="preserve">a </w:t>
      </w:r>
      <w:r w:rsidR="0024039E" w:rsidRPr="00CA6806">
        <w:rPr>
          <w:rFonts w:ascii="Times New Roman" w:hAnsi="Times New Roman" w:cs="Times New Roman"/>
          <w:noProof w:val="0"/>
          <w:highlight w:val="yellow"/>
          <w:lang w:val="en-GB"/>
        </w:rPr>
        <w:t>micro-screw (</w:t>
      </w:r>
      <w:r w:rsidR="00E20E81" w:rsidRPr="00CA6806">
        <w:rPr>
          <w:rFonts w:ascii="Times New Roman" w:hAnsi="Times New Roman" w:cs="Times New Roman"/>
          <w:noProof w:val="0"/>
          <w:highlight w:val="yellow"/>
          <w:lang w:val="en-GB"/>
        </w:rPr>
        <w:t>or</w:t>
      </w:r>
      <w:r w:rsidR="0024039E" w:rsidRPr="00CA6806">
        <w:rPr>
          <w:rFonts w:ascii="Times New Roman" w:hAnsi="Times New Roman" w:cs="Times New Roman"/>
          <w:noProof w:val="0"/>
          <w:highlight w:val="yellow"/>
          <w:lang w:val="en-GB"/>
        </w:rPr>
        <w:t xml:space="preserve"> </w:t>
      </w:r>
      <w:r w:rsidR="003A4E27">
        <w:rPr>
          <w:rFonts w:ascii="Times New Roman" w:hAnsi="Times New Roman" w:cs="Times New Roman"/>
          <w:noProof w:val="0"/>
          <w:highlight w:val="yellow"/>
          <w:lang w:val="en-GB"/>
        </w:rPr>
        <w:t xml:space="preserve">precise </w:t>
      </w:r>
      <w:r w:rsidR="00E20E81" w:rsidRPr="00CA6806">
        <w:rPr>
          <w:rFonts w:ascii="Times New Roman" w:hAnsi="Times New Roman" w:cs="Times New Roman"/>
          <w:noProof w:val="0"/>
          <w:highlight w:val="yellow"/>
          <w:lang w:val="en-GB"/>
        </w:rPr>
        <w:t>laboratory scissor jack for upwards movement</w:t>
      </w:r>
      <w:r w:rsidR="0024039E" w:rsidRPr="00CA6806">
        <w:rPr>
          <w:rFonts w:ascii="Times New Roman" w:hAnsi="Times New Roman" w:cs="Times New Roman"/>
          <w:noProof w:val="0"/>
          <w:highlight w:val="yellow"/>
          <w:lang w:val="en-GB"/>
        </w:rPr>
        <w:t>)</w:t>
      </w:r>
      <w:r w:rsidR="00193293">
        <w:rPr>
          <w:rFonts w:ascii="Times New Roman" w:hAnsi="Times New Roman" w:cs="Times New Roman"/>
          <w:noProof w:val="0"/>
          <w:highlight w:val="yellow"/>
          <w:lang w:val="en-GB"/>
        </w:rPr>
        <w:t>,</w:t>
      </w:r>
      <w:r w:rsidR="003A4E27">
        <w:rPr>
          <w:rFonts w:ascii="Times New Roman" w:hAnsi="Times New Roman" w:cs="Times New Roman"/>
          <w:noProof w:val="0"/>
          <w:highlight w:val="yellow"/>
          <w:lang w:val="en-GB"/>
        </w:rPr>
        <w:t xml:space="preserve"> that will allow for precise tuning of the</w:t>
      </w:r>
      <w:r w:rsidRPr="00CA6806">
        <w:rPr>
          <w:rFonts w:ascii="Times New Roman" w:hAnsi="Times New Roman" w:cs="Times New Roman"/>
          <w:noProof w:val="0"/>
          <w:highlight w:val="yellow"/>
          <w:lang w:val="en-GB"/>
        </w:rPr>
        <w:t xml:space="preserve"> </w:t>
      </w:r>
      <w:r w:rsidR="0024039E" w:rsidRPr="00CA6806">
        <w:rPr>
          <w:rFonts w:ascii="Times New Roman" w:hAnsi="Times New Roman" w:cs="Times New Roman"/>
          <w:noProof w:val="0"/>
          <w:highlight w:val="yellow"/>
          <w:lang w:val="en-GB"/>
        </w:rPr>
        <w:t>probe</w:t>
      </w:r>
      <w:r w:rsidR="003A4E27">
        <w:rPr>
          <w:rFonts w:ascii="Times New Roman" w:hAnsi="Times New Roman" w:cs="Times New Roman"/>
          <w:noProof w:val="0"/>
          <w:highlight w:val="yellow"/>
          <w:lang w:val="en-GB"/>
        </w:rPr>
        <w:t>’s</w:t>
      </w:r>
      <w:r w:rsidR="0024039E" w:rsidRPr="00CA6806">
        <w:rPr>
          <w:rFonts w:ascii="Times New Roman" w:hAnsi="Times New Roman" w:cs="Times New Roman"/>
          <w:noProof w:val="0"/>
          <w:highlight w:val="yellow"/>
          <w:lang w:val="en-GB"/>
        </w:rPr>
        <w:t xml:space="preserve"> </w:t>
      </w:r>
      <w:r w:rsidRPr="00CA6806">
        <w:rPr>
          <w:rFonts w:ascii="Times New Roman" w:hAnsi="Times New Roman" w:cs="Times New Roman"/>
          <w:noProof w:val="0"/>
          <w:highlight w:val="yellow"/>
          <w:lang w:val="en-GB"/>
        </w:rPr>
        <w:t>distance from the jar</w:t>
      </w:r>
      <w:r w:rsidR="00545EE5" w:rsidRPr="00CA6806">
        <w:rPr>
          <w:rFonts w:ascii="Times New Roman" w:hAnsi="Times New Roman" w:cs="Times New Roman"/>
          <w:noProof w:val="0"/>
          <w:highlight w:val="yellow"/>
          <w:lang w:val="en-GB"/>
        </w:rPr>
        <w:t xml:space="preserve"> (Figure xx)</w:t>
      </w:r>
      <w:r w:rsidRPr="00CA6806">
        <w:rPr>
          <w:rFonts w:ascii="Times New Roman" w:hAnsi="Times New Roman" w:cs="Times New Roman"/>
          <w:noProof w:val="0"/>
          <w:highlight w:val="yellow"/>
          <w:lang w:val="en-GB"/>
        </w:rPr>
        <w:t>.</w:t>
      </w:r>
      <w:r w:rsidRPr="00CA6806">
        <w:rPr>
          <w:rFonts w:ascii="Times New Roman" w:hAnsi="Times New Roman" w:cs="Times New Roman"/>
          <w:noProof w:val="0"/>
          <w:lang w:val="en-GB"/>
        </w:rPr>
        <w:t xml:space="preserve"> </w:t>
      </w:r>
      <w:r w:rsidR="004D787F" w:rsidRPr="00CA6806">
        <w:rPr>
          <w:rFonts w:ascii="Times New Roman" w:hAnsi="Times New Roman" w:cs="Times New Roman"/>
          <w:noProof w:val="0"/>
          <w:lang w:val="en-GB"/>
        </w:rPr>
        <w:t>Precise tuning of the probe distance is necessary to obtain the best signal</w:t>
      </w:r>
      <w:r w:rsidR="00545EE5" w:rsidRPr="00CA6806">
        <w:rPr>
          <w:rFonts w:ascii="Times New Roman" w:hAnsi="Times New Roman" w:cs="Times New Roman"/>
          <w:noProof w:val="0"/>
          <w:lang w:val="en-GB"/>
        </w:rPr>
        <w:t xml:space="preserve"> </w:t>
      </w:r>
      <w:r w:rsidR="003A4E27">
        <w:rPr>
          <w:rFonts w:ascii="Times New Roman" w:hAnsi="Times New Roman" w:cs="Times New Roman"/>
          <w:noProof w:val="0"/>
          <w:lang w:val="en-GB"/>
        </w:rPr>
        <w:t xml:space="preserve">from the sample </w:t>
      </w:r>
      <w:r w:rsidR="00545EE5" w:rsidRPr="00CA6806">
        <w:rPr>
          <w:rFonts w:ascii="Times New Roman" w:hAnsi="Times New Roman" w:cs="Times New Roman"/>
          <w:noProof w:val="0"/>
          <w:lang w:val="en-GB"/>
        </w:rPr>
        <w:t>(for details see Protocol section)</w:t>
      </w:r>
      <w:r w:rsidR="004D787F"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w:t>
      </w:r>
    </w:p>
    <w:p w14:paraId="41607831" w14:textId="77BE2F2D" w:rsidR="00D23C55" w:rsidRPr="00CA6806" w:rsidRDefault="00D23C55" w:rsidP="00950780">
      <w:pPr>
        <w:spacing w:afterLines="80" w:after="192"/>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          </w:t>
      </w:r>
      <w:r w:rsidRPr="00CA6806">
        <w:rPr>
          <w:rFonts w:ascii="Times New Roman" w:hAnsi="Times New Roman" w:cs="Times New Roman"/>
          <w:noProof w:val="0"/>
          <w:highlight w:val="yellow"/>
          <w:lang w:val="en-GB"/>
        </w:rPr>
        <w:t xml:space="preserve">It </w:t>
      </w:r>
      <w:r w:rsidR="003A4E27">
        <w:rPr>
          <w:rFonts w:ascii="Times New Roman" w:hAnsi="Times New Roman" w:cs="Times New Roman"/>
          <w:noProof w:val="0"/>
          <w:highlight w:val="yellow"/>
          <w:lang w:val="en-GB"/>
        </w:rPr>
        <w:t xml:space="preserve">must be noted </w:t>
      </w:r>
      <w:r w:rsidRPr="00CA6806">
        <w:rPr>
          <w:rFonts w:ascii="Times New Roman" w:hAnsi="Times New Roman" w:cs="Times New Roman"/>
          <w:noProof w:val="0"/>
          <w:highlight w:val="yellow"/>
          <w:lang w:val="en-GB"/>
        </w:rPr>
        <w:t xml:space="preserve">that </w:t>
      </w:r>
      <w:r w:rsidR="00545EE5" w:rsidRPr="00CA6806">
        <w:rPr>
          <w:rFonts w:ascii="Times New Roman" w:hAnsi="Times New Roman" w:cs="Times New Roman"/>
          <w:noProof w:val="0"/>
          <w:highlight w:val="yellow"/>
          <w:lang w:val="en-GB"/>
        </w:rPr>
        <w:t xml:space="preserve">the collected </w:t>
      </w:r>
      <w:r w:rsidR="003A4E27">
        <w:rPr>
          <w:rFonts w:ascii="Times New Roman" w:hAnsi="Times New Roman" w:cs="Times New Roman"/>
          <w:noProof w:val="0"/>
          <w:highlight w:val="yellow"/>
          <w:lang w:val="en-GB"/>
        </w:rPr>
        <w:t xml:space="preserve">Raman </w:t>
      </w:r>
      <w:r w:rsidR="00545EE5" w:rsidRPr="00CA6806">
        <w:rPr>
          <w:rFonts w:ascii="Times New Roman" w:hAnsi="Times New Roman" w:cs="Times New Roman"/>
          <w:noProof w:val="0"/>
          <w:highlight w:val="yellow"/>
          <w:lang w:val="en-GB"/>
        </w:rPr>
        <w:t>signal</w:t>
      </w:r>
      <w:r w:rsidRPr="00CA6806">
        <w:rPr>
          <w:rFonts w:ascii="Times New Roman" w:hAnsi="Times New Roman" w:cs="Times New Roman"/>
          <w:noProof w:val="0"/>
          <w:highlight w:val="yellow"/>
          <w:lang w:val="en-GB"/>
        </w:rPr>
        <w:t xml:space="preserve"> contains contributions of </w:t>
      </w:r>
      <w:r w:rsidR="004E0E59">
        <w:rPr>
          <w:rFonts w:ascii="Times New Roman" w:hAnsi="Times New Roman" w:cs="Times New Roman"/>
          <w:noProof w:val="0"/>
          <w:highlight w:val="yellow"/>
          <w:lang w:val="en-GB"/>
        </w:rPr>
        <w:t xml:space="preserve">the </w:t>
      </w:r>
      <w:r w:rsidRPr="00CA6806">
        <w:rPr>
          <w:rFonts w:ascii="Times New Roman" w:hAnsi="Times New Roman" w:cs="Times New Roman"/>
          <w:noProof w:val="0"/>
          <w:highlight w:val="yellow"/>
          <w:lang w:val="en-GB"/>
        </w:rPr>
        <w:t>milled sample a</w:t>
      </w:r>
      <w:r w:rsidR="004E0E59">
        <w:rPr>
          <w:rFonts w:ascii="Times New Roman" w:hAnsi="Times New Roman" w:cs="Times New Roman"/>
          <w:noProof w:val="0"/>
          <w:highlight w:val="yellow"/>
          <w:lang w:val="en-GB"/>
        </w:rPr>
        <w:t xml:space="preserve">nd </w:t>
      </w:r>
      <w:r w:rsidRPr="00CA6806">
        <w:rPr>
          <w:rFonts w:ascii="Times New Roman" w:hAnsi="Times New Roman" w:cs="Times New Roman"/>
          <w:noProof w:val="0"/>
          <w:highlight w:val="yellow"/>
          <w:lang w:val="en-GB"/>
        </w:rPr>
        <w:t>the reaction jar</w:t>
      </w:r>
      <w:r w:rsidR="00545EE5" w:rsidRPr="00CA6806">
        <w:rPr>
          <w:rFonts w:ascii="Times New Roman" w:hAnsi="Times New Roman" w:cs="Times New Roman"/>
          <w:noProof w:val="0"/>
          <w:highlight w:val="yellow"/>
          <w:lang w:val="en-GB"/>
        </w:rPr>
        <w:t xml:space="preserve"> (PMMA)</w:t>
      </w:r>
      <w:r w:rsidRPr="00CA6806">
        <w:rPr>
          <w:rFonts w:ascii="Times New Roman" w:hAnsi="Times New Roman" w:cs="Times New Roman"/>
          <w:noProof w:val="0"/>
          <w:highlight w:val="yellow"/>
          <w:lang w:val="en-GB"/>
        </w:rPr>
        <w:t xml:space="preserve">. </w:t>
      </w:r>
      <w:r w:rsidR="00545EE5" w:rsidRPr="00CA6806">
        <w:rPr>
          <w:rFonts w:ascii="Times New Roman" w:hAnsi="Times New Roman" w:cs="Times New Roman"/>
          <w:noProof w:val="0"/>
          <w:highlight w:val="yellow"/>
          <w:lang w:val="en-GB"/>
        </w:rPr>
        <w:t xml:space="preserve">Sometimes PMMA </w:t>
      </w:r>
      <w:r w:rsidR="003A4E27">
        <w:rPr>
          <w:rFonts w:ascii="Times New Roman" w:hAnsi="Times New Roman" w:cs="Times New Roman"/>
          <w:noProof w:val="0"/>
          <w:highlight w:val="yellow"/>
          <w:lang w:val="en-GB"/>
        </w:rPr>
        <w:t>will</w:t>
      </w:r>
      <w:r w:rsidR="00545EE5" w:rsidRPr="00CA6806">
        <w:rPr>
          <w:rFonts w:ascii="Times New Roman" w:hAnsi="Times New Roman" w:cs="Times New Roman"/>
          <w:noProof w:val="0"/>
          <w:highlight w:val="yellow"/>
          <w:lang w:val="en-GB"/>
        </w:rPr>
        <w:t xml:space="preserve"> </w:t>
      </w:r>
      <w:r w:rsidR="003A4E27">
        <w:rPr>
          <w:rFonts w:ascii="Times New Roman" w:hAnsi="Times New Roman" w:cs="Times New Roman"/>
          <w:noProof w:val="0"/>
          <w:highlight w:val="yellow"/>
          <w:lang w:val="en-GB"/>
        </w:rPr>
        <w:t>dominate the Raman spectra</w:t>
      </w:r>
      <w:r w:rsidR="00545EE5" w:rsidRPr="00CA6806">
        <w:rPr>
          <w:rFonts w:ascii="Times New Roman" w:hAnsi="Times New Roman" w:cs="Times New Roman"/>
          <w:noProof w:val="0"/>
          <w:highlight w:val="yellow"/>
          <w:lang w:val="en-GB"/>
        </w:rPr>
        <w:t xml:space="preserve"> covering and overlapping </w:t>
      </w:r>
      <w:r w:rsidR="003A4E27">
        <w:rPr>
          <w:rFonts w:ascii="Times New Roman" w:hAnsi="Times New Roman" w:cs="Times New Roman"/>
          <w:noProof w:val="0"/>
          <w:highlight w:val="yellow"/>
          <w:lang w:val="en-GB"/>
        </w:rPr>
        <w:t xml:space="preserve">with </w:t>
      </w:r>
      <w:r w:rsidR="00545EE5" w:rsidRPr="00CA6806">
        <w:rPr>
          <w:rFonts w:ascii="Times New Roman" w:hAnsi="Times New Roman" w:cs="Times New Roman"/>
          <w:noProof w:val="0"/>
          <w:highlight w:val="yellow"/>
          <w:lang w:val="en-GB"/>
        </w:rPr>
        <w:t xml:space="preserve">the signal </w:t>
      </w:r>
      <w:r w:rsidR="003A4E27">
        <w:rPr>
          <w:rFonts w:ascii="Times New Roman" w:hAnsi="Times New Roman" w:cs="Times New Roman"/>
          <w:noProof w:val="0"/>
          <w:highlight w:val="yellow"/>
          <w:lang w:val="en-GB"/>
        </w:rPr>
        <w:t>from the</w:t>
      </w:r>
      <w:r w:rsidR="00545EE5" w:rsidRPr="00CA6806">
        <w:rPr>
          <w:rFonts w:ascii="Times New Roman" w:hAnsi="Times New Roman" w:cs="Times New Roman"/>
          <w:noProof w:val="0"/>
          <w:highlight w:val="yellow"/>
          <w:lang w:val="en-GB"/>
        </w:rPr>
        <w:t xml:space="preserve"> reactants and products. </w:t>
      </w:r>
      <w:r w:rsidR="003A4E27">
        <w:rPr>
          <w:rFonts w:ascii="Times New Roman" w:hAnsi="Times New Roman" w:cs="Times New Roman"/>
          <w:noProof w:val="0"/>
          <w:highlight w:val="yellow"/>
          <w:lang w:val="en-GB"/>
        </w:rPr>
        <w:t xml:space="preserve">In the </w:t>
      </w:r>
      <w:proofErr w:type="gramStart"/>
      <w:r w:rsidR="003A4E27">
        <w:rPr>
          <w:rFonts w:ascii="Times New Roman" w:hAnsi="Times New Roman" w:cs="Times New Roman"/>
          <w:noProof w:val="0"/>
          <w:highlight w:val="yellow"/>
          <w:lang w:val="en-GB"/>
        </w:rPr>
        <w:t>most simple</w:t>
      </w:r>
      <w:proofErr w:type="gramEnd"/>
      <w:r w:rsidR="003A4E27">
        <w:rPr>
          <w:rFonts w:ascii="Times New Roman" w:hAnsi="Times New Roman" w:cs="Times New Roman"/>
          <w:noProof w:val="0"/>
          <w:highlight w:val="yellow"/>
          <w:lang w:val="en-GB"/>
        </w:rPr>
        <w:t xml:space="preserve"> implementation</w:t>
      </w:r>
      <w:r w:rsidR="00545EE5" w:rsidRPr="00CA6806">
        <w:rPr>
          <w:rFonts w:ascii="Times New Roman" w:hAnsi="Times New Roman" w:cs="Times New Roman"/>
          <w:noProof w:val="0"/>
          <w:highlight w:val="yellow"/>
          <w:lang w:val="en-GB"/>
        </w:rPr>
        <w:t xml:space="preserve">, only the region of </w:t>
      </w:r>
      <w:r w:rsidR="004E0E59">
        <w:rPr>
          <w:rFonts w:ascii="Times New Roman" w:hAnsi="Times New Roman" w:cs="Times New Roman"/>
          <w:noProof w:val="0"/>
          <w:highlight w:val="yellow"/>
          <w:lang w:val="en-GB"/>
        </w:rPr>
        <w:t xml:space="preserve">the </w:t>
      </w:r>
      <w:r w:rsidR="003A4E27">
        <w:rPr>
          <w:rFonts w:ascii="Times New Roman" w:hAnsi="Times New Roman" w:cs="Times New Roman"/>
          <w:noProof w:val="0"/>
          <w:highlight w:val="yellow"/>
          <w:lang w:val="en-GB"/>
        </w:rPr>
        <w:t>spectra</w:t>
      </w:r>
      <w:r w:rsidR="00545EE5" w:rsidRPr="00CA6806">
        <w:rPr>
          <w:rFonts w:ascii="Times New Roman" w:hAnsi="Times New Roman" w:cs="Times New Roman"/>
          <w:noProof w:val="0"/>
          <w:highlight w:val="yellow"/>
          <w:lang w:val="en-GB"/>
        </w:rPr>
        <w:t xml:space="preserve"> without any contribution from </w:t>
      </w:r>
      <w:r w:rsidR="003A4E27">
        <w:rPr>
          <w:rFonts w:ascii="Times New Roman" w:hAnsi="Times New Roman" w:cs="Times New Roman"/>
          <w:noProof w:val="0"/>
          <w:highlight w:val="yellow"/>
          <w:lang w:val="en-GB"/>
        </w:rPr>
        <w:t xml:space="preserve">the </w:t>
      </w:r>
      <w:r w:rsidR="00545EE5" w:rsidRPr="00CA6806">
        <w:rPr>
          <w:rFonts w:ascii="Times New Roman" w:hAnsi="Times New Roman" w:cs="Times New Roman"/>
          <w:noProof w:val="0"/>
          <w:highlight w:val="yellow"/>
          <w:lang w:val="en-GB"/>
        </w:rPr>
        <w:t>PMMA</w:t>
      </w:r>
      <w:r w:rsidR="004E0E59">
        <w:rPr>
          <w:rFonts w:ascii="Times New Roman" w:hAnsi="Times New Roman" w:cs="Times New Roman"/>
          <w:noProof w:val="0"/>
          <w:highlight w:val="yellow"/>
          <w:lang w:val="en-GB"/>
        </w:rPr>
        <w:t>,</w:t>
      </w:r>
      <w:r w:rsidR="00545EE5" w:rsidRPr="00CA6806">
        <w:rPr>
          <w:rFonts w:ascii="Times New Roman" w:hAnsi="Times New Roman" w:cs="Times New Roman"/>
          <w:noProof w:val="0"/>
          <w:highlight w:val="yellow"/>
          <w:lang w:val="en-GB"/>
        </w:rPr>
        <w:t xml:space="preserve"> </w:t>
      </w:r>
      <w:r w:rsidR="003A4E27">
        <w:rPr>
          <w:rFonts w:ascii="Times New Roman" w:hAnsi="Times New Roman" w:cs="Times New Roman"/>
          <w:noProof w:val="0"/>
          <w:highlight w:val="yellow"/>
          <w:lang w:val="en-GB"/>
        </w:rPr>
        <w:t xml:space="preserve">is </w:t>
      </w:r>
      <w:r w:rsidR="00545EE5" w:rsidRPr="00CA6806">
        <w:rPr>
          <w:rFonts w:ascii="Times New Roman" w:hAnsi="Times New Roman" w:cs="Times New Roman"/>
          <w:noProof w:val="0"/>
          <w:highlight w:val="yellow"/>
          <w:lang w:val="en-GB"/>
        </w:rPr>
        <w:t xml:space="preserve">used for </w:t>
      </w:r>
      <w:r w:rsidR="00D94906" w:rsidRPr="00CA6806">
        <w:rPr>
          <w:rFonts w:ascii="Times New Roman" w:hAnsi="Times New Roman" w:cs="Times New Roman"/>
          <w:noProof w:val="0"/>
          <w:highlight w:val="yellow"/>
          <w:lang w:val="en-GB"/>
        </w:rPr>
        <w:t xml:space="preserve">reaction monitoring. Such </w:t>
      </w:r>
      <w:r w:rsidR="004E0E59">
        <w:rPr>
          <w:rFonts w:ascii="Times New Roman" w:hAnsi="Times New Roman" w:cs="Times New Roman"/>
          <w:noProof w:val="0"/>
          <w:highlight w:val="yellow"/>
          <w:lang w:val="en-GB"/>
        </w:rPr>
        <w:t xml:space="preserve">an </w:t>
      </w:r>
      <w:r w:rsidR="003A4E27">
        <w:rPr>
          <w:rFonts w:ascii="Times New Roman" w:hAnsi="Times New Roman" w:cs="Times New Roman"/>
          <w:noProof w:val="0"/>
          <w:highlight w:val="yellow"/>
          <w:lang w:val="en-GB"/>
        </w:rPr>
        <w:t>application is ex</w:t>
      </w:r>
      <w:r w:rsidR="00D94906" w:rsidRPr="00CA6806">
        <w:rPr>
          <w:rFonts w:ascii="Times New Roman" w:hAnsi="Times New Roman" w:cs="Times New Roman"/>
          <w:noProof w:val="0"/>
          <w:highlight w:val="yellow"/>
          <w:lang w:val="en-GB"/>
        </w:rPr>
        <w:t xml:space="preserve"> limiting</w:t>
      </w:r>
      <w:r w:rsidR="004E0E59">
        <w:rPr>
          <w:rFonts w:ascii="Times New Roman" w:hAnsi="Times New Roman" w:cs="Times New Roman"/>
          <w:noProof w:val="0"/>
          <w:highlight w:val="yellow"/>
          <w:lang w:val="en-GB"/>
        </w:rPr>
        <w:t>,</w:t>
      </w:r>
      <w:r w:rsidR="00D94906" w:rsidRPr="00CA6806">
        <w:rPr>
          <w:rFonts w:ascii="Times New Roman" w:hAnsi="Times New Roman" w:cs="Times New Roman"/>
          <w:noProof w:val="0"/>
          <w:highlight w:val="yellow"/>
          <w:lang w:val="en-GB"/>
        </w:rPr>
        <w:t xml:space="preserve"> especially when considering </w:t>
      </w:r>
      <w:r w:rsidR="003A4E27">
        <w:rPr>
          <w:rFonts w:ascii="Times New Roman" w:hAnsi="Times New Roman" w:cs="Times New Roman"/>
          <w:noProof w:val="0"/>
          <w:highlight w:val="yellow"/>
          <w:lang w:val="en-GB"/>
        </w:rPr>
        <w:t xml:space="preserve">that </w:t>
      </w:r>
      <w:r w:rsidR="00D94906" w:rsidRPr="00CA6806">
        <w:rPr>
          <w:rFonts w:ascii="Times New Roman" w:hAnsi="Times New Roman" w:cs="Times New Roman"/>
          <w:noProof w:val="0"/>
          <w:highlight w:val="yellow"/>
          <w:lang w:val="en-GB"/>
        </w:rPr>
        <w:t>the Raman spectrum of PMMA</w:t>
      </w:r>
      <w:r w:rsidR="003A4E27">
        <w:rPr>
          <w:rFonts w:ascii="Times New Roman" w:hAnsi="Times New Roman" w:cs="Times New Roman"/>
          <w:noProof w:val="0"/>
          <w:highlight w:val="yellow"/>
          <w:lang w:val="en-GB"/>
        </w:rPr>
        <w:t xml:space="preserve"> is</w:t>
      </w:r>
      <w:r w:rsidR="00D94906" w:rsidRPr="00CA6806">
        <w:rPr>
          <w:rFonts w:ascii="Times New Roman" w:hAnsi="Times New Roman" w:cs="Times New Roman"/>
          <w:noProof w:val="0"/>
          <w:highlight w:val="yellow"/>
          <w:lang w:val="en-GB"/>
        </w:rPr>
        <w:t xml:space="preserve"> rich in bands over the entire region up to 1750 cm</w:t>
      </w:r>
      <w:r w:rsidR="00D94906" w:rsidRPr="00CA6806">
        <w:rPr>
          <w:rFonts w:ascii="Times New Roman" w:hAnsi="Times New Roman" w:cs="Times New Roman"/>
          <w:noProof w:val="0"/>
          <w:highlight w:val="yellow"/>
          <w:vertAlign w:val="superscript"/>
          <w:lang w:val="en-GB"/>
        </w:rPr>
        <w:t>−1</w:t>
      </w:r>
      <w:r w:rsidR="003A4E27">
        <w:rPr>
          <w:rFonts w:ascii="Times New Roman" w:hAnsi="Times New Roman" w:cs="Times New Roman"/>
          <w:noProof w:val="0"/>
          <w:highlight w:val="yellow"/>
          <w:lang w:val="en-GB"/>
        </w:rPr>
        <w:t xml:space="preserve"> (Figure xx)</w:t>
      </w:r>
      <w:r w:rsidR="00D94906" w:rsidRPr="00CA6806">
        <w:rPr>
          <w:rFonts w:ascii="Times New Roman" w:hAnsi="Times New Roman" w:cs="Times New Roman"/>
          <w:noProof w:val="0"/>
          <w:highlight w:val="yellow"/>
          <w:lang w:val="en-GB"/>
        </w:rPr>
        <w:t xml:space="preserve">. </w:t>
      </w:r>
      <w:r w:rsidR="004E0E59">
        <w:rPr>
          <w:rFonts w:ascii="Times New Roman" w:hAnsi="Times New Roman" w:cs="Times New Roman"/>
          <w:noProof w:val="0"/>
          <w:highlight w:val="yellow"/>
          <w:lang w:val="en-GB"/>
        </w:rPr>
        <w:t>Thus</w:t>
      </w:r>
      <w:r w:rsidR="00D94906" w:rsidRPr="00CA6806">
        <w:rPr>
          <w:rFonts w:ascii="Times New Roman" w:hAnsi="Times New Roman" w:cs="Times New Roman"/>
          <w:noProof w:val="0"/>
          <w:highlight w:val="yellow"/>
          <w:lang w:val="en-GB"/>
        </w:rPr>
        <w:t>, to get the maximum out of Raman spectroscopy monitoring</w:t>
      </w:r>
      <w:r w:rsidR="004E0E59">
        <w:rPr>
          <w:rFonts w:ascii="Times New Roman" w:hAnsi="Times New Roman" w:cs="Times New Roman"/>
          <w:noProof w:val="0"/>
          <w:highlight w:val="yellow"/>
          <w:lang w:val="en-GB"/>
        </w:rPr>
        <w:t>,</w:t>
      </w:r>
      <w:r w:rsidR="00D94906" w:rsidRPr="00CA6806">
        <w:rPr>
          <w:rFonts w:ascii="Times New Roman" w:hAnsi="Times New Roman" w:cs="Times New Roman"/>
          <w:noProof w:val="0"/>
          <w:highlight w:val="yellow"/>
          <w:lang w:val="en-GB"/>
        </w:rPr>
        <w:t xml:space="preserve"> it is essential to subtract the PMMA contribution from the Raman spectra. </w:t>
      </w:r>
      <w:r w:rsidR="003A4E27">
        <w:rPr>
          <w:rFonts w:ascii="Times New Roman" w:hAnsi="Times New Roman" w:cs="Times New Roman"/>
          <w:noProof w:val="0"/>
          <w:highlight w:val="yellow"/>
          <w:lang w:val="en-GB"/>
        </w:rPr>
        <w:t>Fortunately</w:t>
      </w:r>
      <w:r w:rsidR="00D94906" w:rsidRPr="00CA6806">
        <w:rPr>
          <w:rFonts w:ascii="Times New Roman" w:hAnsi="Times New Roman" w:cs="Times New Roman"/>
          <w:noProof w:val="0"/>
          <w:highlight w:val="yellow"/>
          <w:lang w:val="en-GB"/>
        </w:rPr>
        <w:t xml:space="preserve">, PMMA subtraction is </w:t>
      </w:r>
      <w:r w:rsidR="004E0E59">
        <w:rPr>
          <w:rFonts w:ascii="Times New Roman" w:hAnsi="Times New Roman" w:cs="Times New Roman"/>
          <w:noProof w:val="0"/>
          <w:highlight w:val="yellow"/>
          <w:lang w:val="en-GB"/>
        </w:rPr>
        <w:t xml:space="preserve">readily achieved </w:t>
      </w:r>
      <w:r w:rsidR="00D94906" w:rsidRPr="00CA6806">
        <w:rPr>
          <w:rFonts w:ascii="Times New Roman" w:hAnsi="Times New Roman" w:cs="Times New Roman"/>
          <w:noProof w:val="0"/>
          <w:highlight w:val="yellow"/>
          <w:lang w:val="en-GB"/>
        </w:rPr>
        <w:t xml:space="preserve">if we can identify a single </w:t>
      </w:r>
      <w:r w:rsidR="00B07209" w:rsidRPr="00CA6806">
        <w:rPr>
          <w:rFonts w:ascii="Times New Roman" w:hAnsi="Times New Roman" w:cs="Times New Roman"/>
          <w:noProof w:val="0"/>
          <w:highlight w:val="yellow"/>
          <w:lang w:val="en-GB"/>
        </w:rPr>
        <w:t xml:space="preserve">Raman band belonging only to the PMMA </w:t>
      </w:r>
      <w:r w:rsidR="003A4E27">
        <w:rPr>
          <w:rFonts w:ascii="Times New Roman" w:hAnsi="Times New Roman" w:cs="Times New Roman"/>
          <w:noProof w:val="0"/>
          <w:highlight w:val="yellow"/>
          <w:lang w:val="en-GB"/>
        </w:rPr>
        <w:t xml:space="preserve">that is not </w:t>
      </w:r>
      <w:r w:rsidR="004E0E59">
        <w:rPr>
          <w:rFonts w:ascii="Times New Roman" w:hAnsi="Times New Roman" w:cs="Times New Roman"/>
          <w:noProof w:val="0"/>
          <w:highlight w:val="yellow"/>
          <w:lang w:val="en-GB"/>
        </w:rPr>
        <w:t>o</w:t>
      </w:r>
      <w:r w:rsidR="00B07209" w:rsidRPr="00CA6806">
        <w:rPr>
          <w:rFonts w:ascii="Times New Roman" w:hAnsi="Times New Roman" w:cs="Times New Roman"/>
          <w:noProof w:val="0"/>
          <w:highlight w:val="yellow"/>
          <w:lang w:val="en-GB"/>
        </w:rPr>
        <w:t xml:space="preserve">verlapping with the signal from reactants and </w:t>
      </w:r>
      <w:r w:rsidR="003A4E27">
        <w:rPr>
          <w:rFonts w:ascii="Times New Roman" w:hAnsi="Times New Roman" w:cs="Times New Roman"/>
          <w:noProof w:val="0"/>
          <w:highlight w:val="yellow"/>
          <w:lang w:val="en-GB"/>
        </w:rPr>
        <w:t>products. We can then use</w:t>
      </w:r>
      <w:r w:rsidR="00B07209" w:rsidRPr="00CA6806">
        <w:rPr>
          <w:rFonts w:ascii="Times New Roman" w:hAnsi="Times New Roman" w:cs="Times New Roman"/>
          <w:noProof w:val="0"/>
          <w:highlight w:val="yellow"/>
          <w:lang w:val="en-GB"/>
        </w:rPr>
        <w:t xml:space="preserve"> regression of Raman bands in </w:t>
      </w:r>
      <w:r w:rsidR="004E0E59">
        <w:rPr>
          <w:rFonts w:ascii="Times New Roman" w:hAnsi="Times New Roman" w:cs="Times New Roman"/>
          <w:noProof w:val="0"/>
          <w:highlight w:val="yellow"/>
          <w:lang w:val="en-GB"/>
        </w:rPr>
        <w:t xml:space="preserve">the </w:t>
      </w:r>
      <w:r w:rsidR="00B07209" w:rsidRPr="00CA6806">
        <w:rPr>
          <w:rFonts w:ascii="Times New Roman" w:hAnsi="Times New Roman" w:cs="Times New Roman"/>
          <w:noProof w:val="0"/>
          <w:highlight w:val="yellow"/>
          <w:lang w:val="en-GB"/>
        </w:rPr>
        <w:t>monitored spectrum and</w:t>
      </w:r>
      <w:r w:rsidR="003A4E27">
        <w:rPr>
          <w:rFonts w:ascii="Times New Roman" w:hAnsi="Times New Roman" w:cs="Times New Roman"/>
          <w:noProof w:val="0"/>
          <w:highlight w:val="yellow"/>
          <w:lang w:val="en-GB"/>
        </w:rPr>
        <w:t xml:space="preserve"> the</w:t>
      </w:r>
      <w:r w:rsidR="00B07209" w:rsidRPr="00CA6806">
        <w:rPr>
          <w:rFonts w:ascii="Times New Roman" w:hAnsi="Times New Roman" w:cs="Times New Roman"/>
          <w:noProof w:val="0"/>
          <w:highlight w:val="yellow"/>
          <w:lang w:val="en-GB"/>
        </w:rPr>
        <w:t xml:space="preserve"> PMMA reference spectrum to obtain the scale factor with which we multiply the reference spectrum and subtract it from </w:t>
      </w:r>
      <w:r w:rsidR="003A4E27" w:rsidRPr="003A4E27">
        <w:rPr>
          <w:rFonts w:ascii="Times New Roman" w:hAnsi="Times New Roman" w:cs="Times New Roman"/>
          <w:i/>
          <w:noProof w:val="0"/>
          <w:highlight w:val="yellow"/>
          <w:lang w:val="en-GB"/>
        </w:rPr>
        <w:t>in situ</w:t>
      </w:r>
      <w:r w:rsidR="003A4E27">
        <w:rPr>
          <w:rFonts w:ascii="Times New Roman" w:hAnsi="Times New Roman" w:cs="Times New Roman"/>
          <w:noProof w:val="0"/>
          <w:highlight w:val="yellow"/>
          <w:lang w:val="en-GB"/>
        </w:rPr>
        <w:t xml:space="preserve"> collected spectra</w:t>
      </w:r>
      <w:r w:rsidR="00281AB2" w:rsidRPr="00CA6806">
        <w:rPr>
          <w:rFonts w:ascii="Times New Roman" w:hAnsi="Times New Roman" w:cs="Times New Roman"/>
          <w:noProof w:val="0"/>
          <w:highlight w:val="yellow"/>
          <w:lang w:val="en-GB"/>
        </w:rPr>
        <w:t>, leaving only the signals from reactants and products.</w:t>
      </w:r>
      <w:r w:rsidR="00B07209" w:rsidRPr="00CA6806">
        <w:rPr>
          <w:rFonts w:ascii="Times New Roman" w:hAnsi="Times New Roman" w:cs="Times New Roman"/>
          <w:noProof w:val="0"/>
          <w:highlight w:val="yellow"/>
          <w:lang w:val="en-GB"/>
        </w:rPr>
        <w:t xml:space="preserve"> In </w:t>
      </w:r>
      <w:r w:rsidR="004E0E59">
        <w:rPr>
          <w:rFonts w:ascii="Times New Roman" w:hAnsi="Times New Roman" w:cs="Times New Roman"/>
          <w:noProof w:val="0"/>
          <w:highlight w:val="yellow"/>
          <w:lang w:val="en-GB"/>
        </w:rPr>
        <w:t xml:space="preserve">the </w:t>
      </w:r>
      <w:r w:rsidR="00B07209" w:rsidRPr="00CA6806">
        <w:rPr>
          <w:rFonts w:ascii="Times New Roman" w:hAnsi="Times New Roman" w:cs="Times New Roman"/>
          <w:noProof w:val="0"/>
          <w:highlight w:val="yellow"/>
          <w:lang w:val="en-GB"/>
        </w:rPr>
        <w:t>Pro</w:t>
      </w:r>
      <w:r w:rsidR="004E0E59">
        <w:rPr>
          <w:rFonts w:ascii="Times New Roman" w:hAnsi="Times New Roman" w:cs="Times New Roman"/>
          <w:noProof w:val="0"/>
          <w:highlight w:val="yellow"/>
          <w:lang w:val="en-GB"/>
        </w:rPr>
        <w:t xml:space="preserve">cedure </w:t>
      </w:r>
      <w:r w:rsidR="00B07209" w:rsidRPr="00CA6806">
        <w:rPr>
          <w:rFonts w:ascii="Times New Roman" w:hAnsi="Times New Roman" w:cs="Times New Roman"/>
          <w:noProof w:val="0"/>
          <w:highlight w:val="yellow"/>
          <w:lang w:val="en-GB"/>
        </w:rPr>
        <w:t>section</w:t>
      </w:r>
      <w:r w:rsidR="003A4E27">
        <w:rPr>
          <w:rFonts w:ascii="Times New Roman" w:hAnsi="Times New Roman" w:cs="Times New Roman"/>
          <w:noProof w:val="0"/>
          <w:highlight w:val="yellow"/>
          <w:lang w:val="en-GB"/>
        </w:rPr>
        <w:t>,</w:t>
      </w:r>
      <w:r w:rsidR="00B07209" w:rsidRPr="00CA6806">
        <w:rPr>
          <w:rFonts w:ascii="Times New Roman" w:hAnsi="Times New Roman" w:cs="Times New Roman"/>
          <w:noProof w:val="0"/>
          <w:highlight w:val="yellow"/>
          <w:lang w:val="en-GB"/>
        </w:rPr>
        <w:t xml:space="preserve"> this </w:t>
      </w:r>
      <w:r w:rsidR="004E0E59">
        <w:rPr>
          <w:rFonts w:ascii="Times New Roman" w:hAnsi="Times New Roman" w:cs="Times New Roman"/>
          <w:noProof w:val="0"/>
          <w:highlight w:val="yellow"/>
          <w:lang w:val="en-GB"/>
        </w:rPr>
        <w:t>step</w:t>
      </w:r>
      <w:r w:rsidR="00B07209" w:rsidRPr="00CA6806">
        <w:rPr>
          <w:rFonts w:ascii="Times New Roman" w:hAnsi="Times New Roman" w:cs="Times New Roman"/>
          <w:noProof w:val="0"/>
          <w:highlight w:val="yellow"/>
          <w:lang w:val="en-GB"/>
        </w:rPr>
        <w:t xml:space="preserve"> is explained in details and implemented in the </w:t>
      </w:r>
      <w:r w:rsidR="003A4E27">
        <w:rPr>
          <w:rFonts w:ascii="Times New Roman" w:hAnsi="Times New Roman" w:cs="Times New Roman"/>
          <w:noProof w:val="0"/>
          <w:highlight w:val="yellow"/>
          <w:lang w:val="en-GB"/>
        </w:rPr>
        <w:t xml:space="preserve">provided </w:t>
      </w:r>
      <w:r w:rsidR="00B07209" w:rsidRPr="00CA6806">
        <w:rPr>
          <w:rFonts w:ascii="Times New Roman" w:hAnsi="Times New Roman" w:cs="Times New Roman"/>
          <w:noProof w:val="0"/>
          <w:highlight w:val="yellow"/>
          <w:lang w:val="en-GB"/>
        </w:rPr>
        <w:t>example code.</w:t>
      </w:r>
      <w:r w:rsidR="00B07209" w:rsidRPr="00CA6806">
        <w:rPr>
          <w:rFonts w:ascii="Times New Roman" w:hAnsi="Times New Roman" w:cs="Times New Roman"/>
          <w:noProof w:val="0"/>
          <w:lang w:val="en-GB"/>
        </w:rPr>
        <w:t xml:space="preserve">  </w:t>
      </w:r>
    </w:p>
    <w:p w14:paraId="2CEFCE36" w14:textId="66E5C646" w:rsidR="008E65AB" w:rsidRPr="00CA6806" w:rsidRDefault="008E65AB" w:rsidP="00950780">
      <w:pPr>
        <w:pStyle w:val="NormalWeb"/>
        <w:spacing w:before="0" w:beforeAutospacing="0" w:afterLines="80" w:after="192" w:afterAutospacing="0" w:line="276" w:lineRule="auto"/>
        <w:jc w:val="both"/>
        <w:rPr>
          <w:color w:val="0E101A"/>
          <w:sz w:val="22"/>
          <w:szCs w:val="22"/>
          <w:lang w:val="en-GB"/>
        </w:rPr>
      </w:pPr>
      <w:r w:rsidRPr="00CA6806">
        <w:rPr>
          <w:color w:val="0E101A"/>
          <w:sz w:val="22"/>
          <w:szCs w:val="22"/>
          <w:lang w:val="en-GB"/>
        </w:rPr>
        <w:t>Since mechanochemical reaction</w:t>
      </w:r>
      <w:r w:rsidR="004E0E59">
        <w:rPr>
          <w:color w:val="0E101A"/>
          <w:sz w:val="22"/>
          <w:szCs w:val="22"/>
          <w:lang w:val="en-GB"/>
        </w:rPr>
        <w:t>s</w:t>
      </w:r>
      <w:r w:rsidRPr="00CA6806">
        <w:rPr>
          <w:color w:val="0E101A"/>
          <w:sz w:val="22"/>
          <w:szCs w:val="22"/>
          <w:lang w:val="en-GB"/>
        </w:rPr>
        <w:t xml:space="preserve"> may be sensitive to temperature, ideally, the ball mill </w:t>
      </w:r>
      <w:r w:rsidR="004E0E59">
        <w:rPr>
          <w:color w:val="0E101A"/>
          <w:sz w:val="22"/>
          <w:szCs w:val="22"/>
          <w:lang w:val="en-GB"/>
        </w:rPr>
        <w:t xml:space="preserve">and </w:t>
      </w:r>
      <w:r w:rsidRPr="00CA6806">
        <w:rPr>
          <w:color w:val="0E101A"/>
          <w:sz w:val="22"/>
          <w:szCs w:val="22"/>
          <w:lang w:val="en-GB"/>
        </w:rPr>
        <w:t xml:space="preserve">the Raman monitoring setup should be positioned in an air-conditioned room. </w:t>
      </w:r>
      <w:r w:rsidRPr="00CA6806">
        <w:rPr>
          <w:color w:val="0E101A"/>
          <w:sz w:val="22"/>
          <w:szCs w:val="22"/>
          <w:highlight w:val="yellow"/>
          <w:lang w:val="en-GB"/>
        </w:rPr>
        <w:t xml:space="preserve">This is of </w:t>
      </w:r>
      <w:r w:rsidR="004E0E59">
        <w:rPr>
          <w:color w:val="0E101A"/>
          <w:sz w:val="22"/>
          <w:szCs w:val="22"/>
          <w:highlight w:val="yellow"/>
          <w:lang w:val="en-GB"/>
        </w:rPr>
        <w:t>particular</w:t>
      </w:r>
      <w:r w:rsidRPr="00CA6806">
        <w:rPr>
          <w:color w:val="0E101A"/>
          <w:sz w:val="22"/>
          <w:szCs w:val="22"/>
          <w:highlight w:val="yellow"/>
          <w:lang w:val="en-GB"/>
        </w:rPr>
        <w:t xml:space="preserve"> interest </w:t>
      </w:r>
      <w:r w:rsidR="00281AB2" w:rsidRPr="00CA6806">
        <w:rPr>
          <w:color w:val="0E101A"/>
          <w:sz w:val="22"/>
          <w:szCs w:val="22"/>
          <w:highlight w:val="yellow"/>
          <w:lang w:val="en-GB"/>
        </w:rPr>
        <w:t>when</w:t>
      </w:r>
      <w:r w:rsidRPr="00CA6806">
        <w:rPr>
          <w:color w:val="0E101A"/>
          <w:sz w:val="22"/>
          <w:szCs w:val="22"/>
          <w:highlight w:val="yellow"/>
          <w:lang w:val="en-GB"/>
        </w:rPr>
        <w:t xml:space="preserve"> conducting a kinetic</w:t>
      </w:r>
      <w:r w:rsidR="003A4E27">
        <w:rPr>
          <w:color w:val="0E101A"/>
          <w:sz w:val="22"/>
          <w:szCs w:val="22"/>
          <w:highlight w:val="yellow"/>
          <w:lang w:val="en-GB"/>
        </w:rPr>
        <w:t>s</w:t>
      </w:r>
      <w:r w:rsidRPr="00CA6806">
        <w:rPr>
          <w:color w:val="0E101A"/>
          <w:sz w:val="22"/>
          <w:szCs w:val="22"/>
          <w:highlight w:val="yellow"/>
          <w:lang w:val="en-GB"/>
        </w:rPr>
        <w:t xml:space="preserve"> study. </w:t>
      </w:r>
      <w:r w:rsidR="003A4E27">
        <w:rPr>
          <w:color w:val="0E101A"/>
          <w:sz w:val="22"/>
          <w:szCs w:val="22"/>
          <w:highlight w:val="yellow"/>
          <w:lang w:val="en-GB"/>
        </w:rPr>
        <w:t>The mill heats up during normal operation and the collisions of the milling media also lead to an increase in temperature of the milling assembly</w:t>
      </w:r>
      <w:r w:rsidR="003A4E27">
        <w:rPr>
          <w:rStyle w:val="EndnoteReference"/>
          <w:color w:val="0E101A"/>
          <w:sz w:val="22"/>
          <w:szCs w:val="22"/>
          <w:highlight w:val="yellow"/>
          <w:lang w:val="en-GB"/>
        </w:rPr>
        <w:endnoteReference w:id="102"/>
      </w:r>
      <w:r w:rsidR="003A4E27">
        <w:rPr>
          <w:color w:val="0E101A"/>
          <w:sz w:val="22"/>
          <w:szCs w:val="22"/>
          <w:highlight w:val="yellow"/>
          <w:lang w:val="en-GB"/>
        </w:rPr>
        <w:t xml:space="preserve">. From our experience, </w:t>
      </w:r>
      <w:r w:rsidR="003A4E27" w:rsidRPr="007D1210">
        <w:rPr>
          <w:color w:val="0E101A"/>
          <w:sz w:val="22"/>
          <w:szCs w:val="22"/>
          <w:highlight w:val="yellow"/>
          <w:lang w:val="en-GB"/>
        </w:rPr>
        <w:t xml:space="preserve">it can make a </w:t>
      </w:r>
      <w:r w:rsidR="003A4E27">
        <w:rPr>
          <w:color w:val="0E101A"/>
          <w:sz w:val="22"/>
          <w:szCs w:val="22"/>
          <w:highlight w:val="yellow"/>
          <w:lang w:val="en-GB"/>
        </w:rPr>
        <w:t xml:space="preserve">significant </w:t>
      </w:r>
      <w:r w:rsidR="003A4E27" w:rsidRPr="007D1210">
        <w:rPr>
          <w:color w:val="0E101A"/>
          <w:sz w:val="22"/>
          <w:szCs w:val="22"/>
          <w:highlight w:val="yellow"/>
          <w:lang w:val="en-GB"/>
        </w:rPr>
        <w:t xml:space="preserve">difference </w:t>
      </w:r>
      <w:r w:rsidR="003A4E27">
        <w:rPr>
          <w:color w:val="0E101A"/>
          <w:sz w:val="22"/>
          <w:szCs w:val="22"/>
          <w:highlight w:val="yellow"/>
          <w:lang w:val="en-GB"/>
        </w:rPr>
        <w:t xml:space="preserve">between reaction rates when comparing </w:t>
      </w:r>
      <w:r w:rsidR="003A4E27" w:rsidRPr="007D1210">
        <w:rPr>
          <w:color w:val="0E101A"/>
          <w:sz w:val="22"/>
          <w:szCs w:val="22"/>
          <w:highlight w:val="yellow"/>
          <w:lang w:val="en-GB"/>
        </w:rPr>
        <w:t>reaction</w:t>
      </w:r>
      <w:r w:rsidR="003A4E27">
        <w:rPr>
          <w:color w:val="0E101A"/>
          <w:sz w:val="22"/>
          <w:szCs w:val="22"/>
          <w:highlight w:val="yellow"/>
          <w:lang w:val="en-GB"/>
        </w:rPr>
        <w:t>s</w:t>
      </w:r>
      <w:r w:rsidR="003A4E27" w:rsidRPr="007D1210">
        <w:rPr>
          <w:color w:val="0E101A"/>
          <w:sz w:val="22"/>
          <w:szCs w:val="22"/>
          <w:highlight w:val="yellow"/>
          <w:lang w:val="en-GB"/>
        </w:rPr>
        <w:t xml:space="preserve"> started from </w:t>
      </w:r>
      <w:r w:rsidR="003A4E27">
        <w:rPr>
          <w:color w:val="0E101A"/>
          <w:sz w:val="22"/>
          <w:szCs w:val="22"/>
          <w:highlight w:val="yellow"/>
          <w:lang w:val="en-GB"/>
        </w:rPr>
        <w:t xml:space="preserve">a </w:t>
      </w:r>
      <w:r w:rsidR="003A4E27" w:rsidRPr="007D1210">
        <w:rPr>
          <w:color w:val="0E101A"/>
          <w:sz w:val="22"/>
          <w:szCs w:val="22"/>
          <w:highlight w:val="yellow"/>
          <w:lang w:val="en-GB"/>
        </w:rPr>
        <w:t xml:space="preserve">cool or </w:t>
      </w:r>
      <w:r w:rsidR="003A4E27">
        <w:rPr>
          <w:color w:val="0E101A"/>
          <w:sz w:val="22"/>
          <w:szCs w:val="22"/>
          <w:highlight w:val="yellow"/>
          <w:lang w:val="en-GB"/>
        </w:rPr>
        <w:t xml:space="preserve">a warmed-up </w:t>
      </w:r>
      <w:r w:rsidR="003A4E27" w:rsidRPr="007D1210">
        <w:rPr>
          <w:color w:val="0E101A"/>
          <w:sz w:val="22"/>
          <w:szCs w:val="22"/>
          <w:highlight w:val="yellow"/>
          <w:lang w:val="en-GB"/>
        </w:rPr>
        <w:t>mill</w:t>
      </w:r>
      <w:r w:rsidR="003A4E27">
        <w:rPr>
          <w:color w:val="0E101A"/>
          <w:sz w:val="22"/>
          <w:szCs w:val="22"/>
          <w:highlight w:val="yellow"/>
          <w:lang w:val="en-GB"/>
        </w:rPr>
        <w:t>, which was, for example, just in operation</w:t>
      </w:r>
      <w:r w:rsidR="003A4E27" w:rsidRPr="007D1210">
        <w:rPr>
          <w:color w:val="0E101A"/>
          <w:sz w:val="22"/>
          <w:szCs w:val="22"/>
          <w:highlight w:val="yellow"/>
          <w:lang w:val="en-GB"/>
        </w:rPr>
        <w:t xml:space="preserve">. </w:t>
      </w:r>
      <w:r w:rsidR="003A4E27">
        <w:rPr>
          <w:color w:val="0E101A"/>
          <w:sz w:val="22"/>
          <w:szCs w:val="22"/>
          <w:highlight w:val="yellow"/>
          <w:lang w:val="en-GB"/>
        </w:rPr>
        <w:t>C</w:t>
      </w:r>
      <w:r w:rsidR="003A4E27" w:rsidRPr="007D1210">
        <w:rPr>
          <w:color w:val="0E101A"/>
          <w:sz w:val="22"/>
          <w:szCs w:val="22"/>
          <w:highlight w:val="yellow"/>
          <w:lang w:val="en-GB"/>
        </w:rPr>
        <w:t xml:space="preserve">ooling of the reaction jar </w:t>
      </w:r>
      <w:r w:rsidR="003A4E27">
        <w:rPr>
          <w:color w:val="0E101A"/>
          <w:sz w:val="22"/>
          <w:szCs w:val="22"/>
          <w:highlight w:val="yellow"/>
          <w:lang w:val="en-GB"/>
        </w:rPr>
        <w:t>is</w:t>
      </w:r>
      <w:r w:rsidR="003A4E27" w:rsidRPr="007D1210">
        <w:rPr>
          <w:color w:val="0E101A"/>
          <w:sz w:val="22"/>
          <w:szCs w:val="22"/>
          <w:highlight w:val="yellow"/>
          <w:lang w:val="en-GB"/>
        </w:rPr>
        <w:t xml:space="preserve"> </w:t>
      </w:r>
      <w:r w:rsidR="003A4E27">
        <w:rPr>
          <w:color w:val="0E101A"/>
          <w:sz w:val="22"/>
          <w:szCs w:val="22"/>
          <w:highlight w:val="yellow"/>
          <w:lang w:val="en-GB"/>
        </w:rPr>
        <w:t>determined</w:t>
      </w:r>
      <w:r w:rsidR="003A4E27" w:rsidRPr="007D1210">
        <w:rPr>
          <w:color w:val="0E101A"/>
          <w:sz w:val="22"/>
          <w:szCs w:val="22"/>
          <w:highlight w:val="yellow"/>
          <w:lang w:val="en-GB"/>
        </w:rPr>
        <w:t xml:space="preserve"> by the air flow </w:t>
      </w:r>
      <w:r w:rsidR="003A4E27">
        <w:rPr>
          <w:color w:val="0E101A"/>
          <w:sz w:val="22"/>
          <w:szCs w:val="22"/>
          <w:highlight w:val="yellow"/>
          <w:lang w:val="en-GB"/>
        </w:rPr>
        <w:t xml:space="preserve">around the jar which may be influenced by the </w:t>
      </w:r>
      <w:r w:rsidR="003A4E27" w:rsidRPr="007D1210">
        <w:rPr>
          <w:color w:val="0E101A"/>
          <w:sz w:val="22"/>
          <w:szCs w:val="22"/>
          <w:highlight w:val="yellow"/>
          <w:lang w:val="en-GB"/>
        </w:rPr>
        <w:t>cooling fan</w:t>
      </w:r>
      <w:r w:rsidR="003A4E27">
        <w:rPr>
          <w:color w:val="0E101A"/>
          <w:sz w:val="22"/>
          <w:szCs w:val="22"/>
          <w:highlight w:val="yellow"/>
          <w:lang w:val="en-GB"/>
        </w:rPr>
        <w:t xml:space="preserve"> of the mill </w:t>
      </w:r>
      <w:r w:rsidR="003A4E27">
        <w:rPr>
          <w:color w:val="0E101A"/>
          <w:sz w:val="22"/>
          <w:szCs w:val="22"/>
          <w:highlight w:val="yellow"/>
          <w:lang w:val="en-GB"/>
        </w:rPr>
        <w:lastRenderedPageBreak/>
        <w:t>itself</w:t>
      </w:r>
      <w:r w:rsidR="003A4E27" w:rsidRPr="007D1210">
        <w:rPr>
          <w:color w:val="0E101A"/>
          <w:sz w:val="22"/>
          <w:szCs w:val="22"/>
          <w:highlight w:val="yellow"/>
          <w:lang w:val="en-GB"/>
        </w:rPr>
        <w:t xml:space="preserve">. </w:t>
      </w:r>
      <w:r w:rsidR="003A4E27">
        <w:rPr>
          <w:color w:val="0E101A"/>
          <w:sz w:val="22"/>
          <w:szCs w:val="22"/>
          <w:highlight w:val="yellow"/>
          <w:lang w:val="en-GB"/>
        </w:rPr>
        <w:t xml:space="preserve">Some mill manufacturers orient their ventilators to blow the hot air from the inside of the mill over the reaction jar. This ventilator may be turned on at any time during mill operation effectively blowing hot air over the jar and speeding up the reaction in the jar. Obviously, this may be detrimental to kinetic measurements. These details are difficult to spot, are easily overlooked and are therefore rarely reported, but are highly relevant in monitoring experiments, especially </w:t>
      </w:r>
      <w:r w:rsidR="003A4E27" w:rsidRPr="007D1210">
        <w:rPr>
          <w:color w:val="0E101A"/>
          <w:sz w:val="22"/>
          <w:szCs w:val="22"/>
          <w:highlight w:val="yellow"/>
          <w:lang w:val="en-GB"/>
        </w:rPr>
        <w:t>when replicati</w:t>
      </w:r>
      <w:r w:rsidR="003A4E27">
        <w:rPr>
          <w:color w:val="0E101A"/>
          <w:sz w:val="22"/>
          <w:szCs w:val="22"/>
          <w:highlight w:val="yellow"/>
          <w:lang w:val="en-GB"/>
        </w:rPr>
        <w:t>ng</w:t>
      </w:r>
      <w:r w:rsidR="003A4E27" w:rsidRPr="007D1210">
        <w:rPr>
          <w:color w:val="0E101A"/>
          <w:sz w:val="22"/>
          <w:szCs w:val="22"/>
          <w:highlight w:val="yellow"/>
          <w:lang w:val="en-GB"/>
        </w:rPr>
        <w:t xml:space="preserve"> reaction</w:t>
      </w:r>
      <w:r w:rsidR="003A4E27">
        <w:rPr>
          <w:color w:val="0E101A"/>
          <w:sz w:val="22"/>
          <w:szCs w:val="22"/>
          <w:highlight w:val="yellow"/>
          <w:lang w:val="en-GB"/>
        </w:rPr>
        <w:t xml:space="preserve"> monitoring for the purpose of kinetic studies</w:t>
      </w:r>
      <w:r w:rsidR="003A4E27" w:rsidRPr="007D1210">
        <w:rPr>
          <w:color w:val="0E101A"/>
          <w:sz w:val="22"/>
          <w:szCs w:val="22"/>
          <w:highlight w:val="yellow"/>
          <w:lang w:val="en-GB"/>
        </w:rPr>
        <w:t xml:space="preserve">. One way </w:t>
      </w:r>
      <w:r w:rsidR="003A4E27">
        <w:rPr>
          <w:color w:val="0E101A"/>
          <w:sz w:val="22"/>
          <w:szCs w:val="22"/>
          <w:highlight w:val="yellow"/>
          <w:lang w:val="en-GB"/>
        </w:rPr>
        <w:t>to</w:t>
      </w:r>
      <w:r w:rsidR="003A4E27" w:rsidRPr="007D1210">
        <w:rPr>
          <w:color w:val="0E101A"/>
          <w:sz w:val="22"/>
          <w:szCs w:val="22"/>
          <w:highlight w:val="yellow"/>
          <w:lang w:val="en-GB"/>
        </w:rPr>
        <w:t xml:space="preserve"> minimiz</w:t>
      </w:r>
      <w:r w:rsidR="003A4E27">
        <w:rPr>
          <w:color w:val="0E101A"/>
          <w:sz w:val="22"/>
          <w:szCs w:val="22"/>
          <w:highlight w:val="yellow"/>
          <w:lang w:val="en-GB"/>
        </w:rPr>
        <w:t>e</w:t>
      </w:r>
      <w:r w:rsidR="003A4E27" w:rsidRPr="007D1210">
        <w:rPr>
          <w:color w:val="0E101A"/>
          <w:sz w:val="22"/>
          <w:szCs w:val="22"/>
          <w:highlight w:val="yellow"/>
          <w:lang w:val="en-GB"/>
        </w:rPr>
        <w:t xml:space="preserve"> </w:t>
      </w:r>
      <w:r w:rsidR="003A4E27">
        <w:rPr>
          <w:color w:val="0E101A"/>
          <w:sz w:val="22"/>
          <w:szCs w:val="22"/>
          <w:highlight w:val="yellow"/>
          <w:lang w:val="en-GB"/>
        </w:rPr>
        <w:t>the mentioned</w:t>
      </w:r>
      <w:r w:rsidR="003A4E27" w:rsidRPr="007D1210">
        <w:rPr>
          <w:color w:val="0E101A"/>
          <w:sz w:val="22"/>
          <w:szCs w:val="22"/>
          <w:highlight w:val="yellow"/>
          <w:lang w:val="en-GB"/>
        </w:rPr>
        <w:t xml:space="preserve"> effects is by reproducing the experiment </w:t>
      </w:r>
      <w:r w:rsidR="003A4E27">
        <w:rPr>
          <w:color w:val="0E101A"/>
          <w:sz w:val="22"/>
          <w:szCs w:val="22"/>
          <w:highlight w:val="yellow"/>
          <w:lang w:val="en-GB"/>
        </w:rPr>
        <w:t xml:space="preserve">under </w:t>
      </w:r>
      <w:r w:rsidR="003A4E27" w:rsidRPr="007D1210">
        <w:rPr>
          <w:color w:val="0E101A"/>
          <w:sz w:val="22"/>
          <w:szCs w:val="22"/>
          <w:highlight w:val="yellow"/>
          <w:lang w:val="en-GB"/>
        </w:rPr>
        <w:t>as similar conditions</w:t>
      </w:r>
      <w:r w:rsidR="003A4E27">
        <w:rPr>
          <w:color w:val="0E101A"/>
          <w:sz w:val="22"/>
          <w:szCs w:val="22"/>
          <w:highlight w:val="yellow"/>
          <w:lang w:val="en-GB"/>
        </w:rPr>
        <w:t xml:space="preserve"> as </w:t>
      </w:r>
      <w:r w:rsidR="003A4E27" w:rsidRPr="007D1210">
        <w:rPr>
          <w:color w:val="0E101A"/>
          <w:sz w:val="22"/>
          <w:szCs w:val="22"/>
          <w:highlight w:val="yellow"/>
          <w:lang w:val="en-GB"/>
        </w:rPr>
        <w:t>possible.</w:t>
      </w:r>
      <w:r w:rsidR="003A4E27">
        <w:rPr>
          <w:color w:val="0E101A"/>
          <w:sz w:val="22"/>
          <w:szCs w:val="22"/>
          <w:highlight w:val="yellow"/>
          <w:lang w:val="en-GB"/>
        </w:rPr>
        <w:t xml:space="preserve"> </w:t>
      </w:r>
      <w:r w:rsidRPr="00CA6806">
        <w:rPr>
          <w:color w:val="0E101A"/>
          <w:sz w:val="22"/>
          <w:szCs w:val="22"/>
          <w:highlight w:val="yellow"/>
          <w:lang w:val="en-GB"/>
        </w:rPr>
        <w:t xml:space="preserve">Consistency is crucial </w:t>
      </w:r>
      <w:r w:rsidR="003A612D" w:rsidRPr="00CA6806">
        <w:rPr>
          <w:color w:val="0E101A"/>
          <w:sz w:val="22"/>
          <w:szCs w:val="22"/>
          <w:highlight w:val="yellow"/>
          <w:lang w:val="en-GB"/>
        </w:rPr>
        <w:t>in</w:t>
      </w:r>
      <w:r w:rsidRPr="00CA6806">
        <w:rPr>
          <w:color w:val="0E101A"/>
          <w:sz w:val="22"/>
          <w:szCs w:val="22"/>
          <w:highlight w:val="yellow"/>
          <w:lang w:val="en-GB"/>
        </w:rPr>
        <w:t xml:space="preserve"> LAG, ILAG, POLAG, or </w:t>
      </w:r>
      <w:r w:rsidR="003A612D" w:rsidRPr="00CA6806">
        <w:rPr>
          <w:color w:val="0E101A"/>
          <w:sz w:val="22"/>
          <w:szCs w:val="22"/>
          <w:highlight w:val="yellow"/>
          <w:lang w:val="en-GB"/>
        </w:rPr>
        <w:t xml:space="preserve">when using </w:t>
      </w:r>
      <w:r w:rsidRPr="00CA6806">
        <w:rPr>
          <w:color w:val="0E101A"/>
          <w:sz w:val="22"/>
          <w:szCs w:val="22"/>
          <w:highlight w:val="yellow"/>
          <w:lang w:val="en-GB"/>
        </w:rPr>
        <w:t>other additive</w:t>
      </w:r>
      <w:r w:rsidR="003A612D" w:rsidRPr="00CA6806">
        <w:rPr>
          <w:color w:val="0E101A"/>
          <w:sz w:val="22"/>
          <w:szCs w:val="22"/>
          <w:highlight w:val="yellow"/>
          <w:lang w:val="en-GB"/>
        </w:rPr>
        <w:t>s</w:t>
      </w:r>
      <w:r w:rsidRPr="00CA6806">
        <w:rPr>
          <w:color w:val="0E101A"/>
          <w:sz w:val="22"/>
          <w:szCs w:val="22"/>
          <w:highlight w:val="yellow"/>
          <w:lang w:val="en-GB"/>
        </w:rPr>
        <w:t>. For example, if</w:t>
      </w:r>
      <w:r w:rsidR="003A612D" w:rsidRPr="00CA6806">
        <w:rPr>
          <w:color w:val="0E101A"/>
          <w:sz w:val="22"/>
          <w:szCs w:val="22"/>
          <w:highlight w:val="yellow"/>
          <w:lang w:val="en-GB"/>
        </w:rPr>
        <w:t xml:space="preserve"> </w:t>
      </w:r>
      <w:r w:rsidR="004E0E59">
        <w:rPr>
          <w:color w:val="0E101A"/>
          <w:sz w:val="22"/>
          <w:szCs w:val="22"/>
          <w:highlight w:val="yellow"/>
          <w:lang w:val="en-GB"/>
        </w:rPr>
        <w:t xml:space="preserve">an </w:t>
      </w:r>
      <w:r w:rsidR="003A612D" w:rsidRPr="00CA6806">
        <w:rPr>
          <w:color w:val="0E101A"/>
          <w:sz w:val="22"/>
          <w:szCs w:val="22"/>
          <w:highlight w:val="yellow"/>
          <w:lang w:val="en-GB"/>
        </w:rPr>
        <w:t>additive is added together with</w:t>
      </w:r>
      <w:r w:rsidRPr="00CA6806">
        <w:rPr>
          <w:color w:val="0E101A"/>
          <w:sz w:val="22"/>
          <w:szCs w:val="22"/>
          <w:highlight w:val="yellow"/>
          <w:lang w:val="en-GB"/>
        </w:rPr>
        <w:t xml:space="preserve"> multiple reactants, then </w:t>
      </w:r>
      <w:r w:rsidR="003A612D" w:rsidRPr="00CA6806">
        <w:rPr>
          <w:color w:val="0E101A"/>
          <w:sz w:val="22"/>
          <w:szCs w:val="22"/>
          <w:highlight w:val="yellow"/>
          <w:lang w:val="en-GB"/>
        </w:rPr>
        <w:t>it</w:t>
      </w:r>
      <w:r w:rsidR="004E0E59">
        <w:rPr>
          <w:color w:val="0E101A"/>
          <w:sz w:val="22"/>
          <w:szCs w:val="22"/>
          <w:highlight w:val="yellow"/>
          <w:lang w:val="en-GB"/>
        </w:rPr>
        <w:t xml:space="preserve"> </w:t>
      </w:r>
      <w:r w:rsidRPr="00CA6806">
        <w:rPr>
          <w:color w:val="0E101A"/>
          <w:sz w:val="22"/>
          <w:szCs w:val="22"/>
          <w:highlight w:val="yellow"/>
          <w:lang w:val="en-GB"/>
        </w:rPr>
        <w:t>should always be added in the same half of the jar with the milling balls, or with one (and always the same) reactant. Special care should be taken when adding a liquid additive since liquids with high vapour pressure can evaporate</w:t>
      </w:r>
      <w:r w:rsidR="003A4E27">
        <w:rPr>
          <w:color w:val="0E101A"/>
          <w:sz w:val="22"/>
          <w:szCs w:val="22"/>
          <w:highlight w:val="yellow"/>
          <w:lang w:val="en-GB"/>
        </w:rPr>
        <w:t xml:space="preserve"> fast</w:t>
      </w:r>
      <w:r w:rsidRPr="00CA6806">
        <w:rPr>
          <w:color w:val="0E101A"/>
          <w:sz w:val="22"/>
          <w:szCs w:val="22"/>
          <w:highlight w:val="yellow"/>
          <w:lang w:val="en-GB"/>
        </w:rPr>
        <w:t xml:space="preserve">. Liquids </w:t>
      </w:r>
      <w:r w:rsidR="003A4E27">
        <w:rPr>
          <w:color w:val="0E101A"/>
          <w:sz w:val="22"/>
          <w:szCs w:val="22"/>
          <w:highlight w:val="yellow"/>
          <w:lang w:val="en-GB"/>
        </w:rPr>
        <w:t xml:space="preserve">are best </w:t>
      </w:r>
      <w:r w:rsidRPr="00CA6806">
        <w:rPr>
          <w:color w:val="0E101A"/>
          <w:sz w:val="22"/>
          <w:szCs w:val="22"/>
          <w:highlight w:val="yellow"/>
          <w:lang w:val="en-GB"/>
        </w:rPr>
        <w:t xml:space="preserve">added last to the reaction jar, and two halves of the jar should be closed fast and with care. Detailed instruction on how performing mechanochemical reactions </w:t>
      </w:r>
      <w:r w:rsidR="004E0E59">
        <w:rPr>
          <w:color w:val="0E101A"/>
          <w:sz w:val="22"/>
          <w:szCs w:val="22"/>
          <w:highlight w:val="yellow"/>
          <w:lang w:val="en-GB"/>
        </w:rPr>
        <w:t>emphasizing</w:t>
      </w:r>
      <w:r w:rsidR="003A612D" w:rsidRPr="00CA6806">
        <w:rPr>
          <w:color w:val="0E101A"/>
          <w:sz w:val="22"/>
          <w:szCs w:val="22"/>
          <w:highlight w:val="yellow"/>
          <w:lang w:val="en-GB"/>
        </w:rPr>
        <w:t xml:space="preserve"> the liquid additives </w:t>
      </w:r>
      <w:r w:rsidR="00C41C39" w:rsidRPr="00CA6806">
        <w:rPr>
          <w:color w:val="0E101A"/>
          <w:sz w:val="22"/>
          <w:szCs w:val="22"/>
          <w:highlight w:val="yellow"/>
          <w:lang w:val="en-GB"/>
        </w:rPr>
        <w:t xml:space="preserve">can be found in ref. </w:t>
      </w:r>
      <w:r w:rsidR="00C41C39" w:rsidRPr="00CA6806">
        <w:rPr>
          <w:rStyle w:val="EndnoteReference"/>
          <w:color w:val="0E101A"/>
          <w:sz w:val="22"/>
          <w:szCs w:val="22"/>
          <w:highlight w:val="yellow"/>
          <w:vertAlign w:val="baseline"/>
          <w:lang w:val="en-GB"/>
        </w:rPr>
        <w:endnoteReference w:id="103"/>
      </w:r>
      <w:r w:rsidRPr="00CA6806">
        <w:rPr>
          <w:color w:val="0E101A"/>
          <w:sz w:val="22"/>
          <w:szCs w:val="22"/>
          <w:highlight w:val="yellow"/>
          <w:lang w:val="en-GB"/>
        </w:rPr>
        <w:t>.</w:t>
      </w:r>
      <w:r w:rsidRPr="00CA6806">
        <w:rPr>
          <w:color w:val="0E101A"/>
          <w:sz w:val="22"/>
          <w:szCs w:val="22"/>
          <w:lang w:val="en-GB"/>
        </w:rPr>
        <w:t xml:space="preserve"> </w:t>
      </w:r>
    </w:p>
    <w:p w14:paraId="06C6C25D" w14:textId="2AFDBC3C" w:rsidR="008E65AB" w:rsidRPr="00CA6806" w:rsidRDefault="004E0E59" w:rsidP="00950780">
      <w:pPr>
        <w:pStyle w:val="NormalWeb"/>
        <w:spacing w:before="0" w:beforeAutospacing="0" w:afterLines="80" w:after="192" w:afterAutospacing="0" w:line="276" w:lineRule="auto"/>
        <w:jc w:val="both"/>
        <w:rPr>
          <w:color w:val="0E101A"/>
          <w:sz w:val="22"/>
          <w:szCs w:val="22"/>
          <w:lang w:val="en-GB"/>
        </w:rPr>
      </w:pPr>
      <w:r>
        <w:rPr>
          <w:color w:val="0E101A"/>
          <w:sz w:val="22"/>
          <w:szCs w:val="22"/>
          <w:lang w:val="en-GB"/>
        </w:rPr>
        <w:t>The g</w:t>
      </w:r>
      <w:r w:rsidR="00B92E14" w:rsidRPr="00CA6806">
        <w:rPr>
          <w:color w:val="0E101A"/>
          <w:sz w:val="22"/>
          <w:szCs w:val="22"/>
          <w:lang w:val="en-GB"/>
        </w:rPr>
        <w:t xml:space="preserve">eneral scheme of the protocol for </w:t>
      </w:r>
      <w:r w:rsidR="00B92E14" w:rsidRPr="00CA6806">
        <w:rPr>
          <w:i/>
          <w:color w:val="0E101A"/>
          <w:sz w:val="22"/>
          <w:szCs w:val="22"/>
          <w:lang w:val="en-GB"/>
        </w:rPr>
        <w:t>in situ</w:t>
      </w:r>
      <w:r w:rsidR="00B92E14" w:rsidRPr="00CA6806">
        <w:rPr>
          <w:color w:val="0E101A"/>
          <w:sz w:val="22"/>
          <w:szCs w:val="22"/>
          <w:lang w:val="en-GB"/>
        </w:rPr>
        <w:t xml:space="preserve"> Raman spectroscopy monitoring of milling reactions is given in Figure xx.</w:t>
      </w:r>
      <w:r w:rsidR="008E65AB" w:rsidRPr="00CA6806">
        <w:rPr>
          <w:color w:val="0E101A"/>
          <w:sz w:val="22"/>
          <w:szCs w:val="22"/>
          <w:lang w:val="en-GB"/>
        </w:rPr>
        <w:t xml:space="preserve"> </w:t>
      </w:r>
    </w:p>
    <w:p w14:paraId="121B2DF9" w14:textId="77777777" w:rsidR="008E65AB" w:rsidRPr="00CA6806" w:rsidRDefault="008E65AB" w:rsidP="00950780">
      <w:pPr>
        <w:pStyle w:val="NormalWeb"/>
        <w:spacing w:before="0" w:beforeAutospacing="0" w:afterLines="80" w:after="192" w:afterAutospacing="0" w:line="276" w:lineRule="auto"/>
        <w:jc w:val="both"/>
        <w:rPr>
          <w:color w:val="0E101A"/>
          <w:sz w:val="22"/>
          <w:szCs w:val="22"/>
          <w:lang w:val="en-GB"/>
        </w:rPr>
      </w:pPr>
    </w:p>
    <w:p w14:paraId="37BF682C" w14:textId="77777777" w:rsidR="00D23C55" w:rsidRPr="00CA6806" w:rsidRDefault="00D23C55" w:rsidP="00950780">
      <w:pPr>
        <w:pStyle w:val="NormalWeb"/>
        <w:spacing w:before="0" w:beforeAutospacing="0" w:afterLines="80" w:after="192" w:afterAutospacing="0" w:line="276" w:lineRule="auto"/>
        <w:jc w:val="both"/>
        <w:rPr>
          <w:color w:val="0E101A"/>
          <w:sz w:val="22"/>
          <w:szCs w:val="22"/>
          <w:lang w:val="en-GB"/>
        </w:rPr>
      </w:pPr>
    </w:p>
    <w:p w14:paraId="450C3B19" w14:textId="77777777" w:rsidR="00406CB2" w:rsidRPr="00CA6806" w:rsidRDefault="00D545BA" w:rsidP="00950780">
      <w:pPr>
        <w:jc w:val="both"/>
        <w:rPr>
          <w:rFonts w:ascii="Times New Roman" w:hAnsi="Times New Roman" w:cs="Times New Roman"/>
          <w:b/>
          <w:noProof w:val="0"/>
          <w:lang w:val="en-GB"/>
        </w:rPr>
      </w:pPr>
      <w:r w:rsidRPr="00CA6806">
        <w:rPr>
          <w:rFonts w:ascii="Times New Roman" w:hAnsi="Times New Roman" w:cs="Times New Roman"/>
          <w:noProof w:val="0"/>
          <w:lang w:val="en-GB"/>
        </w:rPr>
        <w:t xml:space="preserve">  </w:t>
      </w:r>
    </w:p>
    <w:p w14:paraId="01440321" w14:textId="77777777" w:rsidR="000443FE" w:rsidRPr="00CA6806" w:rsidRDefault="00EE0B3E" w:rsidP="00950780">
      <w:pPr>
        <w:jc w:val="both"/>
        <w:rPr>
          <w:rFonts w:ascii="Times New Roman" w:hAnsi="Times New Roman" w:cs="Times New Roman"/>
          <w:noProof w:val="0"/>
          <w:lang w:val="en-GB"/>
        </w:rPr>
      </w:pPr>
      <w:r w:rsidRPr="00CA6806">
        <w:rPr>
          <w:rFonts w:ascii="Times New Roman" w:hAnsi="Times New Roman" w:cs="Times New Roman"/>
          <w:lang w:eastAsia="hr-HR"/>
        </w:rPr>
        <w:drawing>
          <wp:inline distT="0" distB="0" distL="0" distR="0" wp14:anchorId="1340A158" wp14:editId="317A5A3A">
            <wp:extent cx="5731510" cy="145161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_scheme_NaSal_ng_f.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451610"/>
                    </a:xfrm>
                    <a:prstGeom prst="rect">
                      <a:avLst/>
                    </a:prstGeom>
                  </pic:spPr>
                </pic:pic>
              </a:graphicData>
            </a:graphic>
          </wp:inline>
        </w:drawing>
      </w:r>
    </w:p>
    <w:p w14:paraId="2938C2AF" w14:textId="77777777" w:rsidR="004C5C82" w:rsidRPr="00CA6806" w:rsidRDefault="004C5C82"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Scheme 1. </w:t>
      </w:r>
      <w:r w:rsidR="001873DB" w:rsidRPr="00CA6806">
        <w:rPr>
          <w:rFonts w:ascii="Times New Roman" w:hAnsi="Times New Roman" w:cs="Times New Roman"/>
          <w:noProof w:val="0"/>
          <w:lang w:val="en-GB"/>
        </w:rPr>
        <w:t>The s</w:t>
      </w:r>
      <w:r w:rsidRPr="00CA6806">
        <w:rPr>
          <w:rFonts w:ascii="Times New Roman" w:hAnsi="Times New Roman" w:cs="Times New Roman"/>
          <w:noProof w:val="0"/>
          <w:lang w:val="en-GB"/>
        </w:rPr>
        <w:t xml:space="preserve">elected reaction of mechanochemical </w:t>
      </w:r>
      <w:r w:rsidR="007576FB" w:rsidRPr="00CA6806">
        <w:rPr>
          <w:rFonts w:ascii="Times New Roman" w:hAnsi="Times New Roman" w:cs="Times New Roman"/>
          <w:noProof w:val="0"/>
          <w:lang w:val="en-GB"/>
        </w:rPr>
        <w:t xml:space="preserve">cocrystals formation </w:t>
      </w:r>
      <w:r w:rsidRPr="00CA6806">
        <w:rPr>
          <w:rFonts w:ascii="Times New Roman" w:hAnsi="Times New Roman" w:cs="Times New Roman"/>
          <w:noProof w:val="0"/>
          <w:lang w:val="en-GB"/>
        </w:rPr>
        <w:t>between nicotinamide and salicylic acid.</w:t>
      </w:r>
    </w:p>
    <w:p w14:paraId="0191882C" w14:textId="77777777" w:rsidR="004C5C82" w:rsidRPr="00CA6806" w:rsidRDefault="00A75CCC" w:rsidP="00950780">
      <w:pPr>
        <w:jc w:val="both"/>
        <w:rPr>
          <w:rFonts w:ascii="Times New Roman" w:hAnsi="Times New Roman" w:cs="Times New Roman"/>
          <w:noProof w:val="0"/>
          <w:lang w:val="en-GB"/>
        </w:rPr>
      </w:pPr>
      <w:r w:rsidRPr="00CA6806">
        <w:rPr>
          <w:rFonts w:ascii="Times New Roman" w:hAnsi="Times New Roman" w:cs="Times New Roman"/>
          <w:lang w:eastAsia="hr-HR"/>
        </w:rPr>
        <w:drawing>
          <wp:inline distT="0" distB="0" distL="0" distR="0" wp14:anchorId="3DE431D2" wp14:editId="76581B74">
            <wp:extent cx="5731510" cy="28003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NaSal_2D_3all_flatten_resize.tif"/>
                    <pic:cNvPicPr/>
                  </pic:nvPicPr>
                  <pic:blipFill>
                    <a:blip r:embed="rId12">
                      <a:extLst>
                        <a:ext uri="{28A0092B-C50C-407E-A947-70E740481C1C}">
                          <a14:useLocalDpi xmlns:a14="http://schemas.microsoft.com/office/drawing/2010/main" val="0"/>
                        </a:ext>
                      </a:extLst>
                    </a:blip>
                    <a:stretch>
                      <a:fillRect/>
                    </a:stretch>
                  </pic:blipFill>
                  <pic:spPr>
                    <a:xfrm>
                      <a:off x="0" y="0"/>
                      <a:ext cx="5731510" cy="2800350"/>
                    </a:xfrm>
                    <a:prstGeom prst="rect">
                      <a:avLst/>
                    </a:prstGeom>
                  </pic:spPr>
                </pic:pic>
              </a:graphicData>
            </a:graphic>
          </wp:inline>
        </w:drawing>
      </w:r>
    </w:p>
    <w:p w14:paraId="4721C1BC" w14:textId="77777777" w:rsidR="00D545BA" w:rsidRPr="00CA6806" w:rsidRDefault="00D545BA"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lastRenderedPageBreak/>
        <w:t xml:space="preserve">Figure 1. 2D time-resolved Raman spectra of neat grinding </w:t>
      </w:r>
      <w:r w:rsidR="00B92B9A" w:rsidRPr="00CA6806">
        <w:rPr>
          <w:rFonts w:ascii="Times New Roman" w:hAnsi="Times New Roman" w:cs="Times New Roman"/>
          <w:noProof w:val="0"/>
          <w:lang w:val="en-GB"/>
        </w:rPr>
        <w:t>cocrystals formation</w:t>
      </w:r>
      <w:r w:rsidRPr="00CA6806">
        <w:rPr>
          <w:rFonts w:ascii="Times New Roman" w:hAnsi="Times New Roman" w:cs="Times New Roman"/>
          <w:noProof w:val="0"/>
          <w:lang w:val="en-GB"/>
        </w:rPr>
        <w:t xml:space="preserve"> between nicotinamide and salicylic acid. (</w:t>
      </w:r>
      <w:r w:rsidRPr="00CA6806">
        <w:rPr>
          <w:rFonts w:ascii="Times New Roman" w:hAnsi="Times New Roman" w:cs="Times New Roman"/>
          <w:b/>
          <w:noProof w:val="0"/>
          <w:lang w:val="en-GB"/>
        </w:rPr>
        <w:t>a</w:t>
      </w:r>
      <w:r w:rsidRPr="00CA6806">
        <w:rPr>
          <w:rFonts w:ascii="Times New Roman" w:hAnsi="Times New Roman" w:cs="Times New Roman"/>
          <w:noProof w:val="0"/>
          <w:lang w:val="en-GB"/>
        </w:rPr>
        <w:t xml:space="preserve">) Part of the spectra </w:t>
      </w:r>
      <w:r w:rsidR="007576FB" w:rsidRPr="00CA6806">
        <w:rPr>
          <w:rFonts w:ascii="Times New Roman" w:hAnsi="Times New Roman" w:cs="Times New Roman"/>
          <w:noProof w:val="0"/>
          <w:lang w:val="en-GB"/>
        </w:rPr>
        <w:t xml:space="preserve">in the </w:t>
      </w:r>
      <w:r w:rsidRPr="00CA6806">
        <w:rPr>
          <w:rFonts w:ascii="Times New Roman" w:hAnsi="Times New Roman" w:cs="Times New Roman"/>
          <w:noProof w:val="0"/>
          <w:lang w:val="en-GB"/>
        </w:rPr>
        <w:t>rang</w:t>
      </w:r>
      <w:r w:rsidR="007576FB" w:rsidRPr="00CA6806">
        <w:rPr>
          <w:rFonts w:ascii="Times New Roman" w:hAnsi="Times New Roman" w:cs="Times New Roman"/>
          <w:noProof w:val="0"/>
          <w:lang w:val="en-GB"/>
        </w:rPr>
        <w:t>e</w:t>
      </w:r>
      <w:r w:rsidRPr="00CA6806">
        <w:rPr>
          <w:rFonts w:ascii="Times New Roman" w:hAnsi="Times New Roman" w:cs="Times New Roman"/>
          <w:noProof w:val="0"/>
          <w:lang w:val="en-GB"/>
        </w:rPr>
        <w:t xml:space="preserve"> 230 – 1840 cm</w:t>
      </w:r>
      <w:r w:rsidRPr="00CA6806">
        <w:rPr>
          <w:rFonts w:ascii="Times New Roman" w:hAnsi="Times New Roman" w:cs="Times New Roman"/>
          <w:noProof w:val="0"/>
          <w:vertAlign w:val="superscript"/>
          <w:lang w:val="en-GB"/>
        </w:rPr>
        <w:t>−1</w:t>
      </w:r>
      <w:r w:rsidRPr="00CA6806">
        <w:rPr>
          <w:rFonts w:ascii="Times New Roman" w:hAnsi="Times New Roman" w:cs="Times New Roman"/>
          <w:noProof w:val="0"/>
          <w:lang w:val="en-GB"/>
        </w:rPr>
        <w:t>, and (</w:t>
      </w:r>
      <w:r w:rsidRPr="00CA6806">
        <w:rPr>
          <w:rFonts w:ascii="Times New Roman" w:hAnsi="Times New Roman" w:cs="Times New Roman"/>
          <w:b/>
          <w:noProof w:val="0"/>
          <w:lang w:val="en-GB"/>
        </w:rPr>
        <w:t>b</w:t>
      </w:r>
      <w:r w:rsidR="007576FB" w:rsidRPr="00CA6806">
        <w:rPr>
          <w:rFonts w:ascii="Times New Roman" w:hAnsi="Times New Roman" w:cs="Times New Roman"/>
          <w:noProof w:val="0"/>
          <w:lang w:val="en-GB"/>
        </w:rPr>
        <w:t>) phonon</w:t>
      </w:r>
      <w:r w:rsidRPr="00CA6806">
        <w:rPr>
          <w:rFonts w:ascii="Times New Roman" w:hAnsi="Times New Roman" w:cs="Times New Roman"/>
          <w:noProof w:val="0"/>
          <w:lang w:val="en-GB"/>
        </w:rPr>
        <w:t xml:space="preserve"> part of the spectra ranging 50 – 230 cm</w:t>
      </w:r>
      <w:r w:rsidRPr="00CA6806">
        <w:rPr>
          <w:rFonts w:ascii="Times New Roman" w:hAnsi="Times New Roman" w:cs="Times New Roman"/>
          <w:noProof w:val="0"/>
          <w:vertAlign w:val="superscript"/>
          <w:lang w:val="en-GB"/>
        </w:rPr>
        <w:t>−1</w:t>
      </w:r>
      <w:r w:rsidRPr="00CA6806">
        <w:rPr>
          <w:rFonts w:ascii="Times New Roman" w:hAnsi="Times New Roman" w:cs="Times New Roman"/>
          <w:noProof w:val="0"/>
          <w:lang w:val="en-GB"/>
        </w:rPr>
        <w:t>. </w:t>
      </w:r>
      <w:r w:rsidR="001873DB" w:rsidRPr="00CA6806">
        <w:rPr>
          <w:rFonts w:ascii="Times New Roman" w:hAnsi="Times New Roman" w:cs="Times New Roman"/>
          <w:noProof w:val="0"/>
          <w:lang w:val="en-GB"/>
        </w:rPr>
        <w:t>The o</w:t>
      </w:r>
      <w:r w:rsidRPr="00CA6806">
        <w:rPr>
          <w:rFonts w:ascii="Times New Roman" w:hAnsi="Times New Roman" w:cs="Times New Roman"/>
          <w:noProof w:val="0"/>
          <w:lang w:val="en-GB"/>
        </w:rPr>
        <w:t xml:space="preserve">nset of the reaction is after two minutes into milling, and gradual transformation to </w:t>
      </w:r>
      <w:r w:rsidR="001873DB" w:rsidRPr="00CA6806">
        <w:rPr>
          <w:rFonts w:ascii="Times New Roman" w:hAnsi="Times New Roman" w:cs="Times New Roman"/>
          <w:noProof w:val="0"/>
          <w:lang w:val="en-GB"/>
        </w:rPr>
        <w:t xml:space="preserve">the </w:t>
      </w:r>
      <w:r w:rsidRPr="00CA6806">
        <w:rPr>
          <w:rFonts w:ascii="Times New Roman" w:hAnsi="Times New Roman" w:cs="Times New Roman"/>
          <w:noProof w:val="0"/>
          <w:lang w:val="en-GB"/>
        </w:rPr>
        <w:t>cocrystal fo</w:t>
      </w:r>
      <w:r w:rsidR="001873DB" w:rsidRPr="00CA6806">
        <w:rPr>
          <w:rFonts w:ascii="Times New Roman" w:hAnsi="Times New Roman" w:cs="Times New Roman"/>
          <w:noProof w:val="0"/>
          <w:lang w:val="en-GB"/>
        </w:rPr>
        <w:t>r</w:t>
      </w:r>
      <w:r w:rsidRPr="00CA6806">
        <w:rPr>
          <w:rFonts w:ascii="Times New Roman" w:hAnsi="Times New Roman" w:cs="Times New Roman"/>
          <w:noProof w:val="0"/>
          <w:lang w:val="en-GB"/>
        </w:rPr>
        <w:t xml:space="preserve">m lasts for about 35 minutes.  </w:t>
      </w:r>
    </w:p>
    <w:p w14:paraId="75121EE7" w14:textId="77777777" w:rsidR="00D545BA" w:rsidRPr="00CA6806" w:rsidRDefault="00D545BA" w:rsidP="00950780">
      <w:pPr>
        <w:jc w:val="both"/>
        <w:rPr>
          <w:rFonts w:ascii="Times New Roman" w:hAnsi="Times New Roman" w:cs="Times New Roman"/>
          <w:noProof w:val="0"/>
          <w:lang w:val="en-GB"/>
        </w:rPr>
      </w:pPr>
    </w:p>
    <w:p w14:paraId="53386A32" w14:textId="77777777" w:rsidR="00A75CCC" w:rsidRPr="00CA6806" w:rsidRDefault="00A75CCC" w:rsidP="00950780">
      <w:pPr>
        <w:jc w:val="both"/>
        <w:rPr>
          <w:rFonts w:ascii="Times New Roman" w:hAnsi="Times New Roman" w:cs="Times New Roman"/>
          <w:noProof w:val="0"/>
          <w:lang w:val="en-GB"/>
        </w:rPr>
      </w:pPr>
    </w:p>
    <w:p w14:paraId="364ED7C2" w14:textId="77777777" w:rsidR="00A75CCC" w:rsidRPr="00CA6806" w:rsidRDefault="00A75CCC" w:rsidP="00950780">
      <w:pPr>
        <w:jc w:val="both"/>
        <w:rPr>
          <w:rFonts w:ascii="Times New Roman" w:hAnsi="Times New Roman" w:cs="Times New Roman"/>
          <w:noProof w:val="0"/>
          <w:lang w:val="en-GB"/>
        </w:rPr>
      </w:pPr>
    </w:p>
    <w:p w14:paraId="09B7EDEB" w14:textId="77777777" w:rsidR="00D545BA" w:rsidRPr="00CA6806" w:rsidRDefault="00A75CCC" w:rsidP="00950780">
      <w:pPr>
        <w:jc w:val="both"/>
        <w:rPr>
          <w:rFonts w:ascii="Times New Roman" w:hAnsi="Times New Roman" w:cs="Times New Roman"/>
          <w:noProof w:val="0"/>
          <w:lang w:val="en-GB"/>
        </w:rPr>
      </w:pPr>
      <w:r w:rsidRPr="00CA6806">
        <w:rPr>
          <w:rFonts w:ascii="Times New Roman" w:hAnsi="Times New Roman" w:cs="Times New Roman"/>
          <w:lang w:eastAsia="hr-HR"/>
        </w:rPr>
        <w:drawing>
          <wp:inline distT="0" distB="0" distL="0" distR="0" wp14:anchorId="2D222D00" wp14:editId="13251638">
            <wp:extent cx="3236976" cy="2694432"/>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 profile.tif"/>
                    <pic:cNvPicPr/>
                  </pic:nvPicPr>
                  <pic:blipFill>
                    <a:blip r:embed="rId13">
                      <a:extLst>
                        <a:ext uri="{28A0092B-C50C-407E-A947-70E740481C1C}">
                          <a14:useLocalDpi xmlns:a14="http://schemas.microsoft.com/office/drawing/2010/main" val="0"/>
                        </a:ext>
                      </a:extLst>
                    </a:blip>
                    <a:stretch>
                      <a:fillRect/>
                    </a:stretch>
                  </pic:blipFill>
                  <pic:spPr>
                    <a:xfrm>
                      <a:off x="0" y="0"/>
                      <a:ext cx="3236976" cy="2694432"/>
                    </a:xfrm>
                    <a:prstGeom prst="rect">
                      <a:avLst/>
                    </a:prstGeom>
                  </pic:spPr>
                </pic:pic>
              </a:graphicData>
            </a:graphic>
          </wp:inline>
        </w:drawing>
      </w:r>
    </w:p>
    <w:p w14:paraId="702F0BF0" w14:textId="77777777" w:rsidR="00D545BA" w:rsidRPr="00CA6806" w:rsidRDefault="00D545BA"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Figure 2. Reaction profile obtained by plotting </w:t>
      </w:r>
      <w:r w:rsidR="00243BC1" w:rsidRPr="00CA6806">
        <w:rPr>
          <w:rFonts w:ascii="Times New Roman" w:hAnsi="Times New Roman" w:cs="Times New Roman"/>
          <w:noProof w:val="0"/>
          <w:lang w:val="en-GB"/>
        </w:rPr>
        <w:t>intensities</w:t>
      </w:r>
      <w:r w:rsidRPr="00CA6806">
        <w:rPr>
          <w:rFonts w:ascii="Times New Roman" w:hAnsi="Times New Roman" w:cs="Times New Roman"/>
          <w:noProof w:val="0"/>
          <w:lang w:val="en-GB"/>
        </w:rPr>
        <w:t xml:space="preserve"> at the peak maximum versus time for neat grind</w:t>
      </w:r>
      <w:r w:rsidR="007576FB" w:rsidRPr="00CA6806">
        <w:rPr>
          <w:rFonts w:ascii="Times New Roman" w:hAnsi="Times New Roman" w:cs="Times New Roman"/>
          <w:noProof w:val="0"/>
          <w:lang w:val="en-GB"/>
        </w:rPr>
        <w:t>ing</w:t>
      </w:r>
      <w:r w:rsidRPr="00CA6806">
        <w:rPr>
          <w:rFonts w:ascii="Times New Roman" w:hAnsi="Times New Roman" w:cs="Times New Roman"/>
          <w:noProof w:val="0"/>
          <w:lang w:val="en-GB"/>
        </w:rPr>
        <w:t xml:space="preserve"> of </w:t>
      </w:r>
      <w:proofErr w:type="spellStart"/>
      <w:r w:rsidRPr="00CA6806">
        <w:rPr>
          <w:rFonts w:ascii="Times New Roman" w:hAnsi="Times New Roman" w:cs="Times New Roman"/>
          <w:noProof w:val="0"/>
          <w:lang w:val="en-GB"/>
        </w:rPr>
        <w:t>na</w:t>
      </w:r>
      <w:proofErr w:type="spellEnd"/>
      <w:r w:rsidRPr="00CA6806">
        <w:rPr>
          <w:rFonts w:ascii="Times New Roman" w:hAnsi="Times New Roman" w:cs="Times New Roman"/>
          <w:noProof w:val="0"/>
          <w:lang w:val="en-GB"/>
        </w:rPr>
        <w:t xml:space="preserve"> and </w:t>
      </w:r>
      <w:proofErr w:type="spellStart"/>
      <w:r w:rsidRPr="00CA6806">
        <w:rPr>
          <w:rFonts w:ascii="Times New Roman" w:hAnsi="Times New Roman" w:cs="Times New Roman"/>
          <w:noProof w:val="0"/>
          <w:lang w:val="en-GB"/>
        </w:rPr>
        <w:t>sal</w:t>
      </w:r>
      <w:proofErr w:type="spellEnd"/>
      <w:r w:rsidRPr="00CA6806">
        <w:rPr>
          <w:rFonts w:ascii="Times New Roman" w:hAnsi="Times New Roman" w:cs="Times New Roman"/>
          <w:noProof w:val="0"/>
          <w:lang w:val="en-GB"/>
        </w:rPr>
        <w:t xml:space="preserve">.  </w:t>
      </w:r>
    </w:p>
    <w:p w14:paraId="57E9DF89" w14:textId="77777777" w:rsidR="00D545BA" w:rsidRPr="00CA6806" w:rsidRDefault="00D545BA" w:rsidP="00950780">
      <w:pPr>
        <w:jc w:val="both"/>
        <w:rPr>
          <w:rFonts w:ascii="Times New Roman" w:hAnsi="Times New Roman" w:cs="Times New Roman"/>
          <w:noProof w:val="0"/>
          <w:lang w:val="en-GB"/>
        </w:rPr>
      </w:pPr>
    </w:p>
    <w:p w14:paraId="42317398" w14:textId="77777777" w:rsidR="00D545BA" w:rsidRPr="00CA6806" w:rsidRDefault="00D545BA" w:rsidP="00950780">
      <w:pPr>
        <w:jc w:val="both"/>
        <w:rPr>
          <w:rFonts w:ascii="Times New Roman" w:hAnsi="Times New Roman" w:cs="Times New Roman"/>
          <w:noProof w:val="0"/>
          <w:lang w:val="en-GB"/>
        </w:rPr>
      </w:pPr>
    </w:p>
    <w:p w14:paraId="7E2C6C7A" w14:textId="77777777" w:rsidR="004C5C82" w:rsidRPr="00CA6806" w:rsidRDefault="00824406" w:rsidP="00950780">
      <w:pPr>
        <w:jc w:val="both"/>
        <w:rPr>
          <w:rFonts w:ascii="Times New Roman" w:hAnsi="Times New Roman" w:cs="Times New Roman"/>
          <w:noProof w:val="0"/>
          <w:lang w:val="en-GB"/>
        </w:rPr>
      </w:pPr>
      <w:r w:rsidRPr="00CA6806">
        <w:rPr>
          <w:rFonts w:ascii="Times New Roman" w:hAnsi="Times New Roman" w:cs="Times New Roman"/>
          <w:lang w:eastAsia="hr-HR"/>
        </w:rPr>
        <w:lastRenderedPageBreak/>
        <w:drawing>
          <wp:inline distT="0" distB="0" distL="0" distR="0" wp14:anchorId="10D2252F" wp14:editId="68E93072">
            <wp:extent cx="3852351" cy="3516959"/>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f_scale_resize.tiff"/>
                    <pic:cNvPicPr/>
                  </pic:nvPicPr>
                  <pic:blipFill>
                    <a:blip r:embed="rId14">
                      <a:extLst>
                        <a:ext uri="{28A0092B-C50C-407E-A947-70E740481C1C}">
                          <a14:useLocalDpi xmlns:a14="http://schemas.microsoft.com/office/drawing/2010/main" val="0"/>
                        </a:ext>
                      </a:extLst>
                    </a:blip>
                    <a:stretch>
                      <a:fillRect/>
                    </a:stretch>
                  </pic:blipFill>
                  <pic:spPr>
                    <a:xfrm>
                      <a:off x="0" y="0"/>
                      <a:ext cx="3852351" cy="3516959"/>
                    </a:xfrm>
                    <a:prstGeom prst="rect">
                      <a:avLst/>
                    </a:prstGeom>
                  </pic:spPr>
                </pic:pic>
              </a:graphicData>
            </a:graphic>
          </wp:inline>
        </w:drawing>
      </w:r>
    </w:p>
    <w:p w14:paraId="094A717F" w14:textId="77777777" w:rsidR="004C5C82" w:rsidRPr="00CA6806" w:rsidRDefault="004C5C82"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Figure </w:t>
      </w:r>
      <w:r w:rsidR="00243BC1" w:rsidRPr="00CA6806">
        <w:rPr>
          <w:rFonts w:ascii="Times New Roman" w:hAnsi="Times New Roman" w:cs="Times New Roman"/>
          <w:noProof w:val="0"/>
          <w:lang w:val="en-GB"/>
        </w:rPr>
        <w:t>3</w:t>
      </w:r>
      <w:r w:rsidRPr="00CA6806">
        <w:rPr>
          <w:rFonts w:ascii="Times New Roman" w:hAnsi="Times New Roman" w:cs="Times New Roman"/>
          <w:noProof w:val="0"/>
          <w:lang w:val="en-GB"/>
        </w:rPr>
        <w:t>. Experimental setup. (</w:t>
      </w:r>
      <w:r w:rsidRPr="00CA6806">
        <w:rPr>
          <w:rFonts w:ascii="Times New Roman" w:hAnsi="Times New Roman" w:cs="Times New Roman"/>
          <w:b/>
          <w:noProof w:val="0"/>
          <w:lang w:val="en-GB"/>
        </w:rPr>
        <w:t>a</w:t>
      </w:r>
      <w:r w:rsidR="001873DB" w:rsidRPr="00CA6806">
        <w:rPr>
          <w:rFonts w:ascii="Times New Roman" w:hAnsi="Times New Roman" w:cs="Times New Roman"/>
          <w:noProof w:val="0"/>
          <w:lang w:val="en-GB"/>
        </w:rPr>
        <w:t>) The R</w:t>
      </w:r>
      <w:r w:rsidRPr="00CA6806">
        <w:rPr>
          <w:rFonts w:ascii="Times New Roman" w:hAnsi="Times New Roman" w:cs="Times New Roman"/>
          <w:noProof w:val="0"/>
          <w:lang w:val="en-GB"/>
        </w:rPr>
        <w:t>aman modular system consist</w:t>
      </w:r>
      <w:r w:rsidR="001873DB" w:rsidRPr="00CA6806">
        <w:rPr>
          <w:rFonts w:ascii="Times New Roman" w:hAnsi="Times New Roman" w:cs="Times New Roman"/>
          <w:noProof w:val="0"/>
          <w:lang w:val="en-GB"/>
        </w:rPr>
        <w:t>s</w:t>
      </w:r>
      <w:r w:rsidRPr="00CA6806">
        <w:rPr>
          <w:rFonts w:ascii="Times New Roman" w:hAnsi="Times New Roman" w:cs="Times New Roman"/>
          <w:noProof w:val="0"/>
          <w:lang w:val="en-GB"/>
        </w:rPr>
        <w:t xml:space="preserve"> of </w:t>
      </w:r>
      <w:r w:rsidR="001873DB" w:rsidRPr="00CA6806">
        <w:rPr>
          <w:rFonts w:ascii="Times New Roman" w:hAnsi="Times New Roman" w:cs="Times New Roman"/>
          <w:noProof w:val="0"/>
          <w:lang w:val="en-GB"/>
        </w:rPr>
        <w:t xml:space="preserve">a </w:t>
      </w:r>
      <w:r w:rsidRPr="00CA6806">
        <w:rPr>
          <w:rFonts w:ascii="Times New Roman" w:hAnsi="Times New Roman" w:cs="Times New Roman"/>
          <w:noProof w:val="0"/>
          <w:lang w:val="en-GB"/>
        </w:rPr>
        <w:t>Raman probe, spectrometer (black)</w:t>
      </w:r>
      <w:r w:rsidR="001873DB"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and </w:t>
      </w:r>
      <w:r w:rsidR="001873DB" w:rsidRPr="00CA6806">
        <w:rPr>
          <w:rFonts w:ascii="Times New Roman" w:hAnsi="Times New Roman" w:cs="Times New Roman"/>
          <w:noProof w:val="0"/>
          <w:lang w:val="en-GB"/>
        </w:rPr>
        <w:t xml:space="preserve">a </w:t>
      </w:r>
      <w:r w:rsidRPr="00CA6806">
        <w:rPr>
          <w:rFonts w:ascii="Times New Roman" w:hAnsi="Times New Roman" w:cs="Times New Roman"/>
          <w:noProof w:val="0"/>
          <w:lang w:val="en-GB"/>
        </w:rPr>
        <w:t>laser source (blue). (</w:t>
      </w:r>
      <w:r w:rsidRPr="00CA6806">
        <w:rPr>
          <w:rFonts w:ascii="Times New Roman" w:hAnsi="Times New Roman" w:cs="Times New Roman"/>
          <w:b/>
          <w:noProof w:val="0"/>
          <w:lang w:val="en-GB"/>
        </w:rPr>
        <w:t>b</w:t>
      </w:r>
      <w:r w:rsidRPr="00CA6806">
        <w:rPr>
          <w:rFonts w:ascii="Times New Roman" w:hAnsi="Times New Roman" w:cs="Times New Roman"/>
          <w:noProof w:val="0"/>
          <w:lang w:val="en-GB"/>
        </w:rPr>
        <w:t xml:space="preserve">) The reaction jar is mounted on the mill hand and </w:t>
      </w:r>
      <w:r w:rsidR="001873DB" w:rsidRPr="00CA6806">
        <w:rPr>
          <w:rFonts w:ascii="Times New Roman" w:hAnsi="Times New Roman" w:cs="Times New Roman"/>
          <w:noProof w:val="0"/>
          <w:lang w:val="en-GB"/>
        </w:rPr>
        <w:t xml:space="preserve">the </w:t>
      </w:r>
      <w:r w:rsidRPr="00CA6806">
        <w:rPr>
          <w:rFonts w:ascii="Times New Roman" w:hAnsi="Times New Roman" w:cs="Times New Roman"/>
          <w:noProof w:val="0"/>
          <w:lang w:val="en-GB"/>
        </w:rPr>
        <w:t>probe is positioned beneath the jar. (</w:t>
      </w:r>
      <w:r w:rsidRPr="00CA6806">
        <w:rPr>
          <w:rFonts w:ascii="Times New Roman" w:hAnsi="Times New Roman" w:cs="Times New Roman"/>
          <w:b/>
          <w:noProof w:val="0"/>
          <w:lang w:val="en-GB"/>
        </w:rPr>
        <w:t>c</w:t>
      </w:r>
      <w:r w:rsidRPr="00CA6806">
        <w:rPr>
          <w:rFonts w:ascii="Times New Roman" w:hAnsi="Times New Roman" w:cs="Times New Roman"/>
          <w:noProof w:val="0"/>
          <w:lang w:val="en-GB"/>
        </w:rPr>
        <w:t>) Probe position from</w:t>
      </w:r>
      <w:r w:rsidR="001873DB" w:rsidRPr="00CA6806">
        <w:rPr>
          <w:rFonts w:ascii="Times New Roman" w:hAnsi="Times New Roman" w:cs="Times New Roman"/>
          <w:noProof w:val="0"/>
          <w:lang w:val="en-GB"/>
        </w:rPr>
        <w:t xml:space="preserve"> the</w:t>
      </w:r>
      <w:r w:rsidRPr="00CA6806">
        <w:rPr>
          <w:rFonts w:ascii="Times New Roman" w:hAnsi="Times New Roman" w:cs="Times New Roman"/>
          <w:noProof w:val="0"/>
          <w:lang w:val="en-GB"/>
        </w:rPr>
        <w:t xml:space="preserve"> side. (</w:t>
      </w:r>
      <w:r w:rsidRPr="00CA6806">
        <w:rPr>
          <w:rFonts w:ascii="Times New Roman" w:hAnsi="Times New Roman" w:cs="Times New Roman"/>
          <w:b/>
          <w:noProof w:val="0"/>
          <w:lang w:val="en-GB"/>
        </w:rPr>
        <w:t>d</w:t>
      </w:r>
      <w:r w:rsidRPr="00CA6806">
        <w:rPr>
          <w:rFonts w:ascii="Times New Roman" w:hAnsi="Times New Roman" w:cs="Times New Roman"/>
          <w:noProof w:val="0"/>
          <w:lang w:val="en-GB"/>
        </w:rPr>
        <w:t>) Probe head position from</w:t>
      </w:r>
      <w:r w:rsidR="007576FB" w:rsidRPr="00CA6806">
        <w:rPr>
          <w:rFonts w:ascii="Times New Roman" w:hAnsi="Times New Roman" w:cs="Times New Roman"/>
          <w:noProof w:val="0"/>
          <w:lang w:val="en-GB"/>
        </w:rPr>
        <w:t xml:space="preserve"> above</w:t>
      </w:r>
      <w:r w:rsidR="00B92B9A"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w:t>
      </w:r>
      <w:r w:rsidRPr="00CA6806">
        <w:rPr>
          <w:rFonts w:ascii="Times New Roman" w:hAnsi="Times New Roman" w:cs="Times New Roman"/>
          <w:b/>
          <w:noProof w:val="0"/>
          <w:lang w:val="en-GB"/>
        </w:rPr>
        <w:t>e</w:t>
      </w:r>
      <w:r w:rsidRPr="00CA6806">
        <w:rPr>
          <w:rFonts w:ascii="Times New Roman" w:hAnsi="Times New Roman" w:cs="Times New Roman"/>
          <w:noProof w:val="0"/>
          <w:lang w:val="en-GB"/>
        </w:rPr>
        <w:t xml:space="preserve">) PMMA jars and some typical milling balls </w:t>
      </w:r>
      <w:r w:rsidR="007576FB" w:rsidRPr="00CA6806">
        <w:rPr>
          <w:rFonts w:ascii="Times New Roman" w:hAnsi="Times New Roman" w:cs="Times New Roman"/>
          <w:noProof w:val="0"/>
          <w:lang w:val="en-GB"/>
        </w:rPr>
        <w:t xml:space="preserve">made </w:t>
      </w:r>
      <w:r w:rsidRPr="00CA6806">
        <w:rPr>
          <w:rFonts w:ascii="Times New Roman" w:hAnsi="Times New Roman" w:cs="Times New Roman"/>
          <w:noProof w:val="0"/>
          <w:lang w:val="en-GB"/>
        </w:rPr>
        <w:t xml:space="preserve">from stainless steel and </w:t>
      </w:r>
      <w:proofErr w:type="gramStart"/>
      <w:r w:rsidRPr="00CA6806">
        <w:rPr>
          <w:rFonts w:ascii="Times New Roman" w:hAnsi="Times New Roman" w:cs="Times New Roman"/>
          <w:noProof w:val="0"/>
          <w:lang w:val="en-GB"/>
        </w:rPr>
        <w:t>zirconium(</w:t>
      </w:r>
      <w:proofErr w:type="gramEnd"/>
      <w:r w:rsidRPr="00CA6806">
        <w:rPr>
          <w:rFonts w:ascii="Times New Roman" w:hAnsi="Times New Roman" w:cs="Times New Roman"/>
          <w:noProof w:val="0"/>
          <w:lang w:val="en-GB"/>
        </w:rPr>
        <w:t xml:space="preserve">IV) oxide. </w:t>
      </w:r>
    </w:p>
    <w:p w14:paraId="07F0BB47" w14:textId="77777777" w:rsidR="004C5C82" w:rsidRPr="00CA6806" w:rsidRDefault="004C5C82" w:rsidP="00950780">
      <w:pPr>
        <w:jc w:val="both"/>
        <w:rPr>
          <w:rFonts w:ascii="Times New Roman" w:hAnsi="Times New Roman" w:cs="Times New Roman"/>
          <w:noProof w:val="0"/>
          <w:lang w:val="en-GB"/>
        </w:rPr>
      </w:pPr>
    </w:p>
    <w:p w14:paraId="394D57BA" w14:textId="77777777" w:rsidR="003A0168" w:rsidRPr="00CA6806" w:rsidRDefault="003A0168" w:rsidP="00950780">
      <w:pPr>
        <w:jc w:val="both"/>
        <w:rPr>
          <w:rFonts w:ascii="Times New Roman" w:hAnsi="Times New Roman" w:cs="Times New Roman"/>
          <w:b/>
          <w:noProof w:val="0"/>
          <w:sz w:val="24"/>
          <w:szCs w:val="24"/>
          <w:lang w:val="en-GB"/>
        </w:rPr>
      </w:pPr>
      <w:r w:rsidRPr="00CA6806">
        <w:rPr>
          <w:rFonts w:ascii="Times New Roman" w:hAnsi="Times New Roman" w:cs="Times New Roman"/>
          <w:b/>
          <w:noProof w:val="0"/>
          <w:sz w:val="24"/>
          <w:szCs w:val="24"/>
          <w:lang w:val="en-GB"/>
        </w:rPr>
        <w:t>MATERIALS</w:t>
      </w:r>
    </w:p>
    <w:p w14:paraId="672B589A" w14:textId="77777777" w:rsidR="003A0168" w:rsidRPr="00CA6806" w:rsidRDefault="003A0168" w:rsidP="00950780">
      <w:pPr>
        <w:jc w:val="both"/>
        <w:rPr>
          <w:rFonts w:ascii="Times New Roman" w:hAnsi="Times New Roman" w:cs="Times New Roman"/>
          <w:noProof w:val="0"/>
          <w:sz w:val="24"/>
          <w:szCs w:val="24"/>
          <w:lang w:val="en-GB"/>
        </w:rPr>
      </w:pPr>
      <w:r w:rsidRPr="00CA6806">
        <w:rPr>
          <w:rFonts w:ascii="Times New Roman" w:hAnsi="Times New Roman" w:cs="Times New Roman"/>
          <w:noProof w:val="0"/>
          <w:sz w:val="24"/>
          <w:szCs w:val="24"/>
          <w:lang w:val="en-GB"/>
        </w:rPr>
        <w:t>REAGENTS</w:t>
      </w:r>
    </w:p>
    <w:p w14:paraId="04F30A94" w14:textId="77777777" w:rsidR="00DE025B" w:rsidRPr="00CA6806" w:rsidRDefault="00DE025B" w:rsidP="00950780">
      <w:pPr>
        <w:jc w:val="both"/>
        <w:rPr>
          <w:rFonts w:ascii="Times New Roman" w:hAnsi="Times New Roman" w:cs="Times New Roman"/>
          <w:b/>
          <w:noProof w:val="0"/>
          <w:sz w:val="24"/>
          <w:szCs w:val="24"/>
          <w:highlight w:val="yellow"/>
          <w:lang w:val="en-GB"/>
        </w:rPr>
      </w:pPr>
      <w:proofErr w:type="gramStart"/>
      <w:r w:rsidRPr="00CA6806">
        <w:rPr>
          <w:rFonts w:ascii="Times New Roman" w:hAnsi="Times New Roman" w:cs="Times New Roman"/>
          <w:b/>
          <w:noProof w:val="0"/>
          <w:sz w:val="24"/>
          <w:szCs w:val="24"/>
          <w:highlight w:val="yellow"/>
          <w:lang w:val="en-GB"/>
        </w:rPr>
        <w:t>!Caution</w:t>
      </w:r>
      <w:proofErr w:type="gramEnd"/>
    </w:p>
    <w:p w14:paraId="7AE98230" w14:textId="77777777" w:rsidR="00DE025B" w:rsidRPr="00CA6806" w:rsidRDefault="00DE025B" w:rsidP="00950780">
      <w:pPr>
        <w:jc w:val="both"/>
        <w:rPr>
          <w:rFonts w:ascii="Times New Roman" w:hAnsi="Times New Roman" w:cs="Times New Roman"/>
          <w:noProof w:val="0"/>
          <w:sz w:val="24"/>
          <w:szCs w:val="24"/>
          <w:lang w:val="en-GB"/>
        </w:rPr>
      </w:pPr>
      <w:r w:rsidRPr="00CA6806">
        <w:rPr>
          <w:rFonts w:ascii="Times New Roman" w:hAnsi="Times New Roman" w:cs="Times New Roman"/>
          <w:noProof w:val="0"/>
          <w:sz w:val="24"/>
          <w:szCs w:val="24"/>
          <w:highlight w:val="yellow"/>
          <w:lang w:val="en-GB"/>
        </w:rPr>
        <w:t xml:space="preserve">Use </w:t>
      </w:r>
      <w:r w:rsidRPr="00CA6806">
        <w:rPr>
          <w:rFonts w:ascii="Times New Roman" w:hAnsi="Times New Roman" w:cs="Times New Roman"/>
          <w:noProof w:val="0"/>
          <w:highlight w:val="yellow"/>
          <w:lang w:val="en-GB"/>
        </w:rPr>
        <w:t>personal protective equipment while handling and weighing solids. Avoid dust formation and inhalation as well as breathing vapour, mist or gas of solids.</w:t>
      </w:r>
    </w:p>
    <w:p w14:paraId="6B347501" w14:textId="5BFC1EEC" w:rsidR="00DE025B" w:rsidRPr="00CA6806" w:rsidRDefault="001873DB" w:rsidP="00950780">
      <w:pPr>
        <w:pStyle w:val="ListParagraph"/>
        <w:numPr>
          <w:ilvl w:val="0"/>
          <w:numId w:val="2"/>
        </w:numPr>
        <w:jc w:val="both"/>
        <w:rPr>
          <w:rFonts w:ascii="Times New Roman" w:hAnsi="Times New Roman" w:cs="Times New Roman"/>
          <w:noProof w:val="0"/>
          <w:lang w:val="en-GB"/>
        </w:rPr>
      </w:pPr>
      <w:r w:rsidRPr="00CA6806">
        <w:rPr>
          <w:rFonts w:ascii="Times New Roman" w:hAnsi="Times New Roman" w:cs="Times New Roman"/>
          <w:noProof w:val="0"/>
          <w:lang w:val="en-GB"/>
        </w:rPr>
        <w:t>P</w:t>
      </w:r>
      <w:r w:rsidR="003A0168" w:rsidRPr="00CA6806">
        <w:rPr>
          <w:rFonts w:ascii="Times New Roman" w:hAnsi="Times New Roman" w:cs="Times New Roman"/>
          <w:noProof w:val="0"/>
          <w:lang w:val="en-GB"/>
        </w:rPr>
        <w:t>yridine-3-carboxamide</w:t>
      </w:r>
      <w:r w:rsidRPr="00CA6806">
        <w:rPr>
          <w:rFonts w:ascii="Times New Roman" w:hAnsi="Times New Roman" w:cs="Times New Roman"/>
          <w:noProof w:val="0"/>
          <w:lang w:val="en-GB"/>
        </w:rPr>
        <w:t xml:space="preserve"> is </w:t>
      </w:r>
      <w:r w:rsidR="003A0168" w:rsidRPr="00CA6806">
        <w:rPr>
          <w:rFonts w:ascii="Times New Roman" w:hAnsi="Times New Roman" w:cs="Times New Roman"/>
          <w:noProof w:val="0"/>
          <w:lang w:val="en-GB"/>
        </w:rPr>
        <w:t>also</w:t>
      </w:r>
      <w:r w:rsidRPr="00CA6806">
        <w:rPr>
          <w:rFonts w:ascii="Times New Roman" w:hAnsi="Times New Roman" w:cs="Times New Roman"/>
          <w:noProof w:val="0"/>
          <w:lang w:val="en-GB"/>
        </w:rPr>
        <w:t xml:space="preserve"> known</w:t>
      </w:r>
      <w:r w:rsidR="003A0168" w:rsidRPr="00CA6806">
        <w:rPr>
          <w:rFonts w:ascii="Times New Roman" w:hAnsi="Times New Roman" w:cs="Times New Roman"/>
          <w:noProof w:val="0"/>
          <w:lang w:val="en-GB"/>
        </w:rPr>
        <w:t xml:space="preserve"> as nicotinamide (CAS no. 98</w:t>
      </w:r>
      <w:r w:rsidR="00243BC1" w:rsidRPr="00CA6806">
        <w:rPr>
          <w:rFonts w:ascii="Times New Roman" w:hAnsi="Times New Roman" w:cs="Times New Roman"/>
          <w:noProof w:val="0"/>
          <w:lang w:val="en-GB"/>
        </w:rPr>
        <w:t>–</w:t>
      </w:r>
      <w:r w:rsidR="003A0168" w:rsidRPr="00CA6806">
        <w:rPr>
          <w:rFonts w:ascii="Times New Roman" w:hAnsi="Times New Roman" w:cs="Times New Roman"/>
          <w:noProof w:val="0"/>
          <w:lang w:val="en-GB"/>
        </w:rPr>
        <w:t>92</w:t>
      </w:r>
      <w:r w:rsidR="00243BC1" w:rsidRPr="00CA6806">
        <w:rPr>
          <w:rFonts w:ascii="Times New Roman" w:hAnsi="Times New Roman" w:cs="Times New Roman"/>
          <w:noProof w:val="0"/>
          <w:lang w:val="en-GB"/>
        </w:rPr>
        <w:t>–</w:t>
      </w:r>
      <w:r w:rsidR="003A0168" w:rsidRPr="00CA6806">
        <w:rPr>
          <w:rFonts w:ascii="Times New Roman" w:hAnsi="Times New Roman" w:cs="Times New Roman"/>
          <w:noProof w:val="0"/>
          <w:lang w:val="en-GB"/>
        </w:rPr>
        <w:t>0</w:t>
      </w:r>
      <w:r w:rsidR="00DE3E72" w:rsidRPr="00CA6806">
        <w:rPr>
          <w:rFonts w:ascii="Times New Roman" w:hAnsi="Times New Roman" w:cs="Times New Roman"/>
          <w:noProof w:val="0"/>
          <w:lang w:val="en-GB"/>
        </w:rPr>
        <w:t xml:space="preserve">, </w:t>
      </w:r>
      <w:r w:rsidR="008B0AD8" w:rsidRPr="00CA6806">
        <w:rPr>
          <w:rFonts w:ascii="Times New Roman" w:hAnsi="Times New Roman" w:cs="Times New Roman"/>
          <w:noProof w:val="0"/>
          <w:highlight w:val="yellow"/>
          <w:lang w:val="en-GB"/>
        </w:rPr>
        <w:t xml:space="preserve">Alfa </w:t>
      </w:r>
      <w:proofErr w:type="spellStart"/>
      <w:r w:rsidR="008B0AD8" w:rsidRPr="00CA6806">
        <w:rPr>
          <w:rFonts w:ascii="Times New Roman" w:hAnsi="Times New Roman" w:cs="Times New Roman"/>
          <w:noProof w:val="0"/>
          <w:highlight w:val="yellow"/>
          <w:lang w:val="en-GB"/>
        </w:rPr>
        <w:t>Aesar</w:t>
      </w:r>
      <w:proofErr w:type="spellEnd"/>
      <w:r w:rsidR="008B0AD8" w:rsidRPr="00CA6806">
        <w:rPr>
          <w:rFonts w:ascii="Times New Roman" w:hAnsi="Times New Roman" w:cs="Times New Roman"/>
          <w:noProof w:val="0"/>
          <w:highlight w:val="yellow"/>
          <w:lang w:val="en-GB"/>
        </w:rPr>
        <w:t xml:space="preserve"> purity: 99%</w:t>
      </w:r>
      <w:r w:rsidR="003A0168" w:rsidRPr="00CA6806">
        <w:rPr>
          <w:rFonts w:ascii="Times New Roman" w:hAnsi="Times New Roman" w:cs="Times New Roman"/>
          <w:noProof w:val="0"/>
          <w:lang w:val="en-GB"/>
        </w:rPr>
        <w:t xml:space="preserve">). </w:t>
      </w:r>
      <w:proofErr w:type="gramStart"/>
      <w:r w:rsidR="003A0168" w:rsidRPr="00CA6806">
        <w:rPr>
          <w:rFonts w:ascii="Times New Roman" w:hAnsi="Times New Roman" w:cs="Times New Roman"/>
          <w:b/>
          <w:noProof w:val="0"/>
          <w:lang w:val="en-GB"/>
        </w:rPr>
        <w:t>!Caution</w:t>
      </w:r>
      <w:proofErr w:type="gramEnd"/>
      <w:r w:rsidR="003A0168" w:rsidRPr="00CA6806">
        <w:rPr>
          <w:rFonts w:ascii="Times New Roman" w:hAnsi="Times New Roman" w:cs="Times New Roman"/>
          <w:noProof w:val="0"/>
          <w:lang w:val="en-GB"/>
        </w:rPr>
        <w:t xml:space="preserve"> Nicotinamide causes </w:t>
      </w:r>
      <w:r w:rsidR="004E0E59">
        <w:rPr>
          <w:rFonts w:ascii="Times New Roman" w:hAnsi="Times New Roman" w:cs="Times New Roman"/>
          <w:noProof w:val="0"/>
          <w:lang w:val="en-GB"/>
        </w:rPr>
        <w:t>severe</w:t>
      </w:r>
      <w:r w:rsidR="003A0168" w:rsidRPr="00CA6806">
        <w:rPr>
          <w:rFonts w:ascii="Times New Roman" w:hAnsi="Times New Roman" w:cs="Times New Roman"/>
          <w:noProof w:val="0"/>
          <w:lang w:val="en-GB"/>
        </w:rPr>
        <w:t xml:space="preserve"> eye irritation. </w:t>
      </w:r>
    </w:p>
    <w:p w14:paraId="56799415" w14:textId="77777777" w:rsidR="00DE3E72" w:rsidRPr="00CA6806" w:rsidRDefault="003A0168" w:rsidP="00950780">
      <w:pPr>
        <w:pStyle w:val="ListParagraph"/>
        <w:numPr>
          <w:ilvl w:val="0"/>
          <w:numId w:val="2"/>
        </w:numPr>
        <w:jc w:val="both"/>
        <w:rPr>
          <w:rFonts w:ascii="Times New Roman" w:hAnsi="Times New Roman" w:cs="Times New Roman"/>
          <w:noProof w:val="0"/>
          <w:lang w:val="en-GB"/>
        </w:rPr>
      </w:pPr>
      <w:r w:rsidRPr="00CA6806">
        <w:rPr>
          <w:rFonts w:ascii="Times New Roman" w:hAnsi="Times New Roman" w:cs="Times New Roman"/>
          <w:noProof w:val="0"/>
          <w:lang w:val="en-GB"/>
        </w:rPr>
        <w:t>2-Hydroxybenzoic acid also</w:t>
      </w:r>
      <w:r w:rsidR="001873DB" w:rsidRPr="00CA6806">
        <w:rPr>
          <w:rFonts w:ascii="Times New Roman" w:hAnsi="Times New Roman" w:cs="Times New Roman"/>
          <w:noProof w:val="0"/>
          <w:lang w:val="en-GB"/>
        </w:rPr>
        <w:t xml:space="preserve"> known</w:t>
      </w:r>
      <w:r w:rsidRPr="00CA6806">
        <w:rPr>
          <w:rFonts w:ascii="Times New Roman" w:hAnsi="Times New Roman" w:cs="Times New Roman"/>
          <w:noProof w:val="0"/>
          <w:lang w:val="en-GB"/>
        </w:rPr>
        <w:t xml:space="preserve"> as salicylic acid (CAS no. 69</w:t>
      </w:r>
      <w:r w:rsidR="00243BC1" w:rsidRPr="00CA6806">
        <w:rPr>
          <w:rFonts w:ascii="Times New Roman" w:hAnsi="Times New Roman" w:cs="Times New Roman"/>
          <w:noProof w:val="0"/>
          <w:lang w:val="en-GB"/>
        </w:rPr>
        <w:t>–</w:t>
      </w:r>
      <w:r w:rsidRPr="00CA6806">
        <w:rPr>
          <w:rFonts w:ascii="Times New Roman" w:hAnsi="Times New Roman" w:cs="Times New Roman"/>
          <w:noProof w:val="0"/>
          <w:lang w:val="en-GB"/>
        </w:rPr>
        <w:t>72</w:t>
      </w:r>
      <w:r w:rsidR="00243BC1" w:rsidRPr="00CA6806">
        <w:rPr>
          <w:rFonts w:ascii="Times New Roman" w:hAnsi="Times New Roman" w:cs="Times New Roman"/>
          <w:noProof w:val="0"/>
          <w:lang w:val="en-GB"/>
        </w:rPr>
        <w:t>–</w:t>
      </w:r>
      <w:r w:rsidRPr="00CA6806">
        <w:rPr>
          <w:rFonts w:ascii="Times New Roman" w:hAnsi="Times New Roman" w:cs="Times New Roman"/>
          <w:noProof w:val="0"/>
          <w:lang w:val="en-GB"/>
        </w:rPr>
        <w:t>7</w:t>
      </w:r>
      <w:r w:rsidR="008B0AD8" w:rsidRPr="00CA6806">
        <w:rPr>
          <w:rFonts w:ascii="Times New Roman" w:hAnsi="Times New Roman" w:cs="Times New Roman"/>
          <w:noProof w:val="0"/>
          <w:lang w:val="en-GB"/>
        </w:rPr>
        <w:t xml:space="preserve">, </w:t>
      </w:r>
      <w:proofErr w:type="spellStart"/>
      <w:r w:rsidR="008B0AD8" w:rsidRPr="00CA6806">
        <w:rPr>
          <w:rFonts w:ascii="Times New Roman" w:hAnsi="Times New Roman" w:cs="Times New Roman"/>
          <w:noProof w:val="0"/>
          <w:highlight w:val="yellow"/>
          <w:lang w:val="en-GB"/>
        </w:rPr>
        <w:t>Kemika</w:t>
      </w:r>
      <w:proofErr w:type="spellEnd"/>
      <w:r w:rsidR="008B0AD8" w:rsidRPr="00CA6806">
        <w:rPr>
          <w:rFonts w:ascii="Times New Roman" w:hAnsi="Times New Roman" w:cs="Times New Roman"/>
          <w:noProof w:val="0"/>
          <w:highlight w:val="yellow"/>
          <w:lang w:val="en-GB"/>
        </w:rPr>
        <w:t xml:space="preserve"> purity: 99%</w:t>
      </w:r>
      <w:r w:rsidRPr="00CA6806">
        <w:rPr>
          <w:rFonts w:ascii="Times New Roman" w:hAnsi="Times New Roman" w:cs="Times New Roman"/>
          <w:noProof w:val="0"/>
          <w:lang w:val="en-GB"/>
        </w:rPr>
        <w:t xml:space="preserve">). </w:t>
      </w:r>
      <w:proofErr w:type="gramStart"/>
      <w:r w:rsidRPr="00CA6806">
        <w:rPr>
          <w:rFonts w:ascii="Times New Roman" w:hAnsi="Times New Roman" w:cs="Times New Roman"/>
          <w:b/>
          <w:noProof w:val="0"/>
          <w:lang w:val="en-GB"/>
        </w:rPr>
        <w:t>!Caution</w:t>
      </w:r>
      <w:proofErr w:type="gramEnd"/>
      <w:r w:rsidRPr="00CA6806">
        <w:rPr>
          <w:rFonts w:ascii="Times New Roman" w:hAnsi="Times New Roman" w:cs="Times New Roman"/>
          <w:noProof w:val="0"/>
          <w:lang w:val="en-GB"/>
        </w:rPr>
        <w:t xml:space="preserve"> Salicylic acid causes mild eye and skin irritation</w:t>
      </w:r>
      <w:r w:rsidR="00EF2018"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and it is </w:t>
      </w:r>
      <w:r w:rsidR="007576FB" w:rsidRPr="00CA6806">
        <w:rPr>
          <w:rFonts w:ascii="Times New Roman" w:hAnsi="Times New Roman" w:cs="Times New Roman"/>
          <w:noProof w:val="0"/>
          <w:lang w:val="en-GB"/>
        </w:rPr>
        <w:t xml:space="preserve">a </w:t>
      </w:r>
      <w:r w:rsidRPr="00CA6806">
        <w:rPr>
          <w:rFonts w:ascii="Times New Roman" w:hAnsi="Times New Roman" w:cs="Times New Roman"/>
          <w:noProof w:val="0"/>
          <w:lang w:val="en-GB"/>
        </w:rPr>
        <w:t xml:space="preserve">potential teratogen. </w:t>
      </w:r>
    </w:p>
    <w:p w14:paraId="1132D90D" w14:textId="77777777" w:rsidR="00DE3E72" w:rsidRPr="00CA6806" w:rsidRDefault="00F10D34" w:rsidP="00950780">
      <w:pPr>
        <w:pStyle w:val="ListParagraph"/>
        <w:numPr>
          <w:ilvl w:val="0"/>
          <w:numId w:val="2"/>
        </w:numPr>
        <w:jc w:val="both"/>
        <w:rPr>
          <w:rFonts w:ascii="Times New Roman" w:hAnsi="Times New Roman" w:cs="Times New Roman"/>
          <w:noProof w:val="0"/>
          <w:lang w:val="en-GB"/>
        </w:rPr>
      </w:pPr>
      <w:r w:rsidRPr="00CA6806">
        <w:rPr>
          <w:rFonts w:ascii="Times New Roman" w:hAnsi="Times New Roman" w:cs="Times New Roman"/>
          <w:noProof w:val="0"/>
          <w:lang w:val="en-GB"/>
        </w:rPr>
        <w:t>E</w:t>
      </w:r>
      <w:r w:rsidR="003A0168" w:rsidRPr="00CA6806">
        <w:rPr>
          <w:rFonts w:ascii="Times New Roman" w:hAnsi="Times New Roman" w:cs="Times New Roman"/>
          <w:noProof w:val="0"/>
          <w:lang w:val="en-GB"/>
        </w:rPr>
        <w:t>thanol (</w:t>
      </w:r>
      <w:r w:rsidRPr="00CA6806">
        <w:rPr>
          <w:rFonts w:ascii="Times New Roman" w:hAnsi="Times New Roman" w:cs="Times New Roman"/>
          <w:noProof w:val="0"/>
          <w:lang w:val="en-GB"/>
        </w:rPr>
        <w:t>CAS no. 64</w:t>
      </w:r>
      <w:r w:rsidR="00243BC1" w:rsidRPr="00CA6806">
        <w:rPr>
          <w:rFonts w:ascii="Times New Roman" w:hAnsi="Times New Roman" w:cs="Times New Roman"/>
          <w:noProof w:val="0"/>
          <w:lang w:val="en-GB"/>
        </w:rPr>
        <w:t>–</w:t>
      </w:r>
      <w:r w:rsidRPr="00CA6806">
        <w:rPr>
          <w:rFonts w:ascii="Times New Roman" w:hAnsi="Times New Roman" w:cs="Times New Roman"/>
          <w:noProof w:val="0"/>
          <w:lang w:val="en-GB"/>
        </w:rPr>
        <w:t>17</w:t>
      </w:r>
      <w:r w:rsidR="00243BC1" w:rsidRPr="00CA6806">
        <w:rPr>
          <w:rFonts w:ascii="Times New Roman" w:hAnsi="Times New Roman" w:cs="Times New Roman"/>
          <w:noProof w:val="0"/>
          <w:lang w:val="en-GB"/>
        </w:rPr>
        <w:t>–</w:t>
      </w:r>
      <w:r w:rsidRPr="00CA6806">
        <w:rPr>
          <w:rFonts w:ascii="Times New Roman" w:hAnsi="Times New Roman" w:cs="Times New Roman"/>
          <w:noProof w:val="0"/>
          <w:lang w:val="en-GB"/>
        </w:rPr>
        <w:t>5</w:t>
      </w:r>
      <w:r w:rsidR="00B7317F" w:rsidRPr="00CA6806">
        <w:rPr>
          <w:rFonts w:ascii="Times New Roman" w:hAnsi="Times New Roman" w:cs="Times New Roman"/>
          <w:noProof w:val="0"/>
          <w:lang w:val="en-GB"/>
        </w:rPr>
        <w:t xml:space="preserve">, </w:t>
      </w:r>
      <w:r w:rsidR="00B7317F" w:rsidRPr="00CA6806">
        <w:rPr>
          <w:rFonts w:ascii="Times New Roman" w:hAnsi="Times New Roman" w:cs="Times New Roman"/>
          <w:noProof w:val="0"/>
          <w:highlight w:val="yellow"/>
          <w:lang w:val="en-GB"/>
        </w:rPr>
        <w:t>Gram-mol purity: 96%</w:t>
      </w:r>
      <w:r w:rsidR="003A0168" w:rsidRPr="00CA6806">
        <w:rPr>
          <w:rFonts w:ascii="Times New Roman" w:hAnsi="Times New Roman" w:cs="Times New Roman"/>
          <w:noProof w:val="0"/>
          <w:lang w:val="en-GB"/>
        </w:rPr>
        <w:t xml:space="preserve">). </w:t>
      </w:r>
      <w:proofErr w:type="gramStart"/>
      <w:r w:rsidR="003A0168" w:rsidRPr="00CA6806">
        <w:rPr>
          <w:rFonts w:ascii="Times New Roman" w:hAnsi="Times New Roman" w:cs="Times New Roman"/>
          <w:b/>
          <w:noProof w:val="0"/>
          <w:lang w:val="en-GB"/>
        </w:rPr>
        <w:t>!Caution</w:t>
      </w:r>
      <w:proofErr w:type="gramEnd"/>
      <w:r w:rsidR="00DE3E72" w:rsidRPr="00CA6806">
        <w:rPr>
          <w:rFonts w:ascii="Times New Roman" w:hAnsi="Times New Roman" w:cs="Times New Roman"/>
          <w:b/>
          <w:noProof w:val="0"/>
          <w:lang w:val="en-GB"/>
        </w:rPr>
        <w:t xml:space="preserve"> </w:t>
      </w:r>
      <w:r w:rsidRPr="00CA6806">
        <w:rPr>
          <w:rFonts w:ascii="Times New Roman" w:hAnsi="Times New Roman" w:cs="Times New Roman"/>
          <w:noProof w:val="0"/>
          <w:lang w:val="en-GB"/>
        </w:rPr>
        <w:t>E</w:t>
      </w:r>
      <w:r w:rsidR="003A0168" w:rsidRPr="00CA6806">
        <w:rPr>
          <w:rFonts w:ascii="Times New Roman" w:hAnsi="Times New Roman" w:cs="Times New Roman"/>
          <w:noProof w:val="0"/>
          <w:lang w:val="en-GB"/>
        </w:rPr>
        <w:t xml:space="preserve">thanol is </w:t>
      </w:r>
      <w:r w:rsidR="00EF2018" w:rsidRPr="00CA6806">
        <w:rPr>
          <w:rFonts w:ascii="Times New Roman" w:hAnsi="Times New Roman" w:cs="Times New Roman"/>
          <w:noProof w:val="0"/>
          <w:lang w:val="en-GB"/>
        </w:rPr>
        <w:t>highly</w:t>
      </w:r>
      <w:r w:rsidR="003A0168" w:rsidRPr="00CA6806">
        <w:rPr>
          <w:rFonts w:ascii="Times New Roman" w:hAnsi="Times New Roman" w:cs="Times New Roman"/>
          <w:noProof w:val="0"/>
          <w:lang w:val="en-GB"/>
        </w:rPr>
        <w:t xml:space="preserve"> flammable and toxic. Keep away from heat, sparks, open </w:t>
      </w:r>
      <w:r w:rsidR="00EF2018" w:rsidRPr="00CA6806">
        <w:rPr>
          <w:rFonts w:ascii="Times New Roman" w:hAnsi="Times New Roman" w:cs="Times New Roman"/>
          <w:noProof w:val="0"/>
          <w:lang w:val="en-GB"/>
        </w:rPr>
        <w:t>flames,</w:t>
      </w:r>
      <w:r w:rsidR="003A0168" w:rsidRPr="00CA6806">
        <w:rPr>
          <w:rFonts w:ascii="Times New Roman" w:hAnsi="Times New Roman" w:cs="Times New Roman"/>
          <w:noProof w:val="0"/>
          <w:lang w:val="en-GB"/>
        </w:rPr>
        <w:t xml:space="preserve"> and hot surfaces. Avoid breathing dust, fume, gas, mist</w:t>
      </w:r>
      <w:r w:rsidR="00EF2018"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or vapours of </w:t>
      </w:r>
      <w:r w:rsidR="003A0168" w:rsidRPr="00CA6806">
        <w:rPr>
          <w:rFonts w:ascii="Times New Roman" w:hAnsi="Times New Roman" w:cs="Times New Roman"/>
          <w:noProof w:val="0"/>
          <w:lang w:val="en-GB"/>
        </w:rPr>
        <w:t xml:space="preserve">ethanol. Work in properly ventilated areas. </w:t>
      </w:r>
    </w:p>
    <w:p w14:paraId="66BD7F05" w14:textId="3067C7A3" w:rsidR="003A0168" w:rsidRPr="00CA6806" w:rsidRDefault="003A0168" w:rsidP="00950780">
      <w:pPr>
        <w:pStyle w:val="ListParagraph"/>
        <w:numPr>
          <w:ilvl w:val="0"/>
          <w:numId w:val="2"/>
        </w:numPr>
        <w:jc w:val="both"/>
        <w:rPr>
          <w:rFonts w:ascii="Times New Roman" w:hAnsi="Times New Roman" w:cs="Times New Roman"/>
          <w:noProof w:val="0"/>
          <w:lang w:val="en-GB"/>
        </w:rPr>
      </w:pPr>
      <w:r w:rsidRPr="00CA6806">
        <w:rPr>
          <w:rFonts w:ascii="Times New Roman" w:hAnsi="Times New Roman" w:cs="Times New Roman"/>
          <w:noProof w:val="0"/>
          <w:lang w:val="en-GB"/>
        </w:rPr>
        <w:t>Benzoic acid</w:t>
      </w:r>
      <w:r w:rsidR="00EF2018" w:rsidRPr="00CA6806">
        <w:rPr>
          <w:rFonts w:ascii="Times New Roman" w:hAnsi="Times New Roman" w:cs="Times New Roman"/>
          <w:noProof w:val="0"/>
          <w:lang w:val="en-GB"/>
        </w:rPr>
        <w:t xml:space="preserve"> (CAS no.65</w:t>
      </w:r>
      <w:r w:rsidR="00243BC1" w:rsidRPr="00CA6806">
        <w:rPr>
          <w:rFonts w:ascii="Times New Roman" w:hAnsi="Times New Roman" w:cs="Times New Roman"/>
          <w:noProof w:val="0"/>
          <w:lang w:val="en-GB"/>
        </w:rPr>
        <w:t>–</w:t>
      </w:r>
      <w:r w:rsidR="00EF2018" w:rsidRPr="00CA6806">
        <w:rPr>
          <w:rFonts w:ascii="Times New Roman" w:hAnsi="Times New Roman" w:cs="Times New Roman"/>
          <w:noProof w:val="0"/>
          <w:lang w:val="en-GB"/>
        </w:rPr>
        <w:t>85</w:t>
      </w:r>
      <w:r w:rsidR="00243BC1" w:rsidRPr="00CA6806">
        <w:rPr>
          <w:rFonts w:ascii="Times New Roman" w:hAnsi="Times New Roman" w:cs="Times New Roman"/>
          <w:noProof w:val="0"/>
          <w:lang w:val="en-GB"/>
        </w:rPr>
        <w:t>–</w:t>
      </w:r>
      <w:r w:rsidR="00EF2018" w:rsidRPr="00CA6806">
        <w:rPr>
          <w:rFonts w:ascii="Times New Roman" w:hAnsi="Times New Roman" w:cs="Times New Roman"/>
          <w:noProof w:val="0"/>
          <w:lang w:val="en-GB"/>
        </w:rPr>
        <w:t>0</w:t>
      </w:r>
      <w:r w:rsidR="008B0AD8" w:rsidRPr="00CA6806">
        <w:rPr>
          <w:rFonts w:ascii="Times New Roman" w:hAnsi="Times New Roman" w:cs="Times New Roman"/>
          <w:noProof w:val="0"/>
          <w:lang w:val="en-GB"/>
        </w:rPr>
        <w:t xml:space="preserve">, </w:t>
      </w:r>
      <w:r w:rsidR="008B0AD8" w:rsidRPr="00CA6806">
        <w:rPr>
          <w:rFonts w:ascii="Times New Roman" w:hAnsi="Times New Roman" w:cs="Times New Roman"/>
          <w:noProof w:val="0"/>
          <w:highlight w:val="yellow"/>
          <w:lang w:val="en-GB"/>
        </w:rPr>
        <w:t>Alfa</w:t>
      </w:r>
      <w:r w:rsidR="00457D99" w:rsidRPr="00CA6806">
        <w:rPr>
          <w:rFonts w:ascii="Times New Roman" w:hAnsi="Times New Roman" w:cs="Times New Roman"/>
          <w:noProof w:val="0"/>
          <w:highlight w:val="yellow"/>
          <w:lang w:val="en-GB"/>
        </w:rPr>
        <w:t xml:space="preserve"> </w:t>
      </w:r>
      <w:proofErr w:type="spellStart"/>
      <w:r w:rsidR="00457D99" w:rsidRPr="00CA6806">
        <w:rPr>
          <w:rFonts w:ascii="Times New Roman" w:hAnsi="Times New Roman" w:cs="Times New Roman"/>
          <w:noProof w:val="0"/>
          <w:highlight w:val="yellow"/>
          <w:lang w:val="en-GB"/>
        </w:rPr>
        <w:t>Aesar</w:t>
      </w:r>
      <w:proofErr w:type="spellEnd"/>
      <w:r w:rsidR="00457D99" w:rsidRPr="00CA6806">
        <w:rPr>
          <w:rFonts w:ascii="Times New Roman" w:hAnsi="Times New Roman" w:cs="Times New Roman"/>
          <w:noProof w:val="0"/>
          <w:highlight w:val="yellow"/>
          <w:lang w:val="en-GB"/>
        </w:rPr>
        <w:t xml:space="preserve"> purity: 99%</w:t>
      </w:r>
      <w:proofErr w:type="gramStart"/>
      <w:r w:rsidR="00EF2018"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w:t>
      </w:r>
      <w:r w:rsidRPr="00CA6806">
        <w:rPr>
          <w:rFonts w:ascii="Times New Roman" w:hAnsi="Times New Roman" w:cs="Times New Roman"/>
          <w:b/>
          <w:noProof w:val="0"/>
          <w:lang w:val="en-GB"/>
        </w:rPr>
        <w:t>!Caution</w:t>
      </w:r>
      <w:proofErr w:type="gramEnd"/>
      <w:r w:rsidR="00DE3E72" w:rsidRPr="00CA6806">
        <w:rPr>
          <w:rFonts w:ascii="Times New Roman" w:hAnsi="Times New Roman" w:cs="Times New Roman"/>
          <w:b/>
          <w:noProof w:val="0"/>
          <w:lang w:val="en-GB"/>
        </w:rPr>
        <w:t xml:space="preserve"> </w:t>
      </w:r>
      <w:r w:rsidRPr="00CA6806">
        <w:rPr>
          <w:rFonts w:ascii="Times New Roman" w:hAnsi="Times New Roman" w:cs="Times New Roman"/>
          <w:noProof w:val="0"/>
          <w:lang w:val="en-GB"/>
        </w:rPr>
        <w:t xml:space="preserve">Benzoic acid causes skin irritation and </w:t>
      </w:r>
      <w:r w:rsidR="004E0E59">
        <w:rPr>
          <w:rFonts w:ascii="Times New Roman" w:hAnsi="Times New Roman" w:cs="Times New Roman"/>
          <w:noProof w:val="0"/>
          <w:lang w:val="en-GB"/>
        </w:rPr>
        <w:t>severe</w:t>
      </w:r>
      <w:r w:rsidRPr="00CA6806">
        <w:rPr>
          <w:rFonts w:ascii="Times New Roman" w:hAnsi="Times New Roman" w:cs="Times New Roman"/>
          <w:noProof w:val="0"/>
          <w:lang w:val="en-GB"/>
        </w:rPr>
        <w:t xml:space="preserve"> eye damage. </w:t>
      </w:r>
    </w:p>
    <w:p w14:paraId="0EBEBE9B" w14:textId="77777777" w:rsidR="00A75CCC" w:rsidRPr="00CA6806" w:rsidRDefault="00A75CCC" w:rsidP="00950780">
      <w:pPr>
        <w:jc w:val="both"/>
        <w:rPr>
          <w:rFonts w:ascii="Times New Roman" w:hAnsi="Times New Roman" w:cs="Times New Roman"/>
          <w:noProof w:val="0"/>
          <w:lang w:val="en-GB"/>
        </w:rPr>
      </w:pPr>
    </w:p>
    <w:p w14:paraId="46A30757" w14:textId="77777777" w:rsidR="00B92B9A" w:rsidRPr="00CA6806" w:rsidRDefault="00B92B9A" w:rsidP="00950780">
      <w:pPr>
        <w:jc w:val="both"/>
        <w:rPr>
          <w:rFonts w:ascii="Times New Roman" w:hAnsi="Times New Roman" w:cs="Times New Roman"/>
          <w:noProof w:val="0"/>
          <w:lang w:val="en-GB"/>
        </w:rPr>
      </w:pPr>
    </w:p>
    <w:p w14:paraId="775D75EF" w14:textId="77777777" w:rsidR="003A0168" w:rsidRPr="00CA6806" w:rsidRDefault="003A0168" w:rsidP="00950780">
      <w:pPr>
        <w:jc w:val="both"/>
        <w:rPr>
          <w:rFonts w:ascii="Times New Roman" w:hAnsi="Times New Roman" w:cs="Times New Roman"/>
          <w:noProof w:val="0"/>
          <w:sz w:val="24"/>
          <w:szCs w:val="24"/>
          <w:lang w:val="en-GB"/>
        </w:rPr>
      </w:pPr>
      <w:r w:rsidRPr="00CA6806">
        <w:rPr>
          <w:rFonts w:ascii="Times New Roman" w:hAnsi="Times New Roman" w:cs="Times New Roman"/>
          <w:noProof w:val="0"/>
          <w:sz w:val="24"/>
          <w:szCs w:val="24"/>
          <w:lang w:val="en-GB"/>
        </w:rPr>
        <w:t>EQUIPMENT</w:t>
      </w:r>
      <w:r w:rsidRPr="00CA6806">
        <w:rPr>
          <w:rFonts w:ascii="Times New Roman" w:hAnsi="Times New Roman" w:cs="Times New Roman"/>
          <w:noProof w:val="0"/>
          <w:sz w:val="24"/>
          <w:szCs w:val="24"/>
          <w:lang w:val="en-GB"/>
        </w:rPr>
        <w:tab/>
      </w:r>
    </w:p>
    <w:p w14:paraId="57825027" w14:textId="186288B1" w:rsidR="003A0168" w:rsidRPr="00CA6806" w:rsidRDefault="003A0168" w:rsidP="00950780">
      <w:pPr>
        <w:pStyle w:val="ListParagraph"/>
        <w:numPr>
          <w:ilvl w:val="0"/>
          <w:numId w:val="1"/>
        </w:numPr>
        <w:jc w:val="both"/>
        <w:rPr>
          <w:rFonts w:ascii="Times New Roman" w:hAnsi="Times New Roman" w:cs="Times New Roman"/>
          <w:noProof w:val="0"/>
          <w:lang w:val="en-GB"/>
        </w:rPr>
      </w:pPr>
      <w:proofErr w:type="spellStart"/>
      <w:r w:rsidRPr="00CA6806">
        <w:rPr>
          <w:rFonts w:ascii="Times New Roman" w:hAnsi="Times New Roman" w:cs="Times New Roman"/>
          <w:noProof w:val="0"/>
          <w:lang w:val="en-GB"/>
        </w:rPr>
        <w:t>InSolido</w:t>
      </w:r>
      <w:proofErr w:type="spellEnd"/>
      <w:r w:rsidRPr="00CA6806">
        <w:rPr>
          <w:rFonts w:ascii="Times New Roman" w:hAnsi="Times New Roman" w:cs="Times New Roman"/>
          <w:noProof w:val="0"/>
          <w:lang w:val="en-GB"/>
        </w:rPr>
        <w:t xml:space="preserve"> IST 636 mill </w:t>
      </w:r>
      <w:r w:rsidR="00B7317F" w:rsidRPr="00CA6806">
        <w:rPr>
          <w:rFonts w:ascii="Times New Roman" w:hAnsi="Times New Roman" w:cs="Times New Roman"/>
          <w:noProof w:val="0"/>
          <w:highlight w:val="yellow"/>
          <w:lang w:val="en-GB"/>
        </w:rPr>
        <w:t xml:space="preserve">(radial oscillation in </w:t>
      </w:r>
      <w:r w:rsidR="004E0E59">
        <w:rPr>
          <w:rFonts w:ascii="Times New Roman" w:hAnsi="Times New Roman" w:cs="Times New Roman"/>
          <w:noProof w:val="0"/>
          <w:highlight w:val="yellow"/>
          <w:lang w:val="en-GB"/>
        </w:rPr>
        <w:t xml:space="preserve">the </w:t>
      </w:r>
      <w:r w:rsidR="00B7317F" w:rsidRPr="00CA6806">
        <w:rPr>
          <w:rFonts w:ascii="Times New Roman" w:hAnsi="Times New Roman" w:cs="Times New Roman"/>
          <w:noProof w:val="0"/>
          <w:highlight w:val="yellow"/>
          <w:lang w:val="en-GB"/>
        </w:rPr>
        <w:t>horizontal plane with the fixed amplitude of 17.5 mm</w:t>
      </w:r>
      <w:r w:rsidR="001F76D8" w:rsidRPr="00CA6806">
        <w:rPr>
          <w:rFonts w:ascii="Times New Roman" w:hAnsi="Times New Roman" w:cs="Times New Roman"/>
          <w:noProof w:val="0"/>
          <w:highlight w:val="yellow"/>
          <w:lang w:val="en-GB"/>
        </w:rPr>
        <w:t>, frequency range  3–36 Hz</w:t>
      </w:r>
      <w:r w:rsidR="003D50C8" w:rsidRPr="00CA6806">
        <w:rPr>
          <w:rFonts w:ascii="Times New Roman" w:hAnsi="Times New Roman" w:cs="Times New Roman"/>
          <w:noProof w:val="0"/>
          <w:highlight w:val="yellow"/>
          <w:lang w:val="en-GB"/>
        </w:rPr>
        <w:t>, https://www.insolidotech.com/ist636.html</w:t>
      </w:r>
      <w:r w:rsidR="003D50C8" w:rsidRPr="00CA6806">
        <w:rPr>
          <w:rFonts w:ascii="Times New Roman" w:hAnsi="Times New Roman" w:cs="Times New Roman"/>
          <w:noProof w:val="0"/>
          <w:lang w:val="en-GB"/>
        </w:rPr>
        <w:t xml:space="preserve"> </w:t>
      </w:r>
      <w:r w:rsidR="00B7317F" w:rsidRPr="00CA6806">
        <w:rPr>
          <w:rFonts w:ascii="Times New Roman" w:hAnsi="Times New Roman" w:cs="Times New Roman"/>
          <w:noProof w:val="0"/>
          <w:highlight w:val="yellow"/>
          <w:lang w:val="en-GB"/>
        </w:rPr>
        <w:t>)</w:t>
      </w:r>
    </w:p>
    <w:p w14:paraId="3D49CB99" w14:textId="77777777" w:rsidR="003A0168" w:rsidRPr="00CA6806" w:rsidRDefault="00D00727" w:rsidP="00950780">
      <w:pPr>
        <w:pStyle w:val="ListParagraph"/>
        <w:numPr>
          <w:ilvl w:val="0"/>
          <w:numId w:val="1"/>
        </w:numPr>
        <w:jc w:val="both"/>
        <w:rPr>
          <w:rFonts w:ascii="Times New Roman" w:hAnsi="Times New Roman" w:cs="Times New Roman"/>
          <w:noProof w:val="0"/>
          <w:lang w:val="en-GB"/>
        </w:rPr>
      </w:pPr>
      <w:r w:rsidRPr="00CA6806">
        <w:rPr>
          <w:rFonts w:ascii="Times New Roman" w:hAnsi="Times New Roman" w:cs="Times New Roman"/>
          <w:noProof w:val="0"/>
          <w:highlight w:val="yellow"/>
          <w:lang w:val="en-GB"/>
        </w:rPr>
        <w:t>In-house made</w:t>
      </w:r>
      <w:r w:rsidRPr="00CA6806">
        <w:rPr>
          <w:rFonts w:ascii="Times New Roman" w:hAnsi="Times New Roman" w:cs="Times New Roman"/>
          <w:noProof w:val="0"/>
          <w:lang w:val="en-GB"/>
        </w:rPr>
        <w:t xml:space="preserve"> </w:t>
      </w:r>
      <w:r w:rsidR="003A0168" w:rsidRPr="00CA6806">
        <w:rPr>
          <w:rFonts w:ascii="Times New Roman" w:hAnsi="Times New Roman" w:cs="Times New Roman"/>
          <w:noProof w:val="0"/>
          <w:lang w:val="en-GB"/>
        </w:rPr>
        <w:t>PMMA milling jars with the internal volume of 14 mL</w:t>
      </w:r>
      <w:r w:rsidR="00671F91" w:rsidRPr="00CA6806">
        <w:rPr>
          <w:rFonts w:ascii="Times New Roman" w:hAnsi="Times New Roman" w:cs="Times New Roman"/>
          <w:noProof w:val="0"/>
          <w:lang w:val="en-GB"/>
        </w:rPr>
        <w:t xml:space="preserve"> (Figure 3e</w:t>
      </w:r>
      <w:r w:rsidR="001F76D8" w:rsidRPr="00CA6806">
        <w:rPr>
          <w:rFonts w:ascii="Times New Roman" w:hAnsi="Times New Roman" w:cs="Times New Roman"/>
          <w:noProof w:val="0"/>
          <w:lang w:val="en-GB"/>
        </w:rPr>
        <w:t xml:space="preserve"> and </w:t>
      </w:r>
      <w:r w:rsidR="001F76D8" w:rsidRPr="00CA6806">
        <w:rPr>
          <w:rFonts w:ascii="Times New Roman" w:hAnsi="Times New Roman" w:cs="Times New Roman"/>
          <w:noProof w:val="0"/>
          <w:highlight w:val="yellow"/>
          <w:lang w:val="en-GB"/>
        </w:rPr>
        <w:t>SI Figure xx</w:t>
      </w:r>
      <w:r w:rsidR="00671F91" w:rsidRPr="00CA6806">
        <w:rPr>
          <w:rFonts w:ascii="Times New Roman" w:hAnsi="Times New Roman" w:cs="Times New Roman"/>
          <w:noProof w:val="0"/>
          <w:lang w:val="en-GB"/>
        </w:rPr>
        <w:t>)</w:t>
      </w:r>
    </w:p>
    <w:p w14:paraId="531487D8" w14:textId="77777777" w:rsidR="003A0168" w:rsidRPr="00CA6806" w:rsidRDefault="003A0168" w:rsidP="00950780">
      <w:pPr>
        <w:pStyle w:val="ListParagraph"/>
        <w:numPr>
          <w:ilvl w:val="0"/>
          <w:numId w:val="1"/>
        </w:numPr>
        <w:jc w:val="both"/>
        <w:rPr>
          <w:rFonts w:ascii="Times New Roman" w:hAnsi="Times New Roman" w:cs="Times New Roman"/>
          <w:noProof w:val="0"/>
          <w:lang w:val="en-GB"/>
        </w:rPr>
      </w:pPr>
      <w:proofErr w:type="spellStart"/>
      <w:r w:rsidRPr="00CA6806">
        <w:rPr>
          <w:rFonts w:ascii="Times New Roman" w:hAnsi="Times New Roman" w:cs="Times New Roman"/>
          <w:noProof w:val="0"/>
          <w:lang w:val="en-GB"/>
        </w:rPr>
        <w:t>OceanOptics</w:t>
      </w:r>
      <w:proofErr w:type="spellEnd"/>
      <w:r w:rsidRPr="00CA6806">
        <w:rPr>
          <w:rFonts w:ascii="Times New Roman" w:hAnsi="Times New Roman" w:cs="Times New Roman"/>
          <w:noProof w:val="0"/>
          <w:lang w:val="en-GB"/>
        </w:rPr>
        <w:t xml:space="preserve"> (now </w:t>
      </w:r>
      <w:proofErr w:type="spellStart"/>
      <w:r w:rsidRPr="00CA6806">
        <w:rPr>
          <w:rFonts w:ascii="Times New Roman" w:hAnsi="Times New Roman" w:cs="Times New Roman"/>
          <w:noProof w:val="0"/>
          <w:lang w:val="en-GB"/>
        </w:rPr>
        <w:t>OceanInsight</w:t>
      </w:r>
      <w:proofErr w:type="spellEnd"/>
      <w:r w:rsidRPr="00CA6806">
        <w:rPr>
          <w:rFonts w:ascii="Times New Roman" w:hAnsi="Times New Roman" w:cs="Times New Roman"/>
          <w:noProof w:val="0"/>
          <w:lang w:val="en-GB"/>
        </w:rPr>
        <w:t xml:space="preserve">) </w:t>
      </w:r>
      <w:proofErr w:type="spellStart"/>
      <w:r w:rsidR="00A26B97" w:rsidRPr="00CA6806">
        <w:rPr>
          <w:rFonts w:ascii="Times New Roman" w:hAnsi="Times New Roman" w:cs="Times New Roman"/>
          <w:noProof w:val="0"/>
          <w:lang w:val="en-GB"/>
        </w:rPr>
        <w:t>Hi</w:t>
      </w:r>
      <w:r w:rsidR="00EF2018" w:rsidRPr="00CA6806">
        <w:rPr>
          <w:rFonts w:ascii="Times New Roman" w:hAnsi="Times New Roman" w:cs="Times New Roman"/>
          <w:noProof w:val="0"/>
          <w:lang w:val="en-GB"/>
        </w:rPr>
        <w:t>g</w:t>
      </w:r>
      <w:r w:rsidR="00A26B97" w:rsidRPr="00CA6806">
        <w:rPr>
          <w:rFonts w:ascii="Times New Roman" w:hAnsi="Times New Roman" w:cs="Times New Roman"/>
          <w:noProof w:val="0"/>
          <w:lang w:val="en-GB"/>
        </w:rPr>
        <w:t>hRes</w:t>
      </w:r>
      <w:proofErr w:type="spellEnd"/>
      <w:r w:rsidR="00A26B97" w:rsidRPr="00CA6806">
        <w:rPr>
          <w:rFonts w:ascii="Times New Roman" w:hAnsi="Times New Roman" w:cs="Times New Roman"/>
          <w:noProof w:val="0"/>
          <w:lang w:val="en-GB"/>
        </w:rPr>
        <w:t xml:space="preserve"> </w:t>
      </w:r>
      <w:r w:rsidRPr="00CA6806">
        <w:rPr>
          <w:rFonts w:ascii="Times New Roman" w:hAnsi="Times New Roman" w:cs="Times New Roman"/>
          <w:noProof w:val="0"/>
          <w:lang w:val="en-GB"/>
        </w:rPr>
        <w:t>Maya2000Pro Spectrometer</w:t>
      </w:r>
      <w:r w:rsidR="003D50C8" w:rsidRPr="00CA6806">
        <w:rPr>
          <w:rFonts w:ascii="Times New Roman" w:hAnsi="Times New Roman" w:cs="Times New Roman"/>
          <w:noProof w:val="0"/>
          <w:lang w:val="en-GB"/>
        </w:rPr>
        <w:t xml:space="preserve"> with </w:t>
      </w:r>
      <w:r w:rsidR="00671F91" w:rsidRPr="00CA6806">
        <w:rPr>
          <w:rFonts w:ascii="Times New Roman" w:hAnsi="Times New Roman" w:cs="Times New Roman"/>
          <w:noProof w:val="0"/>
          <w:lang w:val="en-GB"/>
        </w:rPr>
        <w:t xml:space="preserve">spectral </w:t>
      </w:r>
      <w:r w:rsidR="00EF2018" w:rsidRPr="00CA6806">
        <w:rPr>
          <w:rFonts w:ascii="Times New Roman" w:hAnsi="Times New Roman" w:cs="Times New Roman"/>
          <w:noProof w:val="0"/>
          <w:lang w:val="en-GB"/>
        </w:rPr>
        <w:t>resolution</w:t>
      </w:r>
      <w:r w:rsidR="00671F91" w:rsidRPr="00CA6806">
        <w:rPr>
          <w:rFonts w:ascii="Times New Roman" w:hAnsi="Times New Roman" w:cs="Times New Roman"/>
          <w:noProof w:val="0"/>
          <w:lang w:val="en-GB"/>
        </w:rPr>
        <w:t xml:space="preserve"> of</w:t>
      </w:r>
      <w:r w:rsidR="00EF2018" w:rsidRPr="00CA6806">
        <w:rPr>
          <w:rFonts w:ascii="Times New Roman" w:hAnsi="Times New Roman" w:cs="Times New Roman"/>
          <w:noProof w:val="0"/>
          <w:lang w:val="en-GB"/>
        </w:rPr>
        <w:t xml:space="preserve"> 1 cm</w:t>
      </w:r>
      <w:r w:rsidR="00EF2018" w:rsidRPr="00CA6806">
        <w:rPr>
          <w:rFonts w:ascii="Times New Roman" w:hAnsi="Times New Roman" w:cs="Times New Roman"/>
          <w:noProof w:val="0"/>
          <w:vertAlign w:val="superscript"/>
          <w:lang w:val="en-GB"/>
        </w:rPr>
        <w:t>−1</w:t>
      </w:r>
      <w:r w:rsidR="003D50C8" w:rsidRPr="00CA6806">
        <w:rPr>
          <w:rFonts w:ascii="Times New Roman" w:hAnsi="Times New Roman" w:cs="Times New Roman"/>
          <w:noProof w:val="0"/>
          <w:lang w:val="en-GB"/>
        </w:rPr>
        <w:t xml:space="preserve"> and</w:t>
      </w:r>
      <w:r w:rsidR="00671F91" w:rsidRPr="00CA6806">
        <w:rPr>
          <w:rFonts w:ascii="Times New Roman" w:hAnsi="Times New Roman" w:cs="Times New Roman"/>
          <w:noProof w:val="0"/>
          <w:lang w:val="en-GB"/>
        </w:rPr>
        <w:t xml:space="preserve"> slit</w:t>
      </w:r>
      <w:r w:rsidR="003D50C8" w:rsidRPr="00CA6806">
        <w:rPr>
          <w:rFonts w:ascii="Times New Roman" w:hAnsi="Times New Roman" w:cs="Times New Roman"/>
          <w:noProof w:val="0"/>
          <w:lang w:val="en-GB"/>
        </w:rPr>
        <w:t xml:space="preserve"> of</w:t>
      </w:r>
      <w:r w:rsidR="00671F91" w:rsidRPr="00CA6806">
        <w:rPr>
          <w:rFonts w:ascii="Times New Roman" w:hAnsi="Times New Roman" w:cs="Times New Roman"/>
          <w:noProof w:val="0"/>
          <w:lang w:val="en-GB"/>
        </w:rPr>
        <w:t xml:space="preserve"> 25 mm</w:t>
      </w:r>
      <w:r w:rsidR="003D50C8" w:rsidRPr="00CA6806">
        <w:rPr>
          <w:rFonts w:ascii="Times New Roman" w:hAnsi="Times New Roman" w:cs="Times New Roman"/>
          <w:noProof w:val="0"/>
          <w:lang w:val="en-GB"/>
        </w:rPr>
        <w:t xml:space="preserve"> </w:t>
      </w:r>
      <w:r w:rsidR="003D50C8" w:rsidRPr="00CA6806">
        <w:rPr>
          <w:rFonts w:ascii="Times New Roman" w:hAnsi="Times New Roman" w:cs="Times New Roman"/>
          <w:noProof w:val="0"/>
          <w:highlight w:val="yellow"/>
          <w:lang w:val="en-GB"/>
        </w:rPr>
        <w:t>(</w:t>
      </w:r>
      <w:hyperlink r:id="rId15" w:history="1">
        <w:r w:rsidR="003D50C8" w:rsidRPr="00CA6806">
          <w:rPr>
            <w:rStyle w:val="Hyperlink"/>
            <w:rFonts w:ascii="Times New Roman" w:hAnsi="Times New Roman" w:cs="Times New Roman"/>
            <w:noProof w:val="0"/>
            <w:highlight w:val="yellow"/>
            <w:lang w:val="en-GB"/>
          </w:rPr>
          <w:t>https://www.oceaninsight.com/products/spectrometers/high-sensitivity/custom-configured-maya2000-pro--series/</w:t>
        </w:r>
      </w:hyperlink>
      <w:r w:rsidR="009D770C" w:rsidRPr="00CA6806">
        <w:rPr>
          <w:rFonts w:ascii="Times New Roman" w:hAnsi="Times New Roman" w:cs="Times New Roman"/>
          <w:noProof w:val="0"/>
          <w:highlight w:val="yellow"/>
          <w:lang w:val="en-GB"/>
        </w:rPr>
        <w:t>, Figure xx</w:t>
      </w:r>
      <w:r w:rsidR="003D50C8" w:rsidRPr="00CA6806">
        <w:rPr>
          <w:rFonts w:ascii="Times New Roman" w:hAnsi="Times New Roman" w:cs="Times New Roman"/>
          <w:noProof w:val="0"/>
          <w:highlight w:val="yellow"/>
          <w:lang w:val="en-GB"/>
        </w:rPr>
        <w:t xml:space="preserve"> )</w:t>
      </w:r>
    </w:p>
    <w:p w14:paraId="55AC4C73" w14:textId="77777777" w:rsidR="003A0168" w:rsidRPr="00CA6806" w:rsidRDefault="007576FB" w:rsidP="00950780">
      <w:pPr>
        <w:pStyle w:val="ListParagraph"/>
        <w:numPr>
          <w:ilvl w:val="0"/>
          <w:numId w:val="1"/>
        </w:numPr>
        <w:jc w:val="both"/>
        <w:rPr>
          <w:rFonts w:ascii="Times New Roman" w:hAnsi="Times New Roman" w:cs="Times New Roman"/>
          <w:noProof w:val="0"/>
          <w:lang w:val="en-GB"/>
        </w:rPr>
      </w:pPr>
      <w:r w:rsidRPr="00CA6806">
        <w:rPr>
          <w:rFonts w:ascii="Times New Roman" w:hAnsi="Times New Roman" w:cs="Times New Roman"/>
          <w:noProof w:val="0"/>
          <w:lang w:val="en-GB"/>
        </w:rPr>
        <w:t>PD</w:t>
      </w:r>
      <w:r w:rsidR="003A0168" w:rsidRPr="00CA6806">
        <w:rPr>
          <w:rFonts w:ascii="Times New Roman" w:hAnsi="Times New Roman" w:cs="Times New Roman"/>
          <w:noProof w:val="0"/>
          <w:lang w:val="en-GB"/>
        </w:rPr>
        <w:t xml:space="preserve">-LD (now </w:t>
      </w:r>
      <w:proofErr w:type="spellStart"/>
      <w:r w:rsidR="003A0168" w:rsidRPr="00CA6806">
        <w:rPr>
          <w:rFonts w:ascii="Times New Roman" w:hAnsi="Times New Roman" w:cs="Times New Roman"/>
          <w:noProof w:val="0"/>
          <w:lang w:val="en-GB"/>
        </w:rPr>
        <w:t>Necsel</w:t>
      </w:r>
      <w:proofErr w:type="spellEnd"/>
      <w:r w:rsidR="003A0168" w:rsidRPr="00CA6806">
        <w:rPr>
          <w:rFonts w:ascii="Times New Roman" w:hAnsi="Times New Roman" w:cs="Times New Roman"/>
          <w:noProof w:val="0"/>
          <w:lang w:val="en-GB"/>
        </w:rPr>
        <w:t xml:space="preserve">) </w:t>
      </w:r>
      <w:proofErr w:type="spellStart"/>
      <w:r w:rsidR="003A0168" w:rsidRPr="00CA6806">
        <w:rPr>
          <w:rFonts w:ascii="Times New Roman" w:hAnsi="Times New Roman" w:cs="Times New Roman"/>
          <w:noProof w:val="0"/>
          <w:lang w:val="en-GB"/>
        </w:rPr>
        <w:t>BlueBox</w:t>
      </w:r>
      <w:proofErr w:type="spellEnd"/>
      <w:r w:rsidR="003A0168" w:rsidRPr="00CA6806">
        <w:rPr>
          <w:rFonts w:ascii="Times New Roman" w:hAnsi="Times New Roman" w:cs="Times New Roman"/>
          <w:noProof w:val="0"/>
          <w:lang w:val="en-GB"/>
        </w:rPr>
        <w:t xml:space="preserve"> laser sou</w:t>
      </w:r>
      <w:r w:rsidR="00EF2018" w:rsidRPr="00CA6806">
        <w:rPr>
          <w:rFonts w:ascii="Times New Roman" w:hAnsi="Times New Roman" w:cs="Times New Roman"/>
          <w:noProof w:val="0"/>
          <w:lang w:val="en-GB"/>
        </w:rPr>
        <w:t>rce</w:t>
      </w:r>
      <w:r w:rsidR="003D50C8" w:rsidRPr="00CA6806">
        <w:rPr>
          <w:rFonts w:ascii="Times New Roman" w:hAnsi="Times New Roman" w:cs="Times New Roman"/>
          <w:noProof w:val="0"/>
          <w:lang w:val="en-GB"/>
        </w:rPr>
        <w:t xml:space="preserve"> </w:t>
      </w:r>
      <w:r w:rsidR="003D50C8" w:rsidRPr="00CA6806">
        <w:rPr>
          <w:rFonts w:ascii="Times New Roman" w:hAnsi="Times New Roman" w:cs="Times New Roman"/>
          <w:noProof w:val="0"/>
          <w:highlight w:val="yellow"/>
          <w:lang w:val="en-GB"/>
        </w:rPr>
        <w:t>class IV</w:t>
      </w:r>
      <w:r w:rsidR="00EF2018" w:rsidRPr="00CA6806">
        <w:rPr>
          <w:rFonts w:ascii="Times New Roman" w:hAnsi="Times New Roman" w:cs="Times New Roman"/>
          <w:noProof w:val="0"/>
          <w:lang w:val="en-GB"/>
        </w:rPr>
        <w:t>, 785 nm excitation wavelength</w:t>
      </w:r>
      <w:r w:rsidR="00CA6806">
        <w:rPr>
          <w:rFonts w:ascii="Times New Roman" w:hAnsi="Times New Roman" w:cs="Times New Roman"/>
          <w:noProof w:val="0"/>
          <w:lang w:val="en-GB"/>
        </w:rPr>
        <w:t>, power range 10–500 </w:t>
      </w:r>
      <w:proofErr w:type="spellStart"/>
      <w:r w:rsidR="00CA6806">
        <w:rPr>
          <w:rFonts w:ascii="Times New Roman" w:hAnsi="Times New Roman" w:cs="Times New Roman"/>
          <w:noProof w:val="0"/>
          <w:lang w:val="en-GB"/>
        </w:rPr>
        <w:t>mW</w:t>
      </w:r>
      <w:proofErr w:type="spellEnd"/>
      <w:r w:rsidR="003D50C8" w:rsidRPr="00CA6806">
        <w:rPr>
          <w:rFonts w:ascii="Times New Roman" w:hAnsi="Times New Roman" w:cs="Times New Roman"/>
          <w:noProof w:val="0"/>
          <w:lang w:val="en-GB"/>
        </w:rPr>
        <w:t xml:space="preserve"> </w:t>
      </w:r>
      <w:r w:rsidR="003D50C8" w:rsidRPr="00CA6806">
        <w:rPr>
          <w:rFonts w:ascii="Times New Roman" w:hAnsi="Times New Roman" w:cs="Times New Roman"/>
          <w:noProof w:val="0"/>
          <w:highlight w:val="yellow"/>
          <w:lang w:val="en-GB"/>
        </w:rPr>
        <w:t>(</w:t>
      </w:r>
      <w:hyperlink r:id="rId16" w:history="1">
        <w:r w:rsidR="009D770C" w:rsidRPr="00CA6806">
          <w:rPr>
            <w:rStyle w:val="Hyperlink"/>
            <w:rFonts w:ascii="Times New Roman" w:hAnsi="Times New Roman" w:cs="Times New Roman"/>
            <w:noProof w:val="0"/>
            <w:highlight w:val="yellow"/>
            <w:lang w:val="en-GB"/>
          </w:rPr>
          <w:t>https://www.ushio.com/files/specifications/necsel-blue-compact-luxxmaster-raman-boxx.pdf</w:t>
        </w:r>
      </w:hyperlink>
      <w:r w:rsidR="009D770C" w:rsidRPr="00CA6806">
        <w:rPr>
          <w:rFonts w:ascii="Times New Roman" w:hAnsi="Times New Roman" w:cs="Times New Roman"/>
          <w:noProof w:val="0"/>
          <w:highlight w:val="yellow"/>
          <w:lang w:val="en-GB"/>
        </w:rPr>
        <w:t>, Figure xx</w:t>
      </w:r>
      <w:r w:rsidR="003D50C8" w:rsidRPr="00CA6806">
        <w:rPr>
          <w:rFonts w:ascii="Times New Roman" w:hAnsi="Times New Roman" w:cs="Times New Roman"/>
          <w:noProof w:val="0"/>
          <w:highlight w:val="yellow"/>
          <w:lang w:val="en-GB"/>
        </w:rPr>
        <w:t>)</w:t>
      </w:r>
    </w:p>
    <w:p w14:paraId="4DFDAF98" w14:textId="77777777" w:rsidR="003A0168" w:rsidRPr="00CA6806" w:rsidRDefault="003A0168" w:rsidP="00950780">
      <w:pPr>
        <w:pStyle w:val="ListParagraph"/>
        <w:numPr>
          <w:ilvl w:val="0"/>
          <w:numId w:val="1"/>
        </w:num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B&amp;W-Tek </w:t>
      </w:r>
      <w:proofErr w:type="spellStart"/>
      <w:r w:rsidRPr="00CA6806">
        <w:rPr>
          <w:rFonts w:ascii="Times New Roman" w:hAnsi="Times New Roman" w:cs="Times New Roman"/>
          <w:noProof w:val="0"/>
          <w:lang w:val="en-GB"/>
        </w:rPr>
        <w:t>fiber</w:t>
      </w:r>
      <w:proofErr w:type="spellEnd"/>
      <w:r w:rsidR="00243BC1" w:rsidRPr="00CA6806">
        <w:rPr>
          <w:rFonts w:ascii="Times New Roman" w:hAnsi="Times New Roman" w:cs="Times New Roman"/>
          <w:noProof w:val="0"/>
          <w:lang w:val="en-GB"/>
        </w:rPr>
        <w:t>–</w:t>
      </w:r>
      <w:r w:rsidRPr="00CA6806">
        <w:rPr>
          <w:rFonts w:ascii="Times New Roman" w:hAnsi="Times New Roman" w:cs="Times New Roman"/>
          <w:noProof w:val="0"/>
          <w:lang w:val="en-GB"/>
        </w:rPr>
        <w:t>optic</w:t>
      </w:r>
      <w:r w:rsidR="00243BC1" w:rsidRPr="00CA6806">
        <w:rPr>
          <w:rFonts w:ascii="Times New Roman" w:hAnsi="Times New Roman" w:cs="Times New Roman"/>
          <w:noProof w:val="0"/>
          <w:lang w:val="en-GB"/>
        </w:rPr>
        <w:t xml:space="preserve"> </w:t>
      </w:r>
      <w:r w:rsidRPr="00CA6806">
        <w:rPr>
          <w:rFonts w:ascii="Times New Roman" w:hAnsi="Times New Roman" w:cs="Times New Roman"/>
          <w:noProof w:val="0"/>
          <w:lang w:val="en-GB"/>
        </w:rPr>
        <w:t>Raman BAC102 probe</w:t>
      </w:r>
      <w:r w:rsidR="003D50C8" w:rsidRPr="00CA6806">
        <w:rPr>
          <w:rFonts w:ascii="Times New Roman" w:hAnsi="Times New Roman" w:cs="Times New Roman"/>
          <w:noProof w:val="0"/>
          <w:lang w:val="en-GB"/>
        </w:rPr>
        <w:t xml:space="preserve"> </w:t>
      </w:r>
      <w:r w:rsidR="003D50C8" w:rsidRPr="00CA6806">
        <w:rPr>
          <w:rFonts w:ascii="Times New Roman" w:hAnsi="Times New Roman" w:cs="Times New Roman"/>
          <w:noProof w:val="0"/>
          <w:highlight w:val="yellow"/>
          <w:lang w:val="en-GB"/>
        </w:rPr>
        <w:t>(https://bwtek.com/products/bac102/)</w:t>
      </w:r>
    </w:p>
    <w:p w14:paraId="18462F91" w14:textId="77777777" w:rsidR="003A0168" w:rsidRPr="00CA6806" w:rsidRDefault="00D00727" w:rsidP="00950780">
      <w:pPr>
        <w:pStyle w:val="ListParagraph"/>
        <w:numPr>
          <w:ilvl w:val="0"/>
          <w:numId w:val="1"/>
        </w:numPr>
        <w:jc w:val="both"/>
        <w:rPr>
          <w:rFonts w:ascii="Times New Roman" w:hAnsi="Times New Roman" w:cs="Times New Roman"/>
          <w:noProof w:val="0"/>
          <w:lang w:val="en-GB"/>
        </w:rPr>
      </w:pPr>
      <w:r w:rsidRPr="00CA6806">
        <w:rPr>
          <w:rFonts w:ascii="Times New Roman" w:hAnsi="Times New Roman" w:cs="Times New Roman"/>
          <w:noProof w:val="0"/>
          <w:lang w:val="en-GB"/>
        </w:rPr>
        <w:t>In-house made m</w:t>
      </w:r>
      <w:r w:rsidR="003A0168" w:rsidRPr="00CA6806">
        <w:rPr>
          <w:rFonts w:ascii="Times New Roman" w:hAnsi="Times New Roman" w:cs="Times New Roman"/>
          <w:noProof w:val="0"/>
          <w:lang w:val="en-GB"/>
        </w:rPr>
        <w:t>icro</w:t>
      </w:r>
      <w:r w:rsidR="00B92B9A" w:rsidRPr="00CA6806">
        <w:rPr>
          <w:rFonts w:ascii="Times New Roman" w:hAnsi="Times New Roman" w:cs="Times New Roman"/>
          <w:noProof w:val="0"/>
          <w:lang w:val="en-GB"/>
        </w:rPr>
        <w:t xml:space="preserve"> </w:t>
      </w:r>
      <w:r w:rsidR="003A0168" w:rsidRPr="00CA6806">
        <w:rPr>
          <w:rFonts w:ascii="Times New Roman" w:hAnsi="Times New Roman" w:cs="Times New Roman"/>
          <w:noProof w:val="0"/>
          <w:lang w:val="en-GB"/>
        </w:rPr>
        <w:t xml:space="preserve">screw stand for </w:t>
      </w:r>
      <w:r w:rsidR="007576FB" w:rsidRPr="00CA6806">
        <w:rPr>
          <w:rFonts w:ascii="Times New Roman" w:hAnsi="Times New Roman" w:cs="Times New Roman"/>
          <w:noProof w:val="0"/>
          <w:lang w:val="en-GB"/>
        </w:rPr>
        <w:t xml:space="preserve">precise positioning of </w:t>
      </w:r>
      <w:r w:rsidR="003A0168" w:rsidRPr="00CA6806">
        <w:rPr>
          <w:rFonts w:ascii="Times New Roman" w:hAnsi="Times New Roman" w:cs="Times New Roman"/>
          <w:noProof w:val="0"/>
          <w:lang w:val="en-GB"/>
        </w:rPr>
        <w:t>the Raman probe</w:t>
      </w:r>
      <w:r w:rsidR="003D50C8" w:rsidRPr="00CA6806">
        <w:rPr>
          <w:rFonts w:ascii="Times New Roman" w:hAnsi="Times New Roman" w:cs="Times New Roman"/>
          <w:noProof w:val="0"/>
          <w:lang w:val="en-GB"/>
        </w:rPr>
        <w:t xml:space="preserve"> </w:t>
      </w:r>
      <w:r w:rsidR="003D50C8" w:rsidRPr="00CA6806">
        <w:rPr>
          <w:rFonts w:ascii="Times New Roman" w:hAnsi="Times New Roman" w:cs="Times New Roman"/>
          <w:noProof w:val="0"/>
          <w:highlight w:val="yellow"/>
          <w:lang w:val="en-GB"/>
        </w:rPr>
        <w:t>(Figure xx)</w:t>
      </w:r>
    </w:p>
    <w:p w14:paraId="579B7CE1" w14:textId="77777777" w:rsidR="00737375" w:rsidRPr="00CA6806" w:rsidRDefault="00737375" w:rsidP="00950780">
      <w:pPr>
        <w:pStyle w:val="ListParagraph"/>
        <w:numPr>
          <w:ilvl w:val="0"/>
          <w:numId w:val="1"/>
        </w:numPr>
        <w:jc w:val="both"/>
        <w:rPr>
          <w:rFonts w:ascii="Times New Roman" w:hAnsi="Times New Roman" w:cs="Times New Roman"/>
          <w:noProof w:val="0"/>
          <w:highlight w:val="yellow"/>
          <w:lang w:val="en-GB"/>
        </w:rPr>
      </w:pPr>
      <w:r w:rsidRPr="00CA6806">
        <w:rPr>
          <w:rFonts w:ascii="Times New Roman" w:hAnsi="Times New Roman" w:cs="Times New Roman"/>
          <w:noProof w:val="0"/>
          <w:highlight w:val="yellow"/>
          <w:lang w:val="en-GB"/>
        </w:rPr>
        <w:t>In-hou</w:t>
      </w:r>
      <w:r w:rsidR="001D4220" w:rsidRPr="00CA6806">
        <w:rPr>
          <w:rFonts w:ascii="Times New Roman" w:hAnsi="Times New Roman" w:cs="Times New Roman"/>
          <w:noProof w:val="0"/>
          <w:highlight w:val="yellow"/>
          <w:lang w:val="en-GB"/>
        </w:rPr>
        <w:t>se made Raman probe stabilizer</w:t>
      </w:r>
      <w:r w:rsidRPr="00CA6806">
        <w:rPr>
          <w:rFonts w:ascii="Times New Roman" w:hAnsi="Times New Roman" w:cs="Times New Roman"/>
          <w:noProof w:val="0"/>
          <w:highlight w:val="yellow"/>
          <w:lang w:val="en-GB"/>
        </w:rPr>
        <w:t xml:space="preserve"> (Figure xx)</w:t>
      </w:r>
    </w:p>
    <w:p w14:paraId="0312AE37" w14:textId="77777777" w:rsidR="003D50C8" w:rsidRPr="00CA6806" w:rsidRDefault="009D770C" w:rsidP="00950780">
      <w:pPr>
        <w:pStyle w:val="ListParagraph"/>
        <w:numPr>
          <w:ilvl w:val="0"/>
          <w:numId w:val="1"/>
        </w:numPr>
        <w:jc w:val="both"/>
        <w:rPr>
          <w:rFonts w:ascii="Times New Roman" w:hAnsi="Times New Roman" w:cs="Times New Roman"/>
          <w:noProof w:val="0"/>
          <w:lang w:val="en-GB"/>
        </w:rPr>
      </w:pPr>
      <w:r w:rsidRPr="00CA6806">
        <w:rPr>
          <w:rFonts w:ascii="Times New Roman" w:hAnsi="Times New Roman" w:cs="Times New Roman"/>
          <w:noProof w:val="0"/>
          <w:lang w:val="en-GB"/>
        </w:rPr>
        <w:t>Manual laboratory scissor jack stand (Figure xx)</w:t>
      </w:r>
    </w:p>
    <w:p w14:paraId="7EB22BB9" w14:textId="77777777" w:rsidR="003A0168" w:rsidRPr="00CA6806" w:rsidRDefault="003A0168" w:rsidP="00950780">
      <w:pPr>
        <w:pStyle w:val="ListParagraph"/>
        <w:numPr>
          <w:ilvl w:val="0"/>
          <w:numId w:val="1"/>
        </w:numPr>
        <w:jc w:val="both"/>
        <w:rPr>
          <w:rFonts w:ascii="Times New Roman" w:hAnsi="Times New Roman" w:cs="Times New Roman"/>
          <w:noProof w:val="0"/>
          <w:lang w:val="en-GB"/>
        </w:rPr>
      </w:pPr>
      <w:r w:rsidRPr="00CA6806">
        <w:rPr>
          <w:rFonts w:ascii="Times New Roman" w:hAnsi="Times New Roman" w:cs="Times New Roman"/>
          <w:noProof w:val="0"/>
          <w:lang w:val="en-GB"/>
        </w:rPr>
        <w:t>Silicon wafer</w:t>
      </w:r>
      <w:r w:rsidR="005A583D" w:rsidRPr="00CA6806">
        <w:rPr>
          <w:rFonts w:ascii="Times New Roman" w:hAnsi="Times New Roman" w:cs="Times New Roman"/>
          <w:noProof w:val="0"/>
          <w:lang w:val="en-GB"/>
        </w:rPr>
        <w:t xml:space="preserve"> (Figure xx)</w:t>
      </w:r>
    </w:p>
    <w:p w14:paraId="14445DCF" w14:textId="77777777" w:rsidR="003A0168" w:rsidRPr="00CA6806" w:rsidRDefault="003A0168" w:rsidP="00950780">
      <w:pPr>
        <w:pStyle w:val="ListParagraph"/>
        <w:numPr>
          <w:ilvl w:val="0"/>
          <w:numId w:val="1"/>
        </w:numPr>
        <w:jc w:val="both"/>
        <w:rPr>
          <w:rFonts w:ascii="Times New Roman" w:hAnsi="Times New Roman" w:cs="Times New Roman"/>
          <w:noProof w:val="0"/>
          <w:lang w:val="en-GB"/>
        </w:rPr>
      </w:pPr>
      <w:r w:rsidRPr="00CA6806">
        <w:rPr>
          <w:rFonts w:ascii="Times New Roman" w:hAnsi="Times New Roman" w:cs="Times New Roman"/>
          <w:noProof w:val="0"/>
          <w:lang w:val="en-GB"/>
        </w:rPr>
        <w:t>Stainless steel balls</w:t>
      </w:r>
      <w:r w:rsidR="005A583D" w:rsidRPr="00CA6806">
        <w:rPr>
          <w:rFonts w:ascii="Times New Roman" w:hAnsi="Times New Roman" w:cs="Times New Roman"/>
          <w:noProof w:val="0"/>
          <w:lang w:val="en-GB"/>
        </w:rPr>
        <w:t xml:space="preserve"> </w:t>
      </w:r>
      <w:r w:rsidR="005A583D" w:rsidRPr="00CA6806">
        <w:rPr>
          <w:rFonts w:ascii="Times New Roman" w:hAnsi="Times New Roman" w:cs="Times New Roman"/>
          <w:noProof w:val="0"/>
          <w:highlight w:val="yellow"/>
          <w:lang w:val="en-GB"/>
        </w:rPr>
        <w:t>(type 440C)</w:t>
      </w:r>
      <w:r w:rsidRPr="00CA6806">
        <w:rPr>
          <w:rFonts w:ascii="Times New Roman" w:hAnsi="Times New Roman" w:cs="Times New Roman"/>
          <w:noProof w:val="0"/>
          <w:lang w:val="en-GB"/>
        </w:rPr>
        <w:t xml:space="preserve">, </w:t>
      </w:r>
      <w:r w:rsidR="007576FB" w:rsidRPr="00CA6806">
        <w:rPr>
          <w:rFonts w:ascii="Times New Roman" w:hAnsi="Times New Roman" w:cs="Times New Roman"/>
          <w:noProof w:val="0"/>
          <w:lang w:val="en-GB"/>
        </w:rPr>
        <w:t>diameter</w:t>
      </w:r>
      <w:r w:rsidRPr="00CA6806">
        <w:rPr>
          <w:rFonts w:ascii="Times New Roman" w:hAnsi="Times New Roman" w:cs="Times New Roman"/>
          <w:noProof w:val="0"/>
          <w:lang w:val="en-GB"/>
        </w:rPr>
        <w:t xml:space="preserve"> 7mm</w:t>
      </w:r>
      <w:r w:rsidR="005A583D" w:rsidRPr="00CA6806">
        <w:rPr>
          <w:rFonts w:ascii="Times New Roman" w:hAnsi="Times New Roman" w:cs="Times New Roman"/>
          <w:noProof w:val="0"/>
          <w:lang w:val="en-GB"/>
        </w:rPr>
        <w:t xml:space="preserve"> (Figure xx)</w:t>
      </w:r>
    </w:p>
    <w:p w14:paraId="1DCF9383" w14:textId="77777777" w:rsidR="003A0168" w:rsidRPr="00CA6806" w:rsidRDefault="003A0168" w:rsidP="00950780">
      <w:pPr>
        <w:pStyle w:val="ListParagraph"/>
        <w:numPr>
          <w:ilvl w:val="0"/>
          <w:numId w:val="1"/>
        </w:numPr>
        <w:jc w:val="both"/>
        <w:rPr>
          <w:rFonts w:ascii="Times New Roman" w:hAnsi="Times New Roman" w:cs="Times New Roman"/>
          <w:noProof w:val="0"/>
          <w:lang w:val="en-GB"/>
        </w:rPr>
      </w:pPr>
      <w:r w:rsidRPr="00CA6806">
        <w:rPr>
          <w:rFonts w:ascii="Times New Roman" w:hAnsi="Times New Roman" w:cs="Times New Roman"/>
          <w:noProof w:val="0"/>
          <w:lang w:val="en-GB"/>
        </w:rPr>
        <w:t>PC-compatible computer</w:t>
      </w:r>
    </w:p>
    <w:p w14:paraId="3F5ABCBE" w14:textId="0DC80502" w:rsidR="003A0168" w:rsidRPr="00CA6806" w:rsidRDefault="003A0168" w:rsidP="00950780">
      <w:pPr>
        <w:pStyle w:val="ListParagraph"/>
        <w:numPr>
          <w:ilvl w:val="0"/>
          <w:numId w:val="1"/>
        </w:numPr>
        <w:jc w:val="both"/>
        <w:rPr>
          <w:rFonts w:ascii="Times New Roman" w:hAnsi="Times New Roman" w:cs="Times New Roman"/>
          <w:noProof w:val="0"/>
          <w:lang w:val="en-GB"/>
        </w:rPr>
      </w:pPr>
      <w:r w:rsidRPr="00CA6806">
        <w:rPr>
          <w:rFonts w:ascii="Times New Roman" w:hAnsi="Times New Roman" w:cs="Times New Roman"/>
          <w:noProof w:val="0"/>
          <w:lang w:val="en-GB"/>
        </w:rPr>
        <w:t>Appropriate software for data acquisition (</w:t>
      </w:r>
      <w:proofErr w:type="spellStart"/>
      <w:r w:rsidRPr="00CA6806">
        <w:rPr>
          <w:rFonts w:ascii="Times New Roman" w:hAnsi="Times New Roman" w:cs="Times New Roman"/>
          <w:noProof w:val="0"/>
          <w:lang w:val="en-GB"/>
        </w:rPr>
        <w:t>OceanView</w:t>
      </w:r>
      <w:proofErr w:type="spellEnd"/>
      <w:r w:rsidRPr="00CA6806">
        <w:rPr>
          <w:rFonts w:ascii="Times New Roman" w:hAnsi="Times New Roman" w:cs="Times New Roman"/>
          <w:noProof w:val="0"/>
          <w:lang w:val="en-GB"/>
        </w:rPr>
        <w:t xml:space="preserve"> 2.0</w:t>
      </w:r>
      <w:r w:rsidR="000443FE" w:rsidRPr="00CA6806">
        <w:rPr>
          <w:rFonts w:ascii="Times New Roman" w:hAnsi="Times New Roman" w:cs="Times New Roman"/>
          <w:noProof w:val="0"/>
          <w:lang w:val="en-GB"/>
        </w:rPr>
        <w:t xml:space="preserve">, </w:t>
      </w:r>
      <w:proofErr w:type="spellStart"/>
      <w:r w:rsidR="000443FE" w:rsidRPr="00CA6806">
        <w:rPr>
          <w:rFonts w:ascii="Times New Roman" w:hAnsi="Times New Roman" w:cs="Times New Roman"/>
          <w:noProof w:val="0"/>
          <w:lang w:val="en-GB"/>
        </w:rPr>
        <w:t>RamanBoxx</w:t>
      </w:r>
      <w:proofErr w:type="spellEnd"/>
      <w:r w:rsidRPr="00CA6806">
        <w:rPr>
          <w:rFonts w:ascii="Times New Roman" w:hAnsi="Times New Roman" w:cs="Times New Roman"/>
          <w:noProof w:val="0"/>
          <w:lang w:val="en-GB"/>
        </w:rPr>
        <w:t xml:space="preserve">) and analysis (e.g. MATLAB, GNU Octave, Anaconda). </w:t>
      </w:r>
      <w:proofErr w:type="spellStart"/>
      <w:r w:rsidRPr="00CA6806">
        <w:rPr>
          <w:rFonts w:ascii="Times New Roman" w:hAnsi="Times New Roman" w:cs="Times New Roman"/>
          <w:noProof w:val="0"/>
          <w:lang w:val="en-GB"/>
        </w:rPr>
        <w:t>Oc</w:t>
      </w:r>
      <w:r w:rsidR="00243BC1" w:rsidRPr="00CA6806">
        <w:rPr>
          <w:rFonts w:ascii="Times New Roman" w:hAnsi="Times New Roman" w:cs="Times New Roman"/>
          <w:noProof w:val="0"/>
          <w:lang w:val="en-GB"/>
        </w:rPr>
        <w:t>eanView</w:t>
      </w:r>
      <w:proofErr w:type="spellEnd"/>
      <w:r w:rsidR="00243BC1" w:rsidRPr="00CA6806">
        <w:rPr>
          <w:rFonts w:ascii="Times New Roman" w:hAnsi="Times New Roman" w:cs="Times New Roman"/>
          <w:noProof w:val="0"/>
          <w:lang w:val="en-GB"/>
        </w:rPr>
        <w:t xml:space="preserve"> is</w:t>
      </w:r>
      <w:r w:rsidRPr="00CA6806">
        <w:rPr>
          <w:rFonts w:ascii="Times New Roman" w:hAnsi="Times New Roman" w:cs="Times New Roman"/>
          <w:noProof w:val="0"/>
          <w:lang w:val="en-GB"/>
        </w:rPr>
        <w:t xml:space="preserve"> </w:t>
      </w:r>
      <w:r w:rsidR="00243BC1" w:rsidRPr="00CA6806">
        <w:rPr>
          <w:rFonts w:ascii="Times New Roman" w:hAnsi="Times New Roman" w:cs="Times New Roman"/>
          <w:noProof w:val="0"/>
          <w:lang w:val="en-GB"/>
        </w:rPr>
        <w:t>commercial</w:t>
      </w:r>
      <w:r w:rsidRPr="00CA6806">
        <w:rPr>
          <w:rFonts w:ascii="Times New Roman" w:hAnsi="Times New Roman" w:cs="Times New Roman"/>
          <w:noProof w:val="0"/>
          <w:lang w:val="en-GB"/>
        </w:rPr>
        <w:t xml:space="preserve"> sof</w:t>
      </w:r>
      <w:r w:rsidR="00243BC1" w:rsidRPr="00CA6806">
        <w:rPr>
          <w:rFonts w:ascii="Times New Roman" w:hAnsi="Times New Roman" w:cs="Times New Roman"/>
          <w:noProof w:val="0"/>
          <w:lang w:val="en-GB"/>
        </w:rPr>
        <w:t>t</w:t>
      </w:r>
      <w:r w:rsidRPr="00CA6806">
        <w:rPr>
          <w:rFonts w:ascii="Times New Roman" w:hAnsi="Times New Roman" w:cs="Times New Roman"/>
          <w:noProof w:val="0"/>
          <w:lang w:val="en-GB"/>
        </w:rPr>
        <w:t xml:space="preserve">ware and can be downloaded for a free-trial from </w:t>
      </w:r>
      <w:proofErr w:type="spellStart"/>
      <w:r w:rsidRPr="00CA6806">
        <w:rPr>
          <w:rFonts w:ascii="Times New Roman" w:hAnsi="Times New Roman" w:cs="Times New Roman"/>
          <w:noProof w:val="0"/>
          <w:lang w:val="en-GB"/>
        </w:rPr>
        <w:t>OceanInsight</w:t>
      </w:r>
      <w:proofErr w:type="spellEnd"/>
      <w:r w:rsidRPr="00CA6806">
        <w:rPr>
          <w:rFonts w:ascii="Times New Roman" w:hAnsi="Times New Roman" w:cs="Times New Roman"/>
          <w:noProof w:val="0"/>
          <w:lang w:val="en-GB"/>
        </w:rPr>
        <w:t xml:space="preserve"> web page (</w:t>
      </w:r>
      <w:hyperlink r:id="rId17" w:history="1">
        <w:r w:rsidR="000443FE" w:rsidRPr="00CA6806">
          <w:rPr>
            <w:rStyle w:val="Hyperlink"/>
            <w:rFonts w:ascii="Times New Roman" w:hAnsi="Times New Roman" w:cs="Times New Roman"/>
            <w:noProof w:val="0"/>
            <w:lang w:val="en-GB"/>
          </w:rPr>
          <w:t>https://www.oceaninsight.com/support/software-downloads/</w:t>
        </w:r>
      </w:hyperlink>
      <w:r w:rsidRPr="00CA6806">
        <w:rPr>
          <w:rFonts w:ascii="Times New Roman" w:hAnsi="Times New Roman" w:cs="Times New Roman"/>
          <w:noProof w:val="0"/>
          <w:lang w:val="en-GB"/>
        </w:rPr>
        <w:t xml:space="preserve">). </w:t>
      </w:r>
      <w:proofErr w:type="spellStart"/>
      <w:r w:rsidR="000443FE" w:rsidRPr="00CA6806">
        <w:rPr>
          <w:rFonts w:ascii="Times New Roman" w:hAnsi="Times New Roman" w:cs="Times New Roman"/>
          <w:noProof w:val="0"/>
          <w:lang w:val="en-GB"/>
        </w:rPr>
        <w:t>RamanBoxx</w:t>
      </w:r>
      <w:proofErr w:type="spellEnd"/>
      <w:r w:rsidR="000443FE" w:rsidRPr="00CA6806">
        <w:rPr>
          <w:rFonts w:ascii="Times New Roman" w:hAnsi="Times New Roman" w:cs="Times New Roman"/>
          <w:noProof w:val="0"/>
          <w:lang w:val="en-GB"/>
        </w:rPr>
        <w:t xml:space="preserve"> is a PD-LD</w:t>
      </w:r>
      <w:r w:rsidR="00B92B9A" w:rsidRPr="00CA6806">
        <w:rPr>
          <w:rFonts w:ascii="Times New Roman" w:hAnsi="Times New Roman" w:cs="Times New Roman"/>
          <w:noProof w:val="0"/>
          <w:lang w:val="en-GB"/>
        </w:rPr>
        <w:t xml:space="preserve"> (now </w:t>
      </w:r>
      <w:proofErr w:type="spellStart"/>
      <w:r w:rsidR="00B92B9A" w:rsidRPr="00CA6806">
        <w:rPr>
          <w:rFonts w:ascii="Times New Roman" w:hAnsi="Times New Roman" w:cs="Times New Roman"/>
          <w:noProof w:val="0"/>
          <w:lang w:val="en-GB"/>
        </w:rPr>
        <w:t>Necsel</w:t>
      </w:r>
      <w:proofErr w:type="spellEnd"/>
      <w:r w:rsidR="00B92B9A" w:rsidRPr="00CA6806">
        <w:rPr>
          <w:rFonts w:ascii="Times New Roman" w:hAnsi="Times New Roman" w:cs="Times New Roman"/>
          <w:noProof w:val="0"/>
          <w:lang w:val="en-GB"/>
        </w:rPr>
        <w:t>)</w:t>
      </w:r>
      <w:r w:rsidR="000443FE" w:rsidRPr="00CA6806">
        <w:rPr>
          <w:rFonts w:ascii="Times New Roman" w:hAnsi="Times New Roman" w:cs="Times New Roman"/>
          <w:noProof w:val="0"/>
          <w:lang w:val="en-GB"/>
        </w:rPr>
        <w:t xml:space="preserve"> software for operat</w:t>
      </w:r>
      <w:r w:rsidR="00243BC1" w:rsidRPr="00CA6806">
        <w:rPr>
          <w:rFonts w:ascii="Times New Roman" w:hAnsi="Times New Roman" w:cs="Times New Roman"/>
          <w:noProof w:val="0"/>
          <w:lang w:val="en-GB"/>
        </w:rPr>
        <w:t xml:space="preserve">ing the laser source, and it is a </w:t>
      </w:r>
      <w:r w:rsidR="000443FE" w:rsidRPr="00CA6806">
        <w:rPr>
          <w:rFonts w:ascii="Times New Roman" w:hAnsi="Times New Roman" w:cs="Times New Roman"/>
          <w:noProof w:val="0"/>
          <w:lang w:val="en-GB"/>
        </w:rPr>
        <w:t xml:space="preserve">part of the instrument.  </w:t>
      </w:r>
      <w:r w:rsidR="00243BC1" w:rsidRPr="00CA6806">
        <w:rPr>
          <w:rFonts w:ascii="Times New Roman" w:hAnsi="Times New Roman" w:cs="Times New Roman"/>
          <w:noProof w:val="0"/>
          <w:lang w:val="en-GB"/>
        </w:rPr>
        <w:t>MATLAB is</w:t>
      </w:r>
      <w:r w:rsidRPr="00CA6806">
        <w:rPr>
          <w:rFonts w:ascii="Times New Roman" w:hAnsi="Times New Roman" w:cs="Times New Roman"/>
          <w:noProof w:val="0"/>
          <w:lang w:val="en-GB"/>
        </w:rPr>
        <w:t xml:space="preserve"> commercial software from MathWorks (</w:t>
      </w:r>
      <w:hyperlink r:id="rId18" w:history="1">
        <w:r w:rsidR="000443FE" w:rsidRPr="00CA6806">
          <w:rPr>
            <w:rStyle w:val="Hyperlink"/>
            <w:rFonts w:ascii="Times New Roman" w:hAnsi="Times New Roman" w:cs="Times New Roman"/>
            <w:noProof w:val="0"/>
            <w:lang w:val="en-GB"/>
          </w:rPr>
          <w:t>https://www.mathworks.com/products.html?s_tid=gn_ps</w:t>
        </w:r>
      </w:hyperlink>
      <w:r w:rsidRPr="00CA6806">
        <w:rPr>
          <w:rFonts w:ascii="Times New Roman" w:hAnsi="Times New Roman" w:cs="Times New Roman"/>
          <w:noProof w:val="0"/>
          <w:lang w:val="en-GB"/>
        </w:rPr>
        <w:t xml:space="preserve">). </w:t>
      </w:r>
      <w:r w:rsidR="000443FE" w:rsidRPr="00CA6806">
        <w:rPr>
          <w:rFonts w:ascii="Times New Roman" w:hAnsi="Times New Roman" w:cs="Times New Roman"/>
          <w:noProof w:val="0"/>
          <w:lang w:val="en-GB"/>
        </w:rPr>
        <w:t xml:space="preserve">GNU </w:t>
      </w:r>
      <w:r w:rsidR="00243BC1" w:rsidRPr="00CA6806">
        <w:rPr>
          <w:rFonts w:ascii="Times New Roman" w:hAnsi="Times New Roman" w:cs="Times New Roman"/>
          <w:noProof w:val="0"/>
          <w:lang w:val="en-GB"/>
        </w:rPr>
        <w:t>Octave is</w:t>
      </w:r>
      <w:r w:rsidR="000443FE" w:rsidRPr="00CA6806">
        <w:rPr>
          <w:rFonts w:ascii="Times New Roman" w:hAnsi="Times New Roman" w:cs="Times New Roman"/>
          <w:noProof w:val="0"/>
          <w:lang w:val="en-GB"/>
        </w:rPr>
        <w:t xml:space="preserve"> free software in many </w:t>
      </w:r>
      <w:r w:rsidR="007576FB" w:rsidRPr="00CA6806">
        <w:rPr>
          <w:rFonts w:ascii="Times New Roman" w:hAnsi="Times New Roman" w:cs="Times New Roman"/>
          <w:noProof w:val="0"/>
          <w:lang w:val="en-GB"/>
        </w:rPr>
        <w:t xml:space="preserve">aspects </w:t>
      </w:r>
      <w:r w:rsidR="000443FE" w:rsidRPr="00CA6806">
        <w:rPr>
          <w:rFonts w:ascii="Times New Roman" w:hAnsi="Times New Roman" w:cs="Times New Roman"/>
          <w:noProof w:val="0"/>
          <w:lang w:val="en-GB"/>
        </w:rPr>
        <w:t>compatible with MATLAB</w:t>
      </w:r>
      <w:r w:rsidR="00243BC1" w:rsidRPr="00CA6806">
        <w:rPr>
          <w:rFonts w:ascii="Times New Roman" w:hAnsi="Times New Roman" w:cs="Times New Roman"/>
          <w:noProof w:val="0"/>
          <w:lang w:val="en-GB"/>
        </w:rPr>
        <w:t>,</w:t>
      </w:r>
      <w:r w:rsidR="000443FE" w:rsidRPr="00CA6806">
        <w:rPr>
          <w:rFonts w:ascii="Times New Roman" w:hAnsi="Times New Roman" w:cs="Times New Roman"/>
          <w:noProof w:val="0"/>
          <w:lang w:val="en-GB"/>
        </w:rPr>
        <w:t xml:space="preserve"> available at </w:t>
      </w:r>
      <w:hyperlink r:id="rId19" w:history="1">
        <w:r w:rsidR="000443FE" w:rsidRPr="00CA6806">
          <w:rPr>
            <w:rStyle w:val="Hyperlink"/>
            <w:rFonts w:ascii="Times New Roman" w:hAnsi="Times New Roman" w:cs="Times New Roman"/>
            <w:noProof w:val="0"/>
            <w:lang w:val="en-GB"/>
          </w:rPr>
          <w:t>https://www.gnu.org/software/octave/download.html</w:t>
        </w:r>
      </w:hyperlink>
      <w:r w:rsidR="00243BC1" w:rsidRPr="00CA6806">
        <w:rPr>
          <w:rFonts w:ascii="Times New Roman" w:hAnsi="Times New Roman" w:cs="Times New Roman"/>
          <w:noProof w:val="0"/>
          <w:lang w:val="en-GB"/>
        </w:rPr>
        <w:t>.  Anaconda is</w:t>
      </w:r>
      <w:r w:rsidR="000443FE" w:rsidRPr="00CA6806">
        <w:rPr>
          <w:rFonts w:ascii="Times New Roman" w:hAnsi="Times New Roman" w:cs="Times New Roman"/>
          <w:noProof w:val="0"/>
          <w:lang w:val="en-GB"/>
        </w:rPr>
        <w:t xml:space="preserve"> </w:t>
      </w:r>
      <w:r w:rsidR="004E0E59">
        <w:rPr>
          <w:rFonts w:ascii="Times New Roman" w:hAnsi="Times New Roman" w:cs="Times New Roman"/>
          <w:noProof w:val="0"/>
          <w:lang w:val="en-GB"/>
        </w:rPr>
        <w:t xml:space="preserve">a </w:t>
      </w:r>
      <w:r w:rsidR="000443FE" w:rsidRPr="00CA6806">
        <w:rPr>
          <w:rFonts w:ascii="Times New Roman" w:hAnsi="Times New Roman" w:cs="Times New Roman"/>
          <w:noProof w:val="0"/>
          <w:lang w:val="en-GB"/>
        </w:rPr>
        <w:t xml:space="preserve">data science platform which incorporates languages like Python and R for data analysis and visualization. </w:t>
      </w:r>
      <w:r w:rsidR="004E0E59">
        <w:rPr>
          <w:rFonts w:ascii="Times New Roman" w:hAnsi="Times New Roman" w:cs="Times New Roman"/>
          <w:noProof w:val="0"/>
          <w:lang w:val="en-GB"/>
        </w:rPr>
        <w:t>The i</w:t>
      </w:r>
      <w:r w:rsidR="000443FE" w:rsidRPr="00CA6806">
        <w:rPr>
          <w:rFonts w:ascii="Times New Roman" w:hAnsi="Times New Roman" w:cs="Times New Roman"/>
          <w:noProof w:val="0"/>
          <w:lang w:val="en-GB"/>
        </w:rPr>
        <w:t xml:space="preserve">ndividual edition is available at no cost from </w:t>
      </w:r>
      <w:hyperlink r:id="rId20" w:history="1">
        <w:r w:rsidR="000443FE" w:rsidRPr="00CA6806">
          <w:rPr>
            <w:rStyle w:val="Hyperlink"/>
            <w:rFonts w:ascii="Times New Roman" w:hAnsi="Times New Roman" w:cs="Times New Roman"/>
            <w:noProof w:val="0"/>
            <w:lang w:val="en-GB"/>
          </w:rPr>
          <w:t>https://www.anaconda.com/products/individual</w:t>
        </w:r>
      </w:hyperlink>
      <w:r w:rsidR="000443FE" w:rsidRPr="00CA6806">
        <w:rPr>
          <w:rFonts w:ascii="Times New Roman" w:hAnsi="Times New Roman" w:cs="Times New Roman"/>
          <w:noProof w:val="0"/>
          <w:lang w:val="en-GB"/>
        </w:rPr>
        <w:t xml:space="preserve">. </w:t>
      </w:r>
    </w:p>
    <w:p w14:paraId="170788B0" w14:textId="77777777" w:rsidR="00762602" w:rsidRPr="00CA6806" w:rsidRDefault="00762602" w:rsidP="00950780">
      <w:pPr>
        <w:jc w:val="both"/>
        <w:rPr>
          <w:rFonts w:ascii="Times New Roman" w:hAnsi="Times New Roman" w:cs="Times New Roman"/>
          <w:noProof w:val="0"/>
          <w:sz w:val="24"/>
          <w:szCs w:val="24"/>
          <w:lang w:val="en-GB"/>
        </w:rPr>
      </w:pPr>
    </w:p>
    <w:p w14:paraId="17137C3E" w14:textId="77777777" w:rsidR="00A75CCC" w:rsidRPr="00CA6806" w:rsidRDefault="00A75CCC" w:rsidP="00950780">
      <w:pPr>
        <w:jc w:val="both"/>
        <w:rPr>
          <w:rFonts w:ascii="Times New Roman" w:hAnsi="Times New Roman" w:cs="Times New Roman"/>
          <w:noProof w:val="0"/>
          <w:sz w:val="24"/>
          <w:szCs w:val="24"/>
          <w:lang w:val="en-GB"/>
        </w:rPr>
      </w:pPr>
    </w:p>
    <w:p w14:paraId="619201C1" w14:textId="77777777" w:rsidR="000443FE" w:rsidRPr="00CA6806" w:rsidRDefault="000443FE" w:rsidP="00950780">
      <w:pPr>
        <w:jc w:val="both"/>
        <w:rPr>
          <w:rFonts w:ascii="Times New Roman" w:hAnsi="Times New Roman" w:cs="Times New Roman"/>
          <w:noProof w:val="0"/>
          <w:sz w:val="24"/>
          <w:szCs w:val="24"/>
          <w:lang w:val="en-GB"/>
        </w:rPr>
      </w:pPr>
      <w:r w:rsidRPr="00CA6806">
        <w:rPr>
          <w:rFonts w:ascii="Times New Roman" w:hAnsi="Times New Roman" w:cs="Times New Roman"/>
          <w:noProof w:val="0"/>
          <w:sz w:val="24"/>
          <w:szCs w:val="24"/>
          <w:lang w:val="en-GB"/>
        </w:rPr>
        <w:t>EQUIPMENT SETUP</w:t>
      </w:r>
    </w:p>
    <w:p w14:paraId="395A41E6" w14:textId="2D7AA793" w:rsidR="00737375" w:rsidRPr="00CA6806" w:rsidRDefault="007576FB"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Raman setup</w:t>
      </w:r>
      <w:r w:rsidRPr="00CA6806">
        <w:rPr>
          <w:rFonts w:ascii="Times New Roman" w:hAnsi="Times New Roman" w:cs="Times New Roman"/>
          <w:noProof w:val="0"/>
          <w:lang w:val="en-GB"/>
        </w:rPr>
        <w:t xml:space="preserve"> </w:t>
      </w:r>
      <w:r w:rsidR="00737375" w:rsidRPr="00CA6806">
        <w:rPr>
          <w:rFonts w:ascii="Times New Roman" w:hAnsi="Times New Roman" w:cs="Times New Roman"/>
          <w:noProof w:val="0"/>
          <w:highlight w:val="yellow"/>
          <w:lang w:val="en-GB"/>
        </w:rPr>
        <w:t>Here we present the details of Raman setup in our laboratory. General aspects of the instrumentation are given in the introduction part of the Protocol.</w:t>
      </w:r>
      <w:r w:rsidR="00737375" w:rsidRPr="00CA6806">
        <w:rPr>
          <w:rFonts w:ascii="Times New Roman" w:hAnsi="Times New Roman" w:cs="Times New Roman"/>
          <w:noProof w:val="0"/>
          <w:lang w:val="en-GB"/>
        </w:rPr>
        <w:t xml:space="preserve"> </w:t>
      </w:r>
      <w:r w:rsidR="004E0E59" w:rsidRPr="004E0E59">
        <w:rPr>
          <w:rFonts w:ascii="Times New Roman" w:hAnsi="Times New Roman" w:cs="Times New Roman"/>
          <w:noProof w:val="0"/>
          <w:highlight w:val="yellow"/>
          <w:lang w:val="en-GB"/>
        </w:rPr>
        <w:t xml:space="preserve">While we will focus here on the experimental setup we have the most experience with, we have successfully implemented also parts from other producers, such as the 785 nm Raman laser source from the </w:t>
      </w:r>
      <w:proofErr w:type="spellStart"/>
      <w:r w:rsidR="004E0E59" w:rsidRPr="004E0E59">
        <w:rPr>
          <w:rFonts w:ascii="Times New Roman" w:hAnsi="Times New Roman" w:cs="Times New Roman"/>
          <w:noProof w:val="0"/>
          <w:highlight w:val="yellow"/>
          <w:lang w:val="en-GB"/>
        </w:rPr>
        <w:t>OceanOptics</w:t>
      </w:r>
      <w:proofErr w:type="spellEnd"/>
      <w:r w:rsidR="004E0E59" w:rsidRPr="004E0E59">
        <w:rPr>
          <w:rFonts w:ascii="Times New Roman" w:hAnsi="Times New Roman" w:cs="Times New Roman"/>
          <w:noProof w:val="0"/>
          <w:highlight w:val="yellow"/>
          <w:lang w:val="en-GB"/>
        </w:rPr>
        <w:t xml:space="preserve"> or </w:t>
      </w:r>
      <w:proofErr w:type="spellStart"/>
      <w:r w:rsidR="004E0E59" w:rsidRPr="004E0E59">
        <w:rPr>
          <w:rFonts w:ascii="Times New Roman" w:hAnsi="Times New Roman" w:cs="Times New Roman"/>
          <w:noProof w:val="0"/>
          <w:highlight w:val="yellow"/>
          <w:lang w:val="en-GB"/>
        </w:rPr>
        <w:t>OceanOptics</w:t>
      </w:r>
      <w:proofErr w:type="spellEnd"/>
      <w:r w:rsidR="004E0E59" w:rsidRPr="004E0E59">
        <w:rPr>
          <w:rFonts w:ascii="Times New Roman" w:hAnsi="Times New Roman" w:cs="Times New Roman"/>
          <w:noProof w:val="0"/>
          <w:highlight w:val="yellow"/>
          <w:lang w:val="en-GB"/>
        </w:rPr>
        <w:t xml:space="preserve"> Raman probe. We are sure that the same protocol will be applicable for setups entirely made from other producers if the </w:t>
      </w:r>
      <w:proofErr w:type="spellStart"/>
      <w:r w:rsidR="004E0E59" w:rsidRPr="004E0E59">
        <w:rPr>
          <w:rFonts w:ascii="Times New Roman" w:hAnsi="Times New Roman" w:cs="Times New Roman"/>
          <w:noProof w:val="0"/>
          <w:highlight w:val="yellow"/>
          <w:lang w:val="en-GB"/>
        </w:rPr>
        <w:t>the</w:t>
      </w:r>
      <w:proofErr w:type="spellEnd"/>
      <w:r w:rsidR="004E0E59" w:rsidRPr="004E0E59">
        <w:rPr>
          <w:rFonts w:ascii="Times New Roman" w:hAnsi="Times New Roman" w:cs="Times New Roman"/>
          <w:noProof w:val="0"/>
          <w:highlight w:val="yellow"/>
          <w:lang w:val="en-GB"/>
        </w:rPr>
        <w:t xml:space="preserve"> energy of the laser and the focal distance are suitable for data collection.</w:t>
      </w:r>
    </w:p>
    <w:p w14:paraId="569EE6E6" w14:textId="69692FFF" w:rsidR="00164686" w:rsidRPr="00CA6806" w:rsidRDefault="00737375" w:rsidP="00950780">
      <w:pPr>
        <w:jc w:val="both"/>
        <w:rPr>
          <w:rFonts w:ascii="Times New Roman" w:hAnsi="Times New Roman" w:cs="Times New Roman"/>
          <w:noProof w:val="0"/>
          <w:lang w:val="en-GB"/>
        </w:rPr>
      </w:pPr>
      <w:r w:rsidRPr="00CA6806">
        <w:rPr>
          <w:rFonts w:ascii="Times New Roman" w:hAnsi="Times New Roman" w:cs="Times New Roman"/>
          <w:noProof w:val="0"/>
          <w:highlight w:val="yellow"/>
          <w:lang w:val="en-GB"/>
        </w:rPr>
        <w:t xml:space="preserve">Before connecting the B&amp;W–Tek probe and Ocean Insight spectrometer to the PC, make sure to install all necessary drivers </w:t>
      </w:r>
      <w:r w:rsidR="00164686" w:rsidRPr="00CA6806">
        <w:rPr>
          <w:rFonts w:ascii="Times New Roman" w:hAnsi="Times New Roman" w:cs="Times New Roman"/>
          <w:noProof w:val="0"/>
          <w:highlight w:val="yellow"/>
          <w:lang w:val="en-GB"/>
        </w:rPr>
        <w:t xml:space="preserve">following </w:t>
      </w:r>
      <w:r w:rsidR="004E0E59">
        <w:rPr>
          <w:rFonts w:ascii="Times New Roman" w:hAnsi="Times New Roman" w:cs="Times New Roman"/>
          <w:noProof w:val="0"/>
          <w:highlight w:val="yellow"/>
          <w:lang w:val="en-GB"/>
        </w:rPr>
        <w:t xml:space="preserve">the </w:t>
      </w:r>
      <w:r w:rsidR="00164686" w:rsidRPr="00CA6806">
        <w:rPr>
          <w:rFonts w:ascii="Times New Roman" w:hAnsi="Times New Roman" w:cs="Times New Roman"/>
          <w:noProof w:val="0"/>
          <w:highlight w:val="yellow"/>
          <w:lang w:val="en-GB"/>
        </w:rPr>
        <w:t>manufacturer’s instructions.</w:t>
      </w:r>
      <w:r w:rsidRPr="00CA6806">
        <w:rPr>
          <w:rFonts w:ascii="Times New Roman" w:hAnsi="Times New Roman" w:cs="Times New Roman"/>
          <w:noProof w:val="0"/>
          <w:lang w:val="en-GB"/>
        </w:rPr>
        <w:t xml:space="preserve"> </w:t>
      </w:r>
      <w:r w:rsidR="007576FB" w:rsidRPr="00CA6806">
        <w:rPr>
          <w:rFonts w:ascii="Times New Roman" w:hAnsi="Times New Roman" w:cs="Times New Roman"/>
          <w:noProof w:val="0"/>
          <w:lang w:val="en-GB"/>
        </w:rPr>
        <w:t xml:space="preserve">Connect the laser source and </w:t>
      </w:r>
      <w:r w:rsidR="007576FB" w:rsidRPr="00CA6806">
        <w:rPr>
          <w:rFonts w:ascii="Times New Roman" w:hAnsi="Times New Roman" w:cs="Times New Roman"/>
          <w:noProof w:val="0"/>
          <w:lang w:val="en-GB"/>
        </w:rPr>
        <w:lastRenderedPageBreak/>
        <w:t>spectrometer with the PC via a USB (Universal Serial Bus) cable. Connect the laser source to the power outlet</w:t>
      </w:r>
      <w:r w:rsidRPr="00CA6806">
        <w:rPr>
          <w:rFonts w:ascii="Times New Roman" w:hAnsi="Times New Roman" w:cs="Times New Roman"/>
          <w:noProof w:val="0"/>
          <w:lang w:val="en-GB"/>
        </w:rPr>
        <w:t xml:space="preserve"> </w:t>
      </w:r>
      <w:r w:rsidRPr="00CA6806">
        <w:rPr>
          <w:rFonts w:ascii="Times New Roman" w:hAnsi="Times New Roman" w:cs="Times New Roman"/>
          <w:noProof w:val="0"/>
          <w:highlight w:val="yellow"/>
          <w:lang w:val="en-GB"/>
        </w:rPr>
        <w:t>(laser is now turned on, but its optical shutter is closed)</w:t>
      </w:r>
      <w:r w:rsidR="007576FB" w:rsidRP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CAUTION!</w:t>
      </w:r>
      <w:r w:rsidR="00CA6806" w:rsidRP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Every time the laser source is turned to the power outlet allow it to stabilize for at least one hour. In this way, fluctuations in the laser power and excitation wavelength are minimized.</w:t>
      </w:r>
      <w:r w:rsidR="00CA6806" w:rsidRPr="00CA6806">
        <w:rPr>
          <w:rFonts w:ascii="Times New Roman" w:hAnsi="Times New Roman" w:cs="Times New Roman"/>
          <w:noProof w:val="0"/>
          <w:lang w:val="en-GB"/>
        </w:rPr>
        <w:t xml:space="preserve"> </w:t>
      </w:r>
      <w:r w:rsidR="007576FB" w:rsidRPr="00CA6806">
        <w:rPr>
          <w:rFonts w:ascii="Times New Roman" w:hAnsi="Times New Roman" w:cs="Times New Roman"/>
          <w:noProof w:val="0"/>
          <w:lang w:val="en-GB"/>
        </w:rPr>
        <w:t xml:space="preserve">Raman probe has a bifurcated </w:t>
      </w:r>
      <w:proofErr w:type="spellStart"/>
      <w:r w:rsidR="007576FB" w:rsidRPr="00CA6806">
        <w:rPr>
          <w:rFonts w:ascii="Times New Roman" w:hAnsi="Times New Roman" w:cs="Times New Roman"/>
          <w:noProof w:val="0"/>
          <w:lang w:val="en-GB"/>
        </w:rPr>
        <w:t>fiber</w:t>
      </w:r>
      <w:proofErr w:type="spellEnd"/>
      <w:r w:rsidR="007576FB" w:rsidRPr="00CA6806">
        <w:rPr>
          <w:rFonts w:ascii="Times New Roman" w:hAnsi="Times New Roman" w:cs="Times New Roman"/>
          <w:noProof w:val="0"/>
          <w:lang w:val="en-GB"/>
        </w:rPr>
        <w:t xml:space="preserve">-optic cable, with one end connected to the excitation source (laser), and the other end to the spectrometer (Figure 3a). </w:t>
      </w:r>
      <w:r w:rsidR="007576FB" w:rsidRPr="00CA6806">
        <w:rPr>
          <w:rFonts w:ascii="Times New Roman" w:hAnsi="Times New Roman" w:cs="Times New Roman"/>
          <w:noProof w:val="0"/>
          <w:highlight w:val="yellow"/>
          <w:lang w:val="en-GB"/>
        </w:rPr>
        <w:t xml:space="preserve">Mount the probe to </w:t>
      </w:r>
      <w:r w:rsidR="001D4220" w:rsidRPr="00CA6806">
        <w:rPr>
          <w:rFonts w:ascii="Times New Roman" w:hAnsi="Times New Roman" w:cs="Times New Roman"/>
          <w:noProof w:val="0"/>
          <w:highlight w:val="yellow"/>
          <w:lang w:val="en-GB"/>
        </w:rPr>
        <w:t xml:space="preserve">the stabilizer on top of </w:t>
      </w:r>
      <w:r w:rsidR="007576FB" w:rsidRPr="00CA6806">
        <w:rPr>
          <w:rFonts w:ascii="Times New Roman" w:hAnsi="Times New Roman" w:cs="Times New Roman"/>
          <w:noProof w:val="0"/>
          <w:highlight w:val="yellow"/>
          <w:lang w:val="en-GB"/>
        </w:rPr>
        <w:t>the micro screw stand</w:t>
      </w:r>
      <w:r w:rsidR="001D4220" w:rsidRPr="00CA6806">
        <w:rPr>
          <w:rFonts w:ascii="Times New Roman" w:hAnsi="Times New Roman" w:cs="Times New Roman"/>
          <w:noProof w:val="0"/>
          <w:highlight w:val="yellow"/>
          <w:lang w:val="en-GB"/>
        </w:rPr>
        <w:t xml:space="preserve"> which is securely </w:t>
      </w:r>
      <w:r w:rsidR="003A4E27">
        <w:rPr>
          <w:rFonts w:ascii="Times New Roman" w:hAnsi="Times New Roman" w:cs="Times New Roman"/>
          <w:noProof w:val="0"/>
          <w:highlight w:val="yellow"/>
          <w:lang w:val="en-GB"/>
        </w:rPr>
        <w:t>fixed</w:t>
      </w:r>
      <w:r w:rsidR="001D4220" w:rsidRPr="00CA6806">
        <w:rPr>
          <w:rFonts w:ascii="Times New Roman" w:hAnsi="Times New Roman" w:cs="Times New Roman"/>
          <w:noProof w:val="0"/>
          <w:highlight w:val="yellow"/>
          <w:lang w:val="en-GB"/>
        </w:rPr>
        <w:t xml:space="preserve"> to the scissor jack</w:t>
      </w:r>
      <w:r w:rsidR="00B47BE2" w:rsidRPr="00CA6806">
        <w:rPr>
          <w:rFonts w:ascii="Times New Roman" w:hAnsi="Times New Roman" w:cs="Times New Roman"/>
          <w:noProof w:val="0"/>
          <w:highlight w:val="yellow"/>
          <w:lang w:val="en-GB"/>
        </w:rPr>
        <w:t xml:space="preserve"> (from now on, stand)</w:t>
      </w:r>
      <w:r w:rsidR="001D4220" w:rsidRPr="00CA6806">
        <w:rPr>
          <w:rFonts w:ascii="Times New Roman" w:hAnsi="Times New Roman" w:cs="Times New Roman"/>
          <w:noProof w:val="0"/>
          <w:highlight w:val="yellow"/>
          <w:lang w:val="en-GB"/>
        </w:rPr>
        <w:t xml:space="preserve"> (Figure xx).</w:t>
      </w:r>
      <w:r w:rsidR="007576FB" w:rsidRPr="00CA6806">
        <w:rPr>
          <w:rFonts w:ascii="Times New Roman" w:hAnsi="Times New Roman" w:cs="Times New Roman"/>
          <w:noProof w:val="0"/>
          <w:highlight w:val="yellow"/>
          <w:lang w:val="en-GB"/>
        </w:rPr>
        <w:t xml:space="preserve"> </w:t>
      </w:r>
      <w:r w:rsidR="001D4220" w:rsidRPr="00CA6806">
        <w:rPr>
          <w:rFonts w:ascii="Times New Roman" w:hAnsi="Times New Roman" w:cs="Times New Roman"/>
          <w:noProof w:val="0"/>
          <w:highlight w:val="yellow"/>
          <w:lang w:val="en-GB"/>
        </w:rPr>
        <w:t xml:space="preserve">Mount the empty reaction jar on the mill arm to </w:t>
      </w:r>
      <w:r w:rsidR="003A4E27">
        <w:rPr>
          <w:rFonts w:ascii="Times New Roman" w:hAnsi="Times New Roman" w:cs="Times New Roman"/>
          <w:noProof w:val="0"/>
          <w:highlight w:val="yellow"/>
          <w:lang w:val="en-GB"/>
        </w:rPr>
        <w:t>roughly</w:t>
      </w:r>
      <w:r w:rsidR="001D4220" w:rsidRPr="00CA6806">
        <w:rPr>
          <w:rFonts w:ascii="Times New Roman" w:hAnsi="Times New Roman" w:cs="Times New Roman"/>
          <w:noProof w:val="0"/>
          <w:highlight w:val="yellow"/>
          <w:lang w:val="en-GB"/>
        </w:rPr>
        <w:t xml:space="preserve"> position the probe beneath the jar (Figure xx).</w:t>
      </w:r>
      <w:r w:rsidR="00B47BE2" w:rsidRPr="00CA6806">
        <w:rPr>
          <w:rFonts w:ascii="Times New Roman" w:hAnsi="Times New Roman" w:cs="Times New Roman"/>
          <w:noProof w:val="0"/>
          <w:highlight w:val="yellow"/>
          <w:lang w:val="en-GB"/>
        </w:rPr>
        <w:t xml:space="preserve"> To adjust the probe position open the laser optical shutter and visually inspect where the laser beam hits the jar (it is not important to set the distance from the jar accurately at this stage), and adjust the probe, together with </w:t>
      </w:r>
      <w:r w:rsidR="00D6089A" w:rsidRPr="00CA6806">
        <w:rPr>
          <w:rFonts w:ascii="Times New Roman" w:hAnsi="Times New Roman" w:cs="Times New Roman"/>
          <w:noProof w:val="0"/>
          <w:highlight w:val="yellow"/>
          <w:lang w:val="en-GB"/>
        </w:rPr>
        <w:t xml:space="preserve">the </w:t>
      </w:r>
      <w:r w:rsidR="00B47BE2" w:rsidRPr="00CA6806">
        <w:rPr>
          <w:rFonts w:ascii="Times New Roman" w:hAnsi="Times New Roman" w:cs="Times New Roman"/>
          <w:noProof w:val="0"/>
          <w:highlight w:val="yellow"/>
          <w:lang w:val="en-GB"/>
        </w:rPr>
        <w:t xml:space="preserve">stand </w:t>
      </w:r>
      <w:r w:rsidR="00D6089A" w:rsidRPr="00CA6806">
        <w:rPr>
          <w:rFonts w:ascii="Times New Roman" w:hAnsi="Times New Roman" w:cs="Times New Roman"/>
          <w:noProof w:val="0"/>
          <w:highlight w:val="yellow"/>
          <w:lang w:val="en-GB"/>
        </w:rPr>
        <w:t>so that the laser beam is hitting the middle of the jar.</w:t>
      </w:r>
      <w:r w:rsidR="00B47BE2" w:rsidRPr="00CA6806">
        <w:rPr>
          <w:rFonts w:ascii="Times New Roman" w:hAnsi="Times New Roman" w:cs="Times New Roman"/>
          <w:noProof w:val="0"/>
          <w:highlight w:val="yellow"/>
          <w:lang w:val="en-GB"/>
        </w:rPr>
        <w:t xml:space="preserve"> </w:t>
      </w:r>
      <w:r w:rsidR="00B47BE2" w:rsidRPr="00843227">
        <w:rPr>
          <w:rFonts w:ascii="Times New Roman" w:hAnsi="Times New Roman" w:cs="Times New Roman"/>
          <w:b/>
          <w:noProof w:val="0"/>
          <w:highlight w:val="yellow"/>
          <w:lang w:val="en-GB"/>
        </w:rPr>
        <w:t>CAUTION!</w:t>
      </w:r>
      <w:r w:rsidR="00B47BE2" w:rsidRPr="00CA6806">
        <w:rPr>
          <w:rFonts w:ascii="Times New Roman" w:hAnsi="Times New Roman" w:cs="Times New Roman"/>
          <w:noProof w:val="0"/>
          <w:highlight w:val="yellow"/>
          <w:lang w:val="en-GB"/>
        </w:rPr>
        <w:t xml:space="preserve"> </w:t>
      </w:r>
      <w:r w:rsidR="004E0E59">
        <w:rPr>
          <w:rFonts w:ascii="Times New Roman" w:hAnsi="Times New Roman" w:cs="Times New Roman"/>
          <w:noProof w:val="0"/>
          <w:highlight w:val="yellow"/>
          <w:lang w:val="en-GB"/>
        </w:rPr>
        <w:t>A l</w:t>
      </w:r>
      <w:r w:rsidR="00D6089A" w:rsidRPr="00CA6806">
        <w:rPr>
          <w:rFonts w:ascii="Times New Roman" w:hAnsi="Times New Roman" w:cs="Times New Roman"/>
          <w:noProof w:val="0"/>
          <w:highlight w:val="yellow"/>
          <w:lang w:val="en-GB"/>
        </w:rPr>
        <w:t xml:space="preserve">aser beam can cause eye damage. </w:t>
      </w:r>
      <w:r w:rsidR="00B47BE2" w:rsidRPr="00CA6806">
        <w:rPr>
          <w:rFonts w:ascii="Times New Roman" w:hAnsi="Times New Roman" w:cs="Times New Roman"/>
          <w:noProof w:val="0"/>
          <w:highlight w:val="yellow"/>
          <w:lang w:val="en-GB"/>
        </w:rPr>
        <w:t>Us</w:t>
      </w:r>
      <w:r w:rsidR="004E0E59">
        <w:rPr>
          <w:rFonts w:ascii="Times New Roman" w:hAnsi="Times New Roman" w:cs="Times New Roman"/>
          <w:noProof w:val="0"/>
          <w:highlight w:val="yellow"/>
          <w:lang w:val="en-GB"/>
        </w:rPr>
        <w:t>e safety gog</w:t>
      </w:r>
      <w:r w:rsidR="00B47BE2" w:rsidRPr="00CA6806">
        <w:rPr>
          <w:rFonts w:ascii="Times New Roman" w:hAnsi="Times New Roman" w:cs="Times New Roman"/>
          <w:noProof w:val="0"/>
          <w:highlight w:val="yellow"/>
          <w:lang w:val="en-GB"/>
        </w:rPr>
        <w:t xml:space="preserve">gles and never look directly </w:t>
      </w:r>
      <w:r w:rsidR="004E0E59">
        <w:rPr>
          <w:rFonts w:ascii="Times New Roman" w:hAnsi="Times New Roman" w:cs="Times New Roman"/>
          <w:noProof w:val="0"/>
          <w:highlight w:val="yellow"/>
          <w:lang w:val="en-GB"/>
        </w:rPr>
        <w:t>at</w:t>
      </w:r>
      <w:r w:rsidR="00B47BE2" w:rsidRPr="00CA6806">
        <w:rPr>
          <w:rFonts w:ascii="Times New Roman" w:hAnsi="Times New Roman" w:cs="Times New Roman"/>
          <w:noProof w:val="0"/>
          <w:highlight w:val="yellow"/>
          <w:lang w:val="en-GB"/>
        </w:rPr>
        <w:t xml:space="preserve"> the laser beam.</w:t>
      </w:r>
      <w:r w:rsidR="007576FB" w:rsidRPr="00CA6806">
        <w:rPr>
          <w:rFonts w:ascii="Times New Roman" w:hAnsi="Times New Roman" w:cs="Times New Roman"/>
          <w:noProof w:val="0"/>
          <w:lang w:val="en-GB"/>
        </w:rPr>
        <w:t xml:space="preserve"> </w:t>
      </w:r>
    </w:p>
    <w:p w14:paraId="290CF74C" w14:textId="0F2F1BA8" w:rsidR="00917CFB" w:rsidRPr="00CA6806" w:rsidRDefault="007576FB" w:rsidP="00950780">
      <w:pPr>
        <w:jc w:val="both"/>
        <w:rPr>
          <w:rFonts w:ascii="Times New Roman" w:hAnsi="Times New Roman" w:cs="Times New Roman"/>
          <w:i/>
          <w:noProof w:val="0"/>
          <w:lang w:val="en-GB"/>
        </w:rPr>
      </w:pPr>
      <w:r w:rsidRPr="00CA6806">
        <w:rPr>
          <w:rFonts w:ascii="Times New Roman" w:hAnsi="Times New Roman" w:cs="Times New Roman"/>
          <w:noProof w:val="0"/>
          <w:lang w:val="en-GB"/>
        </w:rPr>
        <w:t xml:space="preserve">Adjustment and control of laser and spectrometer parameters can be </w:t>
      </w:r>
      <w:r w:rsidR="00164686" w:rsidRPr="00CA6806">
        <w:rPr>
          <w:rFonts w:ascii="Times New Roman" w:hAnsi="Times New Roman" w:cs="Times New Roman"/>
          <w:noProof w:val="0"/>
          <w:lang w:val="en-GB"/>
        </w:rPr>
        <w:t xml:space="preserve">achieved in three ways: </w:t>
      </w:r>
      <w:proofErr w:type="spellStart"/>
      <w:r w:rsidR="00164686" w:rsidRPr="00CA6806">
        <w:rPr>
          <w:rFonts w:ascii="Times New Roman" w:hAnsi="Times New Roman" w:cs="Times New Roman"/>
          <w:noProof w:val="0"/>
          <w:lang w:val="en-GB"/>
        </w:rPr>
        <w:t>i</w:t>
      </w:r>
      <w:proofErr w:type="spellEnd"/>
      <w:r w:rsidR="00164686" w:rsidRPr="00CA6806">
        <w:rPr>
          <w:rFonts w:ascii="Times New Roman" w:hAnsi="Times New Roman" w:cs="Times New Roman"/>
          <w:noProof w:val="0"/>
          <w:lang w:val="en-GB"/>
        </w:rPr>
        <w:t xml:space="preserve">) </w:t>
      </w:r>
      <w:r w:rsidRPr="00CA6806">
        <w:rPr>
          <w:rFonts w:ascii="Times New Roman" w:hAnsi="Times New Roman" w:cs="Times New Roman"/>
          <w:noProof w:val="0"/>
          <w:lang w:val="en-GB"/>
        </w:rPr>
        <w:t xml:space="preserve">by using default software from manufacturers, </w:t>
      </w:r>
      <w:r w:rsidR="00164686" w:rsidRPr="00CA6806">
        <w:rPr>
          <w:rFonts w:ascii="Times New Roman" w:hAnsi="Times New Roman" w:cs="Times New Roman"/>
          <w:noProof w:val="0"/>
          <w:lang w:val="en-GB"/>
        </w:rPr>
        <w:t>ii)</w:t>
      </w:r>
      <w:r w:rsidRPr="00CA6806">
        <w:rPr>
          <w:rFonts w:ascii="Times New Roman" w:hAnsi="Times New Roman" w:cs="Times New Roman"/>
          <w:noProof w:val="0"/>
          <w:lang w:val="en-GB"/>
        </w:rPr>
        <w:t xml:space="preserve"> through commercial software like MATLAB, and </w:t>
      </w:r>
      <w:r w:rsidR="00164686" w:rsidRPr="00CA6806">
        <w:rPr>
          <w:rFonts w:ascii="Times New Roman" w:hAnsi="Times New Roman" w:cs="Times New Roman"/>
          <w:noProof w:val="0"/>
          <w:lang w:val="en-GB"/>
        </w:rPr>
        <w:t>iii)</w:t>
      </w:r>
      <w:r w:rsidRPr="00CA6806">
        <w:rPr>
          <w:rFonts w:ascii="Times New Roman" w:hAnsi="Times New Roman" w:cs="Times New Roman"/>
          <w:noProof w:val="0"/>
          <w:lang w:val="en-GB"/>
        </w:rPr>
        <w:t xml:space="preserve"> by using free, open-source project </w:t>
      </w:r>
      <w:proofErr w:type="spellStart"/>
      <w:r w:rsidRPr="00CA6806">
        <w:rPr>
          <w:rFonts w:ascii="Times New Roman" w:hAnsi="Times New Roman" w:cs="Times New Roman"/>
          <w:i/>
          <w:noProof w:val="0"/>
          <w:lang w:val="en-GB"/>
        </w:rPr>
        <w:t>seabreeze</w:t>
      </w:r>
      <w:proofErr w:type="spellEnd"/>
      <w:r w:rsidRPr="00CA6806">
        <w:rPr>
          <w:rFonts w:ascii="Times New Roman" w:hAnsi="Times New Roman" w:cs="Times New Roman"/>
          <w:noProof w:val="0"/>
          <w:lang w:val="en-GB"/>
        </w:rPr>
        <w:t xml:space="preserve"> written in Python</w:t>
      </w:r>
      <w:r w:rsidR="00164686" w:rsidRPr="00CA6806">
        <w:rPr>
          <w:rFonts w:ascii="Times New Roman" w:hAnsi="Times New Roman" w:cs="Times New Roman"/>
          <w:noProof w:val="0"/>
          <w:lang w:val="en-GB"/>
        </w:rPr>
        <w:t xml:space="preserve"> </w:t>
      </w:r>
      <w:r w:rsidR="00164686" w:rsidRPr="00CA6806">
        <w:rPr>
          <w:rFonts w:ascii="Times New Roman" w:hAnsi="Times New Roman" w:cs="Times New Roman"/>
          <w:noProof w:val="0"/>
          <w:highlight w:val="yellow"/>
          <w:lang w:val="en-GB"/>
        </w:rPr>
        <w:t xml:space="preserve">for </w:t>
      </w:r>
      <w:proofErr w:type="spellStart"/>
      <w:r w:rsidR="00164686" w:rsidRPr="00CA6806">
        <w:rPr>
          <w:rFonts w:ascii="Times New Roman" w:hAnsi="Times New Roman" w:cs="Times New Roman"/>
          <w:noProof w:val="0"/>
          <w:highlight w:val="yellow"/>
          <w:lang w:val="en-GB"/>
        </w:rPr>
        <w:t>OceanOptics</w:t>
      </w:r>
      <w:proofErr w:type="spellEnd"/>
      <w:r w:rsidR="00164686" w:rsidRPr="00CA6806">
        <w:rPr>
          <w:rFonts w:ascii="Times New Roman" w:hAnsi="Times New Roman" w:cs="Times New Roman"/>
          <w:noProof w:val="0"/>
          <w:highlight w:val="yellow"/>
          <w:lang w:val="en-GB"/>
        </w:rPr>
        <w:t xml:space="preserve"> spectrometers</w:t>
      </w:r>
      <w:r w:rsidRPr="00CA6806">
        <w:rPr>
          <w:rFonts w:ascii="Times New Roman" w:hAnsi="Times New Roman" w:cs="Times New Roman"/>
          <w:noProof w:val="0"/>
          <w:lang w:val="en-GB"/>
        </w:rPr>
        <w:t xml:space="preserve"> (</w:t>
      </w:r>
      <w:hyperlink r:id="rId21" w:history="1">
        <w:r w:rsidRPr="00CA6806">
          <w:rPr>
            <w:rStyle w:val="Hyperlink"/>
            <w:rFonts w:ascii="Times New Roman" w:hAnsi="Times New Roman" w:cs="Times New Roman"/>
            <w:noProof w:val="0"/>
            <w:lang w:val="en-GB"/>
          </w:rPr>
          <w:t>https://github.com/ap--/python-seabreeze</w:t>
        </w:r>
      </w:hyperlink>
      <w:r w:rsidRPr="00CA6806">
        <w:rPr>
          <w:rFonts w:ascii="Times New Roman" w:hAnsi="Times New Roman" w:cs="Times New Roman"/>
          <w:noProof w:val="0"/>
          <w:lang w:val="en-GB"/>
        </w:rPr>
        <w:t>).</w:t>
      </w:r>
      <w:r w:rsidR="00DE58EE" w:rsidRPr="00CA6806">
        <w:rPr>
          <w:rFonts w:ascii="Times New Roman" w:hAnsi="Times New Roman" w:cs="Times New Roman"/>
          <w:noProof w:val="0"/>
          <w:lang w:val="en-GB"/>
        </w:rPr>
        <w:t xml:space="preserve"> </w:t>
      </w:r>
      <w:r w:rsidRPr="00CA6806">
        <w:rPr>
          <w:rFonts w:ascii="Times New Roman" w:hAnsi="Times New Roman" w:cs="Times New Roman"/>
          <w:noProof w:val="0"/>
          <w:lang w:val="en-GB"/>
        </w:rPr>
        <w:t xml:space="preserve">MATLAB or Python are programming environments where simultaneous control over </w:t>
      </w:r>
      <w:r w:rsidR="00AD5383" w:rsidRPr="00CA6806">
        <w:rPr>
          <w:rFonts w:ascii="Times New Roman" w:hAnsi="Times New Roman" w:cs="Times New Roman"/>
          <w:noProof w:val="0"/>
          <w:lang w:val="en-GB"/>
        </w:rPr>
        <w:t xml:space="preserve">the </w:t>
      </w:r>
      <w:r w:rsidRPr="00CA6806">
        <w:rPr>
          <w:rFonts w:ascii="Times New Roman" w:hAnsi="Times New Roman" w:cs="Times New Roman"/>
          <w:noProof w:val="0"/>
          <w:lang w:val="en-GB"/>
        </w:rPr>
        <w:t>laser source and spectrometer is achieved by using programming commands. Moreover, it is possible to code in pre- and post-processing of data, which may take place in real-time during milling experiments. While such an approach provides a lot of advantages and customization, it is also non-trivial and requires some programming skills since a user must write the whole program</w:t>
      </w:r>
      <w:r w:rsidR="00917CFB" w:rsidRPr="00CA6806">
        <w:rPr>
          <w:rFonts w:ascii="Times New Roman" w:hAnsi="Times New Roman" w:cs="Times New Roman"/>
          <w:noProof w:val="0"/>
          <w:lang w:val="en-GB"/>
        </w:rPr>
        <w:t xml:space="preserve"> and adjust it to its needs</w:t>
      </w:r>
      <w:r w:rsidRPr="00CA6806">
        <w:rPr>
          <w:rFonts w:ascii="Times New Roman" w:hAnsi="Times New Roman" w:cs="Times New Roman"/>
          <w:noProof w:val="0"/>
          <w:lang w:val="en-GB"/>
        </w:rPr>
        <w:t>.</w:t>
      </w:r>
      <w:r w:rsidR="00DE58EE" w:rsidRPr="00CA6806">
        <w:rPr>
          <w:rFonts w:ascii="Times New Roman" w:hAnsi="Times New Roman" w:cs="Times New Roman"/>
          <w:noProof w:val="0"/>
          <w:lang w:val="en-GB"/>
        </w:rPr>
        <w:t xml:space="preserve"> </w:t>
      </w:r>
      <w:r w:rsidRPr="00CA6806">
        <w:rPr>
          <w:rFonts w:ascii="Times New Roman" w:hAnsi="Times New Roman" w:cs="Times New Roman"/>
          <w:noProof w:val="0"/>
          <w:lang w:val="en-GB"/>
        </w:rPr>
        <w:t xml:space="preserve">If using MATLAB, an additional toolbox is required (Instrument Control Toolbox). At the same time, </w:t>
      </w:r>
      <w:proofErr w:type="spellStart"/>
      <w:r w:rsidRPr="00CA6806">
        <w:rPr>
          <w:rFonts w:ascii="Times New Roman" w:hAnsi="Times New Roman" w:cs="Times New Roman"/>
          <w:noProof w:val="0"/>
          <w:lang w:val="en-GB"/>
        </w:rPr>
        <w:t>OceanInsight</w:t>
      </w:r>
      <w:proofErr w:type="spellEnd"/>
      <w:r w:rsidRPr="00CA6806">
        <w:rPr>
          <w:rFonts w:ascii="Times New Roman" w:hAnsi="Times New Roman" w:cs="Times New Roman"/>
          <w:noProof w:val="0"/>
          <w:lang w:val="en-GB"/>
        </w:rPr>
        <w:t xml:space="preserve"> provides drivers and test examples of how to set up communication with the spectrometer in the MATLAB environment (</w:t>
      </w:r>
      <w:hyperlink r:id="rId22" w:history="1">
        <w:r w:rsidRPr="00CA6806">
          <w:rPr>
            <w:rStyle w:val="Hyperlink"/>
            <w:rFonts w:ascii="Times New Roman" w:hAnsi="Times New Roman" w:cs="Times New Roman"/>
            <w:noProof w:val="0"/>
            <w:lang w:val="en-GB"/>
          </w:rPr>
          <w:t>https://www.mathworks.com/hardware-support/ocean-optics-spectrometers.html</w:t>
        </w:r>
      </w:hyperlink>
      <w:r w:rsidRPr="00CA6806">
        <w:rPr>
          <w:rFonts w:ascii="Times New Roman" w:hAnsi="Times New Roman" w:cs="Times New Roman"/>
          <w:noProof w:val="0"/>
          <w:lang w:val="en-GB"/>
        </w:rPr>
        <w:t xml:space="preserve">). Alternatively, readily available software from instrument manufacturers allows straightforward control over </w:t>
      </w:r>
      <w:r w:rsidR="00AD5383" w:rsidRPr="00CA6806">
        <w:rPr>
          <w:rFonts w:ascii="Times New Roman" w:hAnsi="Times New Roman" w:cs="Times New Roman"/>
          <w:noProof w:val="0"/>
          <w:lang w:val="en-GB"/>
        </w:rPr>
        <w:t xml:space="preserve">the </w:t>
      </w:r>
      <w:r w:rsidRPr="00CA6806">
        <w:rPr>
          <w:rFonts w:ascii="Times New Roman" w:hAnsi="Times New Roman" w:cs="Times New Roman"/>
          <w:noProof w:val="0"/>
          <w:lang w:val="en-GB"/>
        </w:rPr>
        <w:t>laser source and spe</w:t>
      </w:r>
      <w:r w:rsidR="00164686" w:rsidRPr="00CA6806">
        <w:rPr>
          <w:rFonts w:ascii="Times New Roman" w:hAnsi="Times New Roman" w:cs="Times New Roman"/>
          <w:noProof w:val="0"/>
          <w:lang w:val="en-GB"/>
        </w:rPr>
        <w:t xml:space="preserve">ctrometer, </w:t>
      </w:r>
      <w:r w:rsidR="00164686" w:rsidRPr="00CA6806">
        <w:rPr>
          <w:rFonts w:ascii="Times New Roman" w:hAnsi="Times New Roman" w:cs="Times New Roman"/>
          <w:noProof w:val="0"/>
          <w:highlight w:val="yellow"/>
          <w:lang w:val="en-GB"/>
        </w:rPr>
        <w:t>but</w:t>
      </w:r>
      <w:r w:rsidR="003A4E27">
        <w:rPr>
          <w:rFonts w:ascii="Times New Roman" w:hAnsi="Times New Roman" w:cs="Times New Roman"/>
          <w:noProof w:val="0"/>
          <w:highlight w:val="yellow"/>
          <w:lang w:val="en-GB"/>
        </w:rPr>
        <w:t xml:space="preserve"> may impose</w:t>
      </w:r>
      <w:r w:rsidR="00164686" w:rsidRPr="00CA6806">
        <w:rPr>
          <w:rFonts w:ascii="Times New Roman" w:hAnsi="Times New Roman" w:cs="Times New Roman"/>
          <w:noProof w:val="0"/>
          <w:highlight w:val="yellow"/>
          <w:lang w:val="en-GB"/>
        </w:rPr>
        <w:t xml:space="preserve"> </w:t>
      </w:r>
      <w:r w:rsidR="00917CFB" w:rsidRPr="00CA6806">
        <w:rPr>
          <w:rFonts w:ascii="Times New Roman" w:hAnsi="Times New Roman" w:cs="Times New Roman"/>
          <w:noProof w:val="0"/>
          <w:highlight w:val="yellow"/>
          <w:lang w:val="en-GB"/>
        </w:rPr>
        <w:t xml:space="preserve">limits </w:t>
      </w:r>
      <w:r w:rsidR="003A4E27">
        <w:rPr>
          <w:rFonts w:ascii="Times New Roman" w:hAnsi="Times New Roman" w:cs="Times New Roman"/>
          <w:noProof w:val="0"/>
          <w:highlight w:val="yellow"/>
          <w:lang w:val="en-GB"/>
        </w:rPr>
        <w:t xml:space="preserve">for </w:t>
      </w:r>
      <w:r w:rsidR="00164686" w:rsidRPr="00CA6806">
        <w:rPr>
          <w:rFonts w:ascii="Times New Roman" w:hAnsi="Times New Roman" w:cs="Times New Roman"/>
          <w:noProof w:val="0"/>
          <w:highlight w:val="yellow"/>
          <w:lang w:val="en-GB"/>
        </w:rPr>
        <w:t>customiz</w:t>
      </w:r>
      <w:r w:rsidRPr="00CA6806">
        <w:rPr>
          <w:rFonts w:ascii="Times New Roman" w:hAnsi="Times New Roman" w:cs="Times New Roman"/>
          <w:noProof w:val="0"/>
          <w:highlight w:val="yellow"/>
          <w:lang w:val="en-GB"/>
        </w:rPr>
        <w:t xml:space="preserve">ation and </w:t>
      </w:r>
      <w:r w:rsidR="00917CFB" w:rsidRPr="00CA6806">
        <w:rPr>
          <w:rFonts w:ascii="Times New Roman" w:hAnsi="Times New Roman" w:cs="Times New Roman"/>
          <w:noProof w:val="0"/>
          <w:highlight w:val="yellow"/>
          <w:lang w:val="en-GB"/>
        </w:rPr>
        <w:t xml:space="preserve">real–time </w:t>
      </w:r>
      <w:r w:rsidRPr="00CA6806">
        <w:rPr>
          <w:rFonts w:ascii="Times New Roman" w:hAnsi="Times New Roman" w:cs="Times New Roman"/>
          <w:noProof w:val="0"/>
          <w:highlight w:val="yellow"/>
          <w:lang w:val="en-GB"/>
        </w:rPr>
        <w:t>analysis</w:t>
      </w:r>
      <w:r w:rsidR="00917CFB" w:rsidRPr="00CA6806">
        <w:rPr>
          <w:rFonts w:ascii="Times New Roman" w:hAnsi="Times New Roman" w:cs="Times New Roman"/>
          <w:noProof w:val="0"/>
          <w:highlight w:val="yellow"/>
          <w:lang w:val="en-GB"/>
        </w:rPr>
        <w:t xml:space="preserve"> to already pre-coded routines in the provided software.</w:t>
      </w:r>
      <w:r w:rsidR="00DE58EE" w:rsidRPr="00CA6806">
        <w:rPr>
          <w:rFonts w:ascii="Times New Roman" w:hAnsi="Times New Roman" w:cs="Times New Roman"/>
          <w:noProof w:val="0"/>
          <w:lang w:val="en-GB"/>
        </w:rPr>
        <w:t xml:space="preserve"> </w:t>
      </w:r>
      <w:r w:rsidR="00917CFB" w:rsidRPr="00CA6806">
        <w:rPr>
          <w:rFonts w:ascii="Times New Roman" w:hAnsi="Times New Roman" w:cs="Times New Roman"/>
          <w:noProof w:val="0"/>
          <w:highlight w:val="yellow"/>
          <w:lang w:val="en-GB"/>
        </w:rPr>
        <w:t xml:space="preserve">Here, we </w:t>
      </w:r>
      <w:r w:rsidR="004E0E59" w:rsidRPr="00CA6806">
        <w:rPr>
          <w:rFonts w:ascii="Times New Roman" w:hAnsi="Times New Roman" w:cs="Times New Roman"/>
          <w:noProof w:val="0"/>
          <w:highlight w:val="yellow"/>
          <w:lang w:val="en-GB"/>
        </w:rPr>
        <w:t>demonstrate</w:t>
      </w:r>
      <w:r w:rsidR="006A74FD" w:rsidRPr="00CA6806">
        <w:rPr>
          <w:rFonts w:ascii="Times New Roman" w:hAnsi="Times New Roman" w:cs="Times New Roman"/>
          <w:noProof w:val="0"/>
          <w:highlight w:val="yellow"/>
          <w:lang w:val="en-GB"/>
        </w:rPr>
        <w:t xml:space="preserve"> the</w:t>
      </w:r>
      <w:r w:rsidR="006A74FD" w:rsidRPr="00CA6806">
        <w:rPr>
          <w:rFonts w:ascii="Times New Roman" w:hAnsi="Times New Roman" w:cs="Times New Roman"/>
          <w:noProof w:val="0"/>
          <w:lang w:val="en-GB"/>
        </w:rPr>
        <w:t xml:space="preserve"> </w:t>
      </w:r>
      <w:r w:rsidR="00917CFB" w:rsidRPr="00CA6806">
        <w:rPr>
          <w:rFonts w:ascii="Times New Roman" w:hAnsi="Times New Roman" w:cs="Times New Roman"/>
          <w:noProof w:val="0"/>
          <w:lang w:val="en-GB"/>
        </w:rPr>
        <w:t xml:space="preserve">use </w:t>
      </w:r>
      <w:proofErr w:type="spellStart"/>
      <w:r w:rsidR="00917CFB" w:rsidRPr="00CA6806">
        <w:rPr>
          <w:rFonts w:ascii="Times New Roman" w:hAnsi="Times New Roman" w:cs="Times New Roman"/>
          <w:noProof w:val="0"/>
          <w:lang w:val="en-GB"/>
        </w:rPr>
        <w:t>RamanBoxx</w:t>
      </w:r>
      <w:proofErr w:type="spellEnd"/>
      <w:r w:rsidR="00917CFB" w:rsidRPr="00CA6806">
        <w:rPr>
          <w:rFonts w:ascii="Times New Roman" w:hAnsi="Times New Roman" w:cs="Times New Roman"/>
          <w:noProof w:val="0"/>
          <w:lang w:val="en-GB"/>
        </w:rPr>
        <w:t xml:space="preserve"> Control Panel v1.3 software f</w:t>
      </w:r>
      <w:r w:rsidRPr="00CA6806">
        <w:rPr>
          <w:rFonts w:ascii="Times New Roman" w:hAnsi="Times New Roman" w:cs="Times New Roman"/>
          <w:noProof w:val="0"/>
          <w:lang w:val="en-GB"/>
        </w:rPr>
        <w:t xml:space="preserve">or laser source </w:t>
      </w:r>
      <w:r w:rsidR="00917CFB" w:rsidRPr="00CA6806">
        <w:rPr>
          <w:rFonts w:ascii="Times New Roman" w:hAnsi="Times New Roman" w:cs="Times New Roman"/>
          <w:noProof w:val="0"/>
          <w:lang w:val="en-GB"/>
        </w:rPr>
        <w:t>control</w:t>
      </w:r>
      <w:r w:rsidRPr="00CA6806">
        <w:rPr>
          <w:rFonts w:ascii="Times New Roman" w:hAnsi="Times New Roman" w:cs="Times New Roman"/>
          <w:noProof w:val="0"/>
          <w:lang w:val="en-GB"/>
        </w:rPr>
        <w:t xml:space="preserve"> (Figure 4), </w:t>
      </w:r>
      <w:r w:rsidR="004E0E59">
        <w:rPr>
          <w:rFonts w:ascii="Times New Roman" w:hAnsi="Times New Roman" w:cs="Times New Roman"/>
          <w:noProof w:val="0"/>
          <w:lang w:val="en-GB"/>
        </w:rPr>
        <w:t>and</w:t>
      </w:r>
      <w:r w:rsidRPr="00CA6806">
        <w:rPr>
          <w:rFonts w:ascii="Times New Roman" w:hAnsi="Times New Roman" w:cs="Times New Roman"/>
          <w:noProof w:val="0"/>
          <w:lang w:val="en-GB"/>
        </w:rPr>
        <w:t xml:space="preserve"> for controlling and acquiring spectra on the spectrometer, </w:t>
      </w:r>
      <w:proofErr w:type="spellStart"/>
      <w:r w:rsidRPr="00CA6806">
        <w:rPr>
          <w:rFonts w:ascii="Times New Roman" w:hAnsi="Times New Roman" w:cs="Times New Roman"/>
          <w:noProof w:val="0"/>
          <w:lang w:val="en-GB"/>
        </w:rPr>
        <w:t>OceanInsights</w:t>
      </w:r>
      <w:proofErr w:type="spellEnd"/>
      <w:r w:rsidRPr="00CA6806">
        <w:rPr>
          <w:rFonts w:ascii="Times New Roman" w:hAnsi="Times New Roman" w:cs="Times New Roman"/>
          <w:noProof w:val="0"/>
          <w:lang w:val="en-GB"/>
        </w:rPr>
        <w:t xml:space="preserve">’ software </w:t>
      </w:r>
      <w:proofErr w:type="spellStart"/>
      <w:r w:rsidRPr="00CA6806">
        <w:rPr>
          <w:rFonts w:ascii="Times New Roman" w:hAnsi="Times New Roman" w:cs="Times New Roman"/>
          <w:noProof w:val="0"/>
          <w:lang w:val="en-GB"/>
        </w:rPr>
        <w:t>OceanView</w:t>
      </w:r>
      <w:proofErr w:type="spellEnd"/>
      <w:r w:rsidRPr="00CA6806">
        <w:rPr>
          <w:rFonts w:ascii="Times New Roman" w:hAnsi="Times New Roman" w:cs="Times New Roman"/>
          <w:noProof w:val="0"/>
          <w:lang w:val="en-GB"/>
        </w:rPr>
        <w:t xml:space="preserve"> v2.0 (Figure 5). </w:t>
      </w:r>
      <w:r w:rsidR="004E0E59">
        <w:rPr>
          <w:rFonts w:ascii="Times New Roman" w:hAnsi="Times New Roman" w:cs="Times New Roman"/>
          <w:noProof w:val="0"/>
          <w:highlight w:val="yellow"/>
          <w:lang w:val="en-GB"/>
        </w:rPr>
        <w:t>F</w:t>
      </w:r>
      <w:r w:rsidR="006A74FD" w:rsidRPr="00CA6806">
        <w:rPr>
          <w:rFonts w:ascii="Times New Roman" w:hAnsi="Times New Roman" w:cs="Times New Roman"/>
          <w:noProof w:val="0"/>
          <w:highlight w:val="yellow"/>
          <w:lang w:val="en-GB"/>
        </w:rPr>
        <w:t>irst</w:t>
      </w:r>
      <w:r w:rsidR="004E0E59">
        <w:rPr>
          <w:rFonts w:ascii="Times New Roman" w:hAnsi="Times New Roman" w:cs="Times New Roman"/>
          <w:noProof w:val="0"/>
          <w:highlight w:val="yellow"/>
          <w:lang w:val="en-GB"/>
        </w:rPr>
        <w:t>,</w:t>
      </w:r>
      <w:r w:rsidR="006A74FD" w:rsidRPr="00CA6806">
        <w:rPr>
          <w:rFonts w:ascii="Times New Roman" w:hAnsi="Times New Roman" w:cs="Times New Roman"/>
          <w:noProof w:val="0"/>
          <w:highlight w:val="yellow"/>
          <w:lang w:val="en-GB"/>
        </w:rPr>
        <w:t xml:space="preserve"> calibrate the wavenumber axis with the standard</w:t>
      </w:r>
      <w:r w:rsidR="00855F33" w:rsidRPr="00CA6806">
        <w:rPr>
          <w:rFonts w:ascii="Times New Roman" w:hAnsi="Times New Roman" w:cs="Times New Roman"/>
          <w:noProof w:val="0"/>
          <w:highlight w:val="yellow"/>
          <w:lang w:val="en-GB"/>
        </w:rPr>
        <w:t xml:space="preserve"> (silicon wafer, Figure xx)</w:t>
      </w:r>
      <w:r w:rsidR="006A74FD" w:rsidRPr="00CA6806">
        <w:rPr>
          <w:rFonts w:ascii="Times New Roman" w:hAnsi="Times New Roman" w:cs="Times New Roman"/>
          <w:noProof w:val="0"/>
          <w:highlight w:val="yellow"/>
          <w:lang w:val="en-GB"/>
        </w:rPr>
        <w:t>. Then, adjust the Raman probe distance by gradually changing the distance until the Raman signal of the benzoic acid (our arbitrary standard) is of the highest intensity on average</w:t>
      </w:r>
      <w:r w:rsidR="00855F33" w:rsidRPr="00CA6806">
        <w:rPr>
          <w:rFonts w:ascii="Times New Roman" w:hAnsi="Times New Roman" w:cs="Times New Roman"/>
          <w:noProof w:val="0"/>
          <w:highlight w:val="yellow"/>
          <w:lang w:val="en-GB"/>
        </w:rPr>
        <w:t xml:space="preserve"> (Figure xx)</w:t>
      </w:r>
      <w:r w:rsidR="006A74FD" w:rsidRPr="00CA6806">
        <w:rPr>
          <w:rFonts w:ascii="Times New Roman" w:hAnsi="Times New Roman" w:cs="Times New Roman"/>
          <w:noProof w:val="0"/>
          <w:highlight w:val="yellow"/>
          <w:lang w:val="en-GB"/>
        </w:rPr>
        <w:t>.</w:t>
      </w:r>
      <w:r w:rsidR="006A74FD" w:rsidRPr="00CA6806">
        <w:rPr>
          <w:rFonts w:ascii="Times New Roman" w:hAnsi="Times New Roman" w:cs="Times New Roman"/>
          <w:noProof w:val="0"/>
          <w:lang w:val="en-GB"/>
        </w:rPr>
        <w:t xml:space="preserve"> </w:t>
      </w:r>
      <w:r w:rsidR="00855F33" w:rsidRPr="00CA6806">
        <w:rPr>
          <w:rFonts w:ascii="Times New Roman" w:hAnsi="Times New Roman" w:cs="Times New Roman"/>
          <w:noProof w:val="0"/>
          <w:highlight w:val="yellow"/>
          <w:lang w:val="en-GB"/>
        </w:rPr>
        <w:t>With this at hand, proceed to</w:t>
      </w:r>
      <w:r w:rsidR="00855F33" w:rsidRPr="00CA6806">
        <w:rPr>
          <w:rFonts w:ascii="Times New Roman" w:hAnsi="Times New Roman" w:cs="Times New Roman"/>
          <w:noProof w:val="0"/>
          <w:lang w:val="en-GB"/>
        </w:rPr>
        <w:t xml:space="preserve"> </w:t>
      </w:r>
      <w:r w:rsidR="00630FAA" w:rsidRPr="00CA6806">
        <w:rPr>
          <w:rFonts w:ascii="Times New Roman" w:hAnsi="Times New Roman" w:cs="Times New Roman"/>
          <w:noProof w:val="0"/>
          <w:highlight w:val="yellow"/>
          <w:lang w:val="en-GB"/>
        </w:rPr>
        <w:t xml:space="preserve">collect the Raman spectra </w:t>
      </w:r>
      <w:r w:rsidR="00630FAA" w:rsidRPr="00CA6806">
        <w:rPr>
          <w:rFonts w:ascii="Times New Roman" w:hAnsi="Times New Roman" w:cs="Times New Roman"/>
          <w:i/>
          <w:noProof w:val="0"/>
          <w:highlight w:val="yellow"/>
          <w:lang w:val="en-GB"/>
        </w:rPr>
        <w:t>in situ</w:t>
      </w:r>
      <w:r w:rsidR="00630FAA" w:rsidRPr="00CA6806">
        <w:rPr>
          <w:rFonts w:ascii="Times New Roman" w:hAnsi="Times New Roman" w:cs="Times New Roman"/>
          <w:noProof w:val="0"/>
          <w:highlight w:val="yellow"/>
          <w:lang w:val="en-GB"/>
        </w:rPr>
        <w:t>.</w:t>
      </w:r>
    </w:p>
    <w:p w14:paraId="7177EE1B" w14:textId="360C11BD" w:rsidR="007576FB" w:rsidRPr="00CA6806" w:rsidRDefault="007576FB"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Mill protection cover is made from plastic, and it is transparent. Therefore, it should be covered with a dark fabric </w:t>
      </w:r>
      <w:r w:rsidR="003A4E27">
        <w:rPr>
          <w:rFonts w:ascii="Times New Roman" w:hAnsi="Times New Roman" w:cs="Times New Roman"/>
          <w:noProof w:val="0"/>
          <w:lang w:val="en-GB"/>
        </w:rPr>
        <w:t>during</w:t>
      </w:r>
      <w:r w:rsidRPr="00CA6806">
        <w:rPr>
          <w:rFonts w:ascii="Times New Roman" w:hAnsi="Times New Roman" w:cs="Times New Roman"/>
          <w:noProof w:val="0"/>
          <w:lang w:val="en-GB"/>
        </w:rPr>
        <w:t xml:space="preserve"> </w:t>
      </w:r>
      <w:r w:rsidRPr="00CA6806">
        <w:rPr>
          <w:rFonts w:ascii="Times New Roman" w:hAnsi="Times New Roman" w:cs="Times New Roman"/>
          <w:i/>
          <w:noProof w:val="0"/>
          <w:lang w:val="en-GB"/>
        </w:rPr>
        <w:t>in situ</w:t>
      </w:r>
      <w:r w:rsidRPr="00CA6806">
        <w:rPr>
          <w:rFonts w:ascii="Times New Roman" w:hAnsi="Times New Roman" w:cs="Times New Roman"/>
          <w:noProof w:val="0"/>
          <w:lang w:val="en-GB"/>
        </w:rPr>
        <w:t xml:space="preserve"> monitoring to reduce the possibility of non-scattered photons reaching the detector (Figure 6b).</w:t>
      </w:r>
      <w:r w:rsidR="00DE58EE" w:rsidRPr="00CA6806">
        <w:rPr>
          <w:rFonts w:ascii="Times New Roman" w:hAnsi="Times New Roman" w:cs="Times New Roman"/>
          <w:noProof w:val="0"/>
          <w:lang w:val="en-GB"/>
        </w:rPr>
        <w:t xml:space="preserve"> </w:t>
      </w:r>
      <w:r w:rsidR="003A4E27" w:rsidRPr="00164686">
        <w:rPr>
          <w:rFonts w:ascii="Times New Roman" w:hAnsi="Times New Roman" w:cs="Times New Roman"/>
          <w:noProof w:val="0"/>
          <w:highlight w:val="yellow"/>
          <w:lang w:val="en-GB"/>
        </w:rPr>
        <w:t xml:space="preserve">General features of our setup can be transferred to other mills, especially those </w:t>
      </w:r>
      <w:r w:rsidR="003A4E27">
        <w:rPr>
          <w:rFonts w:ascii="Times New Roman" w:hAnsi="Times New Roman" w:cs="Times New Roman"/>
          <w:noProof w:val="0"/>
          <w:highlight w:val="yellow"/>
          <w:lang w:val="en-GB"/>
        </w:rPr>
        <w:t xml:space="preserve">oscillating the jar </w:t>
      </w:r>
      <w:r w:rsidR="003A4E27" w:rsidRPr="00164686">
        <w:rPr>
          <w:rFonts w:ascii="Times New Roman" w:hAnsi="Times New Roman" w:cs="Times New Roman"/>
          <w:noProof w:val="0"/>
          <w:highlight w:val="yellow"/>
          <w:lang w:val="en-GB"/>
        </w:rPr>
        <w:t xml:space="preserve">in </w:t>
      </w:r>
      <w:r w:rsidR="003A4E27">
        <w:rPr>
          <w:rFonts w:ascii="Times New Roman" w:hAnsi="Times New Roman" w:cs="Times New Roman"/>
          <w:noProof w:val="0"/>
          <w:highlight w:val="yellow"/>
          <w:lang w:val="en-GB"/>
        </w:rPr>
        <w:t xml:space="preserve">the </w:t>
      </w:r>
      <w:r w:rsidR="003A4E27" w:rsidRPr="00164686">
        <w:rPr>
          <w:rFonts w:ascii="Times New Roman" w:hAnsi="Times New Roman" w:cs="Times New Roman"/>
          <w:noProof w:val="0"/>
          <w:highlight w:val="yellow"/>
          <w:lang w:val="en-GB"/>
        </w:rPr>
        <w:t>horizontal plane</w:t>
      </w:r>
      <w:r w:rsidR="003A4E27">
        <w:rPr>
          <w:rFonts w:ascii="Times New Roman" w:hAnsi="Times New Roman" w:cs="Times New Roman"/>
          <w:noProof w:val="0"/>
          <w:highlight w:val="yellow"/>
          <w:lang w:val="en-GB"/>
        </w:rPr>
        <w:t>.</w:t>
      </w:r>
      <w:r w:rsidR="003A4E27" w:rsidRPr="00164686">
        <w:rPr>
          <w:rFonts w:ascii="Times New Roman" w:hAnsi="Times New Roman" w:cs="Times New Roman"/>
          <w:noProof w:val="0"/>
          <w:highlight w:val="yellow"/>
          <w:lang w:val="en-GB"/>
        </w:rPr>
        <w:t xml:space="preserve"> </w:t>
      </w:r>
    </w:p>
    <w:p w14:paraId="20F6774C" w14:textId="3973AD4A" w:rsidR="007576FB" w:rsidRPr="00CA6806" w:rsidRDefault="007576FB"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Data analysis and visualization</w:t>
      </w:r>
      <w:r w:rsidRPr="00CA6806">
        <w:rPr>
          <w:rFonts w:ascii="Times New Roman" w:hAnsi="Times New Roman" w:cs="Times New Roman"/>
          <w:noProof w:val="0"/>
          <w:lang w:val="en-GB"/>
        </w:rPr>
        <w:t xml:space="preserve"> Perform analysis of acquired spectra in any software for</w:t>
      </w:r>
      <w:r w:rsidR="004E0E59">
        <w:rPr>
          <w:rFonts w:ascii="Times New Roman" w:hAnsi="Times New Roman" w:cs="Times New Roman"/>
          <w:noProof w:val="0"/>
          <w:lang w:val="en-GB"/>
        </w:rPr>
        <w:t xml:space="preserve"> </w:t>
      </w:r>
      <w:r w:rsidRPr="00CA6806">
        <w:rPr>
          <w:rFonts w:ascii="Times New Roman" w:hAnsi="Times New Roman" w:cs="Times New Roman"/>
          <w:noProof w:val="0"/>
          <w:lang w:val="en-GB"/>
        </w:rPr>
        <w:t xml:space="preserve">data analysis, like Anaconda, which incorporates a graphical interface for Python and R. Similar </w:t>
      </w:r>
      <w:r w:rsidR="004E0E59" w:rsidRPr="00CA6806">
        <w:rPr>
          <w:rFonts w:ascii="Times New Roman" w:hAnsi="Times New Roman" w:cs="Times New Roman"/>
          <w:noProof w:val="0"/>
          <w:lang w:val="en-GB"/>
        </w:rPr>
        <w:t>solutions</w:t>
      </w:r>
      <w:r w:rsidRPr="00CA6806">
        <w:rPr>
          <w:rFonts w:ascii="Times New Roman" w:hAnsi="Times New Roman" w:cs="Times New Roman"/>
          <w:noProof w:val="0"/>
          <w:lang w:val="en-GB"/>
        </w:rPr>
        <w:t xml:space="preserve"> are MATLAB or Octave,</w:t>
      </w:r>
      <w:r w:rsidRPr="00CA6806">
        <w:rPr>
          <w:rFonts w:ascii="Times New Roman" w:hAnsi="Times New Roman" w:cs="Times New Roman"/>
          <w:lang w:val="en-GB"/>
        </w:rPr>
        <w:t xml:space="preserve"> </w:t>
      </w:r>
      <w:r w:rsidRPr="00CA6806">
        <w:rPr>
          <w:rFonts w:ascii="Times New Roman" w:hAnsi="Times New Roman" w:cs="Times New Roman"/>
          <w:noProof w:val="0"/>
          <w:lang w:val="en-GB"/>
        </w:rPr>
        <w:t xml:space="preserve">which we use to demonstrate data analysis in this Protocol. A result of monitoring a milling reaction is a set of Raman spectra, which </w:t>
      </w:r>
      <w:proofErr w:type="spellStart"/>
      <w:r w:rsidRPr="00CA6806">
        <w:rPr>
          <w:rFonts w:ascii="Times New Roman" w:hAnsi="Times New Roman" w:cs="Times New Roman"/>
          <w:noProof w:val="0"/>
          <w:lang w:val="en-GB"/>
        </w:rPr>
        <w:t>OceanView</w:t>
      </w:r>
      <w:proofErr w:type="spellEnd"/>
      <w:r w:rsidRPr="00CA6806">
        <w:rPr>
          <w:rFonts w:ascii="Times New Roman" w:hAnsi="Times New Roman" w:cs="Times New Roman"/>
          <w:noProof w:val="0"/>
          <w:lang w:val="en-GB"/>
        </w:rPr>
        <w:t xml:space="preserve"> outputs as separate textual</w:t>
      </w:r>
      <w:r w:rsidR="004E0E59">
        <w:rPr>
          <w:rFonts w:ascii="Times New Roman" w:hAnsi="Times New Roman" w:cs="Times New Roman"/>
          <w:noProof w:val="0"/>
          <w:lang w:val="en-GB"/>
        </w:rPr>
        <w:t xml:space="preserve"> </w:t>
      </w:r>
      <w:r w:rsidR="004E0E59" w:rsidRPr="004E0E59">
        <w:rPr>
          <w:rFonts w:ascii="Times New Roman" w:hAnsi="Times New Roman" w:cs="Times New Roman"/>
          <w:noProof w:val="0"/>
          <w:highlight w:val="yellow"/>
          <w:lang w:val="en-GB"/>
        </w:rPr>
        <w:t>ASCII</w:t>
      </w:r>
      <w:r w:rsidRPr="00CA6806">
        <w:rPr>
          <w:rFonts w:ascii="Times New Roman" w:hAnsi="Times New Roman" w:cs="Times New Roman"/>
          <w:noProof w:val="0"/>
          <w:lang w:val="en-GB"/>
        </w:rPr>
        <w:t xml:space="preserve"> files. </w:t>
      </w:r>
      <w:r w:rsidRPr="00CA6806">
        <w:rPr>
          <w:rFonts w:ascii="Times New Roman" w:hAnsi="Times New Roman" w:cs="Times New Roman"/>
          <w:noProof w:val="0"/>
          <w:highlight w:val="yellow"/>
          <w:lang w:val="en-GB"/>
        </w:rPr>
        <w:t xml:space="preserve">These files can then be imported into Octave </w:t>
      </w:r>
      <w:r w:rsidR="00855F33" w:rsidRPr="00CA6806">
        <w:rPr>
          <w:rFonts w:ascii="Times New Roman" w:hAnsi="Times New Roman" w:cs="Times New Roman"/>
          <w:noProof w:val="0"/>
          <w:highlight w:val="yellow"/>
          <w:lang w:val="en-GB"/>
        </w:rPr>
        <w:t>and</w:t>
      </w:r>
      <w:r w:rsidRPr="00CA6806">
        <w:rPr>
          <w:rFonts w:ascii="Times New Roman" w:hAnsi="Times New Roman" w:cs="Times New Roman"/>
          <w:noProof w:val="0"/>
          <w:highlight w:val="yellow"/>
          <w:lang w:val="en-GB"/>
        </w:rPr>
        <w:t xml:space="preserve"> plot</w:t>
      </w:r>
      <w:r w:rsidR="00855F33" w:rsidRPr="00CA6806">
        <w:rPr>
          <w:rFonts w:ascii="Times New Roman" w:hAnsi="Times New Roman" w:cs="Times New Roman"/>
          <w:noProof w:val="0"/>
          <w:highlight w:val="yellow"/>
          <w:lang w:val="en-GB"/>
        </w:rPr>
        <w:t>ted as</w:t>
      </w:r>
      <w:r w:rsidRPr="00CA6806">
        <w:rPr>
          <w:rFonts w:ascii="Times New Roman" w:hAnsi="Times New Roman" w:cs="Times New Roman"/>
          <w:noProof w:val="0"/>
          <w:highlight w:val="yellow"/>
          <w:lang w:val="en-GB"/>
        </w:rPr>
        <w:t xml:space="preserve"> a two-dimensional figure of time-resolved spectra (Fig</w:t>
      </w:r>
      <w:r w:rsidR="00AD5383" w:rsidRPr="00CA6806">
        <w:rPr>
          <w:rFonts w:ascii="Times New Roman" w:hAnsi="Times New Roman" w:cs="Times New Roman"/>
          <w:noProof w:val="0"/>
          <w:highlight w:val="yellow"/>
          <w:lang w:val="en-GB"/>
        </w:rPr>
        <w:t>ures 1</w:t>
      </w:r>
      <w:r w:rsidRPr="00CA6806">
        <w:rPr>
          <w:rFonts w:ascii="Times New Roman" w:hAnsi="Times New Roman" w:cs="Times New Roman"/>
          <w:noProof w:val="0"/>
          <w:highlight w:val="yellow"/>
          <w:lang w:val="en-GB"/>
        </w:rPr>
        <w:t xml:space="preserve">) </w:t>
      </w:r>
      <w:r w:rsidR="004E0E59">
        <w:rPr>
          <w:rFonts w:ascii="Times New Roman" w:hAnsi="Times New Roman" w:cs="Times New Roman"/>
          <w:noProof w:val="0"/>
          <w:highlight w:val="yellow"/>
          <w:lang w:val="en-GB"/>
        </w:rPr>
        <w:t xml:space="preserve">from which </w:t>
      </w:r>
      <w:r w:rsidR="004E0E59" w:rsidRPr="00CA6806">
        <w:rPr>
          <w:rFonts w:ascii="Times New Roman" w:hAnsi="Times New Roman" w:cs="Times New Roman"/>
          <w:noProof w:val="0"/>
          <w:highlight w:val="yellow"/>
          <w:lang w:val="en-GB"/>
        </w:rPr>
        <w:t xml:space="preserve">a simple reaction profile </w:t>
      </w:r>
      <w:r w:rsidR="004E0E59">
        <w:rPr>
          <w:rFonts w:ascii="Times New Roman" w:hAnsi="Times New Roman" w:cs="Times New Roman"/>
          <w:noProof w:val="0"/>
          <w:highlight w:val="yellow"/>
          <w:lang w:val="en-GB"/>
        </w:rPr>
        <w:t>is derived</w:t>
      </w:r>
      <w:r w:rsidRPr="00CA6806">
        <w:rPr>
          <w:rFonts w:ascii="Times New Roman" w:hAnsi="Times New Roman" w:cs="Times New Roman"/>
          <w:noProof w:val="0"/>
          <w:highlight w:val="yellow"/>
          <w:lang w:val="en-GB"/>
        </w:rPr>
        <w:t xml:space="preserve"> (Figure </w:t>
      </w:r>
      <w:r w:rsidR="00AD5383" w:rsidRPr="00CA6806">
        <w:rPr>
          <w:rFonts w:ascii="Times New Roman" w:hAnsi="Times New Roman" w:cs="Times New Roman"/>
          <w:noProof w:val="0"/>
          <w:highlight w:val="yellow"/>
          <w:lang w:val="en-GB"/>
        </w:rPr>
        <w:t>2</w:t>
      </w:r>
      <w:r w:rsidRPr="00CA6806">
        <w:rPr>
          <w:rFonts w:ascii="Times New Roman" w:hAnsi="Times New Roman" w:cs="Times New Roman"/>
          <w:noProof w:val="0"/>
          <w:highlight w:val="yellow"/>
          <w:lang w:val="en-GB"/>
        </w:rPr>
        <w:t>).</w:t>
      </w:r>
      <w:r w:rsidRPr="00CA6806">
        <w:rPr>
          <w:rFonts w:ascii="Times New Roman" w:hAnsi="Times New Roman" w:cs="Times New Roman"/>
          <w:noProof w:val="0"/>
          <w:lang w:val="en-GB"/>
        </w:rPr>
        <w:t xml:space="preserve"> </w:t>
      </w:r>
      <w:r w:rsidR="004E0E59">
        <w:rPr>
          <w:rFonts w:ascii="Times New Roman" w:hAnsi="Times New Roman" w:cs="Times New Roman"/>
          <w:noProof w:val="0"/>
          <w:lang w:val="en-GB"/>
        </w:rPr>
        <w:t xml:space="preserve">Imported Raman spectra in Octave are </w:t>
      </w:r>
      <w:r w:rsidR="004E0E59">
        <w:rPr>
          <w:rFonts w:ascii="Times New Roman" w:hAnsi="Times New Roman" w:cs="Times New Roman"/>
          <w:noProof w:val="0"/>
          <w:highlight w:val="yellow"/>
          <w:lang w:val="en-GB"/>
        </w:rPr>
        <w:t>assembled</w:t>
      </w:r>
      <w:r w:rsidR="00855F33" w:rsidRPr="00CA6806">
        <w:rPr>
          <w:rFonts w:ascii="Times New Roman" w:hAnsi="Times New Roman" w:cs="Times New Roman"/>
          <w:noProof w:val="0"/>
          <w:highlight w:val="yellow"/>
          <w:lang w:val="en-GB"/>
        </w:rPr>
        <w:t xml:space="preserve"> in a spectral matrix where </w:t>
      </w:r>
      <w:r w:rsidR="004E0E59">
        <w:rPr>
          <w:rFonts w:ascii="Times New Roman" w:hAnsi="Times New Roman" w:cs="Times New Roman"/>
          <w:noProof w:val="0"/>
          <w:highlight w:val="yellow"/>
          <w:lang w:val="en-GB"/>
        </w:rPr>
        <w:t xml:space="preserve">individual </w:t>
      </w:r>
      <w:r w:rsidR="00CA6806" w:rsidRPr="00CA6806">
        <w:rPr>
          <w:rFonts w:ascii="Times New Roman" w:hAnsi="Times New Roman" w:cs="Times New Roman"/>
          <w:noProof w:val="0"/>
          <w:highlight w:val="yellow"/>
          <w:lang w:val="en-GB"/>
        </w:rPr>
        <w:t>Raman spectra</w:t>
      </w:r>
      <w:r w:rsidR="00855F33" w:rsidRPr="00CA6806">
        <w:rPr>
          <w:rFonts w:ascii="Times New Roman" w:hAnsi="Times New Roman" w:cs="Times New Roman"/>
          <w:noProof w:val="0"/>
          <w:highlight w:val="yellow"/>
          <w:lang w:val="en-GB"/>
        </w:rPr>
        <w:t xml:space="preserve"> </w:t>
      </w:r>
      <w:r w:rsidR="00CA6806" w:rsidRPr="00CA6806">
        <w:rPr>
          <w:rFonts w:ascii="Times New Roman" w:hAnsi="Times New Roman" w:cs="Times New Roman"/>
          <w:noProof w:val="0"/>
          <w:highlight w:val="yellow"/>
          <w:lang w:val="en-GB"/>
        </w:rPr>
        <w:t xml:space="preserve">are represented as </w:t>
      </w:r>
      <w:r w:rsidR="00855F33" w:rsidRPr="00CA6806">
        <w:rPr>
          <w:rFonts w:ascii="Times New Roman" w:hAnsi="Times New Roman" w:cs="Times New Roman"/>
          <w:noProof w:val="0"/>
          <w:highlight w:val="yellow"/>
          <w:lang w:val="en-GB"/>
        </w:rPr>
        <w:t>column vector</w:t>
      </w:r>
      <w:r w:rsidR="00CA6806" w:rsidRPr="00CA6806">
        <w:rPr>
          <w:rFonts w:ascii="Times New Roman" w:hAnsi="Times New Roman" w:cs="Times New Roman"/>
          <w:noProof w:val="0"/>
          <w:highlight w:val="yellow"/>
          <w:lang w:val="en-GB"/>
        </w:rPr>
        <w:t>s</w:t>
      </w:r>
      <w:r w:rsidR="00855F33" w:rsidRPr="00CA6806">
        <w:rPr>
          <w:rFonts w:ascii="Times New Roman" w:hAnsi="Times New Roman" w:cs="Times New Roman"/>
          <w:noProof w:val="0"/>
          <w:highlight w:val="yellow"/>
          <w:lang w:val="en-GB"/>
        </w:rPr>
        <w:t xml:space="preserve">. </w:t>
      </w:r>
      <w:r w:rsidR="004E0E59">
        <w:rPr>
          <w:rFonts w:ascii="Times New Roman" w:hAnsi="Times New Roman" w:cs="Times New Roman"/>
          <w:noProof w:val="0"/>
          <w:highlight w:val="yellow"/>
          <w:lang w:val="en-GB"/>
        </w:rPr>
        <w:t xml:space="preserve">Dimensions of spectral matrix are </w:t>
      </w:r>
      <w:proofErr w:type="spellStart"/>
      <w:r w:rsidR="004E0E59" w:rsidRPr="004E0E59">
        <w:rPr>
          <w:rFonts w:ascii="Times New Roman" w:hAnsi="Times New Roman" w:cs="Times New Roman"/>
          <w:i/>
          <w:noProof w:val="0"/>
          <w:highlight w:val="yellow"/>
          <w:lang w:val="en-GB"/>
        </w:rPr>
        <w:t>n</w:t>
      </w:r>
      <w:r w:rsidR="004E0E59">
        <w:rPr>
          <w:rFonts w:ascii="Times New Roman" w:hAnsi="Times New Roman" w:cs="Times New Roman"/>
          <w:noProof w:val="0"/>
          <w:highlight w:val="yellow"/>
          <w:lang w:val="en-GB"/>
        </w:rPr>
        <w:t>×</w:t>
      </w:r>
      <w:r w:rsidR="004E0E59" w:rsidRPr="004E0E59">
        <w:rPr>
          <w:rFonts w:ascii="Times New Roman" w:hAnsi="Times New Roman" w:cs="Times New Roman"/>
          <w:i/>
          <w:noProof w:val="0"/>
          <w:highlight w:val="yellow"/>
          <w:lang w:val="en-GB"/>
        </w:rPr>
        <w:t>p</w:t>
      </w:r>
      <w:proofErr w:type="spellEnd"/>
      <w:r w:rsidR="004E0E59">
        <w:rPr>
          <w:rFonts w:ascii="Times New Roman" w:hAnsi="Times New Roman" w:cs="Times New Roman"/>
          <w:i/>
          <w:noProof w:val="0"/>
          <w:highlight w:val="yellow"/>
          <w:lang w:val="en-GB"/>
        </w:rPr>
        <w:t xml:space="preserve"> </w:t>
      </w:r>
      <w:r w:rsidR="004E0E59" w:rsidRPr="004E0E59">
        <w:rPr>
          <w:rFonts w:ascii="Times New Roman" w:hAnsi="Times New Roman" w:cs="Times New Roman"/>
          <w:noProof w:val="0"/>
          <w:highlight w:val="yellow"/>
          <w:lang w:val="en-GB"/>
        </w:rPr>
        <w:t>where</w:t>
      </w:r>
      <w:r w:rsidR="004E0E59">
        <w:rPr>
          <w:rFonts w:ascii="Times New Roman" w:hAnsi="Times New Roman" w:cs="Times New Roman"/>
          <w:i/>
          <w:noProof w:val="0"/>
          <w:highlight w:val="yellow"/>
          <w:lang w:val="en-GB"/>
        </w:rPr>
        <w:t xml:space="preserve"> </w:t>
      </w:r>
      <w:r w:rsidR="004E0E59" w:rsidRPr="004E0E59">
        <w:rPr>
          <w:rFonts w:ascii="Times New Roman" w:hAnsi="Times New Roman" w:cs="Times New Roman"/>
          <w:i/>
          <w:noProof w:val="0"/>
          <w:highlight w:val="yellow"/>
          <w:lang w:val="en-GB"/>
        </w:rPr>
        <w:t>n</w:t>
      </w:r>
      <w:r w:rsidR="004E0E59">
        <w:rPr>
          <w:rFonts w:ascii="Times New Roman" w:hAnsi="Times New Roman" w:cs="Times New Roman"/>
          <w:noProof w:val="0"/>
          <w:highlight w:val="yellow"/>
          <w:lang w:val="en-GB"/>
        </w:rPr>
        <w:t xml:space="preserve"> is number of spectral points (wavenumbers) and </w:t>
      </w:r>
      <w:r w:rsidR="004E0E59" w:rsidRPr="004E0E59">
        <w:rPr>
          <w:rFonts w:ascii="Times New Roman" w:hAnsi="Times New Roman" w:cs="Times New Roman"/>
          <w:i/>
          <w:noProof w:val="0"/>
          <w:highlight w:val="yellow"/>
          <w:lang w:val="en-GB"/>
        </w:rPr>
        <w:t>p</w:t>
      </w:r>
      <w:r w:rsidR="004E0E59">
        <w:rPr>
          <w:rFonts w:ascii="Times New Roman" w:hAnsi="Times New Roman" w:cs="Times New Roman"/>
          <w:noProof w:val="0"/>
          <w:highlight w:val="yellow"/>
          <w:lang w:val="en-GB"/>
        </w:rPr>
        <w:t xml:space="preserve"> is total number of spectra. C</w:t>
      </w:r>
      <w:r w:rsidR="00CA6806" w:rsidRPr="00CA6806">
        <w:rPr>
          <w:rFonts w:ascii="Times New Roman" w:hAnsi="Times New Roman" w:cs="Times New Roman"/>
          <w:noProof w:val="0"/>
          <w:highlight w:val="yellow"/>
          <w:lang w:val="en-GB"/>
        </w:rPr>
        <w:t xml:space="preserve">ollected </w:t>
      </w:r>
      <w:r w:rsidR="00CA6806" w:rsidRPr="00CA6806">
        <w:rPr>
          <w:rFonts w:ascii="Times New Roman" w:hAnsi="Times New Roman" w:cs="Times New Roman"/>
          <w:i/>
          <w:noProof w:val="0"/>
          <w:highlight w:val="yellow"/>
          <w:lang w:val="en-GB"/>
        </w:rPr>
        <w:t>in situ</w:t>
      </w:r>
      <w:r w:rsidR="00CA6806" w:rsidRPr="00CA6806">
        <w:rPr>
          <w:rFonts w:ascii="Times New Roman" w:hAnsi="Times New Roman" w:cs="Times New Roman"/>
          <w:noProof w:val="0"/>
          <w:highlight w:val="yellow"/>
          <w:lang w:val="en-GB"/>
        </w:rPr>
        <w:t xml:space="preserve"> Raman spectra</w:t>
      </w:r>
      <w:r w:rsidR="00855F33" w:rsidRPr="00CA6806">
        <w:rPr>
          <w:rFonts w:ascii="Times New Roman" w:hAnsi="Times New Roman" w:cs="Times New Roman"/>
          <w:noProof w:val="0"/>
          <w:highlight w:val="yellow"/>
          <w:lang w:val="en-GB"/>
        </w:rPr>
        <w:t xml:space="preserve"> </w:t>
      </w:r>
      <w:r w:rsidR="004E0E59">
        <w:rPr>
          <w:rFonts w:ascii="Times New Roman" w:hAnsi="Times New Roman" w:cs="Times New Roman"/>
          <w:noProof w:val="0"/>
          <w:highlight w:val="yellow"/>
          <w:lang w:val="en-GB"/>
        </w:rPr>
        <w:t>contain</w:t>
      </w:r>
      <w:r w:rsidR="00CA6806" w:rsidRPr="00CA6806">
        <w:rPr>
          <w:rFonts w:ascii="Times New Roman" w:hAnsi="Times New Roman" w:cs="Times New Roman"/>
          <w:noProof w:val="0"/>
          <w:highlight w:val="yellow"/>
          <w:lang w:val="en-GB"/>
        </w:rPr>
        <w:t xml:space="preserve"> the </w:t>
      </w:r>
      <w:r w:rsidR="00CA6806" w:rsidRPr="00CA6806">
        <w:rPr>
          <w:rFonts w:ascii="Times New Roman" w:hAnsi="Times New Roman" w:cs="Times New Roman"/>
          <w:noProof w:val="0"/>
          <w:highlight w:val="yellow"/>
          <w:lang w:val="en-GB"/>
        </w:rPr>
        <w:lastRenderedPageBreak/>
        <w:t>con</w:t>
      </w:r>
      <w:r w:rsidR="004E0E59">
        <w:rPr>
          <w:rFonts w:ascii="Times New Roman" w:hAnsi="Times New Roman" w:cs="Times New Roman"/>
          <w:noProof w:val="0"/>
          <w:highlight w:val="yellow"/>
          <w:lang w:val="en-GB"/>
        </w:rPr>
        <w:t>tribution from PMMA, reactants and products.</w:t>
      </w:r>
      <w:r w:rsidR="00CA6806" w:rsidRPr="00CA6806">
        <w:rPr>
          <w:rFonts w:ascii="Times New Roman" w:hAnsi="Times New Roman" w:cs="Times New Roman"/>
          <w:noProof w:val="0"/>
          <w:highlight w:val="yellow"/>
          <w:lang w:val="en-GB"/>
        </w:rPr>
        <w:t xml:space="preserve"> </w:t>
      </w:r>
      <w:r w:rsidR="004E0E59">
        <w:rPr>
          <w:rFonts w:ascii="Times New Roman" w:hAnsi="Times New Roman" w:cs="Times New Roman"/>
          <w:noProof w:val="0"/>
          <w:highlight w:val="yellow"/>
          <w:lang w:val="en-GB"/>
        </w:rPr>
        <w:t>F</w:t>
      </w:r>
      <w:r w:rsidR="004E0E59" w:rsidRPr="00CA6806">
        <w:rPr>
          <w:rFonts w:ascii="Times New Roman" w:hAnsi="Times New Roman" w:cs="Times New Roman"/>
          <w:noProof w:val="0"/>
          <w:highlight w:val="yellow"/>
          <w:lang w:val="en-GB"/>
        </w:rPr>
        <w:t>irst</w:t>
      </w:r>
      <w:r w:rsidR="004E0E59">
        <w:rPr>
          <w:rFonts w:ascii="Times New Roman" w:hAnsi="Times New Roman" w:cs="Times New Roman"/>
          <w:noProof w:val="0"/>
          <w:highlight w:val="yellow"/>
          <w:lang w:val="en-GB"/>
        </w:rPr>
        <w:t xml:space="preserve"> step is to </w:t>
      </w:r>
      <w:r w:rsidR="00CA6806" w:rsidRPr="00CA6806">
        <w:rPr>
          <w:rFonts w:ascii="Times New Roman" w:hAnsi="Times New Roman" w:cs="Times New Roman"/>
          <w:noProof w:val="0"/>
          <w:highlight w:val="yellow"/>
          <w:lang w:val="en-GB"/>
        </w:rPr>
        <w:t xml:space="preserve">scale and subtract the PMMA Raman spectrum from </w:t>
      </w:r>
      <w:r w:rsidR="00CA6806" w:rsidRPr="00CA6806">
        <w:rPr>
          <w:rFonts w:ascii="Times New Roman" w:hAnsi="Times New Roman" w:cs="Times New Roman"/>
          <w:i/>
          <w:noProof w:val="0"/>
          <w:highlight w:val="yellow"/>
          <w:lang w:val="en-GB"/>
        </w:rPr>
        <w:t>in situ</w:t>
      </w:r>
      <w:r w:rsidR="00CA6806" w:rsidRPr="00CA6806">
        <w:rPr>
          <w:rFonts w:ascii="Times New Roman" w:hAnsi="Times New Roman" w:cs="Times New Roman"/>
          <w:noProof w:val="0"/>
          <w:highlight w:val="yellow"/>
          <w:lang w:val="en-GB"/>
        </w:rPr>
        <w:t xml:space="preserve"> spectra. Afterwards, </w:t>
      </w:r>
      <w:r w:rsidR="004E0E59">
        <w:rPr>
          <w:rFonts w:ascii="Times New Roman" w:hAnsi="Times New Roman" w:cs="Times New Roman"/>
          <w:noProof w:val="0"/>
          <w:highlight w:val="yellow"/>
          <w:lang w:val="en-GB"/>
        </w:rPr>
        <w:t xml:space="preserve">the baseline is </w:t>
      </w:r>
      <w:r w:rsidR="00CA6806" w:rsidRPr="00CA6806">
        <w:rPr>
          <w:rFonts w:ascii="Times New Roman" w:hAnsi="Times New Roman" w:cs="Times New Roman"/>
          <w:noProof w:val="0"/>
          <w:highlight w:val="yellow"/>
          <w:lang w:val="en-GB"/>
        </w:rPr>
        <w:t>subtract</w:t>
      </w:r>
      <w:r w:rsidR="004E0E59">
        <w:rPr>
          <w:rFonts w:ascii="Times New Roman" w:hAnsi="Times New Roman" w:cs="Times New Roman"/>
          <w:noProof w:val="0"/>
          <w:highlight w:val="yellow"/>
          <w:lang w:val="en-GB"/>
        </w:rPr>
        <w:t>ed</w:t>
      </w:r>
      <w:r w:rsidR="00CA6806" w:rsidRPr="00CA6806">
        <w:rPr>
          <w:rFonts w:ascii="Times New Roman" w:hAnsi="Times New Roman" w:cs="Times New Roman"/>
          <w:noProof w:val="0"/>
          <w:highlight w:val="yellow"/>
          <w:lang w:val="en-GB"/>
        </w:rPr>
        <w:t xml:space="preserve"> from the spectra </w:t>
      </w:r>
      <w:r w:rsidR="004E0E59">
        <w:rPr>
          <w:rFonts w:ascii="Times New Roman" w:hAnsi="Times New Roman" w:cs="Times New Roman"/>
          <w:noProof w:val="0"/>
          <w:highlight w:val="yellow"/>
          <w:lang w:val="en-GB"/>
        </w:rPr>
        <w:t xml:space="preserve">using simple asymmetric least squares algorithm. Finally, to alleviate </w:t>
      </w:r>
      <w:r w:rsidR="004E0E59" w:rsidRPr="00CA6806">
        <w:rPr>
          <w:rFonts w:ascii="Times New Roman" w:hAnsi="Times New Roman" w:cs="Times New Roman"/>
          <w:noProof w:val="0"/>
          <w:highlight w:val="yellow"/>
          <w:lang w:val="en-GB"/>
        </w:rPr>
        <w:t>for the effects of non</w:t>
      </w:r>
      <w:r w:rsidR="004E0E59">
        <w:rPr>
          <w:rFonts w:ascii="Times New Roman" w:hAnsi="Times New Roman" w:cs="Times New Roman"/>
          <w:noProof w:val="0"/>
          <w:highlight w:val="yellow"/>
          <w:lang w:val="en-GB"/>
        </w:rPr>
        <w:t>-</w:t>
      </w:r>
      <w:r w:rsidR="004E0E59" w:rsidRPr="00CA6806">
        <w:rPr>
          <w:rFonts w:ascii="Times New Roman" w:hAnsi="Times New Roman" w:cs="Times New Roman"/>
          <w:noProof w:val="0"/>
          <w:highlight w:val="yellow"/>
          <w:lang w:val="en-GB"/>
        </w:rPr>
        <w:t>uniform amount of material in the laser beam during the spectrum acquisition</w:t>
      </w:r>
      <w:r w:rsidR="004E0E59">
        <w:rPr>
          <w:rFonts w:ascii="Times New Roman" w:hAnsi="Times New Roman" w:cs="Times New Roman"/>
          <w:noProof w:val="0"/>
          <w:highlight w:val="yellow"/>
          <w:lang w:val="en-GB"/>
        </w:rPr>
        <w:t xml:space="preserve">, corrected spectra are normalized by dividing each spectral point with the </w:t>
      </w:r>
      <w:r w:rsidR="004E0E59" w:rsidRPr="004E0E59">
        <w:rPr>
          <w:rFonts w:ascii="Times New Roman" w:hAnsi="Times New Roman" w:cs="Times New Roman"/>
          <w:i/>
          <w:noProof w:val="0"/>
          <w:highlight w:val="yellow"/>
          <w:lang w:val="en-GB"/>
        </w:rPr>
        <w:t>l</w:t>
      </w:r>
      <w:r w:rsidR="004E0E59" w:rsidRPr="004E0E59">
        <w:rPr>
          <w:rFonts w:ascii="Times New Roman" w:hAnsi="Times New Roman" w:cs="Times New Roman"/>
          <w:noProof w:val="0"/>
          <w:highlight w:val="yellow"/>
          <w:vertAlign w:val="subscript"/>
          <w:lang w:val="en-GB"/>
        </w:rPr>
        <w:t>1</w:t>
      </w:r>
      <w:r w:rsidR="004E0E59">
        <w:rPr>
          <w:rFonts w:ascii="Times New Roman" w:hAnsi="Times New Roman" w:cs="Times New Roman"/>
          <w:noProof w:val="0"/>
          <w:highlight w:val="yellow"/>
          <w:lang w:val="en-GB"/>
        </w:rPr>
        <w:t xml:space="preserve"> norm. </w:t>
      </w:r>
      <w:r w:rsidR="00CA6806" w:rsidRPr="00CA6806">
        <w:rPr>
          <w:rFonts w:ascii="Times New Roman" w:hAnsi="Times New Roman" w:cs="Times New Roman"/>
          <w:noProof w:val="0"/>
          <w:highlight w:val="yellow"/>
          <w:lang w:val="en-GB"/>
        </w:rPr>
        <w:t xml:space="preserve">At this point, the simple reaction profile </w:t>
      </w:r>
      <w:r w:rsidR="004E0E59">
        <w:rPr>
          <w:rFonts w:ascii="Times New Roman" w:hAnsi="Times New Roman" w:cs="Times New Roman"/>
          <w:noProof w:val="0"/>
          <w:highlight w:val="yellow"/>
          <w:lang w:val="en-GB"/>
        </w:rPr>
        <w:t xml:space="preserve">is obtained </w:t>
      </w:r>
      <w:r w:rsidR="004E0E59" w:rsidRPr="00CA6806">
        <w:rPr>
          <w:rFonts w:ascii="Times New Roman" w:hAnsi="Times New Roman" w:cs="Times New Roman"/>
          <w:noProof w:val="0"/>
          <w:highlight w:val="yellow"/>
          <w:lang w:val="en-GB"/>
        </w:rPr>
        <w:t>by plotting</w:t>
      </w:r>
      <w:r w:rsidR="004E0E59">
        <w:rPr>
          <w:rFonts w:ascii="Times New Roman" w:hAnsi="Times New Roman" w:cs="Times New Roman"/>
          <w:noProof w:val="0"/>
          <w:highlight w:val="yellow"/>
          <w:lang w:val="en-GB"/>
        </w:rPr>
        <w:t xml:space="preserve"> the intensities of</w:t>
      </w:r>
      <w:r w:rsidR="00CA6806" w:rsidRPr="00CA6806">
        <w:rPr>
          <w:rFonts w:ascii="Times New Roman" w:hAnsi="Times New Roman" w:cs="Times New Roman"/>
          <w:noProof w:val="0"/>
          <w:highlight w:val="yellow"/>
          <w:lang w:val="en-GB"/>
        </w:rPr>
        <w:t xml:space="preserve"> the selected Raman </w:t>
      </w:r>
      <w:r w:rsidR="004E0E59">
        <w:rPr>
          <w:rFonts w:ascii="Times New Roman" w:hAnsi="Times New Roman" w:cs="Times New Roman"/>
          <w:noProof w:val="0"/>
          <w:highlight w:val="yellow"/>
          <w:lang w:val="en-GB"/>
        </w:rPr>
        <w:t>band</w:t>
      </w:r>
      <w:r w:rsidR="00CA6806" w:rsidRPr="00CA6806">
        <w:rPr>
          <w:rFonts w:ascii="Times New Roman" w:hAnsi="Times New Roman" w:cs="Times New Roman"/>
          <w:noProof w:val="0"/>
          <w:highlight w:val="yellow"/>
          <w:lang w:val="en-GB"/>
        </w:rPr>
        <w:t xml:space="preserve"> maxima versus time. All steps of data analysis are explained in details in Procedure section, and we provide the </w:t>
      </w:r>
      <w:r w:rsidR="004E0E59">
        <w:rPr>
          <w:rFonts w:ascii="Times New Roman" w:hAnsi="Times New Roman" w:cs="Times New Roman"/>
          <w:noProof w:val="0"/>
          <w:highlight w:val="yellow"/>
          <w:lang w:val="en-GB"/>
        </w:rPr>
        <w:t xml:space="preserve">example </w:t>
      </w:r>
      <w:r w:rsidR="00CA6806" w:rsidRPr="00CA6806">
        <w:rPr>
          <w:rFonts w:ascii="Times New Roman" w:hAnsi="Times New Roman" w:cs="Times New Roman"/>
          <w:noProof w:val="0"/>
          <w:highlight w:val="yellow"/>
          <w:lang w:val="en-GB"/>
        </w:rPr>
        <w:t>Octave script with which user can easily perform all the above tasks</w:t>
      </w:r>
      <w:r w:rsidR="004E0E59">
        <w:rPr>
          <w:rFonts w:ascii="Times New Roman" w:hAnsi="Times New Roman" w:cs="Times New Roman"/>
          <w:noProof w:val="0"/>
          <w:highlight w:val="yellow"/>
          <w:lang w:val="en-GB"/>
        </w:rPr>
        <w:t xml:space="preserve"> on the data presented in this Protocol</w:t>
      </w:r>
      <w:r w:rsidR="00CA6806" w:rsidRPr="00CA6806">
        <w:rPr>
          <w:rFonts w:ascii="Times New Roman" w:hAnsi="Times New Roman" w:cs="Times New Roman"/>
          <w:noProof w:val="0"/>
          <w:highlight w:val="yellow"/>
          <w:lang w:val="en-GB"/>
        </w:rPr>
        <w:t>.</w:t>
      </w:r>
      <w:r w:rsidR="00CA6806" w:rsidRPr="00CA6806">
        <w:rPr>
          <w:rFonts w:ascii="Times New Roman" w:hAnsi="Times New Roman" w:cs="Times New Roman"/>
          <w:noProof w:val="0"/>
          <w:lang w:val="en-GB"/>
        </w:rPr>
        <w:t xml:space="preserve"> </w:t>
      </w:r>
    </w:p>
    <w:p w14:paraId="2A4B7142" w14:textId="77777777" w:rsidR="000443FE" w:rsidRPr="00CA6806" w:rsidRDefault="000443FE" w:rsidP="00950780">
      <w:pPr>
        <w:jc w:val="both"/>
        <w:rPr>
          <w:rFonts w:ascii="Times New Roman" w:hAnsi="Times New Roman" w:cs="Times New Roman"/>
          <w:noProof w:val="0"/>
          <w:lang w:val="en-GB"/>
        </w:rPr>
      </w:pPr>
    </w:p>
    <w:p w14:paraId="2B44B1DE" w14:textId="77777777" w:rsidR="00A75CCC" w:rsidRPr="00CA6806" w:rsidRDefault="00A75CCC" w:rsidP="00950780">
      <w:pPr>
        <w:jc w:val="both"/>
        <w:rPr>
          <w:rFonts w:ascii="Times New Roman" w:hAnsi="Times New Roman" w:cs="Times New Roman"/>
          <w:noProof w:val="0"/>
          <w:lang w:val="en-GB"/>
        </w:rPr>
      </w:pPr>
    </w:p>
    <w:p w14:paraId="056850AB" w14:textId="77777777" w:rsidR="000443FE" w:rsidRPr="00CA6806" w:rsidRDefault="000443FE" w:rsidP="00950780">
      <w:pPr>
        <w:jc w:val="both"/>
        <w:rPr>
          <w:rFonts w:ascii="Times New Roman" w:hAnsi="Times New Roman" w:cs="Times New Roman"/>
          <w:b/>
          <w:noProof w:val="0"/>
          <w:sz w:val="24"/>
          <w:szCs w:val="24"/>
          <w:lang w:val="en-GB"/>
        </w:rPr>
      </w:pPr>
      <w:r w:rsidRPr="00CA6806">
        <w:rPr>
          <w:rFonts w:ascii="Times New Roman" w:hAnsi="Times New Roman" w:cs="Times New Roman"/>
          <w:b/>
          <w:noProof w:val="0"/>
          <w:sz w:val="24"/>
          <w:szCs w:val="24"/>
          <w:lang w:val="en-GB"/>
        </w:rPr>
        <w:t>PROCEDURE</w:t>
      </w:r>
    </w:p>
    <w:p w14:paraId="0DEB5A62" w14:textId="77777777" w:rsidR="000443FE" w:rsidRPr="00CA6806" w:rsidRDefault="000443FE" w:rsidP="00950780">
      <w:pPr>
        <w:jc w:val="both"/>
        <w:rPr>
          <w:rFonts w:ascii="Times New Roman" w:hAnsi="Times New Roman" w:cs="Times New Roman"/>
          <w:b/>
          <w:noProof w:val="0"/>
          <w:sz w:val="24"/>
          <w:szCs w:val="24"/>
          <w:lang w:val="en-GB"/>
        </w:rPr>
      </w:pPr>
      <w:r w:rsidRPr="00CA6806">
        <w:rPr>
          <w:rFonts w:ascii="Times New Roman" w:hAnsi="Times New Roman" w:cs="Times New Roman"/>
          <w:b/>
          <w:noProof w:val="0"/>
          <w:sz w:val="24"/>
          <w:szCs w:val="24"/>
          <w:lang w:val="en-GB"/>
        </w:rPr>
        <w:t xml:space="preserve">Stage I: Connecting </w:t>
      </w:r>
      <w:r w:rsidR="007576FB" w:rsidRPr="00CA6806">
        <w:rPr>
          <w:rFonts w:ascii="Times New Roman" w:hAnsi="Times New Roman" w:cs="Times New Roman"/>
          <w:b/>
          <w:noProof w:val="0"/>
          <w:sz w:val="24"/>
          <w:szCs w:val="24"/>
          <w:lang w:val="en-GB"/>
        </w:rPr>
        <w:t xml:space="preserve">the </w:t>
      </w:r>
      <w:r w:rsidRPr="00CA6806">
        <w:rPr>
          <w:rFonts w:ascii="Times New Roman" w:hAnsi="Times New Roman" w:cs="Times New Roman"/>
          <w:b/>
          <w:noProof w:val="0"/>
          <w:sz w:val="24"/>
          <w:szCs w:val="24"/>
          <w:lang w:val="en-GB"/>
        </w:rPr>
        <w:t>laser source and</w:t>
      </w:r>
      <w:r w:rsidR="007576FB" w:rsidRPr="00CA6806">
        <w:rPr>
          <w:rFonts w:ascii="Times New Roman" w:hAnsi="Times New Roman" w:cs="Times New Roman"/>
          <w:b/>
          <w:noProof w:val="0"/>
          <w:sz w:val="24"/>
          <w:szCs w:val="24"/>
          <w:lang w:val="en-GB"/>
        </w:rPr>
        <w:t xml:space="preserve"> a</w:t>
      </w:r>
      <w:r w:rsidRPr="00CA6806">
        <w:rPr>
          <w:rFonts w:ascii="Times New Roman" w:hAnsi="Times New Roman" w:cs="Times New Roman"/>
          <w:b/>
          <w:noProof w:val="0"/>
          <w:sz w:val="24"/>
          <w:szCs w:val="24"/>
          <w:lang w:val="en-GB"/>
        </w:rPr>
        <w:t xml:space="preserve"> spectrometer to PC</w:t>
      </w:r>
    </w:p>
    <w:p w14:paraId="18F7262A" w14:textId="77777777" w:rsidR="00CA6806" w:rsidRPr="00CA6806" w:rsidRDefault="00E27DA2" w:rsidP="00950780">
      <w:pPr>
        <w:jc w:val="both"/>
        <w:rPr>
          <w:rFonts w:ascii="Times New Roman" w:hAnsi="Times New Roman" w:cs="Times New Roman"/>
          <w:noProof w:val="0"/>
          <w:lang w:val="en-GB"/>
        </w:rPr>
      </w:pPr>
      <w:r w:rsidRPr="00E27DA2">
        <w:rPr>
          <w:rFonts w:ascii="Times New Roman" w:hAnsi="Times New Roman" w:cs="Times New Roman"/>
          <w:b/>
          <w:noProof w:val="0"/>
          <w:highlight w:val="yellow"/>
          <w:lang w:val="en-GB"/>
        </w:rPr>
        <w:t>▲CRITICAL</w:t>
      </w:r>
      <w:r w:rsidRPr="00E27DA2">
        <w:rPr>
          <w:rFonts w:ascii="Times New Roman" w:hAnsi="Times New Roman" w:cs="Times New Roman"/>
          <w:noProof w:val="0"/>
          <w:highlight w:val="yellow"/>
          <w:lang w:val="en-GB"/>
        </w:rPr>
        <w:t xml:space="preserve"> </w:t>
      </w:r>
      <w:r w:rsidR="00CA6806" w:rsidRPr="00E27DA2">
        <w:rPr>
          <w:rFonts w:ascii="Times New Roman" w:hAnsi="Times New Roman" w:cs="Times New Roman"/>
          <w:noProof w:val="0"/>
          <w:highlight w:val="yellow"/>
          <w:lang w:val="en-GB"/>
        </w:rPr>
        <w:t>The main foal of this stage is to establish a communication between the laser source, spectrometer, and PC.</w:t>
      </w:r>
    </w:p>
    <w:p w14:paraId="5C7FD473" w14:textId="77777777" w:rsidR="000443FE" w:rsidRPr="00CA6806" w:rsidRDefault="000443FE"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1| Open previously installed Raman </w:t>
      </w:r>
      <w:proofErr w:type="spellStart"/>
      <w:r w:rsidRPr="00CA6806">
        <w:rPr>
          <w:rFonts w:ascii="Times New Roman" w:hAnsi="Times New Roman" w:cs="Times New Roman"/>
          <w:noProof w:val="0"/>
          <w:lang w:val="en-GB"/>
        </w:rPr>
        <w:t>Boxx</w:t>
      </w:r>
      <w:proofErr w:type="spellEnd"/>
      <w:r w:rsidRPr="00CA6806">
        <w:rPr>
          <w:rFonts w:ascii="Times New Roman" w:hAnsi="Times New Roman" w:cs="Times New Roman"/>
          <w:noProof w:val="0"/>
          <w:lang w:val="en-GB"/>
        </w:rPr>
        <w:t xml:space="preserve"> Control Panel v1.3 (Figure </w:t>
      </w:r>
      <w:r w:rsidR="001F6BB6" w:rsidRPr="00CA6806">
        <w:rPr>
          <w:rFonts w:ascii="Times New Roman" w:hAnsi="Times New Roman" w:cs="Times New Roman"/>
          <w:noProof w:val="0"/>
          <w:lang w:val="en-GB"/>
        </w:rPr>
        <w:t>4</w:t>
      </w:r>
      <w:r w:rsidRPr="00CA6806">
        <w:rPr>
          <w:rFonts w:ascii="Times New Roman" w:hAnsi="Times New Roman" w:cs="Times New Roman"/>
          <w:noProof w:val="0"/>
          <w:lang w:val="en-GB"/>
        </w:rPr>
        <w:t>)</w:t>
      </w:r>
    </w:p>
    <w:p w14:paraId="2F062CA6" w14:textId="77777777" w:rsidR="000443FE" w:rsidRPr="00CA6806" w:rsidRDefault="000443FE"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2| </w:t>
      </w:r>
      <w:r w:rsidR="007576FB" w:rsidRPr="00CA6806">
        <w:rPr>
          <w:rFonts w:ascii="Times New Roman" w:hAnsi="Times New Roman" w:cs="Times New Roman"/>
          <w:noProof w:val="0"/>
          <w:lang w:val="en-GB"/>
        </w:rPr>
        <w:t xml:space="preserve">Set </w:t>
      </w:r>
      <w:r w:rsidR="007576FB" w:rsidRPr="00CA6806">
        <w:rPr>
          <w:rFonts w:ascii="Times New Roman" w:hAnsi="Times New Roman" w:cs="Times New Roman"/>
          <w:i/>
          <w:noProof w:val="0"/>
          <w:lang w:val="en-GB"/>
        </w:rPr>
        <w:t>COM PORT</w:t>
      </w:r>
      <w:r w:rsidR="007576FB" w:rsidRPr="00CA6806">
        <w:rPr>
          <w:rFonts w:ascii="Times New Roman" w:hAnsi="Times New Roman" w:cs="Times New Roman"/>
          <w:noProof w:val="0"/>
          <w:lang w:val="en-GB"/>
        </w:rPr>
        <w:t xml:space="preserve"> to an appropriate port number and click </w:t>
      </w:r>
      <w:r w:rsidR="007576FB" w:rsidRPr="00CA6806">
        <w:rPr>
          <w:rFonts w:ascii="Times New Roman" w:hAnsi="Times New Roman" w:cs="Times New Roman"/>
          <w:i/>
          <w:noProof w:val="0"/>
          <w:lang w:val="en-GB"/>
        </w:rPr>
        <w:t>Set</w:t>
      </w:r>
      <w:r w:rsidR="007576FB" w:rsidRPr="00CA6806">
        <w:rPr>
          <w:rFonts w:ascii="Times New Roman" w:hAnsi="Times New Roman" w:cs="Times New Roman"/>
          <w:noProof w:val="0"/>
          <w:lang w:val="en-GB"/>
        </w:rPr>
        <w:t xml:space="preserve"> button. To find the correct port number go to </w:t>
      </w:r>
      <w:r w:rsidR="007576FB" w:rsidRPr="00CA6806">
        <w:rPr>
          <w:rFonts w:ascii="Times New Roman" w:hAnsi="Times New Roman" w:cs="Times New Roman"/>
          <w:i/>
          <w:noProof w:val="0"/>
          <w:lang w:val="en-GB"/>
        </w:rPr>
        <w:t>Device Manager</w:t>
      </w:r>
      <w:r w:rsidR="00CA6806" w:rsidRPr="00CA6806">
        <w:rPr>
          <w:rFonts w:ascii="Times New Roman" w:hAnsi="Times New Roman" w:cs="Times New Roman"/>
          <w:noProof w:val="0"/>
          <w:lang w:val="en-GB"/>
        </w:rPr>
        <w:t xml:space="preserve"> in Windows</w:t>
      </w:r>
      <w:r w:rsidR="007576FB" w:rsidRPr="00CA6806">
        <w:rPr>
          <w:rFonts w:ascii="Times New Roman" w:hAnsi="Times New Roman" w:cs="Times New Roman"/>
          <w:noProof w:val="0"/>
          <w:lang w:val="en-GB"/>
        </w:rPr>
        <w:t xml:space="preserve">, click </w:t>
      </w:r>
      <w:r w:rsidR="007576FB" w:rsidRPr="00CA6806">
        <w:rPr>
          <w:rFonts w:ascii="Times New Roman" w:hAnsi="Times New Roman" w:cs="Times New Roman"/>
          <w:i/>
          <w:noProof w:val="0"/>
          <w:lang w:val="en-GB"/>
        </w:rPr>
        <w:t>Ports (COM &amp; LPT)</w:t>
      </w:r>
      <w:r w:rsidR="007576FB" w:rsidRPr="00CA6806">
        <w:rPr>
          <w:rFonts w:ascii="Times New Roman" w:hAnsi="Times New Roman" w:cs="Times New Roman"/>
          <w:noProof w:val="0"/>
          <w:lang w:val="en-GB"/>
        </w:rPr>
        <w:t xml:space="preserve"> icon, and check which port number is assigned to </w:t>
      </w:r>
      <w:r w:rsidR="007576FB" w:rsidRPr="00CA6806">
        <w:rPr>
          <w:rFonts w:ascii="Times New Roman" w:hAnsi="Times New Roman" w:cs="Times New Roman"/>
          <w:i/>
          <w:noProof w:val="0"/>
          <w:lang w:val="en-GB"/>
        </w:rPr>
        <w:t>Silicon Labs CP210x USB to UART Bridge</w:t>
      </w:r>
      <w:r w:rsidR="007576FB" w:rsidRPr="00CA6806">
        <w:rPr>
          <w:rFonts w:ascii="Times New Roman" w:hAnsi="Times New Roman" w:cs="Times New Roman"/>
          <w:noProof w:val="0"/>
          <w:lang w:val="en-GB"/>
        </w:rPr>
        <w:t>.</w:t>
      </w:r>
    </w:p>
    <w:p w14:paraId="1AEBB339" w14:textId="77777777" w:rsidR="00CA6806" w:rsidRPr="00CA6806" w:rsidRDefault="00CA6806"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 TROUBLESHOOTING</w:t>
      </w:r>
    </w:p>
    <w:p w14:paraId="5F476028" w14:textId="77777777" w:rsidR="000443FE" w:rsidRPr="00CA6806" w:rsidRDefault="000443FE"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3| </w:t>
      </w:r>
      <w:r w:rsidR="007576FB" w:rsidRPr="00CA6806">
        <w:rPr>
          <w:rFonts w:ascii="Times New Roman" w:hAnsi="Times New Roman" w:cs="Times New Roman"/>
          <w:noProof w:val="0"/>
          <w:lang w:val="en-GB"/>
        </w:rPr>
        <w:t xml:space="preserve">In </w:t>
      </w:r>
      <w:proofErr w:type="spellStart"/>
      <w:r w:rsidR="007576FB" w:rsidRPr="00CA6806">
        <w:rPr>
          <w:rFonts w:ascii="Times New Roman" w:hAnsi="Times New Roman" w:cs="Times New Roman"/>
          <w:noProof w:val="0"/>
          <w:lang w:val="en-GB"/>
        </w:rPr>
        <w:t>RamanBoxx</w:t>
      </w:r>
      <w:proofErr w:type="spellEnd"/>
      <w:r w:rsidR="007576FB" w:rsidRPr="00CA6806">
        <w:rPr>
          <w:rFonts w:ascii="Times New Roman" w:hAnsi="Times New Roman" w:cs="Times New Roman"/>
          <w:noProof w:val="0"/>
          <w:lang w:val="en-GB"/>
        </w:rPr>
        <w:t xml:space="preserve"> Control Panel, click </w:t>
      </w:r>
      <w:r w:rsidR="007576FB" w:rsidRPr="00CA6806">
        <w:rPr>
          <w:rFonts w:ascii="Times New Roman" w:hAnsi="Times New Roman" w:cs="Times New Roman"/>
          <w:i/>
          <w:noProof w:val="0"/>
          <w:lang w:val="en-GB"/>
        </w:rPr>
        <w:t>Start</w:t>
      </w:r>
      <w:r w:rsidR="007576FB" w:rsidRPr="00CA6806">
        <w:rPr>
          <w:rFonts w:ascii="Times New Roman" w:hAnsi="Times New Roman" w:cs="Times New Roman"/>
          <w:noProof w:val="0"/>
          <w:lang w:val="en-GB"/>
        </w:rPr>
        <w:t xml:space="preserve"> button to connect to the laser</w:t>
      </w:r>
      <w:r w:rsidR="00CA6806" w:rsidRP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(Figure 4)</w:t>
      </w:r>
      <w:r w:rsidR="007576FB" w:rsidRP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Communication between PC and the laser is now established.</w:t>
      </w:r>
      <w:r w:rsidR="007576FB" w:rsidRPr="00CA6806">
        <w:rPr>
          <w:rFonts w:ascii="Times New Roman" w:hAnsi="Times New Roman" w:cs="Times New Roman"/>
          <w:noProof w:val="0"/>
          <w:lang w:val="en-GB"/>
        </w:rPr>
        <w:t xml:space="preserve"> </w:t>
      </w:r>
    </w:p>
    <w:p w14:paraId="5040BF30" w14:textId="77777777" w:rsidR="000443FE" w:rsidRPr="00CA6806" w:rsidRDefault="000443FE"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4| Open </w:t>
      </w:r>
      <w:proofErr w:type="spellStart"/>
      <w:r w:rsidRPr="00CA6806">
        <w:rPr>
          <w:rFonts w:ascii="Times New Roman" w:hAnsi="Times New Roman" w:cs="Times New Roman"/>
          <w:noProof w:val="0"/>
          <w:lang w:val="en-GB"/>
        </w:rPr>
        <w:t>OceanView</w:t>
      </w:r>
      <w:proofErr w:type="spellEnd"/>
      <w:r w:rsidRPr="00CA6806">
        <w:rPr>
          <w:rFonts w:ascii="Times New Roman" w:hAnsi="Times New Roman" w:cs="Times New Roman"/>
          <w:noProof w:val="0"/>
          <w:lang w:val="en-GB"/>
        </w:rPr>
        <w:t xml:space="preserve"> v2.0.6</w:t>
      </w:r>
      <w:r w:rsidR="001F6BB6" w:rsidRPr="00CA6806">
        <w:rPr>
          <w:rFonts w:ascii="Times New Roman" w:hAnsi="Times New Roman" w:cs="Times New Roman"/>
          <w:noProof w:val="0"/>
          <w:lang w:val="en-GB"/>
        </w:rPr>
        <w:t xml:space="preserve"> (Figure 5)</w:t>
      </w:r>
      <w:r w:rsidRPr="00CA6806">
        <w:rPr>
          <w:rFonts w:ascii="Times New Roman" w:hAnsi="Times New Roman" w:cs="Times New Roman"/>
          <w:noProof w:val="0"/>
          <w:lang w:val="en-GB"/>
        </w:rPr>
        <w:t>.</w:t>
      </w:r>
    </w:p>
    <w:p w14:paraId="5EF37A6A" w14:textId="77777777" w:rsidR="000443FE" w:rsidRPr="00CA6806" w:rsidRDefault="000443FE"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5| On </w:t>
      </w:r>
      <w:r w:rsidR="00985F1E" w:rsidRPr="00CA6806">
        <w:rPr>
          <w:rFonts w:ascii="Times New Roman" w:hAnsi="Times New Roman" w:cs="Times New Roman"/>
          <w:noProof w:val="0"/>
          <w:lang w:val="en-GB"/>
        </w:rPr>
        <w:t xml:space="preserve">the </w:t>
      </w:r>
      <w:r w:rsidRPr="00CA6806">
        <w:rPr>
          <w:rFonts w:ascii="Times New Roman" w:hAnsi="Times New Roman" w:cs="Times New Roman"/>
          <w:noProof w:val="0"/>
          <w:lang w:val="en-GB"/>
        </w:rPr>
        <w:t>welcome screen</w:t>
      </w:r>
      <w:r w:rsidR="00985F1E"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w:t>
      </w:r>
      <w:r w:rsidR="00B406C8" w:rsidRPr="00CA6806">
        <w:rPr>
          <w:rFonts w:ascii="Times New Roman" w:hAnsi="Times New Roman" w:cs="Times New Roman"/>
          <w:noProof w:val="0"/>
          <w:lang w:val="en-GB"/>
        </w:rPr>
        <w:t>click</w:t>
      </w:r>
      <w:r w:rsidRPr="00CA6806">
        <w:rPr>
          <w:rFonts w:ascii="Times New Roman" w:hAnsi="Times New Roman" w:cs="Times New Roman"/>
          <w:noProof w:val="0"/>
          <w:lang w:val="en-GB"/>
        </w:rPr>
        <w:t xml:space="preserve"> </w:t>
      </w:r>
      <w:r w:rsidRPr="00CA6806">
        <w:rPr>
          <w:rFonts w:ascii="Times New Roman" w:hAnsi="Times New Roman" w:cs="Times New Roman"/>
          <w:i/>
          <w:noProof w:val="0"/>
          <w:lang w:val="en-GB"/>
        </w:rPr>
        <w:t>Spectroscopy Application Wizard</w:t>
      </w:r>
      <w:r w:rsidRPr="00CA6806">
        <w:rPr>
          <w:rFonts w:ascii="Times New Roman" w:hAnsi="Times New Roman" w:cs="Times New Roman"/>
          <w:noProof w:val="0"/>
          <w:lang w:val="en-GB"/>
        </w:rPr>
        <w:t>.</w:t>
      </w:r>
    </w:p>
    <w:p w14:paraId="3DAC1684" w14:textId="77777777" w:rsidR="000443FE" w:rsidRPr="00CA6806" w:rsidRDefault="000443FE"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6| </w:t>
      </w:r>
      <w:r w:rsidR="00CA6806" w:rsidRPr="00CA6806">
        <w:rPr>
          <w:rFonts w:ascii="Times New Roman" w:hAnsi="Times New Roman" w:cs="Times New Roman"/>
          <w:noProof w:val="0"/>
          <w:highlight w:val="yellow"/>
          <w:lang w:val="en-GB"/>
        </w:rPr>
        <w:t>A new window pops up. Here</w:t>
      </w:r>
      <w:r w:rsidR="00985F1E" w:rsidRPr="00CA6806">
        <w:rPr>
          <w:rFonts w:ascii="Times New Roman" w:hAnsi="Times New Roman" w:cs="Times New Roman"/>
          <w:noProof w:val="0"/>
          <w:highlight w:val="yellow"/>
          <w:lang w:val="en-GB"/>
        </w:rPr>
        <w:t>,</w:t>
      </w:r>
      <w:r w:rsidRPr="00CA6806">
        <w:rPr>
          <w:rFonts w:ascii="Times New Roman" w:hAnsi="Times New Roman" w:cs="Times New Roman"/>
          <w:noProof w:val="0"/>
          <w:lang w:val="en-GB"/>
        </w:rPr>
        <w:t xml:space="preserve"> </w:t>
      </w:r>
      <w:r w:rsidR="00B406C8" w:rsidRPr="00CA6806">
        <w:rPr>
          <w:rFonts w:ascii="Times New Roman" w:hAnsi="Times New Roman" w:cs="Times New Roman"/>
          <w:noProof w:val="0"/>
          <w:lang w:val="en-GB"/>
        </w:rPr>
        <w:t>click</w:t>
      </w:r>
      <w:r w:rsidR="00CA6806" w:rsidRP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on</w:t>
      </w:r>
      <w:r w:rsidRPr="00CA6806">
        <w:rPr>
          <w:rFonts w:ascii="Times New Roman" w:hAnsi="Times New Roman" w:cs="Times New Roman"/>
          <w:noProof w:val="0"/>
          <w:lang w:val="en-GB"/>
        </w:rPr>
        <w:t xml:space="preserve"> </w:t>
      </w:r>
      <w:r w:rsidRPr="00CA6806">
        <w:rPr>
          <w:rFonts w:ascii="Times New Roman" w:hAnsi="Times New Roman" w:cs="Times New Roman"/>
          <w:i/>
          <w:noProof w:val="0"/>
          <w:lang w:val="en-GB"/>
        </w:rPr>
        <w:t>Raman</w:t>
      </w:r>
      <w:r w:rsidRPr="00CA6806">
        <w:rPr>
          <w:rFonts w:ascii="Times New Roman" w:hAnsi="Times New Roman" w:cs="Times New Roman"/>
          <w:noProof w:val="0"/>
          <w:lang w:val="en-GB"/>
        </w:rPr>
        <w:t xml:space="preserve">. </w:t>
      </w:r>
    </w:p>
    <w:p w14:paraId="0DE88FE9" w14:textId="77777777" w:rsidR="000443FE" w:rsidRPr="00CA6806" w:rsidRDefault="000443FE"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7| Check</w:t>
      </w:r>
      <w:r w:rsidR="00B406C8" w:rsidRPr="00CA6806">
        <w:rPr>
          <w:rFonts w:ascii="Times New Roman" w:hAnsi="Times New Roman" w:cs="Times New Roman"/>
          <w:noProof w:val="0"/>
          <w:lang w:val="en-GB"/>
        </w:rPr>
        <w:t xml:space="preserve"> </w:t>
      </w:r>
      <w:r w:rsidRPr="00CA6806">
        <w:rPr>
          <w:rFonts w:ascii="Times New Roman" w:hAnsi="Times New Roman" w:cs="Times New Roman"/>
          <w:i/>
          <w:noProof w:val="0"/>
          <w:lang w:val="en-GB"/>
        </w:rPr>
        <w:t>Active Acquisition</w:t>
      </w:r>
      <w:r w:rsidR="00B406C8" w:rsidRPr="00CA6806">
        <w:rPr>
          <w:rFonts w:ascii="Times New Roman" w:hAnsi="Times New Roman" w:cs="Times New Roman"/>
          <w:noProof w:val="0"/>
          <w:lang w:val="en-GB"/>
        </w:rPr>
        <w:t xml:space="preserve"> box</w:t>
      </w:r>
      <w:r w:rsidRPr="00CA6806">
        <w:rPr>
          <w:rFonts w:ascii="Times New Roman" w:hAnsi="Times New Roman" w:cs="Times New Roman"/>
          <w:noProof w:val="0"/>
          <w:lang w:val="en-GB"/>
        </w:rPr>
        <w:t xml:space="preserve"> and </w:t>
      </w:r>
      <w:r w:rsidR="00B406C8" w:rsidRPr="00CA6806">
        <w:rPr>
          <w:rFonts w:ascii="Times New Roman" w:hAnsi="Times New Roman" w:cs="Times New Roman"/>
          <w:noProof w:val="0"/>
          <w:lang w:val="en-GB"/>
        </w:rPr>
        <w:t>click</w:t>
      </w:r>
      <w:r w:rsidRPr="00CA6806">
        <w:rPr>
          <w:rFonts w:ascii="Times New Roman" w:hAnsi="Times New Roman" w:cs="Times New Roman"/>
          <w:noProof w:val="0"/>
          <w:lang w:val="en-GB"/>
        </w:rPr>
        <w:t xml:space="preserve"> </w:t>
      </w:r>
      <w:r w:rsidRPr="00CA6806">
        <w:rPr>
          <w:rFonts w:ascii="Times New Roman" w:hAnsi="Times New Roman" w:cs="Times New Roman"/>
          <w:i/>
          <w:noProof w:val="0"/>
          <w:lang w:val="en-GB"/>
        </w:rPr>
        <w:t>Next</w:t>
      </w:r>
      <w:r w:rsidRPr="00CA6806">
        <w:rPr>
          <w:rFonts w:ascii="Times New Roman" w:hAnsi="Times New Roman" w:cs="Times New Roman"/>
          <w:noProof w:val="0"/>
          <w:lang w:val="en-GB"/>
        </w:rPr>
        <w:t>.</w:t>
      </w:r>
    </w:p>
    <w:p w14:paraId="2DE59BD6" w14:textId="77777777" w:rsidR="000443FE" w:rsidRPr="00CA6806" w:rsidRDefault="000443FE"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8| </w:t>
      </w:r>
      <w:r w:rsidR="00CA6806" w:rsidRPr="00CA6806">
        <w:rPr>
          <w:rFonts w:ascii="Times New Roman" w:hAnsi="Times New Roman" w:cs="Times New Roman"/>
          <w:noProof w:val="0"/>
          <w:highlight w:val="yellow"/>
          <w:lang w:val="en-GB"/>
        </w:rPr>
        <w:t>A new window pops up.</w:t>
      </w:r>
      <w:r w:rsidR="00CA6806" w:rsidRPr="00CA6806">
        <w:rPr>
          <w:rFonts w:ascii="Times New Roman" w:hAnsi="Times New Roman" w:cs="Times New Roman"/>
          <w:noProof w:val="0"/>
          <w:lang w:val="en-GB"/>
        </w:rPr>
        <w:t xml:space="preserve"> C</w:t>
      </w:r>
      <w:r w:rsidR="00B406C8" w:rsidRPr="00CA6806">
        <w:rPr>
          <w:rFonts w:ascii="Times New Roman" w:hAnsi="Times New Roman" w:cs="Times New Roman"/>
          <w:noProof w:val="0"/>
          <w:lang w:val="en-GB"/>
        </w:rPr>
        <w:t>lick</w:t>
      </w:r>
      <w:r w:rsidRPr="00CA6806">
        <w:rPr>
          <w:rFonts w:ascii="Times New Roman" w:hAnsi="Times New Roman" w:cs="Times New Roman"/>
          <w:noProof w:val="0"/>
          <w:lang w:val="en-GB"/>
        </w:rPr>
        <w:t xml:space="preserve"> </w:t>
      </w:r>
      <w:r w:rsidRPr="00CA6806">
        <w:rPr>
          <w:rFonts w:ascii="Times New Roman" w:hAnsi="Times New Roman" w:cs="Times New Roman"/>
          <w:i/>
          <w:noProof w:val="0"/>
          <w:lang w:val="en-GB"/>
        </w:rPr>
        <w:t>Next</w:t>
      </w:r>
      <w:r w:rsidRPr="00CA6806">
        <w:rPr>
          <w:rFonts w:ascii="Times New Roman" w:hAnsi="Times New Roman" w:cs="Times New Roman"/>
          <w:noProof w:val="0"/>
          <w:lang w:val="en-GB"/>
        </w:rPr>
        <w:t>.</w:t>
      </w:r>
    </w:p>
    <w:p w14:paraId="5C983170" w14:textId="77777777" w:rsidR="00843227" w:rsidRDefault="000443FE" w:rsidP="00950780">
      <w:pPr>
        <w:jc w:val="both"/>
        <w:rPr>
          <w:rFonts w:ascii="Times New Roman" w:hAnsi="Times New Roman" w:cs="Times New Roman"/>
          <w:b/>
          <w:noProof w:val="0"/>
          <w:highlight w:val="yellow"/>
          <w:lang w:val="en-GB"/>
        </w:rPr>
      </w:pPr>
      <w:r w:rsidRPr="00CA6806">
        <w:rPr>
          <w:rFonts w:ascii="Times New Roman" w:hAnsi="Times New Roman" w:cs="Times New Roman"/>
          <w:noProof w:val="0"/>
          <w:lang w:val="en-GB"/>
        </w:rPr>
        <w:t xml:space="preserve">9| </w:t>
      </w:r>
      <w:r w:rsidR="00B406C8" w:rsidRPr="00CA6806">
        <w:rPr>
          <w:rFonts w:ascii="Times New Roman" w:hAnsi="Times New Roman" w:cs="Times New Roman"/>
          <w:noProof w:val="0"/>
          <w:lang w:val="en-GB"/>
        </w:rPr>
        <w:t>Click</w:t>
      </w:r>
      <w:r w:rsidRPr="00CA6806">
        <w:rPr>
          <w:rFonts w:ascii="Times New Roman" w:hAnsi="Times New Roman" w:cs="Times New Roman"/>
          <w:noProof w:val="0"/>
          <w:lang w:val="en-GB"/>
        </w:rPr>
        <w:t xml:space="preserve"> </w:t>
      </w:r>
      <w:r w:rsidRPr="00CA6806">
        <w:rPr>
          <w:rFonts w:ascii="Times New Roman" w:hAnsi="Times New Roman" w:cs="Times New Roman"/>
          <w:i/>
          <w:noProof w:val="0"/>
          <w:lang w:val="en-GB"/>
        </w:rPr>
        <w:t>Store Background</w:t>
      </w:r>
      <w:r w:rsidRPr="00CA6806">
        <w:rPr>
          <w:rFonts w:ascii="Times New Roman" w:hAnsi="Times New Roman" w:cs="Times New Roman"/>
          <w:noProof w:val="0"/>
          <w:lang w:val="en-GB"/>
        </w:rPr>
        <w:t xml:space="preserve"> icon in the upper </w:t>
      </w:r>
      <w:r w:rsidR="00B406C8" w:rsidRPr="00CA6806">
        <w:rPr>
          <w:rFonts w:ascii="Times New Roman" w:hAnsi="Times New Roman" w:cs="Times New Roman"/>
          <w:noProof w:val="0"/>
          <w:lang w:val="en-GB"/>
        </w:rPr>
        <w:t>left</w:t>
      </w:r>
      <w:r w:rsidRPr="00CA6806">
        <w:rPr>
          <w:rFonts w:ascii="Times New Roman" w:hAnsi="Times New Roman" w:cs="Times New Roman"/>
          <w:noProof w:val="0"/>
          <w:lang w:val="en-GB"/>
        </w:rPr>
        <w:t xml:space="preserve"> corn</w:t>
      </w:r>
      <w:r w:rsidR="00B406C8" w:rsidRPr="00CA6806">
        <w:rPr>
          <w:rFonts w:ascii="Times New Roman" w:hAnsi="Times New Roman" w:cs="Times New Roman"/>
          <w:noProof w:val="0"/>
          <w:lang w:val="en-GB"/>
        </w:rPr>
        <w:t>er and</w:t>
      </w:r>
      <w:r w:rsidRPr="00CA6806">
        <w:rPr>
          <w:rFonts w:ascii="Times New Roman" w:hAnsi="Times New Roman" w:cs="Times New Roman"/>
          <w:noProof w:val="0"/>
          <w:lang w:val="en-GB"/>
        </w:rPr>
        <w:t xml:space="preserve"> set the </w:t>
      </w:r>
      <w:r w:rsidR="00985F1E" w:rsidRPr="00CA6806">
        <w:rPr>
          <w:rFonts w:ascii="Times New Roman" w:hAnsi="Times New Roman" w:cs="Times New Roman"/>
          <w:i/>
          <w:noProof w:val="0"/>
          <w:lang w:val="en-GB"/>
        </w:rPr>
        <w:t>Wavelength</w:t>
      </w:r>
      <w:r w:rsidRPr="00CA6806">
        <w:rPr>
          <w:rFonts w:ascii="Times New Roman" w:hAnsi="Times New Roman" w:cs="Times New Roman"/>
          <w:noProof w:val="0"/>
          <w:lang w:val="en-GB"/>
        </w:rPr>
        <w:t xml:space="preserve"> to 785 nm</w:t>
      </w:r>
      <w:r w:rsidR="00B406C8"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w:t>
      </w:r>
      <w:r w:rsidR="00B406C8" w:rsidRPr="00CA6806">
        <w:rPr>
          <w:rFonts w:ascii="Times New Roman" w:hAnsi="Times New Roman" w:cs="Times New Roman"/>
          <w:noProof w:val="0"/>
          <w:lang w:val="en-GB"/>
        </w:rPr>
        <w:t>Click</w:t>
      </w:r>
      <w:r w:rsidRPr="00CA6806">
        <w:rPr>
          <w:rFonts w:ascii="Times New Roman" w:hAnsi="Times New Roman" w:cs="Times New Roman"/>
          <w:noProof w:val="0"/>
          <w:lang w:val="en-GB"/>
        </w:rPr>
        <w:t xml:space="preserve"> </w:t>
      </w:r>
      <w:r w:rsidRPr="00CA6806">
        <w:rPr>
          <w:rFonts w:ascii="Times New Roman" w:hAnsi="Times New Roman" w:cs="Times New Roman"/>
          <w:i/>
          <w:noProof w:val="0"/>
          <w:lang w:val="en-GB"/>
        </w:rPr>
        <w:t>Apply</w:t>
      </w:r>
      <w:r w:rsidR="00CA6806" w:rsidRP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(Figure xx)</w:t>
      </w:r>
      <w:r w:rsidRPr="00CA6806">
        <w:rPr>
          <w:rFonts w:ascii="Times New Roman" w:hAnsi="Times New Roman" w:cs="Times New Roman"/>
          <w:i/>
          <w:noProof w:val="0"/>
          <w:lang w:val="en-GB"/>
        </w:rPr>
        <w:t>.</w:t>
      </w:r>
      <w:r w:rsidR="00843227">
        <w:rPr>
          <w:rFonts w:ascii="Times New Roman" w:hAnsi="Times New Roman" w:cs="Times New Roman"/>
          <w:noProof w:val="0"/>
          <w:lang w:val="en-GB"/>
        </w:rPr>
        <w:t xml:space="preserve"> </w:t>
      </w:r>
      <w:r w:rsidR="00843227" w:rsidRPr="00843227">
        <w:rPr>
          <w:rFonts w:ascii="Times New Roman" w:hAnsi="Times New Roman" w:cs="Times New Roman"/>
          <w:noProof w:val="0"/>
          <w:highlight w:val="yellow"/>
          <w:lang w:val="en-GB"/>
        </w:rPr>
        <w:t>Background spectrum corresponds to the spectrum when the laser beam is off. It represents all the non–Raman scattered photons that falls on the detector, as well as the noise without the presence of the laser light. It is stored and automatically subtracted from every subsequently collected spectrum.</w:t>
      </w:r>
      <w:r w:rsidR="00843227">
        <w:rPr>
          <w:rFonts w:ascii="Times New Roman" w:hAnsi="Times New Roman" w:cs="Times New Roman"/>
          <w:noProof w:val="0"/>
          <w:lang w:val="en-GB"/>
        </w:rPr>
        <w:t xml:space="preserve">  </w:t>
      </w:r>
      <w:r w:rsidR="00843227" w:rsidRPr="00843227">
        <w:rPr>
          <w:rFonts w:ascii="Times New Roman" w:hAnsi="Times New Roman" w:cs="Times New Roman"/>
          <w:b/>
          <w:noProof w:val="0"/>
          <w:highlight w:val="yellow"/>
          <w:lang w:val="en-GB"/>
        </w:rPr>
        <w:t xml:space="preserve"> </w:t>
      </w:r>
    </w:p>
    <w:p w14:paraId="55AD8794" w14:textId="77777777" w:rsidR="00843227" w:rsidRPr="00CA6806" w:rsidRDefault="00843227"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 TROUBLESHOOTING</w:t>
      </w:r>
    </w:p>
    <w:p w14:paraId="7D371633" w14:textId="77777777" w:rsidR="000443FE" w:rsidRPr="00CA6806" w:rsidRDefault="000443FE"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10| </w:t>
      </w:r>
      <w:r w:rsidR="00B406C8" w:rsidRPr="00CA6806">
        <w:rPr>
          <w:rFonts w:ascii="Times New Roman" w:hAnsi="Times New Roman" w:cs="Times New Roman"/>
          <w:noProof w:val="0"/>
          <w:lang w:val="en-GB"/>
        </w:rPr>
        <w:t>Click</w:t>
      </w:r>
      <w:r w:rsidRPr="00CA6806">
        <w:rPr>
          <w:rFonts w:ascii="Times New Roman" w:hAnsi="Times New Roman" w:cs="Times New Roman"/>
          <w:noProof w:val="0"/>
          <w:lang w:val="en-GB"/>
        </w:rPr>
        <w:t xml:space="preserve"> </w:t>
      </w:r>
      <w:r w:rsidRPr="00CA6806">
        <w:rPr>
          <w:rFonts w:ascii="Times New Roman" w:hAnsi="Times New Roman" w:cs="Times New Roman"/>
          <w:i/>
          <w:noProof w:val="0"/>
          <w:lang w:val="en-GB"/>
        </w:rPr>
        <w:t>Finish</w:t>
      </w:r>
      <w:r w:rsidRPr="00CA6806">
        <w:rPr>
          <w:rFonts w:ascii="Times New Roman" w:hAnsi="Times New Roman" w:cs="Times New Roman"/>
          <w:noProof w:val="0"/>
          <w:lang w:val="en-GB"/>
        </w:rPr>
        <w:t>.</w:t>
      </w:r>
      <w:r w:rsidR="00CA6806" w:rsidRP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 xml:space="preserve">We have now established the communication between the spectrometer and </w:t>
      </w:r>
      <w:proofErr w:type="spellStart"/>
      <w:r w:rsidR="00CA6806" w:rsidRPr="00CA6806">
        <w:rPr>
          <w:rFonts w:ascii="Times New Roman" w:hAnsi="Times New Roman" w:cs="Times New Roman"/>
          <w:noProof w:val="0"/>
          <w:highlight w:val="yellow"/>
          <w:lang w:val="en-GB"/>
        </w:rPr>
        <w:t>OceanView</w:t>
      </w:r>
      <w:proofErr w:type="spellEnd"/>
      <w:r w:rsidR="00CA6806" w:rsidRPr="00CA6806">
        <w:rPr>
          <w:rFonts w:ascii="Times New Roman" w:hAnsi="Times New Roman" w:cs="Times New Roman"/>
          <w:noProof w:val="0"/>
          <w:highlight w:val="yellow"/>
          <w:lang w:val="en-GB"/>
        </w:rPr>
        <w:t xml:space="preserve">, </w:t>
      </w:r>
      <w:r w:rsidR="00843227">
        <w:rPr>
          <w:rFonts w:ascii="Times New Roman" w:hAnsi="Times New Roman" w:cs="Times New Roman"/>
          <w:noProof w:val="0"/>
          <w:highlight w:val="yellow"/>
          <w:lang w:val="en-GB"/>
        </w:rPr>
        <w:t xml:space="preserve">as well as </w:t>
      </w:r>
      <w:r w:rsidR="00CA6806" w:rsidRPr="00CA6806">
        <w:rPr>
          <w:rFonts w:ascii="Times New Roman" w:hAnsi="Times New Roman" w:cs="Times New Roman"/>
          <w:noProof w:val="0"/>
          <w:highlight w:val="yellow"/>
          <w:lang w:val="en-GB"/>
        </w:rPr>
        <w:t>defined Raman spectroscopy mode and the excitation wavelength of the laser.</w:t>
      </w:r>
      <w:r w:rsidR="00CA6806" w:rsidRPr="00CA6806">
        <w:rPr>
          <w:rFonts w:ascii="Times New Roman" w:hAnsi="Times New Roman" w:cs="Times New Roman"/>
          <w:noProof w:val="0"/>
          <w:lang w:val="en-GB"/>
        </w:rPr>
        <w:t xml:space="preserve"> </w:t>
      </w:r>
      <w:r w:rsidRPr="00CA6806">
        <w:rPr>
          <w:rFonts w:ascii="Times New Roman" w:hAnsi="Times New Roman" w:cs="Times New Roman"/>
          <w:noProof w:val="0"/>
          <w:lang w:val="en-GB"/>
        </w:rPr>
        <w:t xml:space="preserve"> </w:t>
      </w:r>
    </w:p>
    <w:p w14:paraId="455B8FC6" w14:textId="77777777" w:rsidR="00631313" w:rsidRDefault="00631313" w:rsidP="00950780">
      <w:pPr>
        <w:jc w:val="both"/>
        <w:rPr>
          <w:rFonts w:ascii="Times New Roman" w:hAnsi="Times New Roman" w:cs="Times New Roman"/>
          <w:b/>
          <w:noProof w:val="0"/>
          <w:sz w:val="24"/>
          <w:szCs w:val="24"/>
          <w:lang w:val="en-GB"/>
        </w:rPr>
      </w:pPr>
      <w:r w:rsidRPr="00CA6806">
        <w:rPr>
          <w:rFonts w:ascii="Times New Roman" w:hAnsi="Times New Roman" w:cs="Times New Roman"/>
          <w:noProof w:val="0"/>
          <w:lang w:val="en-GB"/>
        </w:rPr>
        <w:sym w:font="Wingdings 2" w:char="F0A2"/>
      </w:r>
      <w:r w:rsidRPr="00CA6806">
        <w:rPr>
          <w:rFonts w:ascii="Times New Roman" w:hAnsi="Times New Roman" w:cs="Times New Roman"/>
          <w:noProof w:val="0"/>
          <w:lang w:val="en-GB"/>
        </w:rPr>
        <w:t xml:space="preserve"> </w:t>
      </w:r>
      <w:r w:rsidRPr="00CA6806">
        <w:rPr>
          <w:rFonts w:ascii="Times New Roman" w:hAnsi="Times New Roman" w:cs="Times New Roman"/>
          <w:b/>
          <w:noProof w:val="0"/>
          <w:lang w:val="en-GB"/>
        </w:rPr>
        <w:t>PAUSE POINT</w:t>
      </w:r>
    </w:p>
    <w:p w14:paraId="64A77279" w14:textId="77777777" w:rsidR="00CA6806" w:rsidRPr="00CA6806" w:rsidRDefault="000443FE" w:rsidP="00950780">
      <w:pPr>
        <w:jc w:val="both"/>
        <w:rPr>
          <w:rFonts w:ascii="Times New Roman" w:hAnsi="Times New Roman" w:cs="Times New Roman"/>
          <w:b/>
          <w:noProof w:val="0"/>
          <w:sz w:val="24"/>
          <w:szCs w:val="24"/>
          <w:lang w:val="en-GB"/>
        </w:rPr>
      </w:pPr>
      <w:r w:rsidRPr="00CA6806">
        <w:rPr>
          <w:rFonts w:ascii="Times New Roman" w:hAnsi="Times New Roman" w:cs="Times New Roman"/>
          <w:b/>
          <w:noProof w:val="0"/>
          <w:sz w:val="24"/>
          <w:szCs w:val="24"/>
          <w:lang w:val="en-GB"/>
        </w:rPr>
        <w:lastRenderedPageBreak/>
        <w:t>Stage II: Preparation for monitoring</w:t>
      </w:r>
      <w:r w:rsidR="00CA6806" w:rsidRPr="00CA6806">
        <w:rPr>
          <w:rFonts w:ascii="Times New Roman" w:hAnsi="Times New Roman" w:cs="Times New Roman"/>
          <w:b/>
          <w:noProof w:val="0"/>
          <w:sz w:val="24"/>
          <w:szCs w:val="24"/>
          <w:lang w:val="en-GB"/>
        </w:rPr>
        <w:t xml:space="preserve"> </w:t>
      </w:r>
      <w:r w:rsidR="00CA6806" w:rsidRPr="00CA6806">
        <w:rPr>
          <w:rFonts w:ascii="Times New Roman" w:hAnsi="Times New Roman" w:cs="Times New Roman"/>
          <w:b/>
          <w:noProof w:val="0"/>
          <w:sz w:val="24"/>
          <w:szCs w:val="24"/>
          <w:highlight w:val="yellow"/>
          <w:lang w:val="en-GB"/>
        </w:rPr>
        <w:t>– Calibration</w:t>
      </w:r>
    </w:p>
    <w:p w14:paraId="06DF7A1B" w14:textId="77777777" w:rsidR="00CA6806" w:rsidRPr="00CA6806" w:rsidRDefault="00E27DA2" w:rsidP="00950780">
      <w:pPr>
        <w:jc w:val="both"/>
        <w:rPr>
          <w:rFonts w:ascii="Times New Roman" w:hAnsi="Times New Roman" w:cs="Times New Roman"/>
          <w:noProof w:val="0"/>
          <w:sz w:val="24"/>
          <w:szCs w:val="24"/>
          <w:lang w:val="en-GB"/>
        </w:rPr>
      </w:pPr>
      <w:r w:rsidRPr="00E27DA2">
        <w:rPr>
          <w:rFonts w:ascii="Times New Roman" w:hAnsi="Times New Roman" w:cs="Times New Roman"/>
          <w:b/>
          <w:noProof w:val="0"/>
          <w:highlight w:val="yellow"/>
          <w:lang w:val="en-GB"/>
        </w:rPr>
        <w:t>▲CRITICAL</w:t>
      </w:r>
      <w:r w:rsidRP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The main goal of this stage is</w:t>
      </w:r>
      <w:r w:rsidR="00CA6806" w:rsidRPr="00CA6806">
        <w:rPr>
          <w:rFonts w:ascii="Times New Roman" w:hAnsi="Times New Roman" w:cs="Times New Roman"/>
          <w:b/>
          <w:noProof w:val="0"/>
          <w:highlight w:val="yellow"/>
          <w:lang w:val="en-GB"/>
        </w:rPr>
        <w:t xml:space="preserve"> </w:t>
      </w:r>
      <w:r w:rsidR="00CA6806" w:rsidRPr="00CA6806">
        <w:rPr>
          <w:rFonts w:ascii="Times New Roman" w:hAnsi="Times New Roman" w:cs="Times New Roman"/>
          <w:noProof w:val="0"/>
          <w:highlight w:val="yellow"/>
          <w:lang w:val="en-GB"/>
        </w:rPr>
        <w:t>the</w:t>
      </w:r>
      <w:r w:rsidR="00CA6806" w:rsidRPr="00CA6806">
        <w:rPr>
          <w:rFonts w:ascii="Times New Roman" w:hAnsi="Times New Roman" w:cs="Times New Roman"/>
          <w:b/>
          <w:noProof w:val="0"/>
          <w:highlight w:val="yellow"/>
          <w:lang w:val="en-GB"/>
        </w:rPr>
        <w:t xml:space="preserve"> </w:t>
      </w:r>
      <w:r w:rsidR="00CA6806" w:rsidRPr="00CA6806">
        <w:rPr>
          <w:rFonts w:ascii="Times New Roman" w:hAnsi="Times New Roman" w:cs="Times New Roman"/>
          <w:noProof w:val="0"/>
          <w:highlight w:val="yellow"/>
          <w:lang w:val="en-GB"/>
        </w:rPr>
        <w:t>calibration of the wavenumber axis. Due to the laser power source fluctuations or manufacturing we could experience a shift in the wavenumber axis because the excitation wavelength is not exactly 785 nm. For this reason, we use some reference with well-defined Raman bands whose maxima are exactly known. Here, we will use silicon, which has a Raman band with maxima at 520.5 cm</w:t>
      </w:r>
      <w:r w:rsidR="00CA6806" w:rsidRPr="00CA6806">
        <w:rPr>
          <w:rFonts w:ascii="Times New Roman" w:hAnsi="Times New Roman" w:cs="Times New Roman"/>
          <w:noProof w:val="0"/>
          <w:highlight w:val="yellow"/>
          <w:vertAlign w:val="superscript"/>
          <w:lang w:val="en-GB"/>
        </w:rPr>
        <w:t>−1</w:t>
      </w:r>
      <w:r w:rsidR="00CA6806" w:rsidRPr="00CA6806">
        <w:rPr>
          <w:rFonts w:ascii="Times New Roman" w:hAnsi="Times New Roman" w:cs="Times New Roman"/>
          <w:noProof w:val="0"/>
          <w:highlight w:val="yellow"/>
          <w:lang w:val="en-GB"/>
        </w:rPr>
        <w:t>.</w:t>
      </w:r>
      <w:r w:rsidR="00CA6806" w:rsidRPr="00CA6806">
        <w:rPr>
          <w:rFonts w:ascii="Times New Roman" w:hAnsi="Times New Roman" w:cs="Times New Roman"/>
          <w:noProof w:val="0"/>
          <w:lang w:val="en-GB"/>
        </w:rPr>
        <w:t xml:space="preserve">   </w:t>
      </w:r>
    </w:p>
    <w:p w14:paraId="465C11BC" w14:textId="77777777" w:rsidR="000443FE" w:rsidRPr="00CA6806" w:rsidRDefault="000443FE"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11| First calibrate the wavenumber axis (x</w:t>
      </w:r>
      <w:r w:rsidR="00AD5383"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axis) </w:t>
      </w:r>
      <w:r w:rsidR="00B406C8" w:rsidRPr="00CA6806">
        <w:rPr>
          <w:rFonts w:ascii="Times New Roman" w:hAnsi="Times New Roman" w:cs="Times New Roman"/>
          <w:noProof w:val="0"/>
          <w:lang w:val="en-GB"/>
        </w:rPr>
        <w:t>using</w:t>
      </w:r>
      <w:r w:rsidRPr="00CA6806">
        <w:rPr>
          <w:rFonts w:ascii="Times New Roman" w:hAnsi="Times New Roman" w:cs="Times New Roman"/>
          <w:noProof w:val="0"/>
          <w:lang w:val="en-GB"/>
        </w:rPr>
        <w:t xml:space="preserve"> the silicon </w:t>
      </w:r>
      <w:r w:rsidR="00985F1E" w:rsidRPr="00CA6806">
        <w:rPr>
          <w:rFonts w:ascii="Times New Roman" w:hAnsi="Times New Roman" w:cs="Times New Roman"/>
          <w:noProof w:val="0"/>
          <w:lang w:val="en-GB"/>
        </w:rPr>
        <w:t>wafer</w:t>
      </w:r>
      <w:r w:rsidR="00B406C8" w:rsidRPr="00CA6806">
        <w:rPr>
          <w:rFonts w:ascii="Times New Roman" w:hAnsi="Times New Roman" w:cs="Times New Roman"/>
          <w:noProof w:val="0"/>
          <w:lang w:val="en-GB"/>
        </w:rPr>
        <w:t xml:space="preserve"> as a reference</w:t>
      </w:r>
      <w:r w:rsidRPr="00CA6806">
        <w:rPr>
          <w:rFonts w:ascii="Times New Roman" w:hAnsi="Times New Roman" w:cs="Times New Roman"/>
          <w:noProof w:val="0"/>
          <w:lang w:val="en-GB"/>
        </w:rPr>
        <w:t xml:space="preserve">. Put the black cap </w:t>
      </w:r>
      <w:r w:rsidR="00CA6806" w:rsidRPr="00CA6806">
        <w:rPr>
          <w:rFonts w:ascii="Times New Roman" w:hAnsi="Times New Roman" w:cs="Times New Roman"/>
          <w:noProof w:val="0"/>
          <w:highlight w:val="yellow"/>
          <w:lang w:val="en-GB"/>
        </w:rPr>
        <w:t>with the small hole in the middle</w:t>
      </w:r>
      <w:r w:rsidR="00CA6806" w:rsidRPr="00CA6806">
        <w:rPr>
          <w:rFonts w:ascii="Times New Roman" w:hAnsi="Times New Roman" w:cs="Times New Roman"/>
          <w:noProof w:val="0"/>
          <w:lang w:val="en-GB"/>
        </w:rPr>
        <w:t xml:space="preserve"> </w:t>
      </w:r>
      <w:r w:rsidRPr="00CA6806">
        <w:rPr>
          <w:rFonts w:ascii="Times New Roman" w:hAnsi="Times New Roman" w:cs="Times New Roman"/>
          <w:noProof w:val="0"/>
          <w:lang w:val="en-GB"/>
        </w:rPr>
        <w:t xml:space="preserve">on the Raman probe head and </w:t>
      </w:r>
      <w:r w:rsidR="007576FB" w:rsidRPr="00CA6806">
        <w:rPr>
          <w:rFonts w:ascii="Times New Roman" w:hAnsi="Times New Roman" w:cs="Times New Roman"/>
          <w:noProof w:val="0"/>
          <w:lang w:val="en-GB"/>
        </w:rPr>
        <w:t xml:space="preserve">a </w:t>
      </w:r>
      <w:r w:rsidRPr="00CA6806">
        <w:rPr>
          <w:rFonts w:ascii="Times New Roman" w:hAnsi="Times New Roman" w:cs="Times New Roman"/>
          <w:noProof w:val="0"/>
          <w:lang w:val="en-GB"/>
        </w:rPr>
        <w:t xml:space="preserve">silicon </w:t>
      </w:r>
      <w:r w:rsidR="00985F1E" w:rsidRPr="00CA6806">
        <w:rPr>
          <w:rFonts w:ascii="Times New Roman" w:hAnsi="Times New Roman" w:cs="Times New Roman"/>
          <w:noProof w:val="0"/>
          <w:lang w:val="en-GB"/>
        </w:rPr>
        <w:t>wafer</w:t>
      </w:r>
      <w:r w:rsidRPr="00CA6806">
        <w:rPr>
          <w:rFonts w:ascii="Times New Roman" w:hAnsi="Times New Roman" w:cs="Times New Roman"/>
          <w:noProof w:val="0"/>
          <w:lang w:val="en-GB"/>
        </w:rPr>
        <w:t xml:space="preserve"> on </w:t>
      </w:r>
      <w:r w:rsidR="00B406C8" w:rsidRPr="00CA6806">
        <w:rPr>
          <w:rFonts w:ascii="Times New Roman" w:hAnsi="Times New Roman" w:cs="Times New Roman"/>
          <w:noProof w:val="0"/>
          <w:lang w:val="en-GB"/>
        </w:rPr>
        <w:t xml:space="preserve">top of </w:t>
      </w:r>
      <w:r w:rsidRPr="00CA6806">
        <w:rPr>
          <w:rFonts w:ascii="Times New Roman" w:hAnsi="Times New Roman" w:cs="Times New Roman"/>
          <w:noProof w:val="0"/>
          <w:lang w:val="en-GB"/>
        </w:rPr>
        <w:t xml:space="preserve">it (Figure </w:t>
      </w:r>
      <w:r w:rsidR="001F6BB6" w:rsidRPr="00CA6806">
        <w:rPr>
          <w:rFonts w:ascii="Times New Roman" w:hAnsi="Times New Roman" w:cs="Times New Roman"/>
          <w:noProof w:val="0"/>
          <w:lang w:val="en-GB"/>
        </w:rPr>
        <w:t>6a</w:t>
      </w:r>
      <w:r w:rsidRPr="00CA6806">
        <w:rPr>
          <w:rFonts w:ascii="Times New Roman" w:hAnsi="Times New Roman" w:cs="Times New Roman"/>
          <w:noProof w:val="0"/>
          <w:lang w:val="en-GB"/>
        </w:rPr>
        <w:t>).</w:t>
      </w:r>
    </w:p>
    <w:p w14:paraId="55212E6A" w14:textId="77777777" w:rsidR="00CA6806" w:rsidRDefault="000443FE"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12| </w:t>
      </w:r>
      <w:r w:rsidR="007576FB" w:rsidRPr="00CA6806">
        <w:rPr>
          <w:rFonts w:ascii="Times New Roman" w:hAnsi="Times New Roman" w:cs="Times New Roman"/>
          <w:noProof w:val="0"/>
          <w:lang w:val="en-GB"/>
        </w:rPr>
        <w:t xml:space="preserve">In </w:t>
      </w:r>
      <w:proofErr w:type="spellStart"/>
      <w:r w:rsidR="007576FB" w:rsidRPr="00CA6806">
        <w:rPr>
          <w:rFonts w:ascii="Times New Roman" w:hAnsi="Times New Roman" w:cs="Times New Roman"/>
          <w:noProof w:val="0"/>
          <w:lang w:val="en-GB"/>
        </w:rPr>
        <w:t>OceanView</w:t>
      </w:r>
      <w:proofErr w:type="spellEnd"/>
      <w:r w:rsidR="007576FB" w:rsidRPr="00CA6806">
        <w:rPr>
          <w:rFonts w:ascii="Times New Roman" w:hAnsi="Times New Roman" w:cs="Times New Roman"/>
          <w:noProof w:val="0"/>
          <w:lang w:val="en-GB"/>
        </w:rPr>
        <w:t xml:space="preserve">, under </w:t>
      </w:r>
      <w:r w:rsidR="007576FB" w:rsidRPr="00CA6806">
        <w:rPr>
          <w:rFonts w:ascii="Times New Roman" w:hAnsi="Times New Roman" w:cs="Times New Roman"/>
          <w:i/>
          <w:noProof w:val="0"/>
          <w:lang w:val="en-GB"/>
        </w:rPr>
        <w:t>Acquisition Group Window</w:t>
      </w:r>
      <w:r w:rsidR="007576FB" w:rsidRPr="00CA6806">
        <w:rPr>
          <w:rFonts w:ascii="Times New Roman" w:hAnsi="Times New Roman" w:cs="Times New Roman"/>
          <w:noProof w:val="0"/>
          <w:lang w:val="en-GB"/>
        </w:rPr>
        <w:t xml:space="preserve"> set </w:t>
      </w:r>
      <w:r w:rsidR="007576FB" w:rsidRPr="00CA6806">
        <w:rPr>
          <w:rFonts w:ascii="Times New Roman" w:hAnsi="Times New Roman" w:cs="Times New Roman"/>
          <w:i/>
          <w:noProof w:val="0"/>
          <w:lang w:val="en-GB"/>
        </w:rPr>
        <w:t>Scans to Average</w:t>
      </w:r>
      <w:r w:rsidR="007576FB" w:rsidRPr="00CA6806">
        <w:rPr>
          <w:rFonts w:ascii="Times New Roman" w:hAnsi="Times New Roman" w:cs="Times New Roman"/>
          <w:noProof w:val="0"/>
          <w:lang w:val="en-GB"/>
        </w:rPr>
        <w:t xml:space="preserve"> to 10, and </w:t>
      </w:r>
      <w:r w:rsidR="007576FB" w:rsidRPr="00CA6806">
        <w:rPr>
          <w:rFonts w:ascii="Times New Roman" w:hAnsi="Times New Roman" w:cs="Times New Roman"/>
          <w:i/>
          <w:noProof w:val="0"/>
          <w:lang w:val="en-GB"/>
        </w:rPr>
        <w:t>Integration Time</w:t>
      </w:r>
      <w:r w:rsidR="007576FB" w:rsidRPr="00CA6806">
        <w:rPr>
          <w:rFonts w:ascii="Times New Roman" w:hAnsi="Times New Roman" w:cs="Times New Roman"/>
          <w:noProof w:val="0"/>
          <w:lang w:val="en-GB"/>
        </w:rPr>
        <w:t xml:space="preserve"> to 500 </w:t>
      </w:r>
      <w:proofErr w:type="spellStart"/>
      <w:r w:rsidR="007576FB" w:rsidRPr="00CA6806">
        <w:rPr>
          <w:rFonts w:ascii="Times New Roman" w:hAnsi="Times New Roman" w:cs="Times New Roman"/>
          <w:noProof w:val="0"/>
          <w:lang w:val="en-GB"/>
        </w:rPr>
        <w:t>ms</w:t>
      </w:r>
      <w:proofErr w:type="spellEnd"/>
      <w:r w:rsidR="00CA6806" w:rsidRP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(Figure xx)</w:t>
      </w:r>
      <w:r w:rsidR="007576FB" w:rsidRPr="00CA6806">
        <w:rPr>
          <w:rFonts w:ascii="Times New Roman" w:hAnsi="Times New Roman" w:cs="Times New Roman"/>
          <w:noProof w:val="0"/>
          <w:lang w:val="en-GB"/>
        </w:rPr>
        <w:t xml:space="preserve">. </w:t>
      </w:r>
    </w:p>
    <w:p w14:paraId="74FE7F88" w14:textId="77777777" w:rsidR="00CA6806" w:rsidRPr="00CA6806" w:rsidRDefault="00CA6806" w:rsidP="00950780">
      <w:pPr>
        <w:jc w:val="both"/>
        <w:rPr>
          <w:rFonts w:ascii="Times New Roman" w:hAnsi="Times New Roman" w:cs="Times New Roman"/>
        </w:rPr>
      </w:pPr>
      <w:r w:rsidRPr="00CA6806">
        <w:rPr>
          <w:rFonts w:ascii="Times New Roman" w:hAnsi="Times New Roman" w:cs="Times New Roman"/>
          <w:b/>
          <w:noProof w:val="0"/>
          <w:lang w:val="en-GB"/>
        </w:rPr>
        <w:t>! CAUTION</w:t>
      </w:r>
      <w:r w:rsidRPr="00CA6806">
        <w:rPr>
          <w:rFonts w:ascii="Times New Roman" w:hAnsi="Times New Roman" w:cs="Times New Roman"/>
          <w:noProof w:val="0"/>
          <w:lang w:val="en-GB"/>
        </w:rPr>
        <w:t xml:space="preserve"> </w:t>
      </w:r>
      <w:r w:rsidRPr="00CA6806">
        <w:rPr>
          <w:rFonts w:ascii="Times New Roman" w:hAnsi="Times New Roman" w:cs="Times New Roman"/>
          <w:noProof w:val="0"/>
          <w:highlight w:val="yellow"/>
          <w:lang w:val="en-GB"/>
        </w:rPr>
        <w:t>These two parameters define the time needed to acquire one Raman spectr</w:t>
      </w:r>
      <w:r w:rsidR="00631313">
        <w:rPr>
          <w:rFonts w:ascii="Times New Roman" w:hAnsi="Times New Roman" w:cs="Times New Roman"/>
          <w:noProof w:val="0"/>
          <w:highlight w:val="yellow"/>
          <w:lang w:val="en-GB"/>
        </w:rPr>
        <w:t>um, thus also define</w:t>
      </w:r>
      <w:r w:rsidRPr="00CA6806">
        <w:rPr>
          <w:rFonts w:ascii="Times New Roman" w:hAnsi="Times New Roman" w:cs="Times New Roman"/>
          <w:noProof w:val="0"/>
          <w:highlight w:val="yellow"/>
          <w:lang w:val="en-GB"/>
        </w:rPr>
        <w:t xml:space="preserve"> the time–resolution in monitoring experiments. Time to acquire one Raman spectrum is equal to a product of </w:t>
      </w:r>
      <w:r w:rsidRPr="00CA6806">
        <w:rPr>
          <w:rFonts w:ascii="Times New Roman" w:hAnsi="Times New Roman" w:cs="Times New Roman"/>
          <w:i/>
          <w:noProof w:val="0"/>
          <w:highlight w:val="yellow"/>
          <w:lang w:val="en-GB"/>
        </w:rPr>
        <w:t>Scans</w:t>
      </w:r>
      <w:r w:rsidR="00631313">
        <w:rPr>
          <w:rFonts w:ascii="Times New Roman" w:hAnsi="Times New Roman" w:cs="Times New Roman"/>
          <w:i/>
          <w:noProof w:val="0"/>
          <w:highlight w:val="yellow"/>
          <w:lang w:val="en-GB"/>
        </w:rPr>
        <w:t> </w:t>
      </w:r>
      <w:r w:rsidRPr="00CA6806">
        <w:rPr>
          <w:rFonts w:ascii="Times New Roman" w:hAnsi="Times New Roman" w:cs="Times New Roman"/>
          <w:i/>
          <w:noProof w:val="0"/>
          <w:highlight w:val="yellow"/>
          <w:lang w:val="en-GB"/>
        </w:rPr>
        <w:t>to</w:t>
      </w:r>
      <w:r w:rsidR="00631313">
        <w:rPr>
          <w:rFonts w:ascii="Times New Roman" w:hAnsi="Times New Roman" w:cs="Times New Roman"/>
          <w:i/>
          <w:noProof w:val="0"/>
          <w:highlight w:val="yellow"/>
          <w:lang w:val="en-GB"/>
        </w:rPr>
        <w:t> </w:t>
      </w:r>
      <w:r w:rsidRPr="00CA6806">
        <w:rPr>
          <w:rFonts w:ascii="Times New Roman" w:hAnsi="Times New Roman" w:cs="Times New Roman"/>
          <w:i/>
          <w:noProof w:val="0"/>
          <w:highlight w:val="yellow"/>
          <w:lang w:val="en-GB"/>
        </w:rPr>
        <w:t>Average</w:t>
      </w:r>
      <w:r w:rsidRPr="00CA6806">
        <w:rPr>
          <w:rFonts w:ascii="Times New Roman" w:hAnsi="Times New Roman" w:cs="Times New Roman"/>
          <w:noProof w:val="0"/>
          <w:highlight w:val="yellow"/>
          <w:lang w:val="en-GB"/>
        </w:rPr>
        <w:t xml:space="preserve"> and </w:t>
      </w:r>
      <w:r w:rsidRPr="00CA6806">
        <w:rPr>
          <w:rFonts w:ascii="Times New Roman" w:hAnsi="Times New Roman" w:cs="Times New Roman"/>
          <w:i/>
          <w:noProof w:val="0"/>
          <w:highlight w:val="yellow"/>
          <w:lang w:val="en-GB"/>
        </w:rPr>
        <w:t xml:space="preserve">Integration Time </w:t>
      </w:r>
      <w:r w:rsidRPr="00CA6806">
        <w:rPr>
          <w:rFonts w:ascii="Times New Roman" w:hAnsi="Times New Roman" w:cs="Times New Roman"/>
          <w:highlight w:val="yellow"/>
        </w:rPr>
        <w:t xml:space="preserve">(in ms). In specific case here, it will be 5000 ms, or 5 s. Every 5 s, we will acquire one Raman spectrum, and if we would keep this settings for </w:t>
      </w:r>
      <w:r w:rsidRPr="00CA6806">
        <w:rPr>
          <w:rFonts w:ascii="Times New Roman" w:hAnsi="Times New Roman" w:cs="Times New Roman"/>
          <w:i/>
          <w:highlight w:val="yellow"/>
        </w:rPr>
        <w:t>in situ</w:t>
      </w:r>
      <w:r w:rsidRPr="00CA6806">
        <w:rPr>
          <w:rFonts w:ascii="Times New Roman" w:hAnsi="Times New Roman" w:cs="Times New Roman"/>
          <w:highlight w:val="yellow"/>
        </w:rPr>
        <w:t xml:space="preserve"> monitoring, then 5 s would </w:t>
      </w:r>
      <w:r>
        <w:rPr>
          <w:rFonts w:ascii="Times New Roman" w:hAnsi="Times New Roman" w:cs="Times New Roman"/>
          <w:highlight w:val="yellow"/>
        </w:rPr>
        <w:t xml:space="preserve">be monitoring experiment's </w:t>
      </w:r>
      <w:r w:rsidRPr="00CA6806">
        <w:rPr>
          <w:rFonts w:ascii="Times New Roman" w:hAnsi="Times New Roman" w:cs="Times New Roman"/>
          <w:highlight w:val="yellow"/>
        </w:rPr>
        <w:t>time resolution</w:t>
      </w:r>
      <w:r w:rsidRPr="00631313">
        <w:rPr>
          <w:rFonts w:ascii="Times New Roman" w:hAnsi="Times New Roman" w:cs="Times New Roman"/>
          <w:highlight w:val="yellow"/>
        </w:rPr>
        <w:t xml:space="preserve">. </w:t>
      </w:r>
      <w:r w:rsidR="00843227" w:rsidRPr="00631313">
        <w:rPr>
          <w:rFonts w:ascii="Times New Roman" w:hAnsi="Times New Roman" w:cs="Times New Roman"/>
          <w:highlight w:val="yellow"/>
        </w:rPr>
        <w:t xml:space="preserve">Also, since </w:t>
      </w:r>
      <w:r w:rsidR="00843227" w:rsidRPr="00631313">
        <w:rPr>
          <w:rFonts w:ascii="Times New Roman" w:hAnsi="Times New Roman" w:cs="Times New Roman"/>
          <w:i/>
          <w:highlight w:val="yellow"/>
        </w:rPr>
        <w:t>Integration Time</w:t>
      </w:r>
      <w:r w:rsidR="00843227" w:rsidRPr="00631313">
        <w:rPr>
          <w:rFonts w:ascii="Times New Roman" w:hAnsi="Times New Roman" w:cs="Times New Roman"/>
          <w:highlight w:val="yellow"/>
        </w:rPr>
        <w:t xml:space="preserve"> directly reffers to the time </w:t>
      </w:r>
      <w:r w:rsidR="00631313" w:rsidRPr="00631313">
        <w:rPr>
          <w:rFonts w:ascii="Times New Roman" w:hAnsi="Times New Roman" w:cs="Times New Roman"/>
          <w:highlight w:val="yellow"/>
        </w:rPr>
        <w:t xml:space="preserve">the </w:t>
      </w:r>
      <w:r w:rsidR="00843227" w:rsidRPr="00631313">
        <w:rPr>
          <w:rFonts w:ascii="Times New Roman" w:hAnsi="Times New Roman" w:cs="Times New Roman"/>
          <w:highlight w:val="yellow"/>
        </w:rPr>
        <w:t>spectrometer is collecting one spectrum, longer times will result in more collected photons, thus increasing the intensity of the signal</w:t>
      </w:r>
      <w:r w:rsidR="00631313" w:rsidRPr="00631313">
        <w:rPr>
          <w:rFonts w:ascii="Times New Roman" w:hAnsi="Times New Roman" w:cs="Times New Roman"/>
          <w:highlight w:val="yellow"/>
        </w:rPr>
        <w:t xml:space="preserve"> and intensity of the whole spectrum</w:t>
      </w:r>
      <w:r w:rsidR="00843227" w:rsidRPr="00631313">
        <w:rPr>
          <w:rFonts w:ascii="Times New Roman" w:hAnsi="Times New Roman" w:cs="Times New Roman"/>
          <w:highlight w:val="yellow"/>
        </w:rPr>
        <w:t>. For materials that exhibit weak R</w:t>
      </w:r>
      <w:bookmarkStart w:id="27" w:name="_GoBack"/>
      <w:bookmarkEnd w:id="27"/>
      <w:r w:rsidR="00843227" w:rsidRPr="00631313">
        <w:rPr>
          <w:rFonts w:ascii="Times New Roman" w:hAnsi="Times New Roman" w:cs="Times New Roman"/>
          <w:highlight w:val="yellow"/>
        </w:rPr>
        <w:t xml:space="preserve">aman </w:t>
      </w:r>
      <w:r w:rsidR="00631313" w:rsidRPr="00631313">
        <w:rPr>
          <w:rFonts w:ascii="Times New Roman" w:hAnsi="Times New Roman" w:cs="Times New Roman"/>
          <w:highlight w:val="yellow"/>
        </w:rPr>
        <w:t xml:space="preserve">signals, a longer </w:t>
      </w:r>
      <w:r w:rsidR="00631313" w:rsidRPr="00631313">
        <w:rPr>
          <w:rFonts w:ascii="Times New Roman" w:hAnsi="Times New Roman" w:cs="Times New Roman"/>
          <w:i/>
          <w:highlight w:val="yellow"/>
        </w:rPr>
        <w:t>Integration Time</w:t>
      </w:r>
      <w:r w:rsidR="00631313" w:rsidRPr="00631313">
        <w:rPr>
          <w:rFonts w:ascii="Times New Roman" w:hAnsi="Times New Roman" w:cs="Times New Roman"/>
          <w:highlight w:val="yellow"/>
        </w:rPr>
        <w:t xml:space="preserve"> could be needed.</w:t>
      </w:r>
      <w:r w:rsidR="00631313">
        <w:rPr>
          <w:rFonts w:ascii="Times New Roman" w:hAnsi="Times New Roman" w:cs="Times New Roman"/>
          <w:highlight w:val="yellow"/>
        </w:rPr>
        <w:t xml:space="preserve"> Take note that too long </w:t>
      </w:r>
      <w:r w:rsidR="00631313" w:rsidRPr="00631313">
        <w:rPr>
          <w:rFonts w:ascii="Times New Roman" w:hAnsi="Times New Roman" w:cs="Times New Roman"/>
          <w:i/>
          <w:highlight w:val="yellow"/>
        </w:rPr>
        <w:t>Integration Time</w:t>
      </w:r>
      <w:r w:rsidR="00631313">
        <w:rPr>
          <w:rFonts w:ascii="Times New Roman" w:hAnsi="Times New Roman" w:cs="Times New Roman"/>
          <w:highlight w:val="yellow"/>
        </w:rPr>
        <w:t xml:space="preserve"> could completely saturate the detector.</w:t>
      </w:r>
      <w:r w:rsidR="00631313" w:rsidRPr="00631313">
        <w:rPr>
          <w:rFonts w:ascii="Times New Roman" w:hAnsi="Times New Roman" w:cs="Times New Roman"/>
          <w:highlight w:val="yellow"/>
        </w:rPr>
        <w:t xml:space="preserve"> Increasing </w:t>
      </w:r>
      <w:r w:rsidR="00631313" w:rsidRPr="00631313">
        <w:rPr>
          <w:rFonts w:ascii="Times New Roman" w:hAnsi="Times New Roman" w:cs="Times New Roman"/>
          <w:i/>
          <w:noProof w:val="0"/>
          <w:highlight w:val="yellow"/>
          <w:lang w:val="en-GB"/>
        </w:rPr>
        <w:t>Scans to Average</w:t>
      </w:r>
      <w:r w:rsidR="00631313" w:rsidRPr="00631313">
        <w:rPr>
          <w:rFonts w:ascii="Times New Roman" w:hAnsi="Times New Roman" w:cs="Times New Roman"/>
          <w:noProof w:val="0"/>
          <w:highlight w:val="yellow"/>
          <w:lang w:val="en-GB"/>
        </w:rPr>
        <w:t xml:space="preserve"> will result in better signal–to–noise ratio. It should born in mind that increasing both parameters also changes the time–resolution in monitoring experiments so, ideally, both parameters should be as lower as possible to minimize the time for collection of consecutive Raman spectra during monitoring. Values of these parameters are pertained to each reaction and only way of optimization is by trial–and–error through several exploratory experiments. From our experience, values for </w:t>
      </w:r>
      <w:r w:rsidR="00631313" w:rsidRPr="00631313">
        <w:rPr>
          <w:rFonts w:ascii="Times New Roman" w:hAnsi="Times New Roman" w:cs="Times New Roman"/>
          <w:i/>
          <w:highlight w:val="yellow"/>
        </w:rPr>
        <w:t>Integration Time</w:t>
      </w:r>
      <w:r w:rsidR="00631313" w:rsidRPr="00631313">
        <w:rPr>
          <w:rFonts w:ascii="Times New Roman" w:hAnsi="Times New Roman" w:cs="Times New Roman"/>
          <w:highlight w:val="yellow"/>
        </w:rPr>
        <w:t xml:space="preserve"> can vary from 100 ms to 1500 ms, and </w:t>
      </w:r>
      <w:r w:rsidR="00631313" w:rsidRPr="00631313">
        <w:rPr>
          <w:rFonts w:ascii="Times New Roman" w:hAnsi="Times New Roman" w:cs="Times New Roman"/>
          <w:i/>
          <w:noProof w:val="0"/>
          <w:highlight w:val="yellow"/>
          <w:lang w:val="en-GB"/>
        </w:rPr>
        <w:t>Scans to Average</w:t>
      </w:r>
      <w:r w:rsidR="00631313" w:rsidRPr="00631313">
        <w:rPr>
          <w:rFonts w:ascii="Times New Roman" w:hAnsi="Times New Roman" w:cs="Times New Roman"/>
          <w:noProof w:val="0"/>
          <w:highlight w:val="yellow"/>
          <w:lang w:val="en-GB"/>
        </w:rPr>
        <w:t xml:space="preserve"> usually from 1 to 60. On average, we usually try to achieve the time resolution in range of 5 to 15 seconds, and we use values from 500 to 1250 </w:t>
      </w:r>
      <w:proofErr w:type="spellStart"/>
      <w:r w:rsidR="00631313" w:rsidRPr="00631313">
        <w:rPr>
          <w:rFonts w:ascii="Times New Roman" w:hAnsi="Times New Roman" w:cs="Times New Roman"/>
          <w:noProof w:val="0"/>
          <w:highlight w:val="yellow"/>
          <w:lang w:val="en-GB"/>
        </w:rPr>
        <w:t>ms</w:t>
      </w:r>
      <w:proofErr w:type="spellEnd"/>
      <w:r w:rsidR="00631313" w:rsidRPr="00631313">
        <w:rPr>
          <w:rFonts w:ascii="Times New Roman" w:hAnsi="Times New Roman" w:cs="Times New Roman"/>
          <w:noProof w:val="0"/>
          <w:highlight w:val="yellow"/>
          <w:lang w:val="en-GB"/>
        </w:rPr>
        <w:t xml:space="preserve"> for </w:t>
      </w:r>
      <w:r w:rsidR="00631313" w:rsidRPr="00631313">
        <w:rPr>
          <w:rFonts w:ascii="Times New Roman" w:hAnsi="Times New Roman" w:cs="Times New Roman"/>
          <w:i/>
          <w:highlight w:val="yellow"/>
        </w:rPr>
        <w:t>Integration Time</w:t>
      </w:r>
      <w:r w:rsidR="00631313" w:rsidRPr="00631313">
        <w:rPr>
          <w:rFonts w:ascii="Times New Roman" w:hAnsi="Times New Roman" w:cs="Times New Roman"/>
          <w:highlight w:val="yellow"/>
        </w:rPr>
        <w:t xml:space="preserve"> while adjusting value for </w:t>
      </w:r>
      <w:r w:rsidR="00631313" w:rsidRPr="00631313">
        <w:rPr>
          <w:rFonts w:ascii="Times New Roman" w:hAnsi="Times New Roman" w:cs="Times New Roman"/>
          <w:i/>
          <w:noProof w:val="0"/>
          <w:highlight w:val="yellow"/>
          <w:lang w:val="en-GB"/>
        </w:rPr>
        <w:t>Scans to Average</w:t>
      </w:r>
      <w:r w:rsidR="00631313" w:rsidRPr="00631313">
        <w:rPr>
          <w:rFonts w:ascii="Times New Roman" w:hAnsi="Times New Roman" w:cs="Times New Roman"/>
          <w:noProof w:val="0"/>
          <w:highlight w:val="yellow"/>
          <w:lang w:val="en-GB"/>
        </w:rPr>
        <w:t xml:space="preserve"> accordingly.</w:t>
      </w:r>
      <w:r w:rsidR="00631313">
        <w:rPr>
          <w:rFonts w:ascii="Times New Roman" w:hAnsi="Times New Roman" w:cs="Times New Roman"/>
          <w:noProof w:val="0"/>
          <w:lang w:val="en-GB"/>
        </w:rPr>
        <w:t xml:space="preserve"> </w:t>
      </w:r>
    </w:p>
    <w:p w14:paraId="626F7B3E" w14:textId="77777777" w:rsidR="000443FE" w:rsidRPr="00CA6806" w:rsidRDefault="000443FE"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13| After a new spectrum appear</w:t>
      </w:r>
      <w:r w:rsidR="00985F1E" w:rsidRPr="00CA6806">
        <w:rPr>
          <w:rFonts w:ascii="Times New Roman" w:hAnsi="Times New Roman" w:cs="Times New Roman"/>
          <w:noProof w:val="0"/>
          <w:lang w:val="en-GB"/>
        </w:rPr>
        <w:t>s</w:t>
      </w:r>
      <w:r w:rsidRPr="00CA6806">
        <w:rPr>
          <w:rFonts w:ascii="Times New Roman" w:hAnsi="Times New Roman" w:cs="Times New Roman"/>
          <w:noProof w:val="0"/>
          <w:lang w:val="en-GB"/>
        </w:rPr>
        <w:t xml:space="preserve"> on the screen</w:t>
      </w:r>
      <w:r w:rsidR="00985F1E"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press the </w:t>
      </w:r>
      <w:r w:rsidRPr="00CA6806">
        <w:rPr>
          <w:rFonts w:ascii="Times New Roman" w:hAnsi="Times New Roman" w:cs="Times New Roman"/>
          <w:i/>
          <w:noProof w:val="0"/>
          <w:lang w:val="en-GB"/>
        </w:rPr>
        <w:t>Update background data for this acquisition</w:t>
      </w:r>
      <w:r w:rsidRPr="00CA6806">
        <w:rPr>
          <w:rFonts w:ascii="Times New Roman" w:hAnsi="Times New Roman" w:cs="Times New Roman"/>
          <w:noProof w:val="0"/>
          <w:lang w:val="en-GB"/>
        </w:rPr>
        <w:t xml:space="preserve"> </w:t>
      </w:r>
      <w:r w:rsidR="00B406C8" w:rsidRPr="00CA6806">
        <w:rPr>
          <w:rFonts w:ascii="Times New Roman" w:hAnsi="Times New Roman" w:cs="Times New Roman"/>
          <w:noProof w:val="0"/>
          <w:lang w:val="en-GB"/>
        </w:rPr>
        <w:t>icon</w:t>
      </w:r>
      <w:r w:rsidRPr="00CA6806">
        <w:rPr>
          <w:rFonts w:ascii="Times New Roman" w:hAnsi="Times New Roman" w:cs="Times New Roman"/>
          <w:noProof w:val="0"/>
          <w:lang w:val="en-GB"/>
        </w:rPr>
        <w:t xml:space="preserve"> (small bulb</w:t>
      </w:r>
      <w:r w:rsidR="00B406C8" w:rsidRPr="00CA6806">
        <w:rPr>
          <w:rFonts w:ascii="Times New Roman" w:hAnsi="Times New Roman" w:cs="Times New Roman"/>
          <w:noProof w:val="0"/>
          <w:lang w:val="en-GB"/>
        </w:rPr>
        <w:t xml:space="preserve"> icon</w:t>
      </w:r>
      <w:r w:rsidRPr="00CA6806">
        <w:rPr>
          <w:rFonts w:ascii="Times New Roman" w:hAnsi="Times New Roman" w:cs="Times New Roman"/>
          <w:noProof w:val="0"/>
          <w:lang w:val="en-GB"/>
        </w:rPr>
        <w:t xml:space="preserve">) </w:t>
      </w:r>
      <w:r w:rsidR="00B406C8" w:rsidRPr="00CA6806">
        <w:rPr>
          <w:rFonts w:ascii="Times New Roman" w:hAnsi="Times New Roman" w:cs="Times New Roman"/>
          <w:noProof w:val="0"/>
          <w:lang w:val="en-GB"/>
        </w:rPr>
        <w:t>on</w:t>
      </w:r>
      <w:r w:rsidRPr="00CA6806">
        <w:rPr>
          <w:rFonts w:ascii="Times New Roman" w:hAnsi="Times New Roman" w:cs="Times New Roman"/>
          <w:noProof w:val="0"/>
          <w:lang w:val="en-GB"/>
        </w:rPr>
        <w:t xml:space="preserve"> the toolbar</w:t>
      </w:r>
      <w:r w:rsid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(Figure xx)</w:t>
      </w:r>
      <w:r w:rsidRPr="00CA6806">
        <w:rPr>
          <w:rFonts w:ascii="Times New Roman" w:hAnsi="Times New Roman" w:cs="Times New Roman"/>
          <w:noProof w:val="0"/>
          <w:lang w:val="en-GB"/>
        </w:rPr>
        <w:t>.</w:t>
      </w:r>
    </w:p>
    <w:p w14:paraId="69D7D6A8" w14:textId="77777777" w:rsidR="000443FE" w:rsidRPr="00CA6806" w:rsidRDefault="000443FE"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▲CRITICAL</w:t>
      </w:r>
      <w:r w:rsidRPr="00CA6806">
        <w:rPr>
          <w:rFonts w:ascii="Times New Roman" w:hAnsi="Times New Roman" w:cs="Times New Roman"/>
          <w:noProof w:val="0"/>
          <w:lang w:val="en-GB"/>
        </w:rPr>
        <w:t xml:space="preserve"> </w:t>
      </w:r>
      <w:r w:rsidRPr="00CA6806">
        <w:rPr>
          <w:rFonts w:ascii="Times New Roman" w:hAnsi="Times New Roman" w:cs="Times New Roman"/>
          <w:b/>
          <w:noProof w:val="0"/>
          <w:lang w:val="en-GB"/>
        </w:rPr>
        <w:t>STEP</w:t>
      </w:r>
      <w:r w:rsidRPr="00CA6806">
        <w:rPr>
          <w:rFonts w:ascii="Times New Roman" w:hAnsi="Times New Roman" w:cs="Times New Roman"/>
          <w:noProof w:val="0"/>
          <w:lang w:val="en-GB"/>
        </w:rPr>
        <w:t xml:space="preserve"> </w:t>
      </w:r>
      <w:r w:rsidR="00EB0B15" w:rsidRPr="00CA6806">
        <w:rPr>
          <w:rFonts w:ascii="Times New Roman" w:hAnsi="Times New Roman" w:cs="Times New Roman"/>
          <w:noProof w:val="0"/>
          <w:lang w:val="en-GB"/>
        </w:rPr>
        <w:t xml:space="preserve">Background spectrum is the spectrum that contains all signal that the spectrometer detector collects when the </w:t>
      </w:r>
      <w:r w:rsidR="00EB0B15" w:rsidRPr="00CA6806">
        <w:rPr>
          <w:rFonts w:ascii="Times New Roman" w:hAnsi="Times New Roman" w:cs="Times New Roman"/>
          <w:noProof w:val="0"/>
          <w:highlight w:val="yellow"/>
          <w:lang w:val="en-GB"/>
        </w:rPr>
        <w:t>laser</w:t>
      </w:r>
      <w:r w:rsidR="00CA6806" w:rsidRPr="00CA6806">
        <w:rPr>
          <w:rFonts w:ascii="Times New Roman" w:hAnsi="Times New Roman" w:cs="Times New Roman"/>
          <w:noProof w:val="0"/>
          <w:highlight w:val="yellow"/>
          <w:lang w:val="en-GB"/>
        </w:rPr>
        <w:t>’s optical shutter</w:t>
      </w:r>
      <w:r w:rsidR="00EB0B15" w:rsidRPr="00CA6806">
        <w:rPr>
          <w:rFonts w:ascii="Times New Roman" w:hAnsi="Times New Roman" w:cs="Times New Roman"/>
          <w:noProof w:val="0"/>
          <w:highlight w:val="yellow"/>
          <w:lang w:val="en-GB"/>
        </w:rPr>
        <w:t xml:space="preserve"> is </w:t>
      </w:r>
      <w:r w:rsidR="00CA6806" w:rsidRPr="00CA6806">
        <w:rPr>
          <w:rFonts w:ascii="Times New Roman" w:hAnsi="Times New Roman" w:cs="Times New Roman"/>
          <w:noProof w:val="0"/>
          <w:highlight w:val="yellow"/>
          <w:lang w:val="en-GB"/>
        </w:rPr>
        <w:t>closed and no laser beam hits the jar.</w:t>
      </w:r>
      <w:r w:rsidR="00EB0B15" w:rsidRPr="00CA6806">
        <w:rPr>
          <w:rFonts w:ascii="Times New Roman" w:hAnsi="Times New Roman" w:cs="Times New Roman"/>
          <w:noProof w:val="0"/>
          <w:lang w:val="en-GB"/>
        </w:rPr>
        <w:t xml:space="preserve"> </w:t>
      </w:r>
      <w:r w:rsidR="00CA6806">
        <w:rPr>
          <w:rFonts w:ascii="Times New Roman" w:hAnsi="Times New Roman" w:cs="Times New Roman"/>
          <w:noProof w:val="0"/>
          <w:lang w:val="en-GB"/>
        </w:rPr>
        <w:t>I</w:t>
      </w:r>
      <w:r w:rsidR="00EB0B15" w:rsidRPr="00CA6806">
        <w:rPr>
          <w:rFonts w:ascii="Times New Roman" w:hAnsi="Times New Roman" w:cs="Times New Roman"/>
          <w:noProof w:val="0"/>
          <w:lang w:val="en-GB"/>
        </w:rPr>
        <w:t xml:space="preserve">t is internally </w:t>
      </w:r>
      <w:r w:rsidR="000426D0" w:rsidRPr="00CA6806">
        <w:rPr>
          <w:rFonts w:ascii="Times New Roman" w:hAnsi="Times New Roman" w:cs="Times New Roman"/>
          <w:noProof w:val="0"/>
          <w:lang w:val="en-GB"/>
        </w:rPr>
        <w:t xml:space="preserve">and automatically </w:t>
      </w:r>
      <w:r w:rsidR="00EB0B15" w:rsidRPr="00CA6806">
        <w:rPr>
          <w:rFonts w:ascii="Times New Roman" w:hAnsi="Times New Roman" w:cs="Times New Roman"/>
          <w:noProof w:val="0"/>
          <w:lang w:val="en-GB"/>
        </w:rPr>
        <w:t xml:space="preserve">subtracted from </w:t>
      </w:r>
      <w:r w:rsidR="00CA6806" w:rsidRPr="00CA6806">
        <w:rPr>
          <w:rFonts w:ascii="Times New Roman" w:hAnsi="Times New Roman" w:cs="Times New Roman"/>
          <w:noProof w:val="0"/>
          <w:highlight w:val="yellow"/>
          <w:lang w:val="en-GB"/>
        </w:rPr>
        <w:t>every collected spectrum</w:t>
      </w:r>
      <w:r w:rsidR="00EB0B15" w:rsidRPr="00CA6806">
        <w:rPr>
          <w:rFonts w:ascii="Times New Roman" w:hAnsi="Times New Roman" w:cs="Times New Roman"/>
          <w:noProof w:val="0"/>
          <w:lang w:val="en-GB"/>
        </w:rPr>
        <w:t xml:space="preserve"> when the </w:t>
      </w:r>
      <w:r w:rsidR="00EB0B15" w:rsidRPr="00CA6806">
        <w:rPr>
          <w:rFonts w:ascii="Times New Roman" w:hAnsi="Times New Roman" w:cs="Times New Roman"/>
          <w:noProof w:val="0"/>
          <w:highlight w:val="yellow"/>
          <w:lang w:val="en-GB"/>
        </w:rPr>
        <w:t>laser</w:t>
      </w:r>
      <w:r w:rsidR="00CA6806" w:rsidRPr="00CA6806">
        <w:rPr>
          <w:rFonts w:ascii="Times New Roman" w:hAnsi="Times New Roman" w:cs="Times New Roman"/>
          <w:noProof w:val="0"/>
          <w:highlight w:val="yellow"/>
          <w:lang w:val="en-GB"/>
        </w:rPr>
        <w:t xml:space="preserve">’s optical shutter is open and laser hits the jar. This </w:t>
      </w:r>
      <w:r w:rsidR="00631313" w:rsidRPr="00CA6806">
        <w:rPr>
          <w:rFonts w:ascii="Times New Roman" w:hAnsi="Times New Roman" w:cs="Times New Roman"/>
          <w:noProof w:val="0"/>
          <w:highlight w:val="yellow"/>
          <w:lang w:val="en-GB"/>
        </w:rPr>
        <w:t>result</w:t>
      </w:r>
      <w:r w:rsidR="00CA6806" w:rsidRPr="00CA6806">
        <w:rPr>
          <w:rFonts w:ascii="Times New Roman" w:hAnsi="Times New Roman" w:cs="Times New Roman"/>
          <w:noProof w:val="0"/>
          <w:highlight w:val="yellow"/>
          <w:lang w:val="en-GB"/>
        </w:rPr>
        <w:t xml:space="preserve"> </w:t>
      </w:r>
      <w:r w:rsidR="00631313">
        <w:rPr>
          <w:rFonts w:ascii="Times New Roman" w:hAnsi="Times New Roman" w:cs="Times New Roman"/>
          <w:noProof w:val="0"/>
          <w:highlight w:val="yellow"/>
          <w:lang w:val="en-GB"/>
        </w:rPr>
        <w:t>in</w:t>
      </w:r>
      <w:r w:rsidR="00CA6806" w:rsidRPr="00CA6806">
        <w:rPr>
          <w:rFonts w:ascii="Times New Roman" w:hAnsi="Times New Roman" w:cs="Times New Roman"/>
          <w:noProof w:val="0"/>
          <w:highlight w:val="yellow"/>
          <w:lang w:val="en-GB"/>
        </w:rPr>
        <w:t xml:space="preserve"> Raman spectrum </w:t>
      </w:r>
      <w:r w:rsidR="00631313">
        <w:rPr>
          <w:rFonts w:ascii="Times New Roman" w:hAnsi="Times New Roman" w:cs="Times New Roman"/>
          <w:noProof w:val="0"/>
          <w:highlight w:val="yellow"/>
          <w:lang w:val="en-GB"/>
        </w:rPr>
        <w:t xml:space="preserve">containing only </w:t>
      </w:r>
      <w:r w:rsidR="00CA6806" w:rsidRPr="00CA6806">
        <w:rPr>
          <w:rFonts w:ascii="Times New Roman" w:hAnsi="Times New Roman" w:cs="Times New Roman"/>
          <w:noProof w:val="0"/>
          <w:highlight w:val="yellow"/>
          <w:lang w:val="en-GB"/>
        </w:rPr>
        <w:t>s</w:t>
      </w:r>
      <w:r w:rsidR="00631313">
        <w:rPr>
          <w:rFonts w:ascii="Times New Roman" w:hAnsi="Times New Roman" w:cs="Times New Roman"/>
          <w:noProof w:val="0"/>
          <w:highlight w:val="yellow"/>
          <w:lang w:val="en-GB"/>
        </w:rPr>
        <w:t>ignals from PMMA, reactants,</w:t>
      </w:r>
      <w:r w:rsidR="00CA6806" w:rsidRPr="00CA6806">
        <w:rPr>
          <w:rFonts w:ascii="Times New Roman" w:hAnsi="Times New Roman" w:cs="Times New Roman"/>
          <w:noProof w:val="0"/>
          <w:highlight w:val="yellow"/>
          <w:lang w:val="en-GB"/>
        </w:rPr>
        <w:t xml:space="preserve"> products </w:t>
      </w:r>
      <w:r w:rsidR="00631313">
        <w:rPr>
          <w:rFonts w:ascii="Times New Roman" w:hAnsi="Times New Roman" w:cs="Times New Roman"/>
          <w:noProof w:val="0"/>
          <w:highlight w:val="yellow"/>
          <w:lang w:val="en-GB"/>
        </w:rPr>
        <w:t>and</w:t>
      </w:r>
      <w:r w:rsidR="00CA6806" w:rsidRPr="00CA6806">
        <w:rPr>
          <w:rFonts w:ascii="Times New Roman" w:hAnsi="Times New Roman" w:cs="Times New Roman"/>
          <w:noProof w:val="0"/>
          <w:highlight w:val="yellow"/>
          <w:lang w:val="en-GB"/>
        </w:rPr>
        <w:t xml:space="preserve"> </w:t>
      </w:r>
      <w:r w:rsidR="00631313">
        <w:rPr>
          <w:rFonts w:ascii="Times New Roman" w:hAnsi="Times New Roman" w:cs="Times New Roman"/>
          <w:noProof w:val="0"/>
          <w:highlight w:val="yellow"/>
          <w:lang w:val="en-GB"/>
        </w:rPr>
        <w:t xml:space="preserve">signal </w:t>
      </w:r>
      <w:r w:rsidR="00CA6806" w:rsidRPr="00CA6806">
        <w:rPr>
          <w:rFonts w:ascii="Times New Roman" w:hAnsi="Times New Roman" w:cs="Times New Roman"/>
          <w:noProof w:val="0"/>
          <w:highlight w:val="yellow"/>
          <w:lang w:val="en-GB"/>
        </w:rPr>
        <w:t>noise. Background spectrum is also known as dark spectrum (in absence of excitation light).</w:t>
      </w:r>
      <w:r w:rsid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 xml:space="preserve">Parameters which influence background spectrum are </w:t>
      </w:r>
      <w:r w:rsidR="00CA6806" w:rsidRPr="00CA6806">
        <w:rPr>
          <w:rFonts w:ascii="Times New Roman" w:hAnsi="Times New Roman" w:cs="Times New Roman"/>
          <w:i/>
          <w:noProof w:val="0"/>
          <w:highlight w:val="yellow"/>
          <w:lang w:val="en-GB"/>
        </w:rPr>
        <w:t>Scans to Average</w:t>
      </w:r>
      <w:r w:rsidR="00CA6806" w:rsidRPr="00CA6806">
        <w:rPr>
          <w:rFonts w:ascii="Times New Roman" w:hAnsi="Times New Roman" w:cs="Times New Roman"/>
          <w:noProof w:val="0"/>
          <w:highlight w:val="yellow"/>
          <w:lang w:val="en-GB"/>
        </w:rPr>
        <w:t xml:space="preserve"> and </w:t>
      </w:r>
      <w:r w:rsidR="00CA6806" w:rsidRPr="00CA6806">
        <w:rPr>
          <w:rFonts w:ascii="Times New Roman" w:hAnsi="Times New Roman" w:cs="Times New Roman"/>
          <w:i/>
          <w:noProof w:val="0"/>
          <w:highlight w:val="yellow"/>
          <w:lang w:val="en-GB"/>
        </w:rPr>
        <w:t>Integration Time</w:t>
      </w:r>
      <w:r w:rsidR="00CA6806" w:rsidRPr="00CA6806">
        <w:rPr>
          <w:rFonts w:ascii="Times New Roman" w:hAnsi="Times New Roman" w:cs="Times New Roman"/>
          <w:noProof w:val="0"/>
          <w:highlight w:val="yellow"/>
          <w:lang w:val="en-GB"/>
        </w:rPr>
        <w:t>.</w:t>
      </w:r>
      <w:r w:rsid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Thus, it is of paramount importance</w:t>
      </w:r>
      <w:r w:rsidR="00CA6806" w:rsidRPr="00CA6806">
        <w:rPr>
          <w:rFonts w:ascii="Times New Roman" w:hAnsi="Times New Roman" w:cs="Times New Roman"/>
          <w:noProof w:val="0"/>
          <w:lang w:val="en-GB"/>
        </w:rPr>
        <w:t xml:space="preserve"> to collect a new background spectrum </w:t>
      </w:r>
      <w:r w:rsidR="00CA6806" w:rsidRPr="00CA6806">
        <w:rPr>
          <w:rFonts w:ascii="Times New Roman" w:hAnsi="Times New Roman" w:cs="Times New Roman"/>
          <w:noProof w:val="0"/>
          <w:highlight w:val="yellow"/>
          <w:lang w:val="en-GB"/>
        </w:rPr>
        <w:t>every</w:t>
      </w:r>
      <w:r w:rsidR="00CA6806">
        <w:rPr>
          <w:rFonts w:ascii="Times New Roman" w:hAnsi="Times New Roman" w:cs="Times New Roman"/>
          <w:noProof w:val="0"/>
          <w:lang w:val="en-GB"/>
        </w:rPr>
        <w:t xml:space="preserve"> time </w:t>
      </w:r>
      <w:r w:rsidR="00CA6806" w:rsidRPr="00CA6806">
        <w:rPr>
          <w:rFonts w:ascii="Times New Roman" w:hAnsi="Times New Roman" w:cs="Times New Roman"/>
          <w:noProof w:val="0"/>
          <w:lang w:val="en-GB"/>
        </w:rPr>
        <w:t>after changing</w:t>
      </w:r>
      <w:r w:rsid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values of</w:t>
      </w:r>
      <w:r w:rsidR="00CA6806" w:rsidRPr="00CA6806">
        <w:rPr>
          <w:rFonts w:ascii="Times New Roman" w:hAnsi="Times New Roman" w:cs="Times New Roman"/>
          <w:noProof w:val="0"/>
          <w:lang w:val="en-GB"/>
        </w:rPr>
        <w:t xml:space="preserve"> </w:t>
      </w:r>
      <w:r w:rsidR="00CA6806" w:rsidRPr="00CA6806">
        <w:rPr>
          <w:rFonts w:ascii="Times New Roman" w:hAnsi="Times New Roman" w:cs="Times New Roman"/>
          <w:i/>
          <w:noProof w:val="0"/>
          <w:lang w:val="en-GB"/>
        </w:rPr>
        <w:t>Scans to Average</w:t>
      </w:r>
      <w:r w:rsidR="00CA6806" w:rsidRPr="00CA6806">
        <w:rPr>
          <w:rFonts w:ascii="Times New Roman" w:hAnsi="Times New Roman" w:cs="Times New Roman"/>
          <w:noProof w:val="0"/>
          <w:lang w:val="en-GB"/>
        </w:rPr>
        <w:t xml:space="preserve"> and </w:t>
      </w:r>
      <w:r w:rsidR="00CA6806" w:rsidRPr="00CA6806">
        <w:rPr>
          <w:rFonts w:ascii="Times New Roman" w:hAnsi="Times New Roman" w:cs="Times New Roman"/>
          <w:i/>
          <w:noProof w:val="0"/>
          <w:lang w:val="en-GB"/>
        </w:rPr>
        <w:t>Integration Time</w:t>
      </w:r>
      <w:r w:rsidR="00CA6806" w:rsidRPr="00CA6806">
        <w:rPr>
          <w:rFonts w:ascii="Times New Roman" w:hAnsi="Times New Roman" w:cs="Times New Roman"/>
          <w:noProof w:val="0"/>
          <w:lang w:val="en-GB"/>
        </w:rPr>
        <w:t xml:space="preserve"> parameters.</w:t>
      </w:r>
    </w:p>
    <w:p w14:paraId="1852E2C5" w14:textId="77777777" w:rsidR="00EB0B15" w:rsidRPr="00CA6806" w:rsidRDefault="000443FE"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14| </w:t>
      </w:r>
      <w:r w:rsidR="00EB0B15" w:rsidRPr="00CA6806">
        <w:rPr>
          <w:rFonts w:ascii="Times New Roman" w:hAnsi="Times New Roman" w:cs="Times New Roman"/>
          <w:noProof w:val="0"/>
          <w:lang w:val="en-GB"/>
        </w:rPr>
        <w:t xml:space="preserve">In </w:t>
      </w:r>
      <w:proofErr w:type="spellStart"/>
      <w:r w:rsidR="00EB0B15" w:rsidRPr="00CA6806">
        <w:rPr>
          <w:rFonts w:ascii="Times New Roman" w:hAnsi="Times New Roman" w:cs="Times New Roman"/>
          <w:noProof w:val="0"/>
          <w:lang w:val="en-GB"/>
        </w:rPr>
        <w:t>RamanBoxx</w:t>
      </w:r>
      <w:proofErr w:type="spellEnd"/>
      <w:r w:rsidR="00EB0B15" w:rsidRPr="00CA6806">
        <w:rPr>
          <w:rFonts w:ascii="Times New Roman" w:hAnsi="Times New Roman" w:cs="Times New Roman"/>
          <w:noProof w:val="0"/>
          <w:lang w:val="en-GB"/>
        </w:rPr>
        <w:t xml:space="preserve"> Control Panel under </w:t>
      </w:r>
      <w:r w:rsidR="00EB0B15" w:rsidRPr="00CA6806">
        <w:rPr>
          <w:rFonts w:ascii="Times New Roman" w:hAnsi="Times New Roman" w:cs="Times New Roman"/>
          <w:i/>
          <w:noProof w:val="0"/>
          <w:lang w:val="en-GB"/>
        </w:rPr>
        <w:t>Power Setting</w:t>
      </w:r>
      <w:r w:rsidR="00EB0B15" w:rsidRPr="00CA6806">
        <w:rPr>
          <w:rFonts w:ascii="Times New Roman" w:hAnsi="Times New Roman" w:cs="Times New Roman"/>
          <w:noProof w:val="0"/>
          <w:lang w:val="en-GB"/>
        </w:rPr>
        <w:t>, set the laser power to 350 </w:t>
      </w:r>
      <w:proofErr w:type="spellStart"/>
      <w:r w:rsidR="00EB0B15" w:rsidRPr="00CA6806">
        <w:rPr>
          <w:rFonts w:ascii="Times New Roman" w:hAnsi="Times New Roman" w:cs="Times New Roman"/>
          <w:noProof w:val="0"/>
          <w:lang w:val="en-GB"/>
        </w:rPr>
        <w:t>mW</w:t>
      </w:r>
      <w:proofErr w:type="spellEnd"/>
      <w:r w:rsidR="00EB0B15" w:rsidRPr="00CA6806">
        <w:rPr>
          <w:rFonts w:ascii="Times New Roman" w:hAnsi="Times New Roman" w:cs="Times New Roman"/>
          <w:noProof w:val="0"/>
          <w:lang w:val="en-GB"/>
        </w:rPr>
        <w:t xml:space="preserve">. Press </w:t>
      </w:r>
      <w:r w:rsidR="00EB0B15" w:rsidRPr="00CA6806">
        <w:rPr>
          <w:rFonts w:ascii="Times New Roman" w:hAnsi="Times New Roman" w:cs="Times New Roman"/>
          <w:i/>
          <w:noProof w:val="0"/>
          <w:lang w:val="en-GB"/>
        </w:rPr>
        <w:t>Set</w:t>
      </w:r>
      <w:r w:rsidR="00EB0B15" w:rsidRPr="00CA6806">
        <w:rPr>
          <w:rFonts w:ascii="Times New Roman" w:hAnsi="Times New Roman" w:cs="Times New Roman"/>
          <w:noProof w:val="0"/>
          <w:lang w:val="en-GB"/>
        </w:rPr>
        <w:t xml:space="preserve"> and wait until the window pops up with the message </w:t>
      </w:r>
      <w:r w:rsidR="00EB0B15" w:rsidRPr="00CA6806">
        <w:rPr>
          <w:rFonts w:ascii="Times New Roman" w:hAnsi="Times New Roman" w:cs="Times New Roman"/>
          <w:i/>
          <w:noProof w:val="0"/>
          <w:lang w:val="en-GB"/>
        </w:rPr>
        <w:t>Power setting OPM set</w:t>
      </w:r>
      <w:r w:rsidR="00EB0B15" w:rsidRPr="00CA6806">
        <w:rPr>
          <w:rFonts w:ascii="Times New Roman" w:hAnsi="Times New Roman" w:cs="Times New Roman"/>
          <w:noProof w:val="0"/>
          <w:lang w:val="en-GB"/>
        </w:rPr>
        <w:t xml:space="preserve">. </w:t>
      </w:r>
      <w:r w:rsidR="00EB0B15" w:rsidRPr="00631313">
        <w:rPr>
          <w:rFonts w:ascii="Times New Roman" w:hAnsi="Times New Roman" w:cs="Times New Roman"/>
          <w:noProof w:val="0"/>
          <w:highlight w:val="yellow"/>
          <w:lang w:val="en-GB"/>
        </w:rPr>
        <w:t xml:space="preserve">To </w:t>
      </w:r>
      <w:r w:rsidR="00CA6806" w:rsidRPr="00631313">
        <w:rPr>
          <w:rFonts w:ascii="Times New Roman" w:hAnsi="Times New Roman" w:cs="Times New Roman"/>
          <w:noProof w:val="0"/>
          <w:highlight w:val="yellow"/>
          <w:lang w:val="en-GB"/>
        </w:rPr>
        <w:t>open the laser’s optical shutter</w:t>
      </w:r>
      <w:r w:rsidR="00EB0B15" w:rsidRPr="00631313">
        <w:rPr>
          <w:rFonts w:ascii="Times New Roman" w:hAnsi="Times New Roman" w:cs="Times New Roman"/>
          <w:noProof w:val="0"/>
          <w:highlight w:val="yellow"/>
          <w:lang w:val="en-GB"/>
        </w:rPr>
        <w:t xml:space="preserve">, check the </w:t>
      </w:r>
      <w:r w:rsidR="00EB0B15" w:rsidRPr="00631313">
        <w:rPr>
          <w:rFonts w:ascii="Times New Roman" w:hAnsi="Times New Roman" w:cs="Times New Roman"/>
          <w:i/>
          <w:noProof w:val="0"/>
          <w:highlight w:val="yellow"/>
          <w:lang w:val="en-GB"/>
        </w:rPr>
        <w:t>On</w:t>
      </w:r>
      <w:r w:rsidR="00EB0B15" w:rsidRPr="00631313">
        <w:rPr>
          <w:rFonts w:ascii="Times New Roman" w:hAnsi="Times New Roman" w:cs="Times New Roman"/>
          <w:noProof w:val="0"/>
          <w:highlight w:val="yellow"/>
          <w:lang w:val="en-GB"/>
        </w:rPr>
        <w:t xml:space="preserve"> in </w:t>
      </w:r>
      <w:r w:rsidR="00EB0B15" w:rsidRPr="00631313">
        <w:rPr>
          <w:rFonts w:ascii="Times New Roman" w:hAnsi="Times New Roman" w:cs="Times New Roman"/>
          <w:i/>
          <w:noProof w:val="0"/>
          <w:highlight w:val="yellow"/>
          <w:lang w:val="en-GB"/>
        </w:rPr>
        <w:t>Laser</w:t>
      </w:r>
      <w:r w:rsidR="00EB0B15" w:rsidRPr="00631313">
        <w:rPr>
          <w:rFonts w:ascii="Times New Roman" w:hAnsi="Times New Roman" w:cs="Times New Roman"/>
          <w:noProof w:val="0"/>
          <w:highlight w:val="yellow"/>
          <w:lang w:val="en-GB"/>
        </w:rPr>
        <w:t xml:space="preserve"> box</w:t>
      </w:r>
      <w:r w:rsidR="00CA6806" w:rsidRPr="00631313">
        <w:rPr>
          <w:rFonts w:ascii="Times New Roman" w:hAnsi="Times New Roman" w:cs="Times New Roman"/>
          <w:noProof w:val="0"/>
          <w:highlight w:val="yellow"/>
          <w:lang w:val="en-GB"/>
        </w:rPr>
        <w:t xml:space="preserve"> (</w:t>
      </w:r>
      <w:r w:rsidR="00CA6806" w:rsidRPr="00CA6806">
        <w:rPr>
          <w:rFonts w:ascii="Times New Roman" w:hAnsi="Times New Roman" w:cs="Times New Roman"/>
          <w:noProof w:val="0"/>
          <w:highlight w:val="yellow"/>
          <w:lang w:val="en-GB"/>
        </w:rPr>
        <w:t>Figure xx)</w:t>
      </w:r>
      <w:r w:rsidR="00EB0B15" w:rsidRPr="00CA6806">
        <w:rPr>
          <w:rFonts w:ascii="Times New Roman" w:hAnsi="Times New Roman" w:cs="Times New Roman"/>
          <w:noProof w:val="0"/>
          <w:lang w:val="en-GB"/>
        </w:rPr>
        <w:t xml:space="preserve">. </w:t>
      </w:r>
    </w:p>
    <w:p w14:paraId="3ED25D15" w14:textId="77777777" w:rsidR="000443FE" w:rsidRPr="00CA6806" w:rsidRDefault="000443FE"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lastRenderedPageBreak/>
        <w:t>! CAUTION</w:t>
      </w:r>
      <w:r w:rsidRPr="00CA6806">
        <w:rPr>
          <w:rFonts w:ascii="Times New Roman" w:hAnsi="Times New Roman" w:cs="Times New Roman"/>
          <w:noProof w:val="0"/>
          <w:lang w:val="en-GB"/>
        </w:rPr>
        <w:t xml:space="preserve"> </w:t>
      </w:r>
      <w:r w:rsidR="00EB0B15" w:rsidRPr="00CA6806">
        <w:rPr>
          <w:rFonts w:ascii="Times New Roman" w:hAnsi="Times New Roman" w:cs="Times New Roman"/>
          <w:noProof w:val="0"/>
          <w:lang w:val="en-GB"/>
        </w:rPr>
        <w:t>The laser source is a class IV laser. Take all necessary safety precautions, wear appropriate safety goggles and never attempt looking directly into the laser beam.</w:t>
      </w:r>
      <w:r w:rsid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Make sure to let the laser power stabilize. This usually takes only couple of seconds, however, if the laser is just plugged in the power outlet and turned on, then make sure to leave it for longer periods.</w:t>
      </w:r>
      <w:r w:rsidR="00CA6806">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Power range for the laser is 10–500 </w:t>
      </w:r>
      <w:proofErr w:type="spellStart"/>
      <w:r w:rsidR="00631313" w:rsidRPr="00631313">
        <w:rPr>
          <w:rFonts w:ascii="Times New Roman" w:hAnsi="Times New Roman" w:cs="Times New Roman"/>
          <w:noProof w:val="0"/>
          <w:highlight w:val="yellow"/>
          <w:lang w:val="en-GB"/>
        </w:rPr>
        <w:t>mW</w:t>
      </w:r>
      <w:proofErr w:type="spellEnd"/>
      <w:r w:rsidR="00631313" w:rsidRPr="00631313">
        <w:rPr>
          <w:rFonts w:ascii="Times New Roman" w:hAnsi="Times New Roman" w:cs="Times New Roman"/>
          <w:noProof w:val="0"/>
          <w:highlight w:val="yellow"/>
          <w:lang w:val="en-GB"/>
        </w:rPr>
        <w:t xml:space="preserve">. Since the probe is focusing the beam, some thermally labile materials could burn. Intensity of Raman–scattered photons </w:t>
      </w:r>
      <w:proofErr w:type="gramStart"/>
      <w:r w:rsidR="00631313" w:rsidRPr="00631313">
        <w:rPr>
          <w:rFonts w:ascii="Times New Roman" w:hAnsi="Times New Roman" w:cs="Times New Roman"/>
          <w:noProof w:val="0"/>
          <w:highlight w:val="yellow"/>
          <w:lang w:val="en-GB"/>
        </w:rPr>
        <w:t>is</w:t>
      </w:r>
      <w:proofErr w:type="gramEnd"/>
      <w:r w:rsidR="00631313" w:rsidRPr="00631313">
        <w:rPr>
          <w:rFonts w:ascii="Times New Roman" w:hAnsi="Times New Roman" w:cs="Times New Roman"/>
          <w:noProof w:val="0"/>
          <w:highlight w:val="yellow"/>
          <w:lang w:val="en-GB"/>
        </w:rPr>
        <w:t xml:space="preserve"> proportional to the excitation light intensity so to achieve the best signal, laser power should be as high as possible. If there is no fluorescence the power could be set close to maximum. If, however, milled material exhibit strong fluorescence, lower the power of the laser and adjust also </w:t>
      </w:r>
      <w:r w:rsidR="00631313" w:rsidRPr="00631313">
        <w:rPr>
          <w:rFonts w:ascii="Times New Roman" w:hAnsi="Times New Roman" w:cs="Times New Roman"/>
          <w:i/>
          <w:noProof w:val="0"/>
          <w:highlight w:val="yellow"/>
          <w:lang w:val="en-GB"/>
        </w:rPr>
        <w:t>Scans to Average</w:t>
      </w:r>
      <w:r w:rsidR="00631313" w:rsidRPr="00631313">
        <w:rPr>
          <w:rFonts w:ascii="Times New Roman" w:hAnsi="Times New Roman" w:cs="Times New Roman"/>
          <w:noProof w:val="0"/>
          <w:highlight w:val="yellow"/>
          <w:lang w:val="en-GB"/>
        </w:rPr>
        <w:t xml:space="preserve"> and </w:t>
      </w:r>
      <w:r w:rsidR="00631313" w:rsidRPr="00631313">
        <w:rPr>
          <w:rFonts w:ascii="Times New Roman" w:hAnsi="Times New Roman" w:cs="Times New Roman"/>
          <w:i/>
          <w:noProof w:val="0"/>
          <w:highlight w:val="yellow"/>
          <w:lang w:val="en-GB"/>
        </w:rPr>
        <w:t>Integration Time</w:t>
      </w:r>
      <w:r w:rsidR="00631313" w:rsidRPr="00631313">
        <w:rPr>
          <w:rFonts w:ascii="Times New Roman" w:hAnsi="Times New Roman" w:cs="Times New Roman"/>
          <w:noProof w:val="0"/>
          <w:highlight w:val="yellow"/>
          <w:lang w:val="en-GB"/>
        </w:rPr>
        <w:t xml:space="preserve"> parameters, for example, lower </w:t>
      </w:r>
      <w:r w:rsidR="00631313" w:rsidRPr="00631313">
        <w:rPr>
          <w:rFonts w:ascii="Times New Roman" w:hAnsi="Times New Roman" w:cs="Times New Roman"/>
          <w:i/>
          <w:noProof w:val="0"/>
          <w:highlight w:val="yellow"/>
          <w:lang w:val="en-GB"/>
        </w:rPr>
        <w:t>Integration Time</w:t>
      </w:r>
      <w:r w:rsidR="00631313" w:rsidRPr="00631313">
        <w:rPr>
          <w:rFonts w:ascii="Times New Roman" w:hAnsi="Times New Roman" w:cs="Times New Roman"/>
          <w:noProof w:val="0"/>
          <w:highlight w:val="yellow"/>
          <w:lang w:val="en-GB"/>
        </w:rPr>
        <w:t xml:space="preserve"> but increase </w:t>
      </w:r>
      <w:r w:rsidR="00631313" w:rsidRPr="00631313">
        <w:rPr>
          <w:rFonts w:ascii="Times New Roman" w:hAnsi="Times New Roman" w:cs="Times New Roman"/>
          <w:i/>
          <w:noProof w:val="0"/>
          <w:highlight w:val="yellow"/>
          <w:lang w:val="en-GB"/>
        </w:rPr>
        <w:t>Scans to Average</w:t>
      </w:r>
      <w:r w:rsidR="00631313" w:rsidRPr="00631313">
        <w:rPr>
          <w:rFonts w:ascii="Times New Roman" w:hAnsi="Times New Roman" w:cs="Times New Roman"/>
          <w:noProof w:val="0"/>
          <w:highlight w:val="yellow"/>
          <w:lang w:val="en-GB"/>
        </w:rPr>
        <w:t>.</w:t>
      </w:r>
      <w:r w:rsidR="00631313">
        <w:rPr>
          <w:rFonts w:ascii="Times New Roman" w:hAnsi="Times New Roman" w:cs="Times New Roman"/>
          <w:noProof w:val="0"/>
          <w:lang w:val="en-GB"/>
        </w:rPr>
        <w:t xml:space="preserve">  </w:t>
      </w:r>
      <w:r w:rsidR="00CA6806">
        <w:rPr>
          <w:rFonts w:ascii="Times New Roman" w:hAnsi="Times New Roman" w:cs="Times New Roman"/>
          <w:noProof w:val="0"/>
          <w:lang w:val="en-GB"/>
        </w:rPr>
        <w:t xml:space="preserve"> </w:t>
      </w:r>
    </w:p>
    <w:p w14:paraId="2749CD57" w14:textId="77777777" w:rsidR="000443FE" w:rsidRPr="00CA6806" w:rsidRDefault="000443FE"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15|</w:t>
      </w:r>
      <w:r w:rsidR="00CC754A" w:rsidRPr="00CA6806">
        <w:rPr>
          <w:rFonts w:ascii="Times New Roman" w:hAnsi="Times New Roman" w:cs="Times New Roman"/>
          <w:noProof w:val="0"/>
          <w:lang w:val="en-GB"/>
        </w:rPr>
        <w:t xml:space="preserve"> </w:t>
      </w:r>
      <w:r w:rsidR="00EB0B15" w:rsidRPr="00CA6806">
        <w:rPr>
          <w:rFonts w:ascii="Times New Roman" w:hAnsi="Times New Roman" w:cs="Times New Roman"/>
          <w:noProof w:val="0"/>
          <w:lang w:val="en-GB"/>
        </w:rPr>
        <w:t>Spectrum is instantly plotted on the screen after the acquisition since the spectrometer is automatically and continuously acquiring spectra</w:t>
      </w:r>
      <w:r w:rsid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(we set this in step 7)</w:t>
      </w:r>
      <w:r w:rsidR="00EB0B15" w:rsidRP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To m</w:t>
      </w:r>
      <w:r w:rsidR="00EB0B15" w:rsidRPr="00CA6806">
        <w:rPr>
          <w:rFonts w:ascii="Times New Roman" w:hAnsi="Times New Roman" w:cs="Times New Roman"/>
          <w:noProof w:val="0"/>
          <w:highlight w:val="yellow"/>
          <w:lang w:val="en-GB"/>
        </w:rPr>
        <w:t>anually</w:t>
      </w:r>
      <w:r w:rsidR="00EB0B15" w:rsidRPr="00CA6806">
        <w:rPr>
          <w:rFonts w:ascii="Times New Roman" w:hAnsi="Times New Roman" w:cs="Times New Roman"/>
          <w:noProof w:val="0"/>
          <w:lang w:val="en-GB"/>
        </w:rPr>
        <w:t xml:space="preserve"> set the x</w:t>
      </w:r>
      <w:r w:rsidR="00AD5383" w:rsidRPr="00CA6806">
        <w:rPr>
          <w:rFonts w:ascii="Times New Roman" w:hAnsi="Times New Roman" w:cs="Times New Roman"/>
          <w:noProof w:val="0"/>
          <w:lang w:val="en-GB"/>
        </w:rPr>
        <w:t>–</w:t>
      </w:r>
      <w:r w:rsidR="00EB0B15" w:rsidRPr="00CA6806">
        <w:rPr>
          <w:rFonts w:ascii="Times New Roman" w:hAnsi="Times New Roman" w:cs="Times New Roman"/>
          <w:noProof w:val="0"/>
          <w:lang w:val="en-GB"/>
        </w:rPr>
        <w:t>axis and y</w:t>
      </w:r>
      <w:r w:rsidR="00AD5383" w:rsidRPr="00CA6806">
        <w:rPr>
          <w:rFonts w:ascii="Times New Roman" w:hAnsi="Times New Roman" w:cs="Times New Roman"/>
          <w:noProof w:val="0"/>
          <w:lang w:val="en-GB"/>
        </w:rPr>
        <w:t>–</w:t>
      </w:r>
      <w:r w:rsidR="00CA6806">
        <w:rPr>
          <w:rFonts w:ascii="Times New Roman" w:hAnsi="Times New Roman" w:cs="Times New Roman"/>
          <w:noProof w:val="0"/>
          <w:lang w:val="en-GB"/>
        </w:rPr>
        <w:t>axis range,</w:t>
      </w:r>
      <w:r w:rsidR="00EB0B15" w:rsidRPr="00CA6806">
        <w:rPr>
          <w:rFonts w:ascii="Times New Roman" w:hAnsi="Times New Roman" w:cs="Times New Roman"/>
          <w:noProof w:val="0"/>
          <w:lang w:val="en-GB"/>
        </w:rPr>
        <w:t xml:space="preserve"> </w:t>
      </w:r>
      <w:r w:rsidR="00EB0B15" w:rsidRPr="00CA6806">
        <w:rPr>
          <w:rFonts w:ascii="Times New Roman" w:hAnsi="Times New Roman" w:cs="Times New Roman"/>
          <w:noProof w:val="0"/>
          <w:highlight w:val="yellow"/>
          <w:lang w:val="en-GB"/>
        </w:rPr>
        <w:t>press</w:t>
      </w:r>
      <w:r w:rsidR="00EB0B15" w:rsidRPr="00CA6806">
        <w:rPr>
          <w:rFonts w:ascii="Times New Roman" w:hAnsi="Times New Roman" w:cs="Times New Roman"/>
          <w:noProof w:val="0"/>
          <w:lang w:val="en-GB"/>
        </w:rPr>
        <w:t xml:space="preserve"> </w:t>
      </w:r>
      <w:r w:rsidR="00EB0B15" w:rsidRPr="00CA6806">
        <w:rPr>
          <w:rFonts w:ascii="Times New Roman" w:hAnsi="Times New Roman" w:cs="Times New Roman"/>
          <w:i/>
          <w:noProof w:val="0"/>
          <w:lang w:val="en-GB"/>
        </w:rPr>
        <w:t>Manually set numeric ranges</w:t>
      </w:r>
      <w:r w:rsidR="00EB0B15" w:rsidRPr="00CA6806">
        <w:rPr>
          <w:rFonts w:ascii="Times New Roman" w:hAnsi="Times New Roman" w:cs="Times New Roman"/>
          <w:noProof w:val="0"/>
          <w:lang w:val="en-GB"/>
        </w:rPr>
        <w:t xml:space="preserve"> icon on the </w:t>
      </w:r>
      <w:r w:rsidR="00CA6806" w:rsidRPr="00CA6806">
        <w:rPr>
          <w:rFonts w:ascii="Times New Roman" w:hAnsi="Times New Roman" w:cs="Times New Roman"/>
          <w:noProof w:val="0"/>
          <w:highlight w:val="yellow"/>
          <w:lang w:val="en-GB"/>
        </w:rPr>
        <w:t>secondary</w:t>
      </w:r>
      <w:r w:rsidR="00CA6806">
        <w:rPr>
          <w:rFonts w:ascii="Times New Roman" w:hAnsi="Times New Roman" w:cs="Times New Roman"/>
          <w:noProof w:val="0"/>
          <w:lang w:val="en-GB"/>
        </w:rPr>
        <w:t xml:space="preserve"> </w:t>
      </w:r>
      <w:r w:rsidR="00EB0B15" w:rsidRPr="00CA6806">
        <w:rPr>
          <w:rFonts w:ascii="Times New Roman" w:hAnsi="Times New Roman" w:cs="Times New Roman"/>
          <w:noProof w:val="0"/>
          <w:lang w:val="en-GB"/>
        </w:rPr>
        <w:t>toolbar</w:t>
      </w:r>
      <w:r w:rsid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(Figure xx)</w:t>
      </w:r>
      <w:r w:rsidR="00EB0B15" w:rsidRP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A new window will pop up.</w:t>
      </w:r>
      <w:r w:rsidR="00CA6806">
        <w:rPr>
          <w:rFonts w:ascii="Times New Roman" w:hAnsi="Times New Roman" w:cs="Times New Roman"/>
          <w:noProof w:val="0"/>
          <w:lang w:val="en-GB"/>
        </w:rPr>
        <w:t xml:space="preserve"> Here, </w:t>
      </w:r>
      <w:r w:rsidR="00EB0B15" w:rsidRPr="00CA6806">
        <w:rPr>
          <w:rFonts w:ascii="Times New Roman" w:hAnsi="Times New Roman" w:cs="Times New Roman"/>
          <w:noProof w:val="0"/>
          <w:lang w:val="en-GB"/>
        </w:rPr>
        <w:t xml:space="preserve">set </w:t>
      </w:r>
      <w:r w:rsidR="00EB0B15" w:rsidRPr="00CA6806">
        <w:rPr>
          <w:rFonts w:ascii="Times New Roman" w:hAnsi="Times New Roman" w:cs="Times New Roman"/>
          <w:i/>
          <w:noProof w:val="0"/>
          <w:lang w:val="en-GB"/>
        </w:rPr>
        <w:t>X Minimum</w:t>
      </w:r>
      <w:r w:rsidR="00EB0B15" w:rsidRPr="00CA6806">
        <w:rPr>
          <w:rFonts w:ascii="Times New Roman" w:hAnsi="Times New Roman" w:cs="Times New Roman"/>
          <w:noProof w:val="0"/>
          <w:lang w:val="en-GB"/>
        </w:rPr>
        <w:t xml:space="preserve"> to 510 and </w:t>
      </w:r>
      <w:r w:rsidR="00EB0B15" w:rsidRPr="00CA6806">
        <w:rPr>
          <w:rFonts w:ascii="Times New Roman" w:hAnsi="Times New Roman" w:cs="Times New Roman"/>
          <w:i/>
          <w:noProof w:val="0"/>
          <w:lang w:val="en-GB"/>
        </w:rPr>
        <w:t>X Maximum</w:t>
      </w:r>
      <w:r w:rsidR="00EB0B15" w:rsidRPr="00CA6806">
        <w:rPr>
          <w:rFonts w:ascii="Times New Roman" w:hAnsi="Times New Roman" w:cs="Times New Roman"/>
          <w:noProof w:val="0"/>
          <w:lang w:val="en-GB"/>
        </w:rPr>
        <w:t xml:space="preserve"> to 530. </w:t>
      </w:r>
      <w:r w:rsidR="00CA6806" w:rsidRPr="00CA6806">
        <w:rPr>
          <w:rFonts w:ascii="Times New Roman" w:hAnsi="Times New Roman" w:cs="Times New Roman"/>
          <w:noProof w:val="0"/>
          <w:highlight w:val="yellow"/>
          <w:lang w:val="en-GB"/>
        </w:rPr>
        <w:t>Read the values for intensities of the peak and a</w:t>
      </w:r>
      <w:r w:rsidR="00EB0B15" w:rsidRPr="00CA6806">
        <w:rPr>
          <w:rFonts w:ascii="Times New Roman" w:hAnsi="Times New Roman" w:cs="Times New Roman"/>
          <w:noProof w:val="0"/>
          <w:highlight w:val="yellow"/>
          <w:lang w:val="en-GB"/>
        </w:rPr>
        <w:t>djust</w:t>
      </w:r>
      <w:r w:rsidR="00EB0B15" w:rsidRPr="00CA6806">
        <w:rPr>
          <w:rFonts w:ascii="Times New Roman" w:hAnsi="Times New Roman" w:cs="Times New Roman"/>
          <w:noProof w:val="0"/>
          <w:lang w:val="en-GB"/>
        </w:rPr>
        <w:t xml:space="preserve"> the Y–axis </w:t>
      </w:r>
      <w:r w:rsidR="00CA6806" w:rsidRPr="00CA6806">
        <w:rPr>
          <w:rFonts w:ascii="Times New Roman" w:hAnsi="Times New Roman" w:cs="Times New Roman"/>
          <w:noProof w:val="0"/>
          <w:highlight w:val="yellow"/>
          <w:lang w:val="en-GB"/>
        </w:rPr>
        <w:t>range</w:t>
      </w:r>
      <w:r w:rsidR="00CA6806">
        <w:rPr>
          <w:rFonts w:ascii="Times New Roman" w:hAnsi="Times New Roman" w:cs="Times New Roman"/>
          <w:noProof w:val="0"/>
          <w:lang w:val="en-GB"/>
        </w:rPr>
        <w:t xml:space="preserve"> accordingly. </w:t>
      </w:r>
      <w:r w:rsidR="00CA6806" w:rsidRPr="00CA6806">
        <w:rPr>
          <w:rFonts w:ascii="Times New Roman" w:hAnsi="Times New Roman" w:cs="Times New Roman"/>
          <w:noProof w:val="0"/>
          <w:highlight w:val="yellow"/>
          <w:lang w:val="en-GB"/>
        </w:rPr>
        <w:t>Then</w:t>
      </w:r>
      <w:r w:rsidR="00EB0B15" w:rsidRPr="00CA6806">
        <w:rPr>
          <w:rFonts w:ascii="Times New Roman" w:hAnsi="Times New Roman" w:cs="Times New Roman"/>
          <w:noProof w:val="0"/>
          <w:lang w:val="en-GB"/>
        </w:rPr>
        <w:t xml:space="preserve"> press </w:t>
      </w:r>
      <w:r w:rsidR="00EB0B15" w:rsidRPr="00CA6806">
        <w:rPr>
          <w:rFonts w:ascii="Times New Roman" w:hAnsi="Times New Roman" w:cs="Times New Roman"/>
          <w:i/>
          <w:noProof w:val="0"/>
          <w:lang w:val="en-GB"/>
        </w:rPr>
        <w:t>Apply</w:t>
      </w:r>
      <w:r w:rsidR="00EB0B15" w:rsidRPr="00CA6806">
        <w:rPr>
          <w:rFonts w:ascii="Times New Roman" w:hAnsi="Times New Roman" w:cs="Times New Roman"/>
          <w:noProof w:val="0"/>
          <w:lang w:val="en-GB"/>
        </w:rPr>
        <w:t xml:space="preserve"> and close the window. </w:t>
      </w:r>
      <w:r w:rsidR="00CA6806" w:rsidRPr="00CA6806">
        <w:rPr>
          <w:rFonts w:ascii="Times New Roman" w:hAnsi="Times New Roman" w:cs="Times New Roman"/>
          <w:noProof w:val="0"/>
          <w:highlight w:val="yellow"/>
          <w:lang w:val="en-GB"/>
        </w:rPr>
        <w:t>Now, only a selected range of the Raman spectrum will be plotted on the screen.</w:t>
      </w:r>
      <w:r w:rsidR="00CA6806">
        <w:rPr>
          <w:rFonts w:ascii="Times New Roman" w:hAnsi="Times New Roman" w:cs="Times New Roman"/>
          <w:noProof w:val="0"/>
          <w:lang w:val="en-GB"/>
        </w:rPr>
        <w:t xml:space="preserve"> </w:t>
      </w:r>
      <w:r w:rsidR="00EB0B15" w:rsidRPr="00CA6806">
        <w:rPr>
          <w:rFonts w:ascii="Times New Roman" w:hAnsi="Times New Roman" w:cs="Times New Roman"/>
          <w:noProof w:val="0"/>
          <w:lang w:val="en-GB"/>
        </w:rPr>
        <w:t>Silicon is used as a reference in the calibration of Raman instruments and has a well</w:t>
      </w:r>
      <w:r w:rsidR="00631313">
        <w:rPr>
          <w:rFonts w:ascii="Times New Roman" w:hAnsi="Times New Roman" w:cs="Times New Roman"/>
          <w:noProof w:val="0"/>
          <w:lang w:val="en-GB"/>
        </w:rPr>
        <w:t>–</w:t>
      </w:r>
      <w:r w:rsidR="00EB0B15" w:rsidRPr="00CA6806">
        <w:rPr>
          <w:rFonts w:ascii="Times New Roman" w:hAnsi="Times New Roman" w:cs="Times New Roman"/>
          <w:noProof w:val="0"/>
          <w:lang w:val="en-GB"/>
        </w:rPr>
        <w:t>defined</w:t>
      </w:r>
      <w:r w:rsidR="00631313">
        <w:rPr>
          <w:rFonts w:ascii="Times New Roman" w:hAnsi="Times New Roman" w:cs="Times New Roman"/>
          <w:noProof w:val="0"/>
          <w:lang w:val="en-GB"/>
        </w:rPr>
        <w:t xml:space="preserve"> </w:t>
      </w:r>
      <w:r w:rsidR="00EB0B15" w:rsidRPr="00CA6806">
        <w:rPr>
          <w:rFonts w:ascii="Times New Roman" w:hAnsi="Times New Roman" w:cs="Times New Roman"/>
          <w:noProof w:val="0"/>
          <w:lang w:val="en-GB"/>
        </w:rPr>
        <w:t>Raman band</w:t>
      </w:r>
      <w:r w:rsid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with maxima</w:t>
      </w:r>
      <w:r w:rsidR="00EB0B15" w:rsidRPr="00CA6806">
        <w:rPr>
          <w:rFonts w:ascii="Times New Roman" w:hAnsi="Times New Roman" w:cs="Times New Roman"/>
          <w:noProof w:val="0"/>
          <w:lang w:val="en-GB"/>
        </w:rPr>
        <w:t xml:space="preserve"> at 520.5 cm</w:t>
      </w:r>
      <w:r w:rsidR="00EB0B15" w:rsidRPr="00CA6806">
        <w:rPr>
          <w:rFonts w:ascii="Times New Roman" w:hAnsi="Times New Roman" w:cs="Times New Roman"/>
          <w:noProof w:val="0"/>
          <w:vertAlign w:val="superscript"/>
          <w:lang w:val="en-GB"/>
        </w:rPr>
        <w:t>−1</w:t>
      </w:r>
      <w:r w:rsid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(Figure xx)</w:t>
      </w:r>
      <w:r w:rsidR="00EB0B15" w:rsidRPr="00CA6806">
        <w:rPr>
          <w:rFonts w:ascii="Times New Roman" w:hAnsi="Times New Roman" w:cs="Times New Roman"/>
          <w:noProof w:val="0"/>
          <w:lang w:val="en-GB"/>
        </w:rPr>
        <w:t>.</w:t>
      </w:r>
    </w:p>
    <w:p w14:paraId="55574CDC" w14:textId="77777777" w:rsidR="00B406C8" w:rsidRPr="00CA6806" w:rsidRDefault="005C26DA" w:rsidP="00950780">
      <w:pPr>
        <w:jc w:val="both"/>
        <w:rPr>
          <w:rFonts w:ascii="Times New Roman" w:hAnsi="Times New Roman" w:cs="Times New Roman"/>
          <w:b/>
          <w:noProof w:val="0"/>
          <w:lang w:val="en-GB"/>
        </w:rPr>
      </w:pPr>
      <w:r w:rsidRPr="00CA6806">
        <w:rPr>
          <w:rFonts w:ascii="Times New Roman" w:hAnsi="Times New Roman" w:cs="Times New Roman"/>
          <w:b/>
          <w:noProof w:val="0"/>
          <w:lang w:val="en-GB"/>
        </w:rPr>
        <w:t>? T</w:t>
      </w:r>
      <w:r w:rsidR="00B406C8" w:rsidRPr="00CA6806">
        <w:rPr>
          <w:rFonts w:ascii="Times New Roman" w:hAnsi="Times New Roman" w:cs="Times New Roman"/>
          <w:b/>
          <w:noProof w:val="0"/>
          <w:lang w:val="en-GB"/>
        </w:rPr>
        <w:t xml:space="preserve">ROUBLESHOOTING </w:t>
      </w:r>
    </w:p>
    <w:p w14:paraId="112C6DFD" w14:textId="77777777" w:rsidR="00CC754A" w:rsidRPr="00CA6806" w:rsidRDefault="00CC754A"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16| </w:t>
      </w:r>
      <w:r w:rsidR="00CA6806" w:rsidRPr="00CA6806">
        <w:rPr>
          <w:rFonts w:ascii="Times New Roman" w:hAnsi="Times New Roman" w:cs="Times New Roman"/>
          <w:noProof w:val="0"/>
          <w:highlight w:val="yellow"/>
          <w:lang w:val="en-GB"/>
        </w:rPr>
        <w:t>By double–clicking on the plotted screen, a line will appear on the</w:t>
      </w:r>
      <w:r w:rsidR="00631313">
        <w:rPr>
          <w:rFonts w:ascii="Times New Roman" w:hAnsi="Times New Roman" w:cs="Times New Roman"/>
          <w:noProof w:val="0"/>
          <w:highlight w:val="yellow"/>
          <w:lang w:val="en-GB"/>
        </w:rPr>
        <w:t xml:space="preserve"> screen</w:t>
      </w:r>
      <w:r w:rsidR="00CA6806" w:rsidRPr="00CA6806">
        <w:rPr>
          <w:rFonts w:ascii="Times New Roman" w:hAnsi="Times New Roman" w:cs="Times New Roman"/>
          <w:noProof w:val="0"/>
          <w:highlight w:val="yellow"/>
          <w:lang w:val="en-GB"/>
        </w:rPr>
        <w:t xml:space="preserve"> together with the X– and Y–axis values in the bottom (Figure xx). Use this line to read the wavenumber value at the maxima</w:t>
      </w:r>
      <w:r w:rsidR="00CA6806">
        <w:rPr>
          <w:rFonts w:ascii="Times New Roman" w:hAnsi="Times New Roman" w:cs="Times New Roman"/>
          <w:noProof w:val="0"/>
          <w:lang w:val="en-GB"/>
        </w:rPr>
        <w:t xml:space="preserve"> of </w:t>
      </w:r>
      <w:r w:rsidR="00EB0B15" w:rsidRPr="00CA6806">
        <w:rPr>
          <w:rFonts w:ascii="Times New Roman" w:hAnsi="Times New Roman" w:cs="Times New Roman"/>
          <w:noProof w:val="0"/>
          <w:lang w:val="en-GB"/>
        </w:rPr>
        <w:t>Raman band</w:t>
      </w:r>
      <w:r w:rsid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 xml:space="preserve">If this value </w:t>
      </w:r>
      <w:r w:rsidR="00EB0B15" w:rsidRPr="00CA6806">
        <w:rPr>
          <w:rFonts w:ascii="Times New Roman" w:hAnsi="Times New Roman" w:cs="Times New Roman"/>
          <w:noProof w:val="0"/>
          <w:highlight w:val="yellow"/>
          <w:lang w:val="en-GB"/>
        </w:rPr>
        <w:t>is</w:t>
      </w:r>
      <w:r w:rsidR="00EB0B15" w:rsidRPr="00CA6806">
        <w:rPr>
          <w:rFonts w:ascii="Times New Roman" w:hAnsi="Times New Roman" w:cs="Times New Roman"/>
          <w:noProof w:val="0"/>
          <w:lang w:val="en-GB"/>
        </w:rPr>
        <w:t xml:space="preserve"> offset from 520.5 cm</w:t>
      </w:r>
      <w:r w:rsidR="00EB0B15" w:rsidRPr="00CA6806">
        <w:rPr>
          <w:rFonts w:ascii="Times New Roman" w:hAnsi="Times New Roman" w:cs="Times New Roman"/>
          <w:noProof w:val="0"/>
          <w:vertAlign w:val="superscript"/>
          <w:lang w:val="en-GB"/>
        </w:rPr>
        <w:t>−1</w:t>
      </w:r>
      <w:r w:rsidR="00EB0B15" w:rsidRP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we need to adjust the X–axis by slightly changing the excitation wavelength.</w:t>
      </w:r>
      <w:r w:rsid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Navigate to</w:t>
      </w:r>
      <w:r w:rsidR="00EB0B15" w:rsidRPr="00CA6806">
        <w:rPr>
          <w:rFonts w:ascii="Times New Roman" w:hAnsi="Times New Roman" w:cs="Times New Roman"/>
          <w:noProof w:val="0"/>
          <w:lang w:val="en-GB"/>
        </w:rPr>
        <w:t xml:space="preserve"> </w:t>
      </w:r>
      <w:r w:rsidR="00EB0B15" w:rsidRPr="00CA6806">
        <w:rPr>
          <w:rFonts w:ascii="Times New Roman" w:hAnsi="Times New Roman" w:cs="Times New Roman"/>
          <w:i/>
          <w:noProof w:val="0"/>
          <w:lang w:val="en-GB"/>
        </w:rPr>
        <w:t>Window</w:t>
      </w:r>
      <w:r w:rsidR="00EB0B15" w:rsidRPr="00CA6806">
        <w:rPr>
          <w:rFonts w:ascii="Times New Roman" w:hAnsi="Times New Roman" w:cs="Times New Roman"/>
          <w:noProof w:val="0"/>
          <w:lang w:val="en-GB"/>
        </w:rPr>
        <w:t xml:space="preserve"> in upper left corner and open </w:t>
      </w:r>
      <w:r w:rsidR="00EB0B15" w:rsidRPr="00CA6806">
        <w:rPr>
          <w:rFonts w:ascii="Times New Roman" w:hAnsi="Times New Roman" w:cs="Times New Roman"/>
          <w:i/>
          <w:noProof w:val="0"/>
          <w:lang w:val="en-GB"/>
        </w:rPr>
        <w:t>Schematic</w:t>
      </w:r>
      <w:r w:rsidR="00EB0B15" w:rsidRPr="00CA6806">
        <w:rPr>
          <w:rFonts w:ascii="Times New Roman" w:hAnsi="Times New Roman" w:cs="Times New Roman"/>
          <w:noProof w:val="0"/>
          <w:lang w:val="en-GB"/>
        </w:rPr>
        <w:t>. Here, double</w:t>
      </w:r>
      <w:r w:rsidR="00CA6806" w:rsidRPr="00CA6806">
        <w:rPr>
          <w:rFonts w:ascii="Times New Roman" w:hAnsi="Times New Roman" w:cs="Times New Roman"/>
          <w:noProof w:val="0"/>
          <w:highlight w:val="yellow"/>
          <w:lang w:val="en-GB"/>
        </w:rPr>
        <w:t>–</w:t>
      </w:r>
      <w:r w:rsidR="00EB0B15" w:rsidRPr="00CA6806">
        <w:rPr>
          <w:rFonts w:ascii="Times New Roman" w:hAnsi="Times New Roman" w:cs="Times New Roman"/>
          <w:noProof w:val="0"/>
          <w:lang w:val="en-GB"/>
        </w:rPr>
        <w:t xml:space="preserve">click on the </w:t>
      </w:r>
      <w:proofErr w:type="spellStart"/>
      <w:r w:rsidR="00EB0B15" w:rsidRPr="00CA6806">
        <w:rPr>
          <w:rFonts w:ascii="Times New Roman" w:hAnsi="Times New Roman" w:cs="Times New Roman"/>
          <w:i/>
          <w:noProof w:val="0"/>
          <w:lang w:val="en-GB"/>
        </w:rPr>
        <w:t>RamanShift</w:t>
      </w:r>
      <w:proofErr w:type="spellEnd"/>
      <w:r w:rsidR="00EB0B15" w:rsidRPr="00CA6806">
        <w:rPr>
          <w:rFonts w:ascii="Times New Roman" w:hAnsi="Times New Roman" w:cs="Times New Roman"/>
          <w:noProof w:val="0"/>
          <w:lang w:val="en-GB"/>
        </w:rPr>
        <w:t xml:space="preserve"> and change</w:t>
      </w:r>
      <w:r w:rsidR="00631313">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the value of</w:t>
      </w:r>
      <w:r w:rsidR="00EB0B15" w:rsidRPr="00CA6806">
        <w:rPr>
          <w:rFonts w:ascii="Times New Roman" w:hAnsi="Times New Roman" w:cs="Times New Roman"/>
          <w:noProof w:val="0"/>
          <w:lang w:val="en-GB"/>
        </w:rPr>
        <w:t xml:space="preserve"> </w:t>
      </w:r>
      <w:r w:rsidR="00EB0B15" w:rsidRPr="00CA6806">
        <w:rPr>
          <w:rFonts w:ascii="Times New Roman" w:hAnsi="Times New Roman" w:cs="Times New Roman"/>
          <w:i/>
          <w:noProof w:val="0"/>
          <w:lang w:val="en-GB"/>
        </w:rPr>
        <w:t>Laser wavelength</w:t>
      </w:r>
      <w:r w:rsidR="00EB0B15" w:rsidRPr="00CA6806">
        <w:rPr>
          <w:rFonts w:ascii="Times New Roman" w:hAnsi="Times New Roman" w:cs="Times New Roman"/>
          <w:noProof w:val="0"/>
          <w:lang w:val="en-GB"/>
        </w:rPr>
        <w:t xml:space="preserve"> slightly. There is some probability that laser excitation wavelength will be slightly offset from exactly 785 nm. From our experience, it is usually in the range 784.7 – 785.3 nm.  During calibration, </w:t>
      </w:r>
      <w:r w:rsidR="00D74425" w:rsidRPr="00CA6806">
        <w:rPr>
          <w:rFonts w:ascii="Times New Roman" w:hAnsi="Times New Roman" w:cs="Times New Roman"/>
          <w:noProof w:val="0"/>
          <w:lang w:val="en-GB"/>
        </w:rPr>
        <w:t xml:space="preserve">change </w:t>
      </w:r>
      <w:r w:rsidR="00EB0B15" w:rsidRPr="00CA6806">
        <w:rPr>
          <w:rFonts w:ascii="Times New Roman" w:hAnsi="Times New Roman" w:cs="Times New Roman"/>
          <w:noProof w:val="0"/>
          <w:lang w:val="en-GB"/>
        </w:rPr>
        <w:t>wavelength</w:t>
      </w:r>
      <w:r w:rsidR="00D74425" w:rsidRPr="00CA6806">
        <w:rPr>
          <w:rFonts w:ascii="Times New Roman" w:hAnsi="Times New Roman" w:cs="Times New Roman"/>
          <w:noProof w:val="0"/>
          <w:lang w:val="en-GB"/>
        </w:rPr>
        <w:t xml:space="preserve"> manually</w:t>
      </w:r>
      <w:r w:rsidR="00EB0B15" w:rsidRPr="00CA6806">
        <w:rPr>
          <w:rFonts w:ascii="Times New Roman" w:hAnsi="Times New Roman" w:cs="Times New Roman"/>
          <w:noProof w:val="0"/>
          <w:lang w:val="en-GB"/>
        </w:rPr>
        <w:t xml:space="preserve"> in increments of 0.1 nm. Click </w:t>
      </w:r>
      <w:r w:rsidR="00EB0B15" w:rsidRPr="00CA6806">
        <w:rPr>
          <w:rFonts w:ascii="Times New Roman" w:hAnsi="Times New Roman" w:cs="Times New Roman"/>
          <w:i/>
          <w:noProof w:val="0"/>
          <w:lang w:val="en-GB"/>
        </w:rPr>
        <w:t>Apply</w:t>
      </w:r>
      <w:r w:rsidR="00EB0B15" w:rsidRPr="00CA6806">
        <w:rPr>
          <w:rFonts w:ascii="Times New Roman" w:hAnsi="Times New Roman" w:cs="Times New Roman"/>
          <w:noProof w:val="0"/>
          <w:lang w:val="en-GB"/>
        </w:rPr>
        <w:t xml:space="preserve"> and then click on </w:t>
      </w:r>
      <w:r w:rsidR="00EB0B15" w:rsidRPr="00CA6806">
        <w:rPr>
          <w:rFonts w:ascii="Times New Roman" w:hAnsi="Times New Roman" w:cs="Times New Roman"/>
          <w:i/>
          <w:noProof w:val="0"/>
          <w:lang w:val="en-GB"/>
        </w:rPr>
        <w:t>View</w:t>
      </w:r>
      <w:r w:rsidR="00EB0B15" w:rsidRPr="00CA6806">
        <w:rPr>
          <w:rFonts w:ascii="Times New Roman" w:hAnsi="Times New Roman" w:cs="Times New Roman"/>
          <w:noProof w:val="0"/>
          <w:lang w:val="en-GB"/>
        </w:rPr>
        <w:t xml:space="preserve"> tab next to the </w:t>
      </w:r>
      <w:r w:rsidR="00EB0B15" w:rsidRPr="00CA6806">
        <w:rPr>
          <w:rFonts w:ascii="Times New Roman" w:hAnsi="Times New Roman" w:cs="Times New Roman"/>
          <w:i/>
          <w:noProof w:val="0"/>
          <w:lang w:val="en-GB"/>
        </w:rPr>
        <w:t>Schematic Window</w:t>
      </w:r>
      <w:r w:rsidR="00EB0B15" w:rsidRPr="00CA6806">
        <w:rPr>
          <w:rFonts w:ascii="Times New Roman" w:hAnsi="Times New Roman" w:cs="Times New Roman"/>
          <w:noProof w:val="0"/>
          <w:lang w:val="en-GB"/>
        </w:rPr>
        <w:t xml:space="preserve"> tab to view the Raman spectrum of the silicon wafer</w:t>
      </w:r>
      <w:r w:rsidR="00CA6806">
        <w:rPr>
          <w:rFonts w:ascii="Times New Roman" w:hAnsi="Times New Roman" w:cs="Times New Roman"/>
          <w:noProof w:val="0"/>
          <w:lang w:val="en-GB"/>
        </w:rPr>
        <w:t xml:space="preserve"> </w:t>
      </w:r>
      <w:r w:rsidR="00CA6806" w:rsidRPr="00CA6806">
        <w:rPr>
          <w:rFonts w:ascii="Times New Roman" w:hAnsi="Times New Roman" w:cs="Times New Roman"/>
          <w:noProof w:val="0"/>
          <w:highlight w:val="yellow"/>
          <w:lang w:val="en-GB"/>
        </w:rPr>
        <w:t>(Figure xx)</w:t>
      </w:r>
      <w:r w:rsidR="00EB0B15" w:rsidRPr="00CA6806">
        <w:rPr>
          <w:rFonts w:ascii="Times New Roman" w:hAnsi="Times New Roman" w:cs="Times New Roman"/>
          <w:noProof w:val="0"/>
          <w:lang w:val="en-GB"/>
        </w:rPr>
        <w:t xml:space="preserve">. Changing the </w:t>
      </w:r>
      <w:r w:rsidR="00CA6806" w:rsidRPr="00CA6806">
        <w:rPr>
          <w:rFonts w:ascii="Times New Roman" w:hAnsi="Times New Roman" w:cs="Times New Roman"/>
          <w:noProof w:val="0"/>
          <w:highlight w:val="yellow"/>
          <w:lang w:val="en-GB"/>
        </w:rPr>
        <w:t>excitation</w:t>
      </w:r>
      <w:r w:rsidR="00EB0B15" w:rsidRPr="00CA6806">
        <w:rPr>
          <w:rFonts w:ascii="Times New Roman" w:hAnsi="Times New Roman" w:cs="Times New Roman"/>
          <w:noProof w:val="0"/>
          <w:lang w:val="en-GB"/>
        </w:rPr>
        <w:t xml:space="preserve"> wavelength changes the Raman shift of the spectrum</w:t>
      </w:r>
      <w:r w:rsidR="00631313">
        <w:rPr>
          <w:rFonts w:ascii="Times New Roman" w:hAnsi="Times New Roman" w:cs="Times New Roman"/>
          <w:noProof w:val="0"/>
          <w:lang w:val="en-GB"/>
        </w:rPr>
        <w:t xml:space="preserve"> and appears as the Raman band shifted</w:t>
      </w:r>
      <w:r w:rsidR="00EB0B15" w:rsidRPr="00CA6806">
        <w:rPr>
          <w:rFonts w:ascii="Times New Roman" w:hAnsi="Times New Roman" w:cs="Times New Roman"/>
          <w:noProof w:val="0"/>
          <w:lang w:val="en-GB"/>
        </w:rPr>
        <w:t xml:space="preserve">. </w:t>
      </w:r>
      <w:r w:rsidR="00631313">
        <w:rPr>
          <w:rFonts w:ascii="Times New Roman" w:hAnsi="Times New Roman" w:cs="Times New Roman"/>
          <w:noProof w:val="0"/>
          <w:lang w:val="en-GB"/>
        </w:rPr>
        <w:t>C</w:t>
      </w:r>
      <w:r w:rsidR="00EB0B15" w:rsidRPr="00CA6806">
        <w:rPr>
          <w:rFonts w:ascii="Times New Roman" w:hAnsi="Times New Roman" w:cs="Times New Roman"/>
          <w:noProof w:val="0"/>
          <w:lang w:val="en-GB"/>
        </w:rPr>
        <w:t xml:space="preserve">ontinue changing the </w:t>
      </w:r>
      <w:r w:rsidR="00EB0B15" w:rsidRPr="00CA6806">
        <w:rPr>
          <w:rFonts w:ascii="Times New Roman" w:hAnsi="Times New Roman" w:cs="Times New Roman"/>
          <w:i/>
          <w:noProof w:val="0"/>
          <w:lang w:val="en-GB"/>
        </w:rPr>
        <w:t>Laser wavelength</w:t>
      </w:r>
      <w:r w:rsidR="00EB0B15" w:rsidRPr="00CA6806">
        <w:rPr>
          <w:rFonts w:ascii="Times New Roman" w:hAnsi="Times New Roman" w:cs="Times New Roman"/>
          <w:noProof w:val="0"/>
          <w:lang w:val="en-GB"/>
        </w:rPr>
        <w:t xml:space="preserve"> until the maximum of the silicon peak falls at </w:t>
      </w:r>
      <w:r w:rsidR="00CA6806" w:rsidRPr="00CA6806">
        <w:rPr>
          <w:rFonts w:ascii="Times New Roman" w:hAnsi="Times New Roman" w:cs="Times New Roman"/>
          <w:noProof w:val="0"/>
          <w:highlight w:val="yellow"/>
          <w:lang w:val="en-GB"/>
        </w:rPr>
        <w:t>approximately</w:t>
      </w:r>
      <w:r w:rsidR="00CA6806">
        <w:rPr>
          <w:rFonts w:ascii="Times New Roman" w:hAnsi="Times New Roman" w:cs="Times New Roman"/>
          <w:noProof w:val="0"/>
          <w:lang w:val="en-GB"/>
        </w:rPr>
        <w:t xml:space="preserve"> </w:t>
      </w:r>
      <w:r w:rsidR="00EB0B15" w:rsidRPr="00CA6806">
        <w:rPr>
          <w:rFonts w:ascii="Times New Roman" w:hAnsi="Times New Roman" w:cs="Times New Roman"/>
          <w:noProof w:val="0"/>
          <w:lang w:val="en-GB"/>
        </w:rPr>
        <w:t>520.5 cm</w:t>
      </w:r>
      <w:r w:rsidR="00EB0B15" w:rsidRPr="00CA6806">
        <w:rPr>
          <w:rFonts w:ascii="Times New Roman" w:hAnsi="Times New Roman" w:cs="Times New Roman"/>
          <w:noProof w:val="0"/>
          <w:vertAlign w:val="superscript"/>
          <w:lang w:val="en-GB"/>
        </w:rPr>
        <w:t>−1</w:t>
      </w:r>
      <w:r w:rsidR="00EB0B15" w:rsidRPr="00CA6806">
        <w:rPr>
          <w:rFonts w:ascii="Times New Roman" w:hAnsi="Times New Roman" w:cs="Times New Roman"/>
          <w:noProof w:val="0"/>
          <w:lang w:val="en-GB"/>
        </w:rPr>
        <w:t>. Setting the laser wavelength to have this silicon band precisely at 520.5 cm</w:t>
      </w:r>
      <w:r w:rsidR="00EB0B15" w:rsidRPr="00CA6806">
        <w:rPr>
          <w:rFonts w:ascii="Times New Roman" w:hAnsi="Times New Roman" w:cs="Times New Roman"/>
          <w:noProof w:val="0"/>
          <w:vertAlign w:val="superscript"/>
          <w:lang w:val="en-GB"/>
        </w:rPr>
        <w:t>−1</w:t>
      </w:r>
      <w:r w:rsidR="00EB0B15" w:rsidRPr="00CA6806">
        <w:rPr>
          <w:rFonts w:ascii="Times New Roman" w:hAnsi="Times New Roman" w:cs="Times New Roman"/>
          <w:noProof w:val="0"/>
          <w:vertAlign w:val="subscript"/>
          <w:lang w:val="en-GB"/>
        </w:rPr>
        <w:t xml:space="preserve"> </w:t>
      </w:r>
      <w:r w:rsidR="00EB0B15" w:rsidRPr="00CA6806">
        <w:rPr>
          <w:rFonts w:ascii="Times New Roman" w:hAnsi="Times New Roman" w:cs="Times New Roman"/>
          <w:noProof w:val="0"/>
          <w:lang w:val="en-GB"/>
        </w:rPr>
        <w:t xml:space="preserve">is usually not possible and having </w:t>
      </w:r>
      <w:r w:rsidR="00631313">
        <w:rPr>
          <w:rFonts w:ascii="Times New Roman" w:hAnsi="Times New Roman" w:cs="Times New Roman"/>
          <w:noProof w:val="0"/>
          <w:lang w:val="en-GB"/>
        </w:rPr>
        <w:t xml:space="preserve">it </w:t>
      </w:r>
      <w:r w:rsidR="00EB0B15" w:rsidRPr="00CA6806">
        <w:rPr>
          <w:rFonts w:ascii="Times New Roman" w:hAnsi="Times New Roman" w:cs="Times New Roman"/>
          <w:noProof w:val="0"/>
          <w:lang w:val="en-GB"/>
        </w:rPr>
        <w:t>in the range 520</w:t>
      </w:r>
      <w:r w:rsidR="00631313">
        <w:rPr>
          <w:rFonts w:ascii="Times New Roman" w:hAnsi="Times New Roman" w:cs="Times New Roman"/>
          <w:noProof w:val="0"/>
          <w:lang w:val="en-GB"/>
        </w:rPr>
        <w:t>–</w:t>
      </w:r>
      <w:r w:rsidR="00EB0B15" w:rsidRPr="00CA6806">
        <w:rPr>
          <w:rFonts w:ascii="Times New Roman" w:hAnsi="Times New Roman" w:cs="Times New Roman"/>
          <w:noProof w:val="0"/>
          <w:lang w:val="en-GB"/>
        </w:rPr>
        <w:t>521 cm</w:t>
      </w:r>
      <w:r w:rsidR="00EB0B15" w:rsidRPr="00CA6806">
        <w:rPr>
          <w:rFonts w:ascii="Times New Roman" w:hAnsi="Times New Roman" w:cs="Times New Roman"/>
          <w:noProof w:val="0"/>
          <w:vertAlign w:val="superscript"/>
          <w:lang w:val="en-GB"/>
        </w:rPr>
        <w:t>−1</w:t>
      </w:r>
      <w:r w:rsidR="00CA6806">
        <w:rPr>
          <w:rFonts w:ascii="Times New Roman" w:hAnsi="Times New Roman" w:cs="Times New Roman"/>
          <w:noProof w:val="0"/>
          <w:vertAlign w:val="superscript"/>
          <w:lang w:val="en-GB"/>
        </w:rPr>
        <w:t xml:space="preserve"> </w:t>
      </w:r>
      <w:r w:rsidR="00631313">
        <w:rPr>
          <w:rFonts w:ascii="Times New Roman" w:hAnsi="Times New Roman" w:cs="Times New Roman"/>
          <w:noProof w:val="0"/>
          <w:lang w:val="en-GB"/>
        </w:rPr>
        <w:t>is</w:t>
      </w:r>
      <w:r w:rsidR="00EB0B15" w:rsidRPr="00CA6806">
        <w:rPr>
          <w:rFonts w:ascii="Times New Roman" w:hAnsi="Times New Roman" w:cs="Times New Roman"/>
          <w:noProof w:val="0"/>
          <w:lang w:val="en-GB"/>
        </w:rPr>
        <w:t xml:space="preserve"> sufficient, considering that </w:t>
      </w:r>
      <w:r w:rsidR="00631313">
        <w:rPr>
          <w:rFonts w:ascii="Times New Roman" w:hAnsi="Times New Roman" w:cs="Times New Roman"/>
          <w:noProof w:val="0"/>
          <w:lang w:val="en-GB"/>
        </w:rPr>
        <w:t xml:space="preserve">is within the </w:t>
      </w:r>
      <w:r w:rsidR="00EB0B15" w:rsidRPr="00CA6806">
        <w:rPr>
          <w:rFonts w:ascii="Times New Roman" w:hAnsi="Times New Roman" w:cs="Times New Roman"/>
          <w:noProof w:val="0"/>
          <w:lang w:val="en-GB"/>
        </w:rPr>
        <w:t>resolution of the spectrometer</w:t>
      </w:r>
      <w:r w:rsidR="00631313">
        <w:rPr>
          <w:rFonts w:ascii="Times New Roman" w:hAnsi="Times New Roman" w:cs="Times New Roman"/>
          <w:noProof w:val="0"/>
          <w:lang w:val="en-GB"/>
        </w:rPr>
        <w:t>.</w:t>
      </w:r>
      <w:r w:rsidRPr="00CA6806">
        <w:rPr>
          <w:rFonts w:ascii="Times New Roman" w:hAnsi="Times New Roman" w:cs="Times New Roman"/>
          <w:noProof w:val="0"/>
          <w:lang w:val="en-GB"/>
        </w:rPr>
        <w:t xml:space="preserve"> </w:t>
      </w:r>
    </w:p>
    <w:p w14:paraId="7084431F" w14:textId="77777777" w:rsidR="00B406C8" w:rsidRPr="00CA6806" w:rsidRDefault="00B406C8" w:rsidP="00950780">
      <w:pPr>
        <w:jc w:val="both"/>
        <w:rPr>
          <w:rFonts w:ascii="Times New Roman" w:hAnsi="Times New Roman" w:cs="Times New Roman"/>
          <w:b/>
          <w:noProof w:val="0"/>
          <w:lang w:val="en-GB"/>
        </w:rPr>
      </w:pPr>
      <w:r w:rsidRPr="00CA6806">
        <w:rPr>
          <w:rFonts w:ascii="Times New Roman" w:hAnsi="Times New Roman" w:cs="Times New Roman"/>
          <w:b/>
          <w:noProof w:val="0"/>
          <w:lang w:val="en-GB"/>
        </w:rPr>
        <w:t xml:space="preserve">? </w:t>
      </w:r>
      <w:r w:rsidR="005C26DA" w:rsidRPr="00CA6806">
        <w:rPr>
          <w:rFonts w:ascii="Times New Roman" w:hAnsi="Times New Roman" w:cs="Times New Roman"/>
          <w:b/>
          <w:noProof w:val="0"/>
          <w:lang w:val="en-GB"/>
        </w:rPr>
        <w:t>TROUBLESHOOTING</w:t>
      </w:r>
    </w:p>
    <w:p w14:paraId="1D0FEFA7" w14:textId="77777777" w:rsidR="00CC754A" w:rsidRPr="00CA6806" w:rsidRDefault="00CC754A"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▲CRITICAL</w:t>
      </w:r>
      <w:r w:rsidRPr="00CA6806">
        <w:rPr>
          <w:rFonts w:ascii="Times New Roman" w:hAnsi="Times New Roman" w:cs="Times New Roman"/>
          <w:noProof w:val="0"/>
          <w:lang w:val="en-GB"/>
        </w:rPr>
        <w:t xml:space="preserve"> </w:t>
      </w:r>
      <w:r w:rsidRPr="00CA6806">
        <w:rPr>
          <w:rFonts w:ascii="Times New Roman" w:hAnsi="Times New Roman" w:cs="Times New Roman"/>
          <w:b/>
          <w:noProof w:val="0"/>
          <w:lang w:val="en-GB"/>
        </w:rPr>
        <w:t xml:space="preserve">STEP </w:t>
      </w:r>
      <w:r w:rsidR="00EB0B15" w:rsidRPr="00CA6806">
        <w:rPr>
          <w:rFonts w:ascii="Times New Roman" w:hAnsi="Times New Roman" w:cs="Times New Roman"/>
          <w:noProof w:val="0"/>
          <w:lang w:val="en-GB"/>
        </w:rPr>
        <w:t xml:space="preserve">Offset in laser wavelength is related to the laser source, but once calibrated it can be stable for days. However, it is recommended to perform calibration every day, and it is mandatory every time the laser source </w:t>
      </w:r>
      <w:r w:rsidR="00631313" w:rsidRPr="00631313">
        <w:rPr>
          <w:rFonts w:ascii="Times New Roman" w:hAnsi="Times New Roman" w:cs="Times New Roman"/>
          <w:noProof w:val="0"/>
          <w:highlight w:val="yellow"/>
          <w:lang w:val="en-GB"/>
        </w:rPr>
        <w:t>is unplugged from the power outlet</w:t>
      </w:r>
      <w:r w:rsidR="00EB0B15" w:rsidRPr="00631313">
        <w:rPr>
          <w:rFonts w:ascii="Times New Roman" w:hAnsi="Times New Roman" w:cs="Times New Roman"/>
          <w:noProof w:val="0"/>
          <w:highlight w:val="yellow"/>
          <w:lang w:val="en-GB"/>
        </w:rPr>
        <w:t>.</w:t>
      </w:r>
      <w:r w:rsidRPr="00CA6806">
        <w:rPr>
          <w:rFonts w:ascii="Times New Roman" w:hAnsi="Times New Roman" w:cs="Times New Roman"/>
          <w:noProof w:val="0"/>
          <w:lang w:val="en-GB"/>
        </w:rPr>
        <w:t xml:space="preserve"> </w:t>
      </w:r>
    </w:p>
    <w:p w14:paraId="0769A905" w14:textId="77777777" w:rsidR="00980342" w:rsidRDefault="00CC754A" w:rsidP="00950780">
      <w:pPr>
        <w:jc w:val="both"/>
        <w:rPr>
          <w:rFonts w:ascii="Times New Roman" w:hAnsi="Times New Roman" w:cs="Times New Roman"/>
          <w:lang w:val="en-GB"/>
        </w:rPr>
      </w:pPr>
      <w:r w:rsidRPr="00CA6806">
        <w:rPr>
          <w:rFonts w:ascii="Times New Roman" w:hAnsi="Times New Roman" w:cs="Times New Roman"/>
          <w:noProof w:val="0"/>
          <w:lang w:val="en-GB"/>
        </w:rPr>
        <w:t xml:space="preserve">17| </w:t>
      </w:r>
      <w:r w:rsidR="00CA6806" w:rsidRPr="00CA6806">
        <w:rPr>
          <w:rFonts w:ascii="Times New Roman" w:hAnsi="Times New Roman" w:cs="Times New Roman"/>
          <w:noProof w:val="0"/>
          <w:highlight w:val="yellow"/>
          <w:lang w:val="en-GB"/>
        </w:rPr>
        <w:t xml:space="preserve">Close the laser’s optical shutter by ticking </w:t>
      </w:r>
      <w:r w:rsidR="00CA6806" w:rsidRPr="00CA6806">
        <w:rPr>
          <w:rFonts w:ascii="Times New Roman" w:hAnsi="Times New Roman" w:cs="Times New Roman"/>
          <w:i/>
          <w:noProof w:val="0"/>
          <w:highlight w:val="yellow"/>
          <w:lang w:val="en-GB"/>
        </w:rPr>
        <w:t>Off</w:t>
      </w:r>
      <w:r w:rsidR="00CA6806" w:rsidRPr="00CA6806">
        <w:rPr>
          <w:rFonts w:ascii="Times New Roman" w:hAnsi="Times New Roman" w:cs="Times New Roman"/>
          <w:noProof w:val="0"/>
          <w:highlight w:val="yellow"/>
          <w:lang w:val="en-GB"/>
        </w:rPr>
        <w:t xml:space="preserve"> i</w:t>
      </w:r>
      <w:r w:rsidR="004A4603" w:rsidRPr="00CA6806">
        <w:rPr>
          <w:rFonts w:ascii="Times New Roman" w:hAnsi="Times New Roman" w:cs="Times New Roman"/>
          <w:highlight w:val="yellow"/>
          <w:lang w:val="en-GB"/>
        </w:rPr>
        <w:t>n</w:t>
      </w:r>
      <w:r w:rsidR="00CA6806" w:rsidRPr="00CA6806">
        <w:rPr>
          <w:rFonts w:ascii="Times New Roman" w:hAnsi="Times New Roman" w:cs="Times New Roman"/>
          <w:highlight w:val="yellow"/>
          <w:lang w:val="en-GB"/>
        </w:rPr>
        <w:t xml:space="preserve"> the </w:t>
      </w:r>
      <w:r w:rsidR="00CA6806" w:rsidRPr="00CA6806">
        <w:rPr>
          <w:rFonts w:ascii="Times New Roman" w:hAnsi="Times New Roman" w:cs="Times New Roman"/>
          <w:i/>
          <w:highlight w:val="yellow"/>
          <w:lang w:val="en-GB"/>
        </w:rPr>
        <w:t>Laser</w:t>
      </w:r>
      <w:r w:rsidR="00CA6806" w:rsidRPr="00CA6806">
        <w:rPr>
          <w:rFonts w:ascii="Times New Roman" w:hAnsi="Times New Roman" w:cs="Times New Roman"/>
          <w:highlight w:val="yellow"/>
          <w:lang w:val="en-GB"/>
        </w:rPr>
        <w:t xml:space="preserve"> box</w:t>
      </w:r>
      <w:r w:rsidR="00CA6806">
        <w:rPr>
          <w:rFonts w:ascii="Times New Roman" w:hAnsi="Times New Roman" w:cs="Times New Roman"/>
          <w:lang w:val="en-GB"/>
        </w:rPr>
        <w:t xml:space="preserve"> in</w:t>
      </w:r>
      <w:r w:rsidR="004A4603" w:rsidRPr="00CA6806">
        <w:rPr>
          <w:rFonts w:ascii="Times New Roman" w:hAnsi="Times New Roman" w:cs="Times New Roman"/>
          <w:lang w:val="en-GB"/>
        </w:rPr>
        <w:t xml:space="preserve"> Raman Boxx Control Panel</w:t>
      </w:r>
      <w:r w:rsidR="00CA6806">
        <w:rPr>
          <w:rFonts w:ascii="Times New Roman" w:hAnsi="Times New Roman" w:cs="Times New Roman"/>
          <w:lang w:val="en-GB"/>
        </w:rPr>
        <w:t>.</w:t>
      </w:r>
      <w:r w:rsidR="004A4603" w:rsidRPr="00CA6806">
        <w:rPr>
          <w:rFonts w:ascii="Times New Roman" w:hAnsi="Times New Roman" w:cs="Times New Roman"/>
          <w:lang w:val="en-GB"/>
        </w:rPr>
        <w:t xml:space="preserve"> </w:t>
      </w:r>
      <w:r w:rsidR="00CA6806" w:rsidRPr="00CA6806">
        <w:rPr>
          <w:rFonts w:ascii="Times New Roman" w:hAnsi="Times New Roman" w:cs="Times New Roman"/>
          <w:highlight w:val="yellow"/>
          <w:lang w:val="en-GB"/>
        </w:rPr>
        <w:t>We have now calibrated the wavenumber axis.</w:t>
      </w:r>
      <w:r w:rsidR="00CA6806">
        <w:rPr>
          <w:rFonts w:ascii="Times New Roman" w:hAnsi="Times New Roman" w:cs="Times New Roman"/>
          <w:lang w:val="en-GB"/>
        </w:rPr>
        <w:t xml:space="preserve"> </w:t>
      </w:r>
    </w:p>
    <w:p w14:paraId="7B85E600" w14:textId="77777777" w:rsidR="00631313" w:rsidRPr="00CA6806" w:rsidRDefault="00631313"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sym w:font="Wingdings 2" w:char="F0A2"/>
      </w:r>
      <w:r w:rsidRPr="00CA6806">
        <w:rPr>
          <w:rFonts w:ascii="Times New Roman" w:hAnsi="Times New Roman" w:cs="Times New Roman"/>
          <w:noProof w:val="0"/>
          <w:lang w:val="en-GB"/>
        </w:rPr>
        <w:t xml:space="preserve"> </w:t>
      </w:r>
      <w:r w:rsidRPr="00CA6806">
        <w:rPr>
          <w:rFonts w:ascii="Times New Roman" w:hAnsi="Times New Roman" w:cs="Times New Roman"/>
          <w:b/>
          <w:noProof w:val="0"/>
          <w:lang w:val="en-GB"/>
        </w:rPr>
        <w:t>PAUSE POINT</w:t>
      </w:r>
    </w:p>
    <w:p w14:paraId="5AD58F40" w14:textId="77777777" w:rsidR="00CC754A" w:rsidRPr="00CA6806" w:rsidRDefault="00CC754A" w:rsidP="00950780">
      <w:pPr>
        <w:jc w:val="both"/>
        <w:rPr>
          <w:rFonts w:ascii="Times New Roman" w:hAnsi="Times New Roman" w:cs="Times New Roman"/>
          <w:b/>
          <w:noProof w:val="0"/>
          <w:sz w:val="24"/>
          <w:szCs w:val="24"/>
          <w:lang w:val="en-GB"/>
        </w:rPr>
      </w:pPr>
      <w:r w:rsidRPr="00CA6806">
        <w:rPr>
          <w:rFonts w:ascii="Times New Roman" w:hAnsi="Times New Roman" w:cs="Times New Roman"/>
          <w:b/>
          <w:noProof w:val="0"/>
          <w:sz w:val="24"/>
          <w:szCs w:val="24"/>
          <w:lang w:val="en-GB"/>
        </w:rPr>
        <w:t xml:space="preserve">Stage III: </w:t>
      </w:r>
      <w:r w:rsidR="00CA6806" w:rsidRPr="00CA6806">
        <w:rPr>
          <w:rFonts w:ascii="Times New Roman" w:hAnsi="Times New Roman" w:cs="Times New Roman"/>
          <w:b/>
          <w:noProof w:val="0"/>
          <w:sz w:val="24"/>
          <w:szCs w:val="24"/>
          <w:highlight w:val="yellow"/>
          <w:lang w:val="en-GB"/>
        </w:rPr>
        <w:t>Preparation for monitoring –</w:t>
      </w:r>
      <w:r w:rsidR="00CA6806" w:rsidRPr="00CA6806">
        <w:rPr>
          <w:rFonts w:ascii="Times New Roman" w:hAnsi="Times New Roman" w:cs="Times New Roman"/>
          <w:b/>
          <w:noProof w:val="0"/>
          <w:sz w:val="24"/>
          <w:szCs w:val="24"/>
          <w:lang w:val="en-GB"/>
        </w:rPr>
        <w:t xml:space="preserve"> </w:t>
      </w:r>
      <w:r w:rsidRPr="00CA6806">
        <w:rPr>
          <w:rFonts w:ascii="Times New Roman" w:hAnsi="Times New Roman" w:cs="Times New Roman"/>
          <w:b/>
          <w:noProof w:val="0"/>
          <w:sz w:val="24"/>
          <w:szCs w:val="24"/>
          <w:lang w:val="en-GB"/>
        </w:rPr>
        <w:t xml:space="preserve">Raman probe </w:t>
      </w:r>
      <w:r w:rsidR="00CA6806" w:rsidRPr="00CA6806">
        <w:rPr>
          <w:rFonts w:ascii="Times New Roman" w:hAnsi="Times New Roman" w:cs="Times New Roman"/>
          <w:b/>
          <w:noProof w:val="0"/>
          <w:sz w:val="24"/>
          <w:szCs w:val="24"/>
          <w:highlight w:val="yellow"/>
          <w:lang w:val="en-GB"/>
        </w:rPr>
        <w:t>distance</w:t>
      </w:r>
      <w:r w:rsidR="00CA6806">
        <w:rPr>
          <w:rFonts w:ascii="Times New Roman" w:hAnsi="Times New Roman" w:cs="Times New Roman"/>
          <w:b/>
          <w:noProof w:val="0"/>
          <w:sz w:val="24"/>
          <w:szCs w:val="24"/>
          <w:lang w:val="en-GB"/>
        </w:rPr>
        <w:t xml:space="preserve"> </w:t>
      </w:r>
      <w:r w:rsidRPr="00CA6806">
        <w:rPr>
          <w:rFonts w:ascii="Times New Roman" w:hAnsi="Times New Roman" w:cs="Times New Roman"/>
          <w:b/>
          <w:noProof w:val="0"/>
          <w:sz w:val="24"/>
          <w:szCs w:val="24"/>
          <w:lang w:val="en-GB"/>
        </w:rPr>
        <w:t>adjustment</w:t>
      </w:r>
    </w:p>
    <w:p w14:paraId="4DE570D4" w14:textId="77777777" w:rsidR="00CC754A" w:rsidRPr="00CA6806" w:rsidRDefault="00CC754A"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lastRenderedPageBreak/>
        <w:t>▲CRITICAL</w:t>
      </w:r>
      <w:r w:rsidRPr="00CA6806">
        <w:rPr>
          <w:rFonts w:ascii="Times New Roman" w:hAnsi="Times New Roman" w:cs="Times New Roman"/>
          <w:noProof w:val="0"/>
          <w:lang w:val="en-GB"/>
        </w:rPr>
        <w:t xml:space="preserve"> </w:t>
      </w:r>
      <w:r w:rsidR="00CA6806">
        <w:rPr>
          <w:rFonts w:ascii="Times New Roman" w:hAnsi="Times New Roman" w:cs="Times New Roman"/>
          <w:noProof w:val="0"/>
          <w:lang w:val="en-GB"/>
        </w:rPr>
        <w:t xml:space="preserve">Main goal of this stage is to adjust the Raman probe distance from the jar. </w:t>
      </w:r>
      <w:r w:rsidR="00EB0B15" w:rsidRPr="00CA6806">
        <w:rPr>
          <w:rFonts w:ascii="Times New Roman" w:hAnsi="Times New Roman" w:cs="Times New Roman"/>
          <w:lang w:val="en-GB"/>
        </w:rPr>
        <w:t xml:space="preserve">Insolido IST636 mill is preconfigured for </w:t>
      </w:r>
      <w:r w:rsidR="00EB0B15" w:rsidRPr="00CA6806">
        <w:rPr>
          <w:rFonts w:ascii="Times New Roman" w:hAnsi="Times New Roman" w:cs="Times New Roman"/>
          <w:i/>
          <w:lang w:val="en-GB"/>
        </w:rPr>
        <w:t>in situ</w:t>
      </w:r>
      <w:r w:rsidR="00EB0B15" w:rsidRPr="00CA6806">
        <w:rPr>
          <w:rFonts w:ascii="Times New Roman" w:hAnsi="Times New Roman" w:cs="Times New Roman"/>
          <w:lang w:val="en-GB"/>
        </w:rPr>
        <w:t xml:space="preserve"> monitoring. For Raman monitoring, the most important modification is the ability of a Raman probe to approach the milling jar from the bottom (see Figure 3). The probe should be placed about 1 cm beneath the bottom of the jar since a laser beam focal point is at this distance from the probe head. The aim is to place the focal point on the inner wall of the reaction jar where most of the material falls during milling. Finding the optimal probe distance from the jar </w:t>
      </w:r>
      <w:r w:rsidR="00CA6806" w:rsidRPr="00CA6806">
        <w:rPr>
          <w:rFonts w:ascii="Times New Roman" w:hAnsi="Times New Roman" w:cs="Times New Roman"/>
          <w:highlight w:val="yellow"/>
          <w:lang w:val="en-GB"/>
        </w:rPr>
        <w:t>affects</w:t>
      </w:r>
      <w:r w:rsidR="00CA6806">
        <w:rPr>
          <w:rFonts w:ascii="Times New Roman" w:hAnsi="Times New Roman" w:cs="Times New Roman"/>
          <w:lang w:val="en-GB"/>
        </w:rPr>
        <w:t xml:space="preserve"> </w:t>
      </w:r>
      <w:r w:rsidR="00EB0B15" w:rsidRPr="00CA6806">
        <w:rPr>
          <w:rFonts w:ascii="Times New Roman" w:hAnsi="Times New Roman" w:cs="Times New Roman"/>
          <w:lang w:val="en-GB"/>
        </w:rPr>
        <w:t xml:space="preserve">the quality of acquired Raman spectra, and it is recommended to adjust it from time to time since mill or the probe stand can slightly move due to the vibrations </w:t>
      </w:r>
      <w:r w:rsidR="00D74425" w:rsidRPr="00CA6806">
        <w:rPr>
          <w:rFonts w:ascii="Times New Roman" w:hAnsi="Times New Roman" w:cs="Times New Roman"/>
          <w:lang w:val="en-GB"/>
        </w:rPr>
        <w:t xml:space="preserve">caused by </w:t>
      </w:r>
      <w:r w:rsidR="00EB0B15" w:rsidRPr="00CA6806">
        <w:rPr>
          <w:rFonts w:ascii="Times New Roman" w:hAnsi="Times New Roman" w:cs="Times New Roman"/>
          <w:lang w:val="en-GB"/>
        </w:rPr>
        <w:t>mill</w:t>
      </w:r>
      <w:r w:rsidR="00D74425" w:rsidRPr="00CA6806">
        <w:rPr>
          <w:rFonts w:ascii="Times New Roman" w:hAnsi="Times New Roman" w:cs="Times New Roman"/>
          <w:lang w:val="en-GB"/>
        </w:rPr>
        <w:t>ing</w:t>
      </w:r>
      <w:r w:rsidR="00EB0B15" w:rsidRPr="00CA6806">
        <w:rPr>
          <w:rFonts w:ascii="Times New Roman" w:hAnsi="Times New Roman" w:cs="Times New Roman"/>
          <w:lang w:val="en-GB"/>
        </w:rPr>
        <w:t xml:space="preserve">. </w:t>
      </w:r>
      <w:r w:rsidR="00CA6806" w:rsidRPr="00CA6806">
        <w:rPr>
          <w:rFonts w:ascii="Times New Roman" w:hAnsi="Times New Roman" w:cs="Times New Roman"/>
          <w:highlight w:val="yellow"/>
          <w:lang w:val="en-GB"/>
        </w:rPr>
        <w:t>Emphasis here is that signal–to–noise ratio</w:t>
      </w:r>
      <w:r w:rsidR="00CA6806">
        <w:rPr>
          <w:rFonts w:ascii="Times New Roman" w:hAnsi="Times New Roman" w:cs="Times New Roman"/>
          <w:highlight w:val="yellow"/>
          <w:lang w:val="en-GB"/>
        </w:rPr>
        <w:t xml:space="preserve"> </w:t>
      </w:r>
      <w:r w:rsidR="00CA6806" w:rsidRPr="00CA6806">
        <w:rPr>
          <w:rFonts w:ascii="Times New Roman" w:hAnsi="Times New Roman" w:cs="Times New Roman"/>
          <w:highlight w:val="yellow"/>
          <w:lang w:val="en-GB"/>
        </w:rPr>
        <w:t xml:space="preserve">for acquired spectra will </w:t>
      </w:r>
      <w:r w:rsidR="00CA6806">
        <w:rPr>
          <w:rFonts w:ascii="Times New Roman" w:hAnsi="Times New Roman" w:cs="Times New Roman"/>
          <w:highlight w:val="yellow"/>
          <w:lang w:val="en-GB"/>
        </w:rPr>
        <w:t>depend on</w:t>
      </w:r>
      <w:r w:rsidR="00CA6806" w:rsidRPr="00CA6806">
        <w:rPr>
          <w:rFonts w:ascii="Times New Roman" w:hAnsi="Times New Roman" w:cs="Times New Roman"/>
          <w:highlight w:val="yellow"/>
          <w:lang w:val="en-GB"/>
        </w:rPr>
        <w:t xml:space="preserve"> how well the probe distance is adjusted,</w:t>
      </w:r>
      <w:r w:rsidR="00CA6806">
        <w:rPr>
          <w:rFonts w:ascii="Times New Roman" w:hAnsi="Times New Roman" w:cs="Times New Roman"/>
          <w:highlight w:val="yellow"/>
          <w:lang w:val="en-GB"/>
        </w:rPr>
        <w:t xml:space="preserve"> rather then on the spectrometer manufacturer’s value which represents the upper limit,</w:t>
      </w:r>
      <w:r w:rsidR="00CA6806" w:rsidRPr="00CA6806">
        <w:rPr>
          <w:rFonts w:ascii="Times New Roman" w:hAnsi="Times New Roman" w:cs="Times New Roman"/>
          <w:highlight w:val="yellow"/>
          <w:lang w:val="en-GB"/>
        </w:rPr>
        <w:t xml:space="preserve"> or, to put it in another words, </w:t>
      </w:r>
      <w:r w:rsidR="00631313" w:rsidRPr="00CA6806">
        <w:rPr>
          <w:rFonts w:ascii="Times New Roman" w:hAnsi="Times New Roman" w:cs="Times New Roman"/>
          <w:highlight w:val="yellow"/>
          <w:lang w:val="en-GB"/>
        </w:rPr>
        <w:t>signal–to–noise ratio</w:t>
      </w:r>
      <w:r w:rsidR="00CA6806">
        <w:rPr>
          <w:rFonts w:ascii="Times New Roman" w:hAnsi="Times New Roman" w:cs="Times New Roman"/>
          <w:highlight w:val="yellow"/>
          <w:lang w:val="en-GB"/>
        </w:rPr>
        <w:t xml:space="preserve"> will depend on </w:t>
      </w:r>
      <w:r w:rsidR="00CA6806" w:rsidRPr="00CA6806">
        <w:rPr>
          <w:rFonts w:ascii="Times New Roman" w:hAnsi="Times New Roman" w:cs="Times New Roman"/>
          <w:highlight w:val="yellow"/>
          <w:lang w:val="en-GB"/>
        </w:rPr>
        <w:t xml:space="preserve">how much material on which the laser photons can scatter, will effectivelly be in the beam during </w:t>
      </w:r>
      <w:r w:rsidR="00CA6806">
        <w:rPr>
          <w:rFonts w:ascii="Times New Roman" w:hAnsi="Times New Roman" w:cs="Times New Roman"/>
          <w:highlight w:val="yellow"/>
          <w:lang w:val="en-GB"/>
        </w:rPr>
        <w:t xml:space="preserve">a </w:t>
      </w:r>
      <w:r w:rsidR="00CA6806" w:rsidRPr="00CA6806">
        <w:rPr>
          <w:rFonts w:ascii="Times New Roman" w:hAnsi="Times New Roman" w:cs="Times New Roman"/>
          <w:highlight w:val="yellow"/>
          <w:lang w:val="en-GB"/>
        </w:rPr>
        <w:t>spectrum acquisition.</w:t>
      </w:r>
      <w:r w:rsidR="00CA6806">
        <w:rPr>
          <w:rFonts w:ascii="Times New Roman" w:hAnsi="Times New Roman" w:cs="Times New Roman"/>
          <w:lang w:val="en-GB"/>
        </w:rPr>
        <w:t xml:space="preserve"> </w:t>
      </w:r>
      <w:r w:rsidR="00CA6806" w:rsidRPr="00CA6806">
        <w:rPr>
          <w:rFonts w:ascii="Times New Roman" w:hAnsi="Times New Roman" w:cs="Times New Roman"/>
          <w:highlight w:val="yellow"/>
          <w:lang w:val="en-GB"/>
        </w:rPr>
        <w:t>From our experience</w:t>
      </w:r>
      <w:r w:rsidR="00CA6806">
        <w:rPr>
          <w:rFonts w:ascii="Times New Roman" w:hAnsi="Times New Roman" w:cs="Times New Roman"/>
          <w:highlight w:val="yellow"/>
          <w:lang w:val="en-GB"/>
        </w:rPr>
        <w:t>,</w:t>
      </w:r>
      <w:r w:rsidR="00CA6806" w:rsidRPr="00CA6806">
        <w:rPr>
          <w:rFonts w:ascii="Times New Roman" w:hAnsi="Times New Roman" w:cs="Times New Roman"/>
          <w:highlight w:val="yellow"/>
          <w:lang w:val="en-GB"/>
        </w:rPr>
        <w:t xml:space="preserve"> this is the most important step of the </w:t>
      </w:r>
      <w:r w:rsidR="00631313">
        <w:rPr>
          <w:rFonts w:ascii="Times New Roman" w:hAnsi="Times New Roman" w:cs="Times New Roman"/>
          <w:highlight w:val="yellow"/>
          <w:lang w:val="en-GB"/>
        </w:rPr>
        <w:t>protocol</w:t>
      </w:r>
      <w:r w:rsidR="00CA6806" w:rsidRPr="00CA6806">
        <w:rPr>
          <w:rFonts w:ascii="Times New Roman" w:hAnsi="Times New Roman" w:cs="Times New Roman"/>
          <w:highlight w:val="yellow"/>
          <w:lang w:val="en-GB"/>
        </w:rPr>
        <w:t xml:space="preserve"> that </w:t>
      </w:r>
      <w:r w:rsidR="00631313">
        <w:rPr>
          <w:rFonts w:ascii="Times New Roman" w:hAnsi="Times New Roman" w:cs="Times New Roman"/>
          <w:highlight w:val="yellow"/>
          <w:lang w:val="en-GB"/>
        </w:rPr>
        <w:t xml:space="preserve">can </w:t>
      </w:r>
      <w:r w:rsidR="00CA6806" w:rsidRPr="00CA6806">
        <w:rPr>
          <w:rFonts w:ascii="Times New Roman" w:hAnsi="Times New Roman" w:cs="Times New Roman"/>
          <w:highlight w:val="yellow"/>
          <w:lang w:val="en-GB"/>
        </w:rPr>
        <w:t>make</w:t>
      </w:r>
      <w:r w:rsidR="00631313">
        <w:rPr>
          <w:rFonts w:ascii="Times New Roman" w:hAnsi="Times New Roman" w:cs="Times New Roman"/>
          <w:highlight w:val="yellow"/>
          <w:lang w:val="en-GB"/>
        </w:rPr>
        <w:t xml:space="preserve"> significant</w:t>
      </w:r>
      <w:r w:rsidR="00CA6806" w:rsidRPr="00CA6806">
        <w:rPr>
          <w:rFonts w:ascii="Times New Roman" w:hAnsi="Times New Roman" w:cs="Times New Roman"/>
          <w:highlight w:val="yellow"/>
          <w:lang w:val="en-GB"/>
        </w:rPr>
        <w:t xml:space="preserve"> difference on quality of acquired data.</w:t>
      </w:r>
      <w:r w:rsidR="00CA6806">
        <w:rPr>
          <w:rFonts w:ascii="Times New Roman" w:hAnsi="Times New Roman" w:cs="Times New Roman"/>
          <w:lang w:val="en-GB"/>
        </w:rPr>
        <w:t xml:space="preserve"> T</w:t>
      </w:r>
      <w:r w:rsidR="00EB0B15" w:rsidRPr="00CA6806">
        <w:rPr>
          <w:rFonts w:ascii="Times New Roman" w:hAnsi="Times New Roman" w:cs="Times New Roman"/>
          <w:lang w:val="en-GB"/>
        </w:rPr>
        <w:t xml:space="preserve">o find the optimal distance, use a reference milling material, which exhibits low </w:t>
      </w:r>
      <w:r w:rsidR="00631313">
        <w:rPr>
          <w:rFonts w:ascii="Times New Roman" w:hAnsi="Times New Roman" w:cs="Times New Roman"/>
          <w:lang w:val="en-GB"/>
        </w:rPr>
        <w:t>fluorescence</w:t>
      </w:r>
      <w:r w:rsidR="00EB0B15" w:rsidRPr="00CA6806">
        <w:rPr>
          <w:rFonts w:ascii="Times New Roman" w:hAnsi="Times New Roman" w:cs="Times New Roman"/>
          <w:lang w:val="en-GB"/>
        </w:rPr>
        <w:t>. In our laboratory, we preferably use benzoic acid (ba).</w:t>
      </w:r>
      <w:r w:rsidR="00CA6806">
        <w:rPr>
          <w:rFonts w:ascii="Times New Roman" w:hAnsi="Times New Roman" w:cs="Times New Roman"/>
          <w:lang w:val="en-GB"/>
        </w:rPr>
        <w:t xml:space="preserve"> </w:t>
      </w:r>
      <w:r w:rsidR="00CA6806" w:rsidRPr="00CA6806">
        <w:rPr>
          <w:rFonts w:ascii="Times New Roman" w:hAnsi="Times New Roman" w:cs="Times New Roman"/>
          <w:highlight w:val="yellow"/>
          <w:lang w:val="en-GB"/>
        </w:rPr>
        <w:t>Adjust the distance in small steps</w:t>
      </w:r>
      <w:r w:rsidR="00631313">
        <w:rPr>
          <w:rFonts w:ascii="Times New Roman" w:hAnsi="Times New Roman" w:cs="Times New Roman"/>
          <w:highlight w:val="yellow"/>
          <w:lang w:val="en-GB"/>
        </w:rPr>
        <w:t xml:space="preserve"> while milling ba</w:t>
      </w:r>
      <w:r w:rsidR="00CA6806" w:rsidRPr="00CA6806">
        <w:rPr>
          <w:rFonts w:ascii="Times New Roman" w:hAnsi="Times New Roman" w:cs="Times New Roman"/>
          <w:highlight w:val="yellow"/>
          <w:lang w:val="en-GB"/>
        </w:rPr>
        <w:t xml:space="preserve"> and observe how it influence the Raman spectrum. The optimal distance will result with the highest intensity signal for ba</w:t>
      </w:r>
      <w:r w:rsidR="00631313">
        <w:rPr>
          <w:rFonts w:ascii="Times New Roman" w:hAnsi="Times New Roman" w:cs="Times New Roman"/>
          <w:highlight w:val="yellow"/>
          <w:lang w:val="en-GB"/>
        </w:rPr>
        <w:t xml:space="preserve"> on average</w:t>
      </w:r>
      <w:r w:rsidR="00CA6806" w:rsidRPr="00CA6806">
        <w:rPr>
          <w:rFonts w:ascii="Times New Roman" w:hAnsi="Times New Roman" w:cs="Times New Roman"/>
          <w:highlight w:val="yellow"/>
          <w:lang w:val="en-GB"/>
        </w:rPr>
        <w:t>.</w:t>
      </w:r>
      <w:r w:rsidR="00CA6806">
        <w:rPr>
          <w:rFonts w:ascii="Times New Roman" w:hAnsi="Times New Roman" w:cs="Times New Roman"/>
          <w:lang w:val="en-GB"/>
        </w:rPr>
        <w:t xml:space="preserve">  </w:t>
      </w:r>
    </w:p>
    <w:p w14:paraId="7626420A" w14:textId="77777777" w:rsidR="00CC754A" w:rsidRDefault="00CC754A"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18| Mount the empty jar on the mill </w:t>
      </w:r>
      <w:r w:rsidR="00EB0B15" w:rsidRPr="00CA6806">
        <w:rPr>
          <w:rFonts w:ascii="Times New Roman" w:hAnsi="Times New Roman" w:cs="Times New Roman"/>
          <w:noProof w:val="0"/>
          <w:lang w:val="en-GB"/>
        </w:rPr>
        <w:t>arm</w:t>
      </w:r>
      <w:r w:rsidRPr="00CA6806">
        <w:rPr>
          <w:rFonts w:ascii="Times New Roman" w:hAnsi="Times New Roman" w:cs="Times New Roman"/>
          <w:noProof w:val="0"/>
          <w:lang w:val="en-GB"/>
        </w:rPr>
        <w:t xml:space="preserve"> (Figure </w:t>
      </w:r>
      <w:r w:rsidR="004E009D" w:rsidRPr="00CA6806">
        <w:rPr>
          <w:rFonts w:ascii="Times New Roman" w:hAnsi="Times New Roman" w:cs="Times New Roman"/>
          <w:noProof w:val="0"/>
          <w:lang w:val="en-GB"/>
        </w:rPr>
        <w:t>3d</w:t>
      </w:r>
      <w:r w:rsidRPr="00CA6806">
        <w:rPr>
          <w:rFonts w:ascii="Times New Roman" w:hAnsi="Times New Roman" w:cs="Times New Roman"/>
          <w:noProof w:val="0"/>
          <w:lang w:val="en-GB"/>
        </w:rPr>
        <w:t>)</w:t>
      </w:r>
      <w:r w:rsidR="00843227">
        <w:rPr>
          <w:rFonts w:ascii="Times New Roman" w:hAnsi="Times New Roman" w:cs="Times New Roman"/>
          <w:noProof w:val="0"/>
          <w:lang w:val="en-GB"/>
        </w:rPr>
        <w:t>.</w:t>
      </w:r>
    </w:p>
    <w:p w14:paraId="34C06F59" w14:textId="77777777" w:rsidR="00843227" w:rsidRPr="00843227" w:rsidRDefault="00843227" w:rsidP="00950780">
      <w:pPr>
        <w:jc w:val="both"/>
        <w:rPr>
          <w:rFonts w:ascii="Times New Roman" w:hAnsi="Times New Roman" w:cs="Times New Roman"/>
          <w:noProof w:val="0"/>
          <w:lang w:val="en-GB"/>
        </w:rPr>
      </w:pPr>
      <w:r w:rsidRPr="00843227">
        <w:rPr>
          <w:rFonts w:ascii="Times New Roman" w:hAnsi="Times New Roman" w:cs="Times New Roman"/>
          <w:b/>
          <w:noProof w:val="0"/>
          <w:highlight w:val="yellow"/>
          <w:lang w:val="en-GB"/>
        </w:rPr>
        <w:t xml:space="preserve">▲CRITICAL STEP </w:t>
      </w:r>
      <w:r w:rsidRPr="00843227">
        <w:rPr>
          <w:rFonts w:ascii="Times New Roman" w:hAnsi="Times New Roman" w:cs="Times New Roman"/>
          <w:noProof w:val="0"/>
          <w:highlight w:val="yellow"/>
          <w:lang w:val="en-GB"/>
        </w:rPr>
        <w:t>Mounting the jar should be done with extra care because it ensures that jar does not fall out during the milling which can damage the probe or the mill. The jar locking mechanism varies from mill to mill, and it is assumed a user is familiar with this basic mill operation. On IST 636, a jar is mounted between two clamps, one of which is movable by rotating the side screw (Figure xx). We put the jar in grooves on sides of the clamps, and by rotating the screw we move one clamp towards the other, tightly locking the jar</w:t>
      </w:r>
      <w:r w:rsidRPr="00631313">
        <w:rPr>
          <w:rFonts w:ascii="Times New Roman" w:hAnsi="Times New Roman" w:cs="Times New Roman"/>
          <w:noProof w:val="0"/>
          <w:highlight w:val="yellow"/>
          <w:lang w:val="en-GB"/>
        </w:rPr>
        <w:t>.</w:t>
      </w:r>
      <w:r w:rsidR="00631313" w:rsidRPr="00631313">
        <w:rPr>
          <w:rFonts w:ascii="Times New Roman" w:hAnsi="Times New Roman" w:cs="Times New Roman"/>
          <w:noProof w:val="0"/>
          <w:highlight w:val="yellow"/>
          <w:lang w:val="en-GB"/>
        </w:rPr>
        <w:t xml:space="preserve"> To ensure the rotating screw will not </w:t>
      </w:r>
      <w:proofErr w:type="spellStart"/>
      <w:r w:rsidR="00631313" w:rsidRPr="00631313">
        <w:rPr>
          <w:rFonts w:ascii="Times New Roman" w:hAnsi="Times New Roman" w:cs="Times New Roman"/>
          <w:noProof w:val="0"/>
          <w:highlight w:val="yellow"/>
          <w:lang w:val="en-GB"/>
        </w:rPr>
        <w:t>unclock</w:t>
      </w:r>
      <w:proofErr w:type="spellEnd"/>
      <w:r w:rsidR="00631313" w:rsidRPr="00631313">
        <w:rPr>
          <w:rFonts w:ascii="Times New Roman" w:hAnsi="Times New Roman" w:cs="Times New Roman"/>
          <w:noProof w:val="0"/>
          <w:highlight w:val="yellow"/>
          <w:lang w:val="en-GB"/>
        </w:rPr>
        <w:t xml:space="preserve"> under vibrations caused by milling, we tighten the secondary screw in counter clockwise direction (Figure xx).</w:t>
      </w:r>
      <w:r>
        <w:rPr>
          <w:rFonts w:ascii="Times New Roman" w:hAnsi="Times New Roman" w:cs="Times New Roman"/>
          <w:noProof w:val="0"/>
          <w:lang w:val="en-GB"/>
        </w:rPr>
        <w:t xml:space="preserve">    </w:t>
      </w:r>
    </w:p>
    <w:p w14:paraId="557C6A98" w14:textId="77777777" w:rsidR="00CC754A" w:rsidRPr="00CA6806" w:rsidRDefault="00CC754A"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19| In </w:t>
      </w:r>
      <w:proofErr w:type="spellStart"/>
      <w:r w:rsidRPr="00CA6806">
        <w:rPr>
          <w:rFonts w:ascii="Times New Roman" w:hAnsi="Times New Roman" w:cs="Times New Roman"/>
          <w:noProof w:val="0"/>
          <w:lang w:val="en-GB"/>
        </w:rPr>
        <w:t>OceanView</w:t>
      </w:r>
      <w:proofErr w:type="spellEnd"/>
      <w:r w:rsidR="004A4603"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set </w:t>
      </w:r>
      <w:r w:rsidRPr="00CA6806">
        <w:rPr>
          <w:rFonts w:ascii="Times New Roman" w:hAnsi="Times New Roman" w:cs="Times New Roman"/>
          <w:i/>
          <w:noProof w:val="0"/>
          <w:lang w:val="en-GB"/>
        </w:rPr>
        <w:t>Scans to Average</w:t>
      </w:r>
      <w:r w:rsidRPr="00CA6806">
        <w:rPr>
          <w:rFonts w:ascii="Times New Roman" w:hAnsi="Times New Roman" w:cs="Times New Roman"/>
          <w:noProof w:val="0"/>
          <w:lang w:val="en-GB"/>
        </w:rPr>
        <w:t xml:space="preserve"> to 15 and </w:t>
      </w:r>
      <w:r w:rsidRPr="00CA6806">
        <w:rPr>
          <w:rFonts w:ascii="Times New Roman" w:hAnsi="Times New Roman" w:cs="Times New Roman"/>
          <w:i/>
          <w:noProof w:val="0"/>
          <w:lang w:val="en-GB"/>
        </w:rPr>
        <w:t>Integration Time</w:t>
      </w:r>
      <w:r w:rsidRPr="00CA6806">
        <w:rPr>
          <w:rFonts w:ascii="Times New Roman" w:hAnsi="Times New Roman" w:cs="Times New Roman"/>
          <w:noProof w:val="0"/>
          <w:lang w:val="en-GB"/>
        </w:rPr>
        <w:t xml:space="preserve"> </w:t>
      </w:r>
      <w:r w:rsidR="00B406C8" w:rsidRPr="00CA6806">
        <w:rPr>
          <w:rFonts w:ascii="Times New Roman" w:hAnsi="Times New Roman" w:cs="Times New Roman"/>
          <w:noProof w:val="0"/>
          <w:lang w:val="en-GB"/>
        </w:rPr>
        <w:t xml:space="preserve">to 1000 </w:t>
      </w:r>
      <w:proofErr w:type="spellStart"/>
      <w:r w:rsidR="00B406C8" w:rsidRPr="00CA6806">
        <w:rPr>
          <w:rFonts w:ascii="Times New Roman" w:hAnsi="Times New Roman" w:cs="Times New Roman"/>
          <w:noProof w:val="0"/>
          <w:lang w:val="en-GB"/>
        </w:rPr>
        <w:t>ms</w:t>
      </w:r>
      <w:proofErr w:type="spellEnd"/>
      <w:r w:rsidR="004E009D" w:rsidRPr="00CA6806">
        <w:rPr>
          <w:rFonts w:ascii="Times New Roman" w:hAnsi="Times New Roman" w:cs="Times New Roman"/>
          <w:noProof w:val="0"/>
          <w:lang w:val="en-GB"/>
        </w:rPr>
        <w:t xml:space="preserve"> (Figure 7)</w:t>
      </w:r>
      <w:r w:rsidRPr="00CA6806">
        <w:rPr>
          <w:rFonts w:ascii="Times New Roman" w:hAnsi="Times New Roman" w:cs="Times New Roman"/>
          <w:noProof w:val="0"/>
          <w:lang w:val="en-GB"/>
        </w:rPr>
        <w:t>.</w:t>
      </w:r>
    </w:p>
    <w:p w14:paraId="21122B14" w14:textId="77777777" w:rsidR="00CC754A" w:rsidRPr="00CA6806" w:rsidRDefault="00CC754A"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20| Click </w:t>
      </w:r>
      <w:r w:rsidR="00B406C8" w:rsidRPr="00CA6806">
        <w:rPr>
          <w:rFonts w:ascii="Times New Roman" w:hAnsi="Times New Roman" w:cs="Times New Roman"/>
          <w:i/>
          <w:noProof w:val="0"/>
          <w:lang w:val="en-GB"/>
        </w:rPr>
        <w:t>Update background data for this acquisition</w:t>
      </w:r>
      <w:r w:rsidR="00843227">
        <w:rPr>
          <w:rFonts w:ascii="Times New Roman" w:hAnsi="Times New Roman" w:cs="Times New Roman"/>
          <w:i/>
          <w:noProof w:val="0"/>
          <w:lang w:val="en-GB"/>
        </w:rPr>
        <w:t xml:space="preserve"> </w:t>
      </w:r>
      <w:r w:rsidR="00843227">
        <w:rPr>
          <w:rFonts w:ascii="Times New Roman" w:hAnsi="Times New Roman" w:cs="Times New Roman"/>
          <w:noProof w:val="0"/>
          <w:lang w:val="en-GB"/>
        </w:rPr>
        <w:t>(Figure xx)</w:t>
      </w:r>
      <w:r w:rsidRPr="00CA6806">
        <w:rPr>
          <w:rFonts w:ascii="Times New Roman" w:hAnsi="Times New Roman" w:cs="Times New Roman"/>
          <w:noProof w:val="0"/>
          <w:lang w:val="en-GB"/>
        </w:rPr>
        <w:t xml:space="preserve">. </w:t>
      </w:r>
    </w:p>
    <w:p w14:paraId="510B5A48" w14:textId="77777777" w:rsidR="00B406C8" w:rsidRPr="00CA6806" w:rsidRDefault="00B406C8" w:rsidP="00950780">
      <w:pPr>
        <w:jc w:val="both"/>
        <w:rPr>
          <w:rFonts w:ascii="Times New Roman" w:hAnsi="Times New Roman" w:cs="Times New Roman"/>
          <w:b/>
          <w:noProof w:val="0"/>
          <w:lang w:val="en-GB"/>
        </w:rPr>
      </w:pPr>
      <w:r w:rsidRPr="00CA6806">
        <w:rPr>
          <w:rFonts w:ascii="Times New Roman" w:hAnsi="Times New Roman" w:cs="Times New Roman"/>
          <w:b/>
          <w:noProof w:val="0"/>
          <w:lang w:val="en-GB"/>
        </w:rPr>
        <w:t xml:space="preserve">? </w:t>
      </w:r>
      <w:r w:rsidR="005C26DA" w:rsidRPr="00CA6806">
        <w:rPr>
          <w:rFonts w:ascii="Times New Roman" w:hAnsi="Times New Roman" w:cs="Times New Roman"/>
          <w:b/>
          <w:noProof w:val="0"/>
          <w:lang w:val="en-GB"/>
        </w:rPr>
        <w:t>TROUBLESHOOTING</w:t>
      </w:r>
    </w:p>
    <w:p w14:paraId="3B9368F4" w14:textId="77777777" w:rsidR="00CC754A" w:rsidRPr="00CA6806" w:rsidRDefault="00CC754A"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21| </w:t>
      </w:r>
      <w:r w:rsidR="00B406C8" w:rsidRPr="00CA6806">
        <w:rPr>
          <w:rFonts w:ascii="Times New Roman" w:hAnsi="Times New Roman" w:cs="Times New Roman"/>
          <w:noProof w:val="0"/>
          <w:lang w:val="en-GB"/>
        </w:rPr>
        <w:t xml:space="preserve">In Raman </w:t>
      </w:r>
      <w:proofErr w:type="spellStart"/>
      <w:r w:rsidR="00B406C8" w:rsidRPr="00CA6806">
        <w:rPr>
          <w:rFonts w:ascii="Times New Roman" w:hAnsi="Times New Roman" w:cs="Times New Roman"/>
          <w:noProof w:val="0"/>
          <w:lang w:val="en-GB"/>
        </w:rPr>
        <w:t>Boxx</w:t>
      </w:r>
      <w:proofErr w:type="spellEnd"/>
      <w:r w:rsidR="00B406C8" w:rsidRPr="00CA6806">
        <w:rPr>
          <w:rFonts w:ascii="Times New Roman" w:hAnsi="Times New Roman" w:cs="Times New Roman"/>
          <w:noProof w:val="0"/>
          <w:lang w:val="en-GB"/>
        </w:rPr>
        <w:t xml:space="preserve"> Control Panel under </w:t>
      </w:r>
      <w:r w:rsidR="00B406C8" w:rsidRPr="00843227">
        <w:rPr>
          <w:rFonts w:ascii="Times New Roman" w:hAnsi="Times New Roman" w:cs="Times New Roman"/>
          <w:i/>
          <w:noProof w:val="0"/>
          <w:lang w:val="en-GB"/>
        </w:rPr>
        <w:t xml:space="preserve">Power </w:t>
      </w:r>
      <w:r w:rsidR="000669CE" w:rsidRPr="00843227">
        <w:rPr>
          <w:rFonts w:ascii="Times New Roman" w:hAnsi="Times New Roman" w:cs="Times New Roman"/>
          <w:i/>
          <w:noProof w:val="0"/>
          <w:lang w:val="en-GB"/>
        </w:rPr>
        <w:t>Setting</w:t>
      </w:r>
      <w:r w:rsidR="00B406C8" w:rsidRPr="00CA6806">
        <w:rPr>
          <w:rFonts w:ascii="Times New Roman" w:hAnsi="Times New Roman" w:cs="Times New Roman"/>
          <w:noProof w:val="0"/>
          <w:lang w:val="en-GB"/>
        </w:rPr>
        <w:t xml:space="preserve"> set the laser power to 450 </w:t>
      </w:r>
      <w:proofErr w:type="spellStart"/>
      <w:r w:rsidR="00B406C8" w:rsidRPr="00CA6806">
        <w:rPr>
          <w:rFonts w:ascii="Times New Roman" w:hAnsi="Times New Roman" w:cs="Times New Roman"/>
          <w:noProof w:val="0"/>
          <w:lang w:val="en-GB"/>
        </w:rPr>
        <w:t>mW</w:t>
      </w:r>
      <w:proofErr w:type="spellEnd"/>
      <w:r w:rsidR="00B406C8" w:rsidRPr="00CA6806">
        <w:rPr>
          <w:rFonts w:ascii="Times New Roman" w:hAnsi="Times New Roman" w:cs="Times New Roman"/>
          <w:noProof w:val="0"/>
          <w:lang w:val="en-GB"/>
        </w:rPr>
        <w:t xml:space="preserve"> and click </w:t>
      </w:r>
      <w:r w:rsidR="00B406C8" w:rsidRPr="00CA6806">
        <w:rPr>
          <w:rFonts w:ascii="Times New Roman" w:hAnsi="Times New Roman" w:cs="Times New Roman"/>
          <w:i/>
          <w:noProof w:val="0"/>
          <w:lang w:val="en-GB"/>
        </w:rPr>
        <w:t>Set</w:t>
      </w:r>
      <w:r w:rsidR="00B406C8" w:rsidRPr="00CA6806">
        <w:rPr>
          <w:rFonts w:ascii="Times New Roman" w:hAnsi="Times New Roman" w:cs="Times New Roman"/>
          <w:noProof w:val="0"/>
          <w:lang w:val="en-GB"/>
        </w:rPr>
        <w:t>.</w:t>
      </w:r>
    </w:p>
    <w:p w14:paraId="212E2897" w14:textId="77777777" w:rsidR="00B406C8" w:rsidRPr="00CA6806" w:rsidRDefault="00B406C8"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22| </w:t>
      </w:r>
      <w:r w:rsidR="00631313" w:rsidRPr="00631313">
        <w:rPr>
          <w:rFonts w:ascii="Times New Roman" w:hAnsi="Times New Roman" w:cs="Times New Roman"/>
          <w:noProof w:val="0"/>
          <w:highlight w:val="yellow"/>
          <w:lang w:val="en-GB"/>
        </w:rPr>
        <w:t>Open the laser’s optical shutter</w:t>
      </w:r>
      <w:r w:rsidR="00631313">
        <w:rPr>
          <w:rFonts w:ascii="Times New Roman" w:hAnsi="Times New Roman" w:cs="Times New Roman"/>
          <w:noProof w:val="0"/>
          <w:highlight w:val="yellow"/>
          <w:lang w:val="en-GB"/>
        </w:rPr>
        <w:t xml:space="preserve"> by</w:t>
      </w:r>
      <w:r w:rsidR="00631313" w:rsidRPr="00631313">
        <w:rPr>
          <w:rFonts w:ascii="Times New Roman" w:hAnsi="Times New Roman" w:cs="Times New Roman"/>
          <w:noProof w:val="0"/>
          <w:highlight w:val="yellow"/>
          <w:lang w:val="en-GB"/>
        </w:rPr>
        <w:t xml:space="preserve"> check</w:t>
      </w:r>
      <w:r w:rsidR="00631313">
        <w:rPr>
          <w:rFonts w:ascii="Times New Roman" w:hAnsi="Times New Roman" w:cs="Times New Roman"/>
          <w:noProof w:val="0"/>
          <w:highlight w:val="yellow"/>
          <w:lang w:val="en-GB"/>
        </w:rPr>
        <w:t>ing</w:t>
      </w:r>
      <w:r w:rsidR="00631313" w:rsidRPr="00631313">
        <w:rPr>
          <w:rFonts w:ascii="Times New Roman" w:hAnsi="Times New Roman" w:cs="Times New Roman"/>
          <w:noProof w:val="0"/>
          <w:highlight w:val="yellow"/>
          <w:lang w:val="en-GB"/>
        </w:rPr>
        <w:t xml:space="preserve"> </w:t>
      </w:r>
      <w:r w:rsidR="00631313">
        <w:rPr>
          <w:rFonts w:ascii="Times New Roman" w:hAnsi="Times New Roman" w:cs="Times New Roman"/>
          <w:noProof w:val="0"/>
          <w:highlight w:val="yellow"/>
          <w:lang w:val="en-GB"/>
        </w:rPr>
        <w:t xml:space="preserve">the </w:t>
      </w:r>
      <w:r w:rsidR="00631313" w:rsidRPr="00631313">
        <w:rPr>
          <w:rFonts w:ascii="Times New Roman" w:hAnsi="Times New Roman" w:cs="Times New Roman"/>
          <w:i/>
          <w:noProof w:val="0"/>
          <w:highlight w:val="yellow"/>
          <w:lang w:val="en-GB"/>
        </w:rPr>
        <w:t>On</w:t>
      </w:r>
      <w:r w:rsidR="00631313" w:rsidRPr="00631313">
        <w:rPr>
          <w:rFonts w:ascii="Times New Roman" w:hAnsi="Times New Roman" w:cs="Times New Roman"/>
          <w:noProof w:val="0"/>
          <w:highlight w:val="yellow"/>
          <w:lang w:val="en-GB"/>
        </w:rPr>
        <w:t xml:space="preserve"> in </w:t>
      </w:r>
      <w:r w:rsidR="00631313" w:rsidRPr="00631313">
        <w:rPr>
          <w:rFonts w:ascii="Times New Roman" w:hAnsi="Times New Roman" w:cs="Times New Roman"/>
          <w:i/>
          <w:noProof w:val="0"/>
          <w:highlight w:val="yellow"/>
          <w:lang w:val="en-GB"/>
        </w:rPr>
        <w:t>Laser</w:t>
      </w:r>
      <w:r w:rsidR="00631313" w:rsidRPr="00631313">
        <w:rPr>
          <w:rFonts w:ascii="Times New Roman" w:hAnsi="Times New Roman" w:cs="Times New Roman"/>
          <w:noProof w:val="0"/>
          <w:highlight w:val="yellow"/>
          <w:lang w:val="en-GB"/>
        </w:rPr>
        <w:t xml:space="preserve"> box</w:t>
      </w:r>
      <w:r w:rsidR="00631313">
        <w:rPr>
          <w:rFonts w:ascii="Times New Roman" w:hAnsi="Times New Roman" w:cs="Times New Roman"/>
          <w:noProof w:val="0"/>
          <w:highlight w:val="yellow"/>
          <w:lang w:val="en-GB"/>
        </w:rPr>
        <w:t>.</w:t>
      </w:r>
    </w:p>
    <w:p w14:paraId="02D7FB6E" w14:textId="77777777" w:rsidR="00CC754A" w:rsidRPr="00CA6806" w:rsidRDefault="00CC754A"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22| </w:t>
      </w:r>
      <w:r w:rsidR="00B406C8" w:rsidRPr="00CA6806">
        <w:rPr>
          <w:rFonts w:ascii="Times New Roman" w:hAnsi="Times New Roman" w:cs="Times New Roman"/>
          <w:noProof w:val="0"/>
          <w:lang w:val="en-GB"/>
        </w:rPr>
        <w:t xml:space="preserve">After </w:t>
      </w:r>
      <w:r w:rsidR="004A4603" w:rsidRPr="00CA6806">
        <w:rPr>
          <w:rFonts w:ascii="Times New Roman" w:hAnsi="Times New Roman" w:cs="Times New Roman"/>
          <w:noProof w:val="0"/>
          <w:lang w:val="en-GB"/>
        </w:rPr>
        <w:t xml:space="preserve">the </w:t>
      </w:r>
      <w:r w:rsidR="00B406C8" w:rsidRPr="00CA6806">
        <w:rPr>
          <w:rFonts w:ascii="Times New Roman" w:hAnsi="Times New Roman" w:cs="Times New Roman"/>
          <w:noProof w:val="0"/>
          <w:lang w:val="en-GB"/>
        </w:rPr>
        <w:t>Raman spectrum of the jar appears on the screen</w:t>
      </w:r>
      <w:r w:rsidR="004A4603"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w:t>
      </w:r>
      <w:r w:rsidR="00B406C8" w:rsidRPr="00CA6806">
        <w:rPr>
          <w:rFonts w:ascii="Times New Roman" w:hAnsi="Times New Roman" w:cs="Times New Roman"/>
          <w:noProof w:val="0"/>
          <w:lang w:val="en-GB"/>
        </w:rPr>
        <w:t>c</w:t>
      </w:r>
      <w:r w:rsidRPr="00CA6806">
        <w:rPr>
          <w:rFonts w:ascii="Times New Roman" w:hAnsi="Times New Roman" w:cs="Times New Roman"/>
          <w:noProof w:val="0"/>
          <w:lang w:val="en-GB"/>
        </w:rPr>
        <w:t xml:space="preserve">lick on </w:t>
      </w:r>
      <w:r w:rsidRPr="00CA6806">
        <w:rPr>
          <w:rFonts w:ascii="Times New Roman" w:hAnsi="Times New Roman" w:cs="Times New Roman"/>
          <w:i/>
          <w:noProof w:val="0"/>
          <w:lang w:val="en-GB"/>
        </w:rPr>
        <w:t>Co</w:t>
      </w:r>
      <w:r w:rsidR="004A4603" w:rsidRPr="00CA6806">
        <w:rPr>
          <w:rFonts w:ascii="Times New Roman" w:hAnsi="Times New Roman" w:cs="Times New Roman"/>
          <w:i/>
          <w:noProof w:val="0"/>
          <w:lang w:val="en-GB"/>
        </w:rPr>
        <w:t>n</w:t>
      </w:r>
      <w:r w:rsidRPr="00CA6806">
        <w:rPr>
          <w:rFonts w:ascii="Times New Roman" w:hAnsi="Times New Roman" w:cs="Times New Roman"/>
          <w:i/>
          <w:noProof w:val="0"/>
          <w:lang w:val="en-GB"/>
        </w:rPr>
        <w:t>vert active spectrum to overly</w:t>
      </w:r>
      <w:r w:rsidRPr="00CA6806">
        <w:rPr>
          <w:rFonts w:ascii="Times New Roman" w:hAnsi="Times New Roman" w:cs="Times New Roman"/>
          <w:noProof w:val="0"/>
          <w:lang w:val="en-GB"/>
        </w:rPr>
        <w:t xml:space="preserve"> icon on the </w:t>
      </w:r>
      <w:r w:rsidR="00631313" w:rsidRPr="00631313">
        <w:rPr>
          <w:rFonts w:ascii="Times New Roman" w:hAnsi="Times New Roman" w:cs="Times New Roman"/>
          <w:noProof w:val="0"/>
          <w:highlight w:val="yellow"/>
          <w:lang w:val="en-GB"/>
        </w:rPr>
        <w:t>secondary</w:t>
      </w:r>
      <w:r w:rsidR="00631313">
        <w:rPr>
          <w:rFonts w:ascii="Times New Roman" w:hAnsi="Times New Roman" w:cs="Times New Roman"/>
          <w:noProof w:val="0"/>
          <w:lang w:val="en-GB"/>
        </w:rPr>
        <w:t xml:space="preserve"> </w:t>
      </w:r>
      <w:r w:rsidRPr="00CA6806">
        <w:rPr>
          <w:rFonts w:ascii="Times New Roman" w:hAnsi="Times New Roman" w:cs="Times New Roman"/>
          <w:noProof w:val="0"/>
          <w:lang w:val="en-GB"/>
        </w:rPr>
        <w:t xml:space="preserve">toolbar. This will display </w:t>
      </w:r>
      <w:r w:rsidR="004A4603" w:rsidRPr="00CA6806">
        <w:rPr>
          <w:rFonts w:ascii="Times New Roman" w:hAnsi="Times New Roman" w:cs="Times New Roman"/>
          <w:noProof w:val="0"/>
          <w:lang w:val="en-GB"/>
        </w:rPr>
        <w:t xml:space="preserve">the </w:t>
      </w:r>
      <w:r w:rsidRPr="00CA6806">
        <w:rPr>
          <w:rFonts w:ascii="Times New Roman" w:hAnsi="Times New Roman" w:cs="Times New Roman"/>
          <w:noProof w:val="0"/>
          <w:lang w:val="en-GB"/>
        </w:rPr>
        <w:t>acquired Raman spectrum on the screen permanently.</w:t>
      </w:r>
    </w:p>
    <w:p w14:paraId="32D564E2" w14:textId="77777777" w:rsidR="00CC754A" w:rsidRDefault="00CC754A"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23| </w:t>
      </w:r>
      <w:r w:rsidR="00631313" w:rsidRPr="00CA6806">
        <w:rPr>
          <w:rFonts w:ascii="Times New Roman" w:hAnsi="Times New Roman" w:cs="Times New Roman"/>
          <w:noProof w:val="0"/>
          <w:lang w:val="en-GB"/>
        </w:rPr>
        <w:t xml:space="preserve">In Raman </w:t>
      </w:r>
      <w:proofErr w:type="spellStart"/>
      <w:r w:rsidR="00631313" w:rsidRPr="00CA6806">
        <w:rPr>
          <w:rFonts w:ascii="Times New Roman" w:hAnsi="Times New Roman" w:cs="Times New Roman"/>
          <w:noProof w:val="0"/>
          <w:lang w:val="en-GB"/>
        </w:rPr>
        <w:t>Boxx</w:t>
      </w:r>
      <w:proofErr w:type="spellEnd"/>
      <w:r w:rsidR="00631313" w:rsidRPr="00CA6806">
        <w:rPr>
          <w:rFonts w:ascii="Times New Roman" w:hAnsi="Times New Roman" w:cs="Times New Roman"/>
          <w:noProof w:val="0"/>
          <w:lang w:val="en-GB"/>
        </w:rPr>
        <w:t xml:space="preserve"> Control Panel </w:t>
      </w:r>
      <w:r w:rsidR="00631313">
        <w:rPr>
          <w:rFonts w:ascii="Times New Roman" w:hAnsi="Times New Roman" w:cs="Times New Roman"/>
          <w:noProof w:val="0"/>
          <w:lang w:val="en-GB"/>
        </w:rPr>
        <w:t xml:space="preserve">close the laser’s optical shutter by checking the </w:t>
      </w:r>
      <w:r w:rsidR="00631313" w:rsidRPr="00631313">
        <w:rPr>
          <w:rFonts w:ascii="Times New Roman" w:hAnsi="Times New Roman" w:cs="Times New Roman"/>
          <w:i/>
          <w:noProof w:val="0"/>
          <w:lang w:val="en-GB"/>
        </w:rPr>
        <w:t>Off</w:t>
      </w:r>
      <w:r w:rsidR="00631313">
        <w:rPr>
          <w:rFonts w:ascii="Times New Roman" w:hAnsi="Times New Roman" w:cs="Times New Roman"/>
          <w:noProof w:val="0"/>
          <w:lang w:val="en-GB"/>
        </w:rPr>
        <w:t xml:space="preserve"> in </w:t>
      </w:r>
      <w:r w:rsidR="00631313" w:rsidRPr="00631313">
        <w:rPr>
          <w:rFonts w:ascii="Times New Roman" w:hAnsi="Times New Roman" w:cs="Times New Roman"/>
          <w:i/>
          <w:noProof w:val="0"/>
          <w:lang w:val="en-GB"/>
        </w:rPr>
        <w:t>Laser</w:t>
      </w:r>
      <w:r w:rsidR="00631313">
        <w:rPr>
          <w:rFonts w:ascii="Times New Roman" w:hAnsi="Times New Roman" w:cs="Times New Roman"/>
          <w:noProof w:val="0"/>
          <w:lang w:val="en-GB"/>
        </w:rPr>
        <w:t xml:space="preserve"> box, and remove the jar. </w:t>
      </w:r>
    </w:p>
    <w:p w14:paraId="3F8BF53D" w14:textId="77777777" w:rsidR="00631313" w:rsidRPr="00631313" w:rsidRDefault="00631313" w:rsidP="00950780">
      <w:pPr>
        <w:jc w:val="both"/>
        <w:rPr>
          <w:rFonts w:ascii="Times New Roman" w:hAnsi="Times New Roman" w:cs="Times New Roman"/>
          <w:noProof w:val="0"/>
          <w:lang w:val="en-GB"/>
        </w:rPr>
      </w:pPr>
      <w:r w:rsidRPr="00631313">
        <w:rPr>
          <w:rFonts w:ascii="Times New Roman" w:hAnsi="Times New Roman" w:cs="Times New Roman"/>
          <w:b/>
          <w:noProof w:val="0"/>
          <w:highlight w:val="yellow"/>
          <w:lang w:val="en-GB"/>
        </w:rPr>
        <w:t xml:space="preserve">! CAUTION </w:t>
      </w:r>
      <w:r w:rsidRPr="00631313">
        <w:rPr>
          <w:rFonts w:ascii="Times New Roman" w:hAnsi="Times New Roman" w:cs="Times New Roman"/>
          <w:noProof w:val="0"/>
          <w:highlight w:val="yellow"/>
          <w:lang w:val="en-GB"/>
        </w:rPr>
        <w:t>To remove the jar follow the same steps for mounting the jar in reverse order. First, unscrew the secondary screw. Then rotate the main screw in counter direction and distance the clamps enough to be able to gently remove the jar from the mill arm.</w:t>
      </w:r>
    </w:p>
    <w:p w14:paraId="774C0C69" w14:textId="77777777" w:rsidR="00CC754A" w:rsidRDefault="00CC754A"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lastRenderedPageBreak/>
        <w:t xml:space="preserve">24| </w:t>
      </w:r>
      <w:r w:rsidR="001715AC" w:rsidRPr="00CA6806">
        <w:rPr>
          <w:rFonts w:ascii="Times New Roman" w:hAnsi="Times New Roman" w:cs="Times New Roman"/>
          <w:noProof w:val="0"/>
          <w:lang w:val="en-GB"/>
        </w:rPr>
        <w:t>Weigh 244.2 mg (2 mmol) of benzoic acid (</w:t>
      </w:r>
      <w:proofErr w:type="spellStart"/>
      <w:r w:rsidR="001715AC" w:rsidRPr="00CA6806">
        <w:rPr>
          <w:rFonts w:ascii="Times New Roman" w:hAnsi="Times New Roman" w:cs="Times New Roman"/>
          <w:noProof w:val="0"/>
          <w:lang w:val="en-GB"/>
        </w:rPr>
        <w:t>ba</w:t>
      </w:r>
      <w:proofErr w:type="spellEnd"/>
      <w:r w:rsidR="001715AC" w:rsidRPr="00CA6806">
        <w:rPr>
          <w:rFonts w:ascii="Times New Roman" w:hAnsi="Times New Roman" w:cs="Times New Roman"/>
          <w:noProof w:val="0"/>
          <w:lang w:val="en-GB"/>
        </w:rPr>
        <w:t xml:space="preserve">) in one half of the empty reaction jar, and put two stainless steel milling balls with 7 mm diameter (1.4 g is the mass of each ball) in another half of the jar. </w:t>
      </w:r>
      <w:r w:rsidRPr="00CA6806">
        <w:rPr>
          <w:rFonts w:ascii="Times New Roman" w:hAnsi="Times New Roman" w:cs="Times New Roman"/>
          <w:noProof w:val="0"/>
          <w:lang w:val="en-GB"/>
        </w:rPr>
        <w:t xml:space="preserve"> </w:t>
      </w:r>
    </w:p>
    <w:p w14:paraId="3B84FD86" w14:textId="77777777" w:rsidR="00631313" w:rsidRPr="00CA6806" w:rsidRDefault="00631313" w:rsidP="00950780">
      <w:pPr>
        <w:jc w:val="both"/>
        <w:rPr>
          <w:rFonts w:ascii="Times New Roman" w:hAnsi="Times New Roman" w:cs="Times New Roman"/>
          <w:noProof w:val="0"/>
          <w:lang w:val="en-GB"/>
        </w:rPr>
      </w:pPr>
      <w:r w:rsidRPr="00631313">
        <w:rPr>
          <w:rFonts w:ascii="Times New Roman" w:hAnsi="Times New Roman" w:cs="Times New Roman"/>
          <w:b/>
          <w:noProof w:val="0"/>
          <w:highlight w:val="yellow"/>
          <w:lang w:val="en-GB"/>
        </w:rPr>
        <w:t xml:space="preserve">! CAUTION </w:t>
      </w:r>
      <w:r w:rsidRPr="00631313">
        <w:rPr>
          <w:rFonts w:ascii="Times New Roman" w:hAnsi="Times New Roman" w:cs="Times New Roman"/>
          <w:noProof w:val="0"/>
          <w:highlight w:val="yellow"/>
          <w:lang w:val="en-GB"/>
        </w:rPr>
        <w:t>Sometimes</w:t>
      </w:r>
      <w:r>
        <w:rPr>
          <w:rFonts w:ascii="Times New Roman" w:hAnsi="Times New Roman" w:cs="Times New Roman"/>
          <w:b/>
          <w:noProof w:val="0"/>
          <w:highlight w:val="yellow"/>
          <w:lang w:val="en-GB"/>
        </w:rPr>
        <w:t xml:space="preserve"> </w:t>
      </w:r>
      <w:r>
        <w:rPr>
          <w:rFonts w:ascii="Times New Roman" w:hAnsi="Times New Roman" w:cs="Times New Roman"/>
          <w:noProof w:val="0"/>
          <w:highlight w:val="yellow"/>
          <w:lang w:val="en-GB"/>
        </w:rPr>
        <w:t xml:space="preserve">the jar, or spatula can become electrically charged. A good practice is to discharge the static electricity from the jar or spatula before weighing. </w:t>
      </w:r>
    </w:p>
    <w:p w14:paraId="77FECE60" w14:textId="77777777" w:rsidR="00CC754A" w:rsidRPr="00CA6806" w:rsidRDefault="00CC754A"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25| </w:t>
      </w:r>
      <w:r w:rsidR="00631313">
        <w:rPr>
          <w:rFonts w:ascii="Times New Roman" w:hAnsi="Times New Roman" w:cs="Times New Roman"/>
          <w:noProof w:val="0"/>
          <w:lang w:val="en-GB"/>
        </w:rPr>
        <w:t>Gently s</w:t>
      </w:r>
      <w:r w:rsidRPr="00CA6806">
        <w:rPr>
          <w:rFonts w:ascii="Times New Roman" w:hAnsi="Times New Roman" w:cs="Times New Roman"/>
          <w:noProof w:val="0"/>
          <w:lang w:val="en-GB"/>
        </w:rPr>
        <w:t>nap the two halves of the jar together</w:t>
      </w:r>
      <w:r w:rsidR="001715AC" w:rsidRPr="00CA6806">
        <w:rPr>
          <w:rFonts w:ascii="Times New Roman" w:hAnsi="Times New Roman" w:cs="Times New Roman"/>
          <w:noProof w:val="0"/>
          <w:lang w:val="en-GB"/>
        </w:rPr>
        <w:t xml:space="preserve"> to close the jar</w:t>
      </w:r>
      <w:r w:rsidR="00631313">
        <w:rPr>
          <w:rFonts w:ascii="Times New Roman" w:hAnsi="Times New Roman" w:cs="Times New Roman"/>
          <w:noProof w:val="0"/>
          <w:lang w:val="en-GB"/>
        </w:rPr>
        <w:t xml:space="preserve"> (Figure xx)</w:t>
      </w:r>
      <w:r w:rsidRPr="00CA6806">
        <w:rPr>
          <w:rFonts w:ascii="Times New Roman" w:hAnsi="Times New Roman" w:cs="Times New Roman"/>
          <w:noProof w:val="0"/>
          <w:lang w:val="en-GB"/>
        </w:rPr>
        <w:t xml:space="preserve">. </w:t>
      </w:r>
    </w:p>
    <w:p w14:paraId="05402AC5" w14:textId="77777777" w:rsidR="000443FE" w:rsidRPr="00CA6806" w:rsidRDefault="00CC754A"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26| Mount the jar on the mill </w:t>
      </w:r>
      <w:r w:rsidR="001715AC" w:rsidRPr="00CA6806">
        <w:rPr>
          <w:rFonts w:ascii="Times New Roman" w:hAnsi="Times New Roman" w:cs="Times New Roman"/>
          <w:noProof w:val="0"/>
          <w:lang w:val="en-GB"/>
        </w:rPr>
        <w:t>arm</w:t>
      </w:r>
      <w:r w:rsidR="00631313">
        <w:rPr>
          <w:rFonts w:ascii="Times New Roman" w:hAnsi="Times New Roman" w:cs="Times New Roman"/>
          <w:noProof w:val="0"/>
          <w:lang w:val="en-GB"/>
        </w:rPr>
        <w:t xml:space="preserve"> (Figure xx)</w:t>
      </w:r>
      <w:r w:rsidRPr="00CA6806">
        <w:rPr>
          <w:rFonts w:ascii="Times New Roman" w:hAnsi="Times New Roman" w:cs="Times New Roman"/>
          <w:noProof w:val="0"/>
          <w:lang w:val="en-GB"/>
        </w:rPr>
        <w:t xml:space="preserve">.   </w:t>
      </w:r>
    </w:p>
    <w:p w14:paraId="09B57EA4" w14:textId="2127ED7C" w:rsidR="00555619" w:rsidRPr="00CA6806" w:rsidRDefault="00CC754A"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 CAUTION</w:t>
      </w:r>
      <w:r w:rsidRPr="00CA6806">
        <w:rPr>
          <w:rFonts w:ascii="Times New Roman" w:hAnsi="Times New Roman" w:cs="Times New Roman"/>
          <w:noProof w:val="0"/>
          <w:lang w:val="en-GB"/>
        </w:rPr>
        <w:t xml:space="preserve"> </w:t>
      </w:r>
      <w:r w:rsidR="001715AC" w:rsidRPr="00CA6806">
        <w:rPr>
          <w:rFonts w:ascii="Times New Roman" w:hAnsi="Times New Roman" w:cs="Times New Roman"/>
          <w:noProof w:val="0"/>
          <w:lang w:val="en-GB"/>
        </w:rPr>
        <w:t xml:space="preserve">Before start of milling, make sure to mount an empty jar on the second mill arm as a counter weight. </w:t>
      </w:r>
      <w:r w:rsidR="00564ED6" w:rsidRPr="00631313">
        <w:rPr>
          <w:rFonts w:ascii="Times New Roman" w:hAnsi="Times New Roman" w:cs="Times New Roman"/>
          <w:noProof w:val="0"/>
          <w:highlight w:val="yellow"/>
          <w:lang w:val="en-GB"/>
        </w:rPr>
        <w:t>Double check</w:t>
      </w:r>
      <w:r w:rsidR="00631313" w:rsidRPr="00631313">
        <w:rPr>
          <w:rFonts w:ascii="Times New Roman" w:hAnsi="Times New Roman" w:cs="Times New Roman"/>
          <w:noProof w:val="0"/>
          <w:highlight w:val="yellow"/>
          <w:lang w:val="en-GB"/>
        </w:rPr>
        <w:t xml:space="preserve"> that security screws are fasten </w:t>
      </w:r>
      <w:r w:rsidR="00217059">
        <w:rPr>
          <w:rFonts w:ascii="Times New Roman" w:hAnsi="Times New Roman" w:cs="Times New Roman"/>
          <w:noProof w:val="0"/>
          <w:highlight w:val="yellow"/>
          <w:lang w:val="en-GB"/>
        </w:rPr>
        <w:t>to ensure</w:t>
      </w:r>
      <w:r w:rsidR="00631313" w:rsidRPr="00631313">
        <w:rPr>
          <w:rFonts w:ascii="Times New Roman" w:hAnsi="Times New Roman" w:cs="Times New Roman"/>
          <w:noProof w:val="0"/>
          <w:highlight w:val="yellow"/>
          <w:lang w:val="en-GB"/>
        </w:rPr>
        <w:t xml:space="preserve"> jar will not </w:t>
      </w:r>
      <w:r w:rsidR="001715AC" w:rsidRPr="00631313">
        <w:rPr>
          <w:rFonts w:ascii="Times New Roman" w:hAnsi="Times New Roman" w:cs="Times New Roman"/>
          <w:noProof w:val="0"/>
          <w:highlight w:val="yellow"/>
          <w:lang w:val="en-GB"/>
        </w:rPr>
        <w:t>fall out during milling.</w:t>
      </w:r>
    </w:p>
    <w:p w14:paraId="12C82077" w14:textId="77777777" w:rsidR="00555619" w:rsidRDefault="00555619"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27| </w:t>
      </w:r>
      <w:r w:rsidR="001715AC" w:rsidRPr="00CA6806">
        <w:rPr>
          <w:rFonts w:ascii="Times New Roman" w:hAnsi="Times New Roman" w:cs="Times New Roman"/>
          <w:noProof w:val="0"/>
          <w:lang w:val="en-GB"/>
        </w:rPr>
        <w:t>Set milling frequency to 30 Hz, and time to 0. On an IST636 mill this sets milling time to unlimited.</w:t>
      </w:r>
    </w:p>
    <w:p w14:paraId="22922244" w14:textId="77777777" w:rsidR="00631313" w:rsidRPr="00631313" w:rsidRDefault="00631313" w:rsidP="00950780">
      <w:pPr>
        <w:jc w:val="both"/>
        <w:rPr>
          <w:rFonts w:ascii="Times New Roman" w:hAnsi="Times New Roman" w:cs="Times New Roman"/>
          <w:noProof w:val="0"/>
          <w:lang w:val="en-GB"/>
        </w:rPr>
      </w:pPr>
      <w:r w:rsidRPr="00843227">
        <w:rPr>
          <w:rFonts w:ascii="Times New Roman" w:hAnsi="Times New Roman" w:cs="Times New Roman"/>
          <w:b/>
          <w:noProof w:val="0"/>
          <w:highlight w:val="yellow"/>
          <w:lang w:val="en-GB"/>
        </w:rPr>
        <w:t>▲CRITICAL</w:t>
      </w:r>
      <w:r>
        <w:rPr>
          <w:rFonts w:ascii="Times New Roman" w:hAnsi="Times New Roman" w:cs="Times New Roman"/>
          <w:b/>
          <w:noProof w:val="0"/>
          <w:highlight w:val="yellow"/>
          <w:lang w:val="en-GB"/>
        </w:rPr>
        <w:t xml:space="preserve"> </w:t>
      </w:r>
      <w:r w:rsidRPr="00631313">
        <w:rPr>
          <w:rFonts w:ascii="Times New Roman" w:hAnsi="Times New Roman" w:cs="Times New Roman"/>
          <w:noProof w:val="0"/>
          <w:highlight w:val="yellow"/>
          <w:lang w:val="en-GB"/>
        </w:rPr>
        <w:t xml:space="preserve">Frequency is the important parameter in milling reactions since it directly relates to the number of impacts, velocity of the milling ball(s), and the impact energy, leading to the different rate of heating of the jar due to the friction. Horizontally operating mills usually operate in range 20–36 Hz. </w:t>
      </w:r>
    </w:p>
    <w:p w14:paraId="5B39448C" w14:textId="77777777" w:rsidR="00555619" w:rsidRPr="00CA6806" w:rsidRDefault="00555619"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28| Start milling by pressing </w:t>
      </w:r>
      <w:r w:rsidR="004A4603" w:rsidRPr="00CA6806">
        <w:rPr>
          <w:rFonts w:ascii="Times New Roman" w:hAnsi="Times New Roman" w:cs="Times New Roman"/>
          <w:noProof w:val="0"/>
          <w:lang w:val="en-GB"/>
        </w:rPr>
        <w:t xml:space="preserve">the </w:t>
      </w:r>
      <w:r w:rsidRPr="00CA6806">
        <w:rPr>
          <w:rFonts w:ascii="Times New Roman" w:hAnsi="Times New Roman" w:cs="Times New Roman"/>
          <w:noProof w:val="0"/>
          <w:lang w:val="en-GB"/>
        </w:rPr>
        <w:t xml:space="preserve">Start button on </w:t>
      </w:r>
      <w:r w:rsidR="001715AC" w:rsidRPr="00CA6806">
        <w:rPr>
          <w:rFonts w:ascii="Times New Roman" w:hAnsi="Times New Roman" w:cs="Times New Roman"/>
          <w:noProof w:val="0"/>
          <w:lang w:val="en-GB"/>
        </w:rPr>
        <w:t xml:space="preserve">the </w:t>
      </w:r>
      <w:r w:rsidRPr="00CA6806">
        <w:rPr>
          <w:rFonts w:ascii="Times New Roman" w:hAnsi="Times New Roman" w:cs="Times New Roman"/>
          <w:noProof w:val="0"/>
          <w:lang w:val="en-GB"/>
        </w:rPr>
        <w:t>mill</w:t>
      </w:r>
      <w:r w:rsidR="00631313">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(Figure xx)</w:t>
      </w:r>
      <w:r w:rsidRPr="00CA6806">
        <w:rPr>
          <w:rFonts w:ascii="Times New Roman" w:hAnsi="Times New Roman" w:cs="Times New Roman"/>
          <w:noProof w:val="0"/>
          <w:lang w:val="en-GB"/>
        </w:rPr>
        <w:t xml:space="preserve">. </w:t>
      </w:r>
    </w:p>
    <w:p w14:paraId="3F079164" w14:textId="77777777" w:rsidR="00CC754A" w:rsidRDefault="00555619"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29| In </w:t>
      </w:r>
      <w:proofErr w:type="spellStart"/>
      <w:r w:rsidRPr="00CA6806">
        <w:rPr>
          <w:rFonts w:ascii="Times New Roman" w:hAnsi="Times New Roman" w:cs="Times New Roman"/>
          <w:noProof w:val="0"/>
          <w:lang w:val="en-GB"/>
        </w:rPr>
        <w:t>OceanView</w:t>
      </w:r>
      <w:proofErr w:type="spellEnd"/>
      <w:r w:rsidR="00631313">
        <w:rPr>
          <w:rFonts w:ascii="Times New Roman" w:hAnsi="Times New Roman" w:cs="Times New Roman"/>
          <w:noProof w:val="0"/>
          <w:lang w:val="en-GB"/>
        </w:rPr>
        <w:t>,</w:t>
      </w:r>
      <w:r w:rsidRPr="00CA6806">
        <w:rPr>
          <w:rFonts w:ascii="Times New Roman" w:hAnsi="Times New Roman" w:cs="Times New Roman"/>
          <w:noProof w:val="0"/>
          <w:lang w:val="en-GB"/>
        </w:rPr>
        <w:t xml:space="preserve"> </w:t>
      </w:r>
      <w:r w:rsidR="00B406C8" w:rsidRPr="00CA6806">
        <w:rPr>
          <w:rFonts w:ascii="Times New Roman" w:hAnsi="Times New Roman" w:cs="Times New Roman"/>
          <w:noProof w:val="0"/>
          <w:lang w:val="en-GB"/>
        </w:rPr>
        <w:t>click</w:t>
      </w:r>
      <w:r w:rsidRPr="00CA6806">
        <w:rPr>
          <w:rFonts w:ascii="Times New Roman" w:hAnsi="Times New Roman" w:cs="Times New Roman"/>
          <w:noProof w:val="0"/>
          <w:lang w:val="en-GB"/>
        </w:rPr>
        <w:t xml:space="preserve"> </w:t>
      </w:r>
      <w:r w:rsidR="00B406C8" w:rsidRPr="00CA6806">
        <w:rPr>
          <w:rFonts w:ascii="Times New Roman" w:hAnsi="Times New Roman" w:cs="Times New Roman"/>
          <w:i/>
          <w:noProof w:val="0"/>
          <w:lang w:val="en-GB"/>
        </w:rPr>
        <w:t>Update background data for this acquisition</w:t>
      </w:r>
      <w:r w:rsidR="00B406C8" w:rsidRPr="00CA6806">
        <w:rPr>
          <w:rFonts w:ascii="Times New Roman" w:hAnsi="Times New Roman" w:cs="Times New Roman"/>
          <w:noProof w:val="0"/>
          <w:lang w:val="en-GB"/>
        </w:rPr>
        <w:t xml:space="preserve"> and collect another background spectrum</w:t>
      </w:r>
      <w:r w:rsidRPr="00CA6806">
        <w:rPr>
          <w:rFonts w:ascii="Times New Roman" w:hAnsi="Times New Roman" w:cs="Times New Roman"/>
          <w:noProof w:val="0"/>
          <w:lang w:val="en-GB"/>
        </w:rPr>
        <w:t xml:space="preserve">. </w:t>
      </w:r>
    </w:p>
    <w:p w14:paraId="20617DB3" w14:textId="77777777" w:rsidR="00217059" w:rsidRPr="00217059" w:rsidRDefault="00217059" w:rsidP="00950780">
      <w:pPr>
        <w:jc w:val="both"/>
        <w:rPr>
          <w:rFonts w:ascii="Times New Roman" w:hAnsi="Times New Roman" w:cs="Times New Roman"/>
          <w:b/>
          <w:noProof w:val="0"/>
          <w:lang w:val="en-GB"/>
        </w:rPr>
      </w:pPr>
      <w:r w:rsidRPr="00CA6806">
        <w:rPr>
          <w:rFonts w:ascii="Times New Roman" w:hAnsi="Times New Roman" w:cs="Times New Roman"/>
          <w:b/>
          <w:noProof w:val="0"/>
          <w:lang w:val="en-GB"/>
        </w:rPr>
        <w:t>? TROUBLESHOOTING</w:t>
      </w:r>
    </w:p>
    <w:p w14:paraId="572003BC" w14:textId="77777777" w:rsidR="00555619" w:rsidRPr="00CA6806" w:rsidRDefault="00B406C8"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31| </w:t>
      </w:r>
      <w:r w:rsidR="00631313" w:rsidRPr="00631313">
        <w:rPr>
          <w:rFonts w:ascii="Times New Roman" w:hAnsi="Times New Roman" w:cs="Times New Roman"/>
          <w:noProof w:val="0"/>
          <w:highlight w:val="yellow"/>
          <w:lang w:val="en-GB"/>
        </w:rPr>
        <w:t xml:space="preserve">In Raman </w:t>
      </w:r>
      <w:proofErr w:type="spellStart"/>
      <w:r w:rsidR="00631313" w:rsidRPr="00631313">
        <w:rPr>
          <w:rFonts w:ascii="Times New Roman" w:hAnsi="Times New Roman" w:cs="Times New Roman"/>
          <w:noProof w:val="0"/>
          <w:highlight w:val="yellow"/>
          <w:lang w:val="en-GB"/>
        </w:rPr>
        <w:t>Boxx</w:t>
      </w:r>
      <w:proofErr w:type="spellEnd"/>
      <w:r w:rsidR="00631313" w:rsidRPr="00631313">
        <w:rPr>
          <w:rFonts w:ascii="Times New Roman" w:hAnsi="Times New Roman" w:cs="Times New Roman"/>
          <w:noProof w:val="0"/>
          <w:highlight w:val="yellow"/>
          <w:lang w:val="en-GB"/>
        </w:rPr>
        <w:t xml:space="preserve"> Control Panel open the laser’s optical shutter by checking the </w:t>
      </w:r>
      <w:r w:rsidR="00631313" w:rsidRPr="00631313">
        <w:rPr>
          <w:rFonts w:ascii="Times New Roman" w:hAnsi="Times New Roman" w:cs="Times New Roman"/>
          <w:i/>
          <w:noProof w:val="0"/>
          <w:highlight w:val="yellow"/>
          <w:lang w:val="en-GB"/>
        </w:rPr>
        <w:t>On</w:t>
      </w:r>
      <w:r w:rsidR="00631313" w:rsidRPr="00631313">
        <w:rPr>
          <w:rFonts w:ascii="Times New Roman" w:hAnsi="Times New Roman" w:cs="Times New Roman"/>
          <w:noProof w:val="0"/>
          <w:highlight w:val="yellow"/>
          <w:lang w:val="en-GB"/>
        </w:rPr>
        <w:t xml:space="preserve"> in </w:t>
      </w:r>
      <w:r w:rsidR="00631313" w:rsidRPr="00631313">
        <w:rPr>
          <w:rFonts w:ascii="Times New Roman" w:hAnsi="Times New Roman" w:cs="Times New Roman"/>
          <w:i/>
          <w:noProof w:val="0"/>
          <w:highlight w:val="yellow"/>
          <w:lang w:val="en-GB"/>
        </w:rPr>
        <w:t>Laser</w:t>
      </w:r>
      <w:r w:rsidR="00631313" w:rsidRPr="00631313">
        <w:rPr>
          <w:rFonts w:ascii="Times New Roman" w:hAnsi="Times New Roman" w:cs="Times New Roman"/>
          <w:noProof w:val="0"/>
          <w:highlight w:val="yellow"/>
          <w:lang w:val="en-GB"/>
        </w:rPr>
        <w:t xml:space="preserve"> box</w:t>
      </w:r>
      <w:r w:rsidR="00555619" w:rsidRPr="00631313">
        <w:rPr>
          <w:rFonts w:ascii="Times New Roman" w:hAnsi="Times New Roman" w:cs="Times New Roman"/>
          <w:noProof w:val="0"/>
          <w:highlight w:val="yellow"/>
          <w:lang w:val="en-GB"/>
        </w:rPr>
        <w:t>.</w:t>
      </w:r>
      <w:r w:rsidR="00555619" w:rsidRPr="00CA6806">
        <w:rPr>
          <w:rFonts w:ascii="Times New Roman" w:hAnsi="Times New Roman" w:cs="Times New Roman"/>
          <w:noProof w:val="0"/>
          <w:lang w:val="en-GB"/>
        </w:rPr>
        <w:t xml:space="preserve"> </w:t>
      </w:r>
    </w:p>
    <w:p w14:paraId="023C169F" w14:textId="77777777" w:rsidR="00555619" w:rsidRPr="00CA6806" w:rsidRDefault="00555619"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3</w:t>
      </w:r>
      <w:r w:rsidR="00B406C8" w:rsidRPr="00CA6806">
        <w:rPr>
          <w:rFonts w:ascii="Times New Roman" w:hAnsi="Times New Roman" w:cs="Times New Roman"/>
          <w:noProof w:val="0"/>
          <w:lang w:val="en-GB"/>
        </w:rPr>
        <w:t>2</w:t>
      </w:r>
      <w:r w:rsidR="00631313">
        <w:rPr>
          <w:rFonts w:ascii="Times New Roman" w:hAnsi="Times New Roman" w:cs="Times New Roman"/>
          <w:noProof w:val="0"/>
          <w:lang w:val="en-GB"/>
        </w:rPr>
        <w:t>|</w:t>
      </w:r>
      <w:r w:rsidR="001715AC" w:rsidRPr="00CA6806">
        <w:rPr>
          <w:rFonts w:ascii="Times New Roman" w:hAnsi="Times New Roman" w:cs="Times New Roman"/>
          <w:noProof w:val="0"/>
          <w:lang w:val="en-GB"/>
        </w:rPr>
        <w:t xml:space="preserve"> Start adjusting the Raman probe distance from the jar by rotating the micro screw (Figure </w:t>
      </w:r>
      <w:r w:rsidR="00D74425" w:rsidRPr="00CA6806">
        <w:rPr>
          <w:rFonts w:ascii="Times New Roman" w:hAnsi="Times New Roman" w:cs="Times New Roman"/>
          <w:noProof w:val="0"/>
          <w:lang w:val="en-GB"/>
        </w:rPr>
        <w:t>3b</w:t>
      </w:r>
      <w:r w:rsidR="001715AC" w:rsidRPr="00CA6806">
        <w:rPr>
          <w:rFonts w:ascii="Times New Roman" w:hAnsi="Times New Roman" w:cs="Times New Roman"/>
          <w:noProof w:val="0"/>
          <w:lang w:val="en-GB"/>
        </w:rPr>
        <w:t xml:space="preserve">). Wait for the new spectrum to appear on the screen after each small screw rotation. To differentiate between PMMA signal and </w:t>
      </w:r>
      <w:proofErr w:type="spellStart"/>
      <w:r w:rsidR="001715AC" w:rsidRPr="00CA6806">
        <w:rPr>
          <w:rFonts w:ascii="Times New Roman" w:hAnsi="Times New Roman" w:cs="Times New Roman"/>
          <w:noProof w:val="0"/>
          <w:lang w:val="en-GB"/>
        </w:rPr>
        <w:t>ba</w:t>
      </w:r>
      <w:proofErr w:type="spellEnd"/>
      <w:r w:rsidR="001715AC" w:rsidRPr="00CA6806">
        <w:rPr>
          <w:rFonts w:ascii="Times New Roman" w:hAnsi="Times New Roman" w:cs="Times New Roman"/>
          <w:noProof w:val="0"/>
          <w:lang w:val="en-GB"/>
        </w:rPr>
        <w:t xml:space="preserve"> you can compare the Raman spectrum of the empty jar</w:t>
      </w:r>
      <w:r w:rsidR="00631313">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(which is permanently on the screen, step 22)</w:t>
      </w:r>
      <w:r w:rsidR="001715AC" w:rsidRPr="00CA6806">
        <w:rPr>
          <w:rFonts w:ascii="Times New Roman" w:hAnsi="Times New Roman" w:cs="Times New Roman"/>
          <w:noProof w:val="0"/>
          <w:lang w:val="en-GB"/>
        </w:rPr>
        <w:t xml:space="preserve"> to the currently acquired spectrum.</w:t>
      </w:r>
    </w:p>
    <w:p w14:paraId="563C84A3" w14:textId="77777777" w:rsidR="00555619" w:rsidRPr="00CA6806" w:rsidRDefault="00555619"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▲CRITICAL</w:t>
      </w:r>
      <w:r w:rsidRPr="00CA6806">
        <w:rPr>
          <w:rFonts w:ascii="Times New Roman" w:hAnsi="Times New Roman" w:cs="Times New Roman"/>
          <w:noProof w:val="0"/>
          <w:lang w:val="en-GB"/>
        </w:rPr>
        <w:t xml:space="preserve"> </w:t>
      </w:r>
      <w:r w:rsidRPr="00CA6806">
        <w:rPr>
          <w:rFonts w:ascii="Times New Roman" w:hAnsi="Times New Roman" w:cs="Times New Roman"/>
          <w:b/>
          <w:noProof w:val="0"/>
          <w:lang w:val="en-GB"/>
        </w:rPr>
        <w:t>STEP</w:t>
      </w:r>
      <w:r w:rsidRPr="00CA6806">
        <w:rPr>
          <w:rFonts w:ascii="Times New Roman" w:hAnsi="Times New Roman" w:cs="Times New Roman"/>
          <w:noProof w:val="0"/>
          <w:lang w:val="en-GB"/>
        </w:rPr>
        <w:t xml:space="preserve"> </w:t>
      </w:r>
      <w:r w:rsidR="001715AC" w:rsidRPr="00CA6806">
        <w:rPr>
          <w:rFonts w:ascii="Times New Roman" w:hAnsi="Times New Roman" w:cs="Times New Roman"/>
          <w:noProof w:val="0"/>
          <w:lang w:val="en-GB"/>
        </w:rPr>
        <w:t xml:space="preserve">Since the probe has a laser focal point the intensity of the Raman signal will vary mostly due to the position of focal point inside the jar. </w:t>
      </w:r>
      <w:r w:rsidR="001715AC" w:rsidRPr="00CA6806">
        <w:rPr>
          <w:rFonts w:ascii="Times New Roman" w:hAnsi="Times New Roman" w:cs="Times New Roman"/>
          <w:lang w:val="en-GB"/>
        </w:rPr>
        <w:t>A good strategy to find an optimal distance is to first place the focal point in the wall of the jar by increasing the distance of the probe from the jar. There, the Raman signal from ba will be minimal</w:t>
      </w:r>
      <w:r w:rsidR="00631313">
        <w:rPr>
          <w:rFonts w:ascii="Times New Roman" w:hAnsi="Times New Roman" w:cs="Times New Roman"/>
          <w:lang w:val="en-GB"/>
        </w:rPr>
        <w:t xml:space="preserve"> </w:t>
      </w:r>
      <w:r w:rsidR="00631313" w:rsidRPr="00631313">
        <w:rPr>
          <w:rFonts w:ascii="Times New Roman" w:hAnsi="Times New Roman" w:cs="Times New Roman"/>
          <w:highlight w:val="yellow"/>
          <w:lang w:val="en-GB"/>
        </w:rPr>
        <w:t>or non</w:t>
      </w:r>
      <w:r w:rsidR="00631313">
        <w:rPr>
          <w:rFonts w:ascii="Times New Roman" w:hAnsi="Times New Roman" w:cs="Times New Roman"/>
          <w:highlight w:val="yellow"/>
          <w:lang w:val="en-GB"/>
        </w:rPr>
        <w:t>–</w:t>
      </w:r>
      <w:r w:rsidR="00631313" w:rsidRPr="00631313">
        <w:rPr>
          <w:rFonts w:ascii="Times New Roman" w:hAnsi="Times New Roman" w:cs="Times New Roman"/>
          <w:highlight w:val="yellow"/>
          <w:lang w:val="en-GB"/>
        </w:rPr>
        <w:t>existant</w:t>
      </w:r>
      <w:r w:rsidR="001715AC" w:rsidRPr="00CA6806">
        <w:rPr>
          <w:rFonts w:ascii="Times New Roman" w:hAnsi="Times New Roman" w:cs="Times New Roman"/>
          <w:lang w:val="en-GB"/>
        </w:rPr>
        <w:t xml:space="preserve">, and </w:t>
      </w:r>
      <w:r w:rsidR="00631313">
        <w:rPr>
          <w:rFonts w:ascii="Times New Roman" w:hAnsi="Times New Roman" w:cs="Times New Roman"/>
          <w:lang w:val="en-GB"/>
        </w:rPr>
        <w:t>the PMMA signal will dominate</w:t>
      </w:r>
      <w:r w:rsidR="001715AC" w:rsidRPr="00CA6806">
        <w:rPr>
          <w:rFonts w:ascii="Times New Roman" w:hAnsi="Times New Roman" w:cs="Times New Roman"/>
          <w:lang w:val="en-GB"/>
        </w:rPr>
        <w:t xml:space="preserve"> the spectrum. Then</w:t>
      </w:r>
      <w:r w:rsidR="00631313">
        <w:rPr>
          <w:rFonts w:ascii="Times New Roman" w:hAnsi="Times New Roman" w:cs="Times New Roman"/>
          <w:lang w:val="en-GB"/>
        </w:rPr>
        <w:t xml:space="preserve">, start </w:t>
      </w:r>
      <w:r w:rsidR="00631313" w:rsidRPr="00631313">
        <w:rPr>
          <w:rFonts w:ascii="Times New Roman" w:hAnsi="Times New Roman" w:cs="Times New Roman"/>
          <w:highlight w:val="yellow"/>
          <w:lang w:val="en-GB"/>
        </w:rPr>
        <w:t>reducing the distance from probe to the jar</w:t>
      </w:r>
      <w:r w:rsidR="001715AC" w:rsidRPr="00CA6806">
        <w:rPr>
          <w:rFonts w:ascii="Times New Roman" w:hAnsi="Times New Roman" w:cs="Times New Roman"/>
          <w:lang w:val="en-GB"/>
        </w:rPr>
        <w:t xml:space="preserve"> in increments. As the distance between the probe and jar is reduced, the focal point will move towards the inner jar wall, and the intensity of the Raman signal of ba will increase. With the focal point going further into the jar interior, the Raman signal of ba will again start to diminish. Once this min-max signal range is identified, the optimal distance is attained by going back and forth until, on the average, the highest intensity Raman signal of ba is achieved.</w:t>
      </w:r>
    </w:p>
    <w:p w14:paraId="6AB947DE" w14:textId="77777777" w:rsidR="00555619" w:rsidRPr="00CA6806" w:rsidRDefault="00B406C8"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33</w:t>
      </w:r>
      <w:r w:rsidR="00555619" w:rsidRPr="00CA6806">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 xml:space="preserve">In Raman </w:t>
      </w:r>
      <w:proofErr w:type="spellStart"/>
      <w:r w:rsidR="00631313" w:rsidRPr="00631313">
        <w:rPr>
          <w:rFonts w:ascii="Times New Roman" w:hAnsi="Times New Roman" w:cs="Times New Roman"/>
          <w:noProof w:val="0"/>
          <w:highlight w:val="yellow"/>
          <w:lang w:val="en-GB"/>
        </w:rPr>
        <w:t>Boxx</w:t>
      </w:r>
      <w:proofErr w:type="spellEnd"/>
      <w:r w:rsidR="00631313" w:rsidRPr="00631313">
        <w:rPr>
          <w:rFonts w:ascii="Times New Roman" w:hAnsi="Times New Roman" w:cs="Times New Roman"/>
          <w:noProof w:val="0"/>
          <w:highlight w:val="yellow"/>
          <w:lang w:val="en-GB"/>
        </w:rPr>
        <w:t xml:space="preserve"> Control Panel </w:t>
      </w:r>
      <w:r w:rsidR="00631313">
        <w:rPr>
          <w:rFonts w:ascii="Times New Roman" w:hAnsi="Times New Roman" w:cs="Times New Roman"/>
          <w:noProof w:val="0"/>
          <w:highlight w:val="yellow"/>
          <w:lang w:val="en-GB"/>
        </w:rPr>
        <w:t>close</w:t>
      </w:r>
      <w:r w:rsidR="00631313" w:rsidRPr="00631313">
        <w:rPr>
          <w:rFonts w:ascii="Times New Roman" w:hAnsi="Times New Roman" w:cs="Times New Roman"/>
          <w:noProof w:val="0"/>
          <w:highlight w:val="yellow"/>
          <w:lang w:val="en-GB"/>
        </w:rPr>
        <w:t xml:space="preserve"> the laser’s optical shutter by checking the </w:t>
      </w:r>
      <w:r w:rsidR="00631313" w:rsidRPr="00631313">
        <w:rPr>
          <w:rFonts w:ascii="Times New Roman" w:hAnsi="Times New Roman" w:cs="Times New Roman"/>
          <w:i/>
          <w:noProof w:val="0"/>
          <w:highlight w:val="yellow"/>
          <w:lang w:val="en-GB"/>
        </w:rPr>
        <w:t>O</w:t>
      </w:r>
      <w:r w:rsidR="00631313">
        <w:rPr>
          <w:rFonts w:ascii="Times New Roman" w:hAnsi="Times New Roman" w:cs="Times New Roman"/>
          <w:i/>
          <w:noProof w:val="0"/>
          <w:highlight w:val="yellow"/>
          <w:lang w:val="en-GB"/>
        </w:rPr>
        <w:t>ff</w:t>
      </w:r>
      <w:r w:rsidR="00631313" w:rsidRPr="00631313">
        <w:rPr>
          <w:rFonts w:ascii="Times New Roman" w:hAnsi="Times New Roman" w:cs="Times New Roman"/>
          <w:noProof w:val="0"/>
          <w:highlight w:val="yellow"/>
          <w:lang w:val="en-GB"/>
        </w:rPr>
        <w:t xml:space="preserve"> in </w:t>
      </w:r>
      <w:r w:rsidR="00631313" w:rsidRPr="00631313">
        <w:rPr>
          <w:rFonts w:ascii="Times New Roman" w:hAnsi="Times New Roman" w:cs="Times New Roman"/>
          <w:i/>
          <w:noProof w:val="0"/>
          <w:highlight w:val="yellow"/>
          <w:lang w:val="en-GB"/>
        </w:rPr>
        <w:t>Laser</w:t>
      </w:r>
      <w:r w:rsidR="00631313" w:rsidRPr="00631313">
        <w:rPr>
          <w:rFonts w:ascii="Times New Roman" w:hAnsi="Times New Roman" w:cs="Times New Roman"/>
          <w:noProof w:val="0"/>
          <w:highlight w:val="yellow"/>
          <w:lang w:val="en-GB"/>
        </w:rPr>
        <w:t xml:space="preserve"> box.</w:t>
      </w:r>
    </w:p>
    <w:p w14:paraId="6106FAA5" w14:textId="77777777" w:rsidR="00555619" w:rsidRPr="00CA6806" w:rsidRDefault="00555619"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3</w:t>
      </w:r>
      <w:r w:rsidR="00B406C8" w:rsidRPr="00CA6806">
        <w:rPr>
          <w:rFonts w:ascii="Times New Roman" w:hAnsi="Times New Roman" w:cs="Times New Roman"/>
          <w:noProof w:val="0"/>
          <w:lang w:val="en-GB"/>
        </w:rPr>
        <w:t>4</w:t>
      </w:r>
      <w:r w:rsidRPr="00CA6806">
        <w:rPr>
          <w:rFonts w:ascii="Times New Roman" w:hAnsi="Times New Roman" w:cs="Times New Roman"/>
          <w:noProof w:val="0"/>
          <w:lang w:val="en-GB"/>
        </w:rPr>
        <w:t xml:space="preserve">| Stop </w:t>
      </w:r>
      <w:r w:rsidR="001715AC" w:rsidRPr="00CA6806">
        <w:rPr>
          <w:rFonts w:ascii="Times New Roman" w:hAnsi="Times New Roman" w:cs="Times New Roman"/>
          <w:noProof w:val="0"/>
          <w:lang w:val="en-GB"/>
        </w:rPr>
        <w:t xml:space="preserve">the </w:t>
      </w:r>
      <w:r w:rsidRPr="00CA6806">
        <w:rPr>
          <w:rFonts w:ascii="Times New Roman" w:hAnsi="Times New Roman" w:cs="Times New Roman"/>
          <w:noProof w:val="0"/>
          <w:lang w:val="en-GB"/>
        </w:rPr>
        <w:t>mill.</w:t>
      </w:r>
    </w:p>
    <w:p w14:paraId="63CA7477" w14:textId="77777777" w:rsidR="00555619" w:rsidRPr="00CA6806" w:rsidRDefault="00B406C8"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lastRenderedPageBreak/>
        <w:t>35</w:t>
      </w:r>
      <w:r w:rsidR="00555619" w:rsidRPr="00CA6806">
        <w:rPr>
          <w:rFonts w:ascii="Times New Roman" w:hAnsi="Times New Roman" w:cs="Times New Roman"/>
          <w:noProof w:val="0"/>
          <w:lang w:val="en-GB"/>
        </w:rPr>
        <w:t xml:space="preserve">| </w:t>
      </w:r>
      <w:r w:rsidR="001715AC" w:rsidRPr="00CA6806">
        <w:rPr>
          <w:rFonts w:ascii="Times New Roman" w:hAnsi="Times New Roman" w:cs="Times New Roman"/>
          <w:noProof w:val="0"/>
          <w:lang w:val="en-GB"/>
        </w:rPr>
        <w:t>Remove</w:t>
      </w:r>
      <w:r w:rsidR="00555619" w:rsidRPr="00CA6806">
        <w:rPr>
          <w:rFonts w:ascii="Times New Roman" w:hAnsi="Times New Roman" w:cs="Times New Roman"/>
          <w:noProof w:val="0"/>
          <w:lang w:val="en-GB"/>
        </w:rPr>
        <w:t xml:space="preserve"> the jar with </w:t>
      </w:r>
      <w:proofErr w:type="spellStart"/>
      <w:r w:rsidR="00555619" w:rsidRPr="00CA6806">
        <w:rPr>
          <w:rFonts w:ascii="Times New Roman" w:hAnsi="Times New Roman" w:cs="Times New Roman"/>
          <w:noProof w:val="0"/>
          <w:lang w:val="en-GB"/>
        </w:rPr>
        <w:t>ba</w:t>
      </w:r>
      <w:proofErr w:type="spellEnd"/>
      <w:r w:rsidR="00555619" w:rsidRPr="00CA6806">
        <w:rPr>
          <w:rFonts w:ascii="Times New Roman" w:hAnsi="Times New Roman" w:cs="Times New Roman"/>
          <w:noProof w:val="0"/>
          <w:lang w:val="en-GB"/>
        </w:rPr>
        <w:t xml:space="preserve">. You can </w:t>
      </w:r>
      <w:r w:rsidR="00797016" w:rsidRPr="00CA6806">
        <w:rPr>
          <w:rFonts w:ascii="Times New Roman" w:hAnsi="Times New Roman" w:cs="Times New Roman"/>
          <w:noProof w:val="0"/>
          <w:lang w:val="en-GB"/>
        </w:rPr>
        <w:t xml:space="preserve">store it and </w:t>
      </w:r>
      <w:r w:rsidR="00555619" w:rsidRPr="00CA6806">
        <w:rPr>
          <w:rFonts w:ascii="Times New Roman" w:hAnsi="Times New Roman" w:cs="Times New Roman"/>
          <w:noProof w:val="0"/>
          <w:lang w:val="en-GB"/>
        </w:rPr>
        <w:t xml:space="preserve">use it for future probe distance adjustments. </w:t>
      </w:r>
    </w:p>
    <w:p w14:paraId="68E2E1FA" w14:textId="77777777" w:rsidR="004C5C82" w:rsidRPr="00CA6806" w:rsidRDefault="004C5C82"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sym w:font="Wingdings 2" w:char="F0A2"/>
      </w:r>
      <w:r w:rsidRPr="00CA6806">
        <w:rPr>
          <w:rFonts w:ascii="Times New Roman" w:hAnsi="Times New Roman" w:cs="Times New Roman"/>
          <w:noProof w:val="0"/>
          <w:lang w:val="en-GB"/>
        </w:rPr>
        <w:t xml:space="preserve"> </w:t>
      </w:r>
      <w:r w:rsidRPr="00CA6806">
        <w:rPr>
          <w:rFonts w:ascii="Times New Roman" w:hAnsi="Times New Roman" w:cs="Times New Roman"/>
          <w:b/>
          <w:noProof w:val="0"/>
          <w:lang w:val="en-GB"/>
        </w:rPr>
        <w:t>PAUSE POINT</w:t>
      </w:r>
    </w:p>
    <w:p w14:paraId="63043179" w14:textId="77777777" w:rsidR="00555619" w:rsidRPr="00CA6806" w:rsidRDefault="00555619" w:rsidP="00950780">
      <w:pPr>
        <w:jc w:val="both"/>
        <w:rPr>
          <w:rFonts w:ascii="Times New Roman" w:hAnsi="Times New Roman" w:cs="Times New Roman"/>
          <w:b/>
          <w:noProof w:val="0"/>
          <w:sz w:val="24"/>
          <w:szCs w:val="24"/>
          <w:lang w:val="en-GB"/>
        </w:rPr>
      </w:pPr>
      <w:r w:rsidRPr="00CA6806">
        <w:rPr>
          <w:rFonts w:ascii="Times New Roman" w:hAnsi="Times New Roman" w:cs="Times New Roman"/>
          <w:b/>
          <w:noProof w:val="0"/>
          <w:sz w:val="24"/>
          <w:szCs w:val="24"/>
          <w:lang w:val="en-GB"/>
        </w:rPr>
        <w:t xml:space="preserve">Stage IV: Sample preparation and </w:t>
      </w:r>
      <w:r w:rsidR="00797016" w:rsidRPr="00CA6806">
        <w:rPr>
          <w:rFonts w:ascii="Times New Roman" w:hAnsi="Times New Roman" w:cs="Times New Roman"/>
          <w:b/>
          <w:noProof w:val="0"/>
          <w:sz w:val="24"/>
          <w:szCs w:val="24"/>
          <w:lang w:val="en-GB"/>
        </w:rPr>
        <w:t xml:space="preserve">monitoring of </w:t>
      </w:r>
      <w:r w:rsidRPr="00CA6806">
        <w:rPr>
          <w:rFonts w:ascii="Times New Roman" w:hAnsi="Times New Roman" w:cs="Times New Roman"/>
          <w:b/>
          <w:noProof w:val="0"/>
          <w:sz w:val="24"/>
          <w:szCs w:val="24"/>
          <w:lang w:val="en-GB"/>
        </w:rPr>
        <w:t xml:space="preserve">the experiment </w:t>
      </w:r>
    </w:p>
    <w:p w14:paraId="32EAE040" w14:textId="77777777" w:rsidR="00555619" w:rsidRPr="00CA6806" w:rsidRDefault="00555619"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▲CRITICAL</w:t>
      </w:r>
      <w:r w:rsidRPr="00CA6806">
        <w:rPr>
          <w:rFonts w:ascii="Times New Roman" w:hAnsi="Times New Roman" w:cs="Times New Roman"/>
          <w:noProof w:val="0"/>
          <w:lang w:val="en-GB"/>
        </w:rPr>
        <w:t xml:space="preserve"> </w:t>
      </w:r>
      <w:r w:rsidR="001715AC" w:rsidRPr="00CA6806">
        <w:rPr>
          <w:rFonts w:ascii="Times New Roman" w:hAnsi="Times New Roman" w:cs="Times New Roman"/>
          <w:noProof w:val="0"/>
          <w:lang w:val="en-GB"/>
        </w:rPr>
        <w:t>In a neat grinding reaction, reactants should be weighed in separate halves of the jar and should not be ground before weighing or before the onset of milling to avoid the potential start of reaction before milling is initiated. On the other hand, when performing LAG or ILAG reactions, ideally, reactants should be weighed together in one half of the reaction jar, and the liquid added to the other. However, if reactants can react when brought into contact without mechanical activation, then they should be weighed in separate halves. In such a case, always add liquid and milling balls to one half, preferably with the same reactant in every experiment. Use of liquids with high vapour pressure may result in their partial evaporation during sample preparation. To reduce this, add the liquid quickly and just before closing the jar.</w:t>
      </w:r>
      <w:r w:rsidR="00631313">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 xml:space="preserve">Additionally, use of PMMA jars can limit the type of a liquid used in LAG or ILAG reactions, since some organic solvents like acetone, chloroform, </w:t>
      </w:r>
      <w:r w:rsidR="00631313" w:rsidRPr="00631313">
        <w:rPr>
          <w:rFonts w:ascii="Times New Roman" w:hAnsi="Times New Roman" w:cs="Times New Roman"/>
          <w:i/>
          <w:noProof w:val="0"/>
          <w:highlight w:val="yellow"/>
          <w:lang w:val="en-GB"/>
        </w:rPr>
        <w:t>etc</w:t>
      </w:r>
      <w:r w:rsidR="00631313" w:rsidRPr="00631313">
        <w:rPr>
          <w:rFonts w:ascii="Times New Roman" w:hAnsi="Times New Roman" w:cs="Times New Roman"/>
          <w:noProof w:val="0"/>
          <w:highlight w:val="yellow"/>
          <w:lang w:val="en-GB"/>
        </w:rPr>
        <w:t>., may react with the PMMA or damage it. Use of a jar made from different material, like sapphire can mitigate this problem.</w:t>
      </w:r>
      <w:r w:rsidR="001715AC" w:rsidRPr="00CA6806">
        <w:rPr>
          <w:rFonts w:ascii="Times New Roman" w:hAnsi="Times New Roman" w:cs="Times New Roman"/>
          <w:noProof w:val="0"/>
          <w:lang w:val="en-GB"/>
        </w:rPr>
        <w:t xml:space="preserve"> </w:t>
      </w:r>
      <w:r w:rsidR="009A1CF7" w:rsidRPr="00CA6806">
        <w:rPr>
          <w:rFonts w:ascii="Times New Roman" w:hAnsi="Times New Roman" w:cs="Times New Roman"/>
          <w:noProof w:val="0"/>
          <w:lang w:val="en-GB"/>
        </w:rPr>
        <w:t xml:space="preserve">  </w:t>
      </w:r>
      <w:r w:rsidRPr="00CA6806">
        <w:rPr>
          <w:rFonts w:ascii="Times New Roman" w:hAnsi="Times New Roman" w:cs="Times New Roman"/>
          <w:noProof w:val="0"/>
          <w:lang w:val="en-GB"/>
        </w:rPr>
        <w:t xml:space="preserve">  </w:t>
      </w:r>
    </w:p>
    <w:p w14:paraId="77A9C34D" w14:textId="77777777" w:rsidR="00555619" w:rsidRPr="00CA6806" w:rsidRDefault="00555619"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3</w:t>
      </w:r>
      <w:r w:rsidR="00B406C8" w:rsidRPr="00CA6806">
        <w:rPr>
          <w:rFonts w:ascii="Times New Roman" w:hAnsi="Times New Roman" w:cs="Times New Roman"/>
          <w:noProof w:val="0"/>
          <w:lang w:val="en-GB"/>
        </w:rPr>
        <w:t>6</w:t>
      </w:r>
      <w:r w:rsidRPr="00CA6806">
        <w:rPr>
          <w:rFonts w:ascii="Times New Roman" w:hAnsi="Times New Roman" w:cs="Times New Roman"/>
          <w:noProof w:val="0"/>
          <w:lang w:val="en-GB"/>
        </w:rPr>
        <w:t xml:space="preserve">| </w:t>
      </w:r>
      <w:r w:rsidR="001715AC" w:rsidRPr="00CA6806">
        <w:rPr>
          <w:rFonts w:ascii="Times New Roman" w:hAnsi="Times New Roman" w:cs="Times New Roman"/>
          <w:noProof w:val="0"/>
          <w:lang w:val="en-GB"/>
        </w:rPr>
        <w:t xml:space="preserve">Weigh 122.1 mg (1 mmol) of nicotinamide and 138.1 mg (1 mmol) of salicylic acid, both in </w:t>
      </w:r>
      <w:r w:rsidR="000669CE" w:rsidRPr="00CA6806">
        <w:rPr>
          <w:rFonts w:ascii="Times New Roman" w:hAnsi="Times New Roman" w:cs="Times New Roman"/>
          <w:noProof w:val="0"/>
          <w:lang w:val="en-GB"/>
        </w:rPr>
        <w:t xml:space="preserve">the same </w:t>
      </w:r>
      <w:r w:rsidR="001715AC" w:rsidRPr="00CA6806">
        <w:rPr>
          <w:rFonts w:ascii="Times New Roman" w:hAnsi="Times New Roman" w:cs="Times New Roman"/>
          <w:noProof w:val="0"/>
          <w:lang w:val="en-GB"/>
        </w:rPr>
        <w:t>half of the reaction jar</w:t>
      </w:r>
      <w:r w:rsidR="00631313">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and add two stainless steel milling balls (Figure xx)</w:t>
      </w:r>
      <w:r w:rsidR="001715AC" w:rsidRPr="00631313">
        <w:rPr>
          <w:rFonts w:ascii="Times New Roman" w:hAnsi="Times New Roman" w:cs="Times New Roman"/>
          <w:noProof w:val="0"/>
          <w:highlight w:val="yellow"/>
          <w:lang w:val="en-GB"/>
        </w:rPr>
        <w:t>.</w:t>
      </w:r>
    </w:p>
    <w:p w14:paraId="46B648D3" w14:textId="77777777" w:rsidR="00797016" w:rsidRPr="00CA6806" w:rsidRDefault="00B406C8"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3</w:t>
      </w:r>
      <w:r w:rsidR="0085125B" w:rsidRPr="00CA6806">
        <w:rPr>
          <w:rFonts w:ascii="Times New Roman" w:hAnsi="Times New Roman" w:cs="Times New Roman"/>
          <w:noProof w:val="0"/>
          <w:lang w:val="en-GB"/>
        </w:rPr>
        <w:t>7</w:t>
      </w:r>
      <w:r w:rsidR="00797016" w:rsidRPr="00CA6806">
        <w:rPr>
          <w:rFonts w:ascii="Times New Roman" w:hAnsi="Times New Roman" w:cs="Times New Roman"/>
          <w:noProof w:val="0"/>
          <w:lang w:val="en-GB"/>
        </w:rPr>
        <w:t xml:space="preserve">| </w:t>
      </w:r>
      <w:r w:rsidR="001715AC" w:rsidRPr="00CA6806">
        <w:rPr>
          <w:rFonts w:ascii="Times New Roman" w:hAnsi="Times New Roman" w:cs="Times New Roman"/>
          <w:noProof w:val="0"/>
          <w:lang w:val="en-GB"/>
        </w:rPr>
        <w:t>Snap the two halves together carefully to avoid contact of reactants with milling balls</w:t>
      </w:r>
      <w:r w:rsidR="00631313">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(Figure xx)</w:t>
      </w:r>
      <w:r w:rsidR="001715AC" w:rsidRPr="00CA6806">
        <w:rPr>
          <w:rFonts w:ascii="Times New Roman" w:hAnsi="Times New Roman" w:cs="Times New Roman"/>
          <w:noProof w:val="0"/>
          <w:lang w:val="en-GB"/>
        </w:rPr>
        <w:t>.</w:t>
      </w:r>
    </w:p>
    <w:p w14:paraId="5A149733" w14:textId="77777777" w:rsidR="00797016" w:rsidRPr="00CA6806" w:rsidRDefault="00797016"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▲CRITICAL</w:t>
      </w:r>
      <w:r w:rsidRPr="00CA6806">
        <w:rPr>
          <w:rFonts w:ascii="Times New Roman" w:hAnsi="Times New Roman" w:cs="Times New Roman"/>
          <w:noProof w:val="0"/>
          <w:lang w:val="en-GB"/>
        </w:rPr>
        <w:t xml:space="preserve"> </w:t>
      </w:r>
      <w:r w:rsidRPr="00CA6806">
        <w:rPr>
          <w:rFonts w:ascii="Times New Roman" w:hAnsi="Times New Roman" w:cs="Times New Roman"/>
          <w:b/>
          <w:noProof w:val="0"/>
          <w:lang w:val="en-GB"/>
        </w:rPr>
        <w:t>STEP</w:t>
      </w:r>
      <w:r w:rsidRPr="00CA6806">
        <w:rPr>
          <w:rFonts w:ascii="Times New Roman" w:hAnsi="Times New Roman" w:cs="Times New Roman"/>
          <w:noProof w:val="0"/>
          <w:lang w:val="en-GB"/>
        </w:rPr>
        <w:t xml:space="preserve"> </w:t>
      </w:r>
      <w:r w:rsidR="0085125B" w:rsidRPr="00CA6806">
        <w:rPr>
          <w:rFonts w:ascii="Times New Roman" w:hAnsi="Times New Roman" w:cs="Times New Roman"/>
          <w:noProof w:val="0"/>
          <w:lang w:val="en-GB"/>
        </w:rPr>
        <w:t>In a case of LAG</w:t>
      </w:r>
      <w:r w:rsidR="00631313">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ILAG, or POLAG</w:t>
      </w:r>
      <w:r w:rsidR="0085125B" w:rsidRPr="00CA6806">
        <w:rPr>
          <w:rFonts w:ascii="Times New Roman" w:hAnsi="Times New Roman" w:cs="Times New Roman"/>
          <w:noProof w:val="0"/>
          <w:lang w:val="en-GB"/>
        </w:rPr>
        <w:t xml:space="preserve"> reaction, w</w:t>
      </w:r>
      <w:r w:rsidR="001715AC" w:rsidRPr="00CA6806">
        <w:rPr>
          <w:rFonts w:ascii="Times New Roman" w:hAnsi="Times New Roman" w:cs="Times New Roman"/>
          <w:noProof w:val="0"/>
          <w:lang w:val="en-GB"/>
        </w:rPr>
        <w:t>hen snapping the two halves together, it is important to ensure the liquid stays in one side of the jar with the balls and the reaction mixture on the other</w:t>
      </w:r>
      <w:r w:rsidR="00631313">
        <w:rPr>
          <w:rFonts w:ascii="Times New Roman" w:hAnsi="Times New Roman" w:cs="Times New Roman"/>
          <w:noProof w:val="0"/>
          <w:lang w:val="en-GB"/>
        </w:rPr>
        <w:t xml:space="preserve"> side. This way, we can avoid onset of</w:t>
      </w:r>
      <w:r w:rsidR="001715AC" w:rsidRPr="00CA6806">
        <w:rPr>
          <w:rFonts w:ascii="Times New Roman" w:hAnsi="Times New Roman" w:cs="Times New Roman"/>
          <w:noProof w:val="0"/>
          <w:lang w:val="en-GB"/>
        </w:rPr>
        <w:t xml:space="preserve"> reaction before milling is initiated. </w:t>
      </w:r>
      <w:r w:rsidR="00631313" w:rsidRPr="00631313">
        <w:rPr>
          <w:rFonts w:ascii="Times New Roman" w:hAnsi="Times New Roman" w:cs="Times New Roman"/>
          <w:noProof w:val="0"/>
          <w:highlight w:val="yellow"/>
          <w:lang w:val="en-GB"/>
        </w:rPr>
        <w:t>In presence of a liquid</w:t>
      </w:r>
      <w:r w:rsidR="00631313">
        <w:rPr>
          <w:rFonts w:ascii="Times New Roman" w:hAnsi="Times New Roman" w:cs="Times New Roman"/>
          <w:noProof w:val="0"/>
          <w:highlight w:val="yellow"/>
          <w:lang w:val="en-GB"/>
        </w:rPr>
        <w:t>,</w:t>
      </w:r>
      <w:r w:rsidR="00631313" w:rsidRPr="00631313">
        <w:rPr>
          <w:rFonts w:ascii="Times New Roman" w:hAnsi="Times New Roman" w:cs="Times New Roman"/>
          <w:noProof w:val="0"/>
          <w:highlight w:val="yellow"/>
          <w:lang w:val="en-GB"/>
        </w:rPr>
        <w:t xml:space="preserve"> take your time to carefully mount the jar on the mill arm.</w:t>
      </w:r>
      <w:r w:rsidRPr="00CA6806">
        <w:rPr>
          <w:rFonts w:ascii="Times New Roman" w:hAnsi="Times New Roman" w:cs="Times New Roman"/>
          <w:noProof w:val="0"/>
          <w:lang w:val="en-GB"/>
        </w:rPr>
        <w:t xml:space="preserve"> </w:t>
      </w:r>
    </w:p>
    <w:p w14:paraId="62F9637B" w14:textId="77777777" w:rsidR="00555619" w:rsidRPr="00CA6806" w:rsidRDefault="00797016"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3</w:t>
      </w:r>
      <w:r w:rsidR="0085125B" w:rsidRPr="00CA6806">
        <w:rPr>
          <w:rFonts w:ascii="Times New Roman" w:hAnsi="Times New Roman" w:cs="Times New Roman"/>
          <w:noProof w:val="0"/>
          <w:lang w:val="en-GB"/>
        </w:rPr>
        <w:t>8</w:t>
      </w:r>
      <w:r w:rsidRPr="00CA6806">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Carefully m</w:t>
      </w:r>
      <w:r w:rsidRPr="00CA6806">
        <w:rPr>
          <w:rFonts w:ascii="Times New Roman" w:hAnsi="Times New Roman" w:cs="Times New Roman"/>
          <w:noProof w:val="0"/>
          <w:lang w:val="en-GB"/>
        </w:rPr>
        <w:t xml:space="preserve">ount the jar to the mill </w:t>
      </w:r>
      <w:r w:rsidR="001715AC" w:rsidRPr="00CA6806">
        <w:rPr>
          <w:rFonts w:ascii="Times New Roman" w:hAnsi="Times New Roman" w:cs="Times New Roman"/>
          <w:noProof w:val="0"/>
          <w:lang w:val="en-GB"/>
        </w:rPr>
        <w:t>arm</w:t>
      </w:r>
      <w:r w:rsidR="00631313">
        <w:rPr>
          <w:rFonts w:ascii="Times New Roman" w:hAnsi="Times New Roman" w:cs="Times New Roman"/>
          <w:noProof w:val="0"/>
          <w:lang w:val="en-GB"/>
        </w:rPr>
        <w:t xml:space="preserve"> (Figure xx)</w:t>
      </w:r>
      <w:r w:rsidRPr="00CA6806">
        <w:rPr>
          <w:rFonts w:ascii="Times New Roman" w:hAnsi="Times New Roman" w:cs="Times New Roman"/>
          <w:noProof w:val="0"/>
          <w:lang w:val="en-GB"/>
        </w:rPr>
        <w:t>.</w:t>
      </w:r>
      <w:r w:rsidR="00555619" w:rsidRPr="00CA6806">
        <w:rPr>
          <w:rFonts w:ascii="Times New Roman" w:hAnsi="Times New Roman" w:cs="Times New Roman"/>
          <w:noProof w:val="0"/>
          <w:lang w:val="en-GB"/>
        </w:rPr>
        <w:t xml:space="preserve"> </w:t>
      </w:r>
    </w:p>
    <w:p w14:paraId="146A4B5D" w14:textId="77777777" w:rsidR="0027536C" w:rsidRPr="00CA6806" w:rsidRDefault="0027536C"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▲CRITICAL</w:t>
      </w:r>
      <w:r w:rsidRPr="00CA6806">
        <w:rPr>
          <w:rFonts w:ascii="Times New Roman" w:hAnsi="Times New Roman" w:cs="Times New Roman"/>
          <w:noProof w:val="0"/>
          <w:lang w:val="en-GB"/>
        </w:rPr>
        <w:t xml:space="preserve"> </w:t>
      </w:r>
      <w:r w:rsidRPr="00CA6806">
        <w:rPr>
          <w:rFonts w:ascii="Times New Roman" w:hAnsi="Times New Roman" w:cs="Times New Roman"/>
          <w:b/>
          <w:noProof w:val="0"/>
          <w:lang w:val="en-GB"/>
        </w:rPr>
        <w:t xml:space="preserve">STEP </w:t>
      </w:r>
      <w:r w:rsidR="001715AC" w:rsidRPr="00CA6806">
        <w:rPr>
          <w:rFonts w:ascii="Times New Roman" w:hAnsi="Times New Roman" w:cs="Times New Roman"/>
          <w:noProof w:val="0"/>
          <w:lang w:val="en-GB"/>
        </w:rPr>
        <w:t xml:space="preserve">Ensure the reactants stay on the one half of the jar, while balls on the other half to prevent </w:t>
      </w:r>
      <w:r w:rsidR="00217059" w:rsidRPr="00217059">
        <w:rPr>
          <w:rFonts w:ascii="Times New Roman" w:hAnsi="Times New Roman" w:cs="Times New Roman"/>
          <w:noProof w:val="0"/>
          <w:highlight w:val="yellow"/>
          <w:lang w:val="en-GB"/>
        </w:rPr>
        <w:t>mixing and possible</w:t>
      </w:r>
      <w:r w:rsidR="00217059">
        <w:rPr>
          <w:rFonts w:ascii="Times New Roman" w:hAnsi="Times New Roman" w:cs="Times New Roman"/>
          <w:noProof w:val="0"/>
          <w:lang w:val="en-GB"/>
        </w:rPr>
        <w:t xml:space="preserve"> </w:t>
      </w:r>
      <w:r w:rsidR="0085125B" w:rsidRPr="00CA6806">
        <w:rPr>
          <w:rFonts w:ascii="Times New Roman" w:hAnsi="Times New Roman" w:cs="Times New Roman"/>
          <w:noProof w:val="0"/>
          <w:lang w:val="en-GB"/>
        </w:rPr>
        <w:t xml:space="preserve">onset of the reaction </w:t>
      </w:r>
      <w:r w:rsidR="001715AC" w:rsidRPr="00CA6806">
        <w:rPr>
          <w:rFonts w:ascii="Times New Roman" w:hAnsi="Times New Roman" w:cs="Times New Roman"/>
          <w:noProof w:val="0"/>
          <w:lang w:val="en-GB"/>
        </w:rPr>
        <w:t xml:space="preserve">before the </w:t>
      </w:r>
      <w:r w:rsidR="0085125B" w:rsidRPr="00CA6806">
        <w:rPr>
          <w:rFonts w:ascii="Times New Roman" w:hAnsi="Times New Roman" w:cs="Times New Roman"/>
          <w:noProof w:val="0"/>
          <w:lang w:val="en-GB"/>
        </w:rPr>
        <w:t>start</w:t>
      </w:r>
      <w:r w:rsidR="001715AC" w:rsidRPr="00CA6806">
        <w:rPr>
          <w:rFonts w:ascii="Times New Roman" w:hAnsi="Times New Roman" w:cs="Times New Roman"/>
          <w:noProof w:val="0"/>
          <w:lang w:val="en-GB"/>
        </w:rPr>
        <w:t xml:space="preserve"> of milling.</w:t>
      </w:r>
    </w:p>
    <w:p w14:paraId="4CD9F4EB" w14:textId="77777777" w:rsidR="00797016" w:rsidRPr="00CA6806" w:rsidRDefault="0085125B"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39</w:t>
      </w:r>
      <w:r w:rsidR="00797016" w:rsidRPr="00CA6806">
        <w:rPr>
          <w:rFonts w:ascii="Times New Roman" w:hAnsi="Times New Roman" w:cs="Times New Roman"/>
          <w:noProof w:val="0"/>
          <w:lang w:val="en-GB"/>
        </w:rPr>
        <w:t xml:space="preserve">| In </w:t>
      </w:r>
      <w:proofErr w:type="spellStart"/>
      <w:r w:rsidR="00797016" w:rsidRPr="00CA6806">
        <w:rPr>
          <w:rFonts w:ascii="Times New Roman" w:hAnsi="Times New Roman" w:cs="Times New Roman"/>
          <w:noProof w:val="0"/>
          <w:lang w:val="en-GB"/>
        </w:rPr>
        <w:t>OceanView</w:t>
      </w:r>
      <w:proofErr w:type="spellEnd"/>
      <w:r w:rsidR="000474A6" w:rsidRPr="00CA6806">
        <w:rPr>
          <w:rFonts w:ascii="Times New Roman" w:hAnsi="Times New Roman" w:cs="Times New Roman"/>
          <w:noProof w:val="0"/>
          <w:lang w:val="en-GB"/>
        </w:rPr>
        <w:t>,</w:t>
      </w:r>
      <w:r w:rsidR="00797016" w:rsidRPr="00CA6806">
        <w:rPr>
          <w:rFonts w:ascii="Times New Roman" w:hAnsi="Times New Roman" w:cs="Times New Roman"/>
          <w:noProof w:val="0"/>
          <w:lang w:val="en-GB"/>
        </w:rPr>
        <w:t xml:space="preserve"> set </w:t>
      </w:r>
      <w:r w:rsidR="0027536C" w:rsidRPr="00CA6806">
        <w:rPr>
          <w:rFonts w:ascii="Times New Roman" w:hAnsi="Times New Roman" w:cs="Times New Roman"/>
          <w:i/>
          <w:noProof w:val="0"/>
          <w:lang w:val="en-GB"/>
        </w:rPr>
        <w:t>Scans to Average</w:t>
      </w:r>
      <w:r w:rsidR="0027536C" w:rsidRPr="00CA6806">
        <w:rPr>
          <w:rFonts w:ascii="Times New Roman" w:hAnsi="Times New Roman" w:cs="Times New Roman"/>
          <w:noProof w:val="0"/>
          <w:lang w:val="en-GB"/>
        </w:rPr>
        <w:t xml:space="preserve"> to 1</w:t>
      </w:r>
      <w:r w:rsidR="00EE0B3E" w:rsidRPr="00CA6806">
        <w:rPr>
          <w:rFonts w:ascii="Times New Roman" w:hAnsi="Times New Roman" w:cs="Times New Roman"/>
          <w:noProof w:val="0"/>
          <w:lang w:val="en-GB"/>
        </w:rPr>
        <w:t>5</w:t>
      </w:r>
      <w:r w:rsidR="0027536C" w:rsidRPr="00CA6806">
        <w:rPr>
          <w:rFonts w:ascii="Times New Roman" w:hAnsi="Times New Roman" w:cs="Times New Roman"/>
          <w:noProof w:val="0"/>
          <w:lang w:val="en-GB"/>
        </w:rPr>
        <w:t xml:space="preserve"> and </w:t>
      </w:r>
      <w:r w:rsidR="0027536C" w:rsidRPr="00CA6806">
        <w:rPr>
          <w:rFonts w:ascii="Times New Roman" w:hAnsi="Times New Roman" w:cs="Times New Roman"/>
          <w:i/>
          <w:noProof w:val="0"/>
          <w:lang w:val="en-GB"/>
        </w:rPr>
        <w:t>Integration Time</w:t>
      </w:r>
      <w:r w:rsidR="0027536C" w:rsidRPr="00CA6806">
        <w:rPr>
          <w:rFonts w:ascii="Times New Roman" w:hAnsi="Times New Roman" w:cs="Times New Roman"/>
          <w:noProof w:val="0"/>
          <w:lang w:val="en-GB"/>
        </w:rPr>
        <w:t xml:space="preserve"> </w:t>
      </w:r>
      <w:r w:rsidR="00B406C8" w:rsidRPr="00CA6806">
        <w:rPr>
          <w:rFonts w:ascii="Times New Roman" w:hAnsi="Times New Roman" w:cs="Times New Roman"/>
          <w:noProof w:val="0"/>
          <w:lang w:val="en-GB"/>
        </w:rPr>
        <w:t xml:space="preserve">to 1000 </w:t>
      </w:r>
      <w:proofErr w:type="spellStart"/>
      <w:r w:rsidR="00B406C8" w:rsidRPr="00CA6806">
        <w:rPr>
          <w:rFonts w:ascii="Times New Roman" w:hAnsi="Times New Roman" w:cs="Times New Roman"/>
          <w:noProof w:val="0"/>
          <w:lang w:val="en-GB"/>
        </w:rPr>
        <w:t>ms</w:t>
      </w:r>
      <w:proofErr w:type="spellEnd"/>
      <w:r w:rsidR="00631313">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(Figure xx)</w:t>
      </w:r>
      <w:r w:rsidR="0027536C" w:rsidRPr="00CA6806">
        <w:rPr>
          <w:rFonts w:ascii="Times New Roman" w:hAnsi="Times New Roman" w:cs="Times New Roman"/>
          <w:noProof w:val="0"/>
          <w:lang w:val="en-GB"/>
        </w:rPr>
        <w:t>.</w:t>
      </w:r>
    </w:p>
    <w:p w14:paraId="6095B5CF" w14:textId="77777777" w:rsidR="0027536C" w:rsidRDefault="0027536C"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4</w:t>
      </w:r>
      <w:r w:rsidR="0085125B" w:rsidRPr="00CA6806">
        <w:rPr>
          <w:rFonts w:ascii="Times New Roman" w:hAnsi="Times New Roman" w:cs="Times New Roman"/>
          <w:noProof w:val="0"/>
          <w:lang w:val="en-GB"/>
        </w:rPr>
        <w:t>0</w:t>
      </w:r>
      <w:r w:rsidRPr="00CA6806">
        <w:rPr>
          <w:rFonts w:ascii="Times New Roman" w:hAnsi="Times New Roman" w:cs="Times New Roman"/>
          <w:noProof w:val="0"/>
          <w:lang w:val="en-GB"/>
        </w:rPr>
        <w:t xml:space="preserve">| Click </w:t>
      </w:r>
      <w:r w:rsidRPr="00CA6806">
        <w:rPr>
          <w:rFonts w:ascii="Times New Roman" w:hAnsi="Times New Roman" w:cs="Times New Roman"/>
          <w:i/>
          <w:noProof w:val="0"/>
          <w:lang w:val="en-GB"/>
        </w:rPr>
        <w:t>Update background data for this acquisition</w:t>
      </w:r>
      <w:r w:rsidRPr="00CA6806">
        <w:rPr>
          <w:rFonts w:ascii="Times New Roman" w:hAnsi="Times New Roman" w:cs="Times New Roman"/>
          <w:noProof w:val="0"/>
          <w:lang w:val="en-GB"/>
        </w:rPr>
        <w:t xml:space="preserve"> </w:t>
      </w:r>
      <w:r w:rsidR="00B406C8" w:rsidRPr="00CA6806">
        <w:rPr>
          <w:rFonts w:ascii="Times New Roman" w:hAnsi="Times New Roman" w:cs="Times New Roman"/>
          <w:noProof w:val="0"/>
          <w:lang w:val="en-GB"/>
        </w:rPr>
        <w:t xml:space="preserve">icon </w:t>
      </w:r>
      <w:r w:rsidRPr="00CA6806">
        <w:rPr>
          <w:rFonts w:ascii="Times New Roman" w:hAnsi="Times New Roman" w:cs="Times New Roman"/>
          <w:noProof w:val="0"/>
          <w:lang w:val="en-GB"/>
        </w:rPr>
        <w:t>and collect</w:t>
      </w:r>
      <w:r w:rsidR="00B406C8" w:rsidRPr="00CA6806">
        <w:rPr>
          <w:rFonts w:ascii="Times New Roman" w:hAnsi="Times New Roman" w:cs="Times New Roman"/>
          <w:noProof w:val="0"/>
          <w:lang w:val="en-GB"/>
        </w:rPr>
        <w:t xml:space="preserve"> the </w:t>
      </w:r>
      <w:r w:rsidRPr="00CA6806">
        <w:rPr>
          <w:rFonts w:ascii="Times New Roman" w:hAnsi="Times New Roman" w:cs="Times New Roman"/>
          <w:noProof w:val="0"/>
          <w:lang w:val="en-GB"/>
        </w:rPr>
        <w:t>new background</w:t>
      </w:r>
      <w:r w:rsidR="00B406C8" w:rsidRPr="00CA6806">
        <w:rPr>
          <w:rFonts w:ascii="Times New Roman" w:hAnsi="Times New Roman" w:cs="Times New Roman"/>
          <w:noProof w:val="0"/>
          <w:lang w:val="en-GB"/>
        </w:rPr>
        <w:t xml:space="preserve"> spectrum</w:t>
      </w:r>
      <w:r w:rsidR="00631313">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(Figure xx)</w:t>
      </w:r>
      <w:r w:rsidRPr="00CA6806">
        <w:rPr>
          <w:rFonts w:ascii="Times New Roman" w:hAnsi="Times New Roman" w:cs="Times New Roman"/>
          <w:noProof w:val="0"/>
          <w:lang w:val="en-GB"/>
        </w:rPr>
        <w:t>.</w:t>
      </w:r>
    </w:p>
    <w:p w14:paraId="6A6CA941" w14:textId="77777777" w:rsidR="00631313" w:rsidRPr="00631313" w:rsidRDefault="00631313" w:rsidP="00950780">
      <w:pPr>
        <w:jc w:val="both"/>
        <w:rPr>
          <w:rFonts w:ascii="Times New Roman" w:hAnsi="Times New Roman" w:cs="Times New Roman"/>
          <w:b/>
          <w:noProof w:val="0"/>
          <w:lang w:val="en-GB"/>
        </w:rPr>
      </w:pPr>
      <w:r w:rsidRPr="00CA6806">
        <w:rPr>
          <w:rFonts w:ascii="Times New Roman" w:hAnsi="Times New Roman" w:cs="Times New Roman"/>
          <w:b/>
          <w:noProof w:val="0"/>
          <w:lang w:val="en-GB"/>
        </w:rPr>
        <w:t>? TROUBLESHOOTING</w:t>
      </w:r>
    </w:p>
    <w:p w14:paraId="65A60165" w14:textId="77777777" w:rsidR="0027536C" w:rsidRPr="00CA6806" w:rsidRDefault="0027536C"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▲CRITICAL</w:t>
      </w:r>
      <w:r w:rsidRPr="00CA6806">
        <w:rPr>
          <w:rFonts w:ascii="Times New Roman" w:hAnsi="Times New Roman" w:cs="Times New Roman"/>
          <w:noProof w:val="0"/>
          <w:lang w:val="en-GB"/>
        </w:rPr>
        <w:t xml:space="preserve"> </w:t>
      </w:r>
      <w:r w:rsidRPr="00CA6806">
        <w:rPr>
          <w:rFonts w:ascii="Times New Roman" w:hAnsi="Times New Roman" w:cs="Times New Roman"/>
          <w:b/>
          <w:noProof w:val="0"/>
          <w:lang w:val="en-GB"/>
        </w:rPr>
        <w:t xml:space="preserve">STEP </w:t>
      </w:r>
      <w:r w:rsidRPr="00CA6806">
        <w:rPr>
          <w:rFonts w:ascii="Times New Roman" w:hAnsi="Times New Roman" w:cs="Times New Roman"/>
          <w:noProof w:val="0"/>
          <w:lang w:val="en-GB"/>
        </w:rPr>
        <w:t xml:space="preserve">Make sure to </w:t>
      </w:r>
      <w:r w:rsidR="00631313" w:rsidRPr="00631313">
        <w:rPr>
          <w:rFonts w:ascii="Times New Roman" w:hAnsi="Times New Roman" w:cs="Times New Roman"/>
          <w:noProof w:val="0"/>
          <w:highlight w:val="yellow"/>
          <w:lang w:val="en-GB"/>
        </w:rPr>
        <w:t>update</w:t>
      </w:r>
      <w:r w:rsidRPr="00CA6806">
        <w:rPr>
          <w:rFonts w:ascii="Times New Roman" w:hAnsi="Times New Roman" w:cs="Times New Roman"/>
          <w:noProof w:val="0"/>
          <w:lang w:val="en-GB"/>
        </w:rPr>
        <w:t xml:space="preserve"> the background spectrum every time you change </w:t>
      </w:r>
      <w:r w:rsidRPr="00CA6806">
        <w:rPr>
          <w:rFonts w:ascii="Times New Roman" w:hAnsi="Times New Roman" w:cs="Times New Roman"/>
          <w:i/>
          <w:noProof w:val="0"/>
          <w:lang w:val="en-GB"/>
        </w:rPr>
        <w:t>Scans</w:t>
      </w:r>
      <w:r w:rsidR="00631313">
        <w:rPr>
          <w:rFonts w:ascii="Times New Roman" w:hAnsi="Times New Roman" w:cs="Times New Roman"/>
          <w:i/>
          <w:noProof w:val="0"/>
          <w:lang w:val="en-GB"/>
        </w:rPr>
        <w:t> </w:t>
      </w:r>
      <w:r w:rsidRPr="00CA6806">
        <w:rPr>
          <w:rFonts w:ascii="Times New Roman" w:hAnsi="Times New Roman" w:cs="Times New Roman"/>
          <w:i/>
          <w:noProof w:val="0"/>
          <w:lang w:val="en-GB"/>
        </w:rPr>
        <w:t>to</w:t>
      </w:r>
      <w:r w:rsidR="00631313">
        <w:rPr>
          <w:rFonts w:ascii="Times New Roman" w:hAnsi="Times New Roman" w:cs="Times New Roman"/>
          <w:i/>
          <w:noProof w:val="0"/>
          <w:lang w:val="en-GB"/>
        </w:rPr>
        <w:t> </w:t>
      </w:r>
      <w:r w:rsidRPr="00CA6806">
        <w:rPr>
          <w:rFonts w:ascii="Times New Roman" w:hAnsi="Times New Roman" w:cs="Times New Roman"/>
          <w:i/>
          <w:noProof w:val="0"/>
          <w:lang w:val="en-GB"/>
        </w:rPr>
        <w:t xml:space="preserve">Average </w:t>
      </w:r>
      <w:r w:rsidRPr="00CA6806">
        <w:rPr>
          <w:rFonts w:ascii="Times New Roman" w:hAnsi="Times New Roman" w:cs="Times New Roman"/>
          <w:noProof w:val="0"/>
          <w:lang w:val="en-GB"/>
        </w:rPr>
        <w:t xml:space="preserve">and </w:t>
      </w:r>
      <w:r w:rsidRPr="00CA6806">
        <w:rPr>
          <w:rFonts w:ascii="Times New Roman" w:hAnsi="Times New Roman" w:cs="Times New Roman"/>
          <w:i/>
          <w:noProof w:val="0"/>
          <w:lang w:val="en-GB"/>
        </w:rPr>
        <w:t>Integration</w:t>
      </w:r>
      <w:r w:rsidR="00631313">
        <w:rPr>
          <w:rFonts w:ascii="Times New Roman" w:hAnsi="Times New Roman" w:cs="Times New Roman"/>
          <w:i/>
          <w:noProof w:val="0"/>
          <w:lang w:val="en-GB"/>
        </w:rPr>
        <w:t> </w:t>
      </w:r>
      <w:r w:rsidRPr="00CA6806">
        <w:rPr>
          <w:rFonts w:ascii="Times New Roman" w:hAnsi="Times New Roman" w:cs="Times New Roman"/>
          <w:i/>
          <w:noProof w:val="0"/>
          <w:lang w:val="en-GB"/>
        </w:rPr>
        <w:t>Time</w:t>
      </w:r>
      <w:r w:rsidRPr="00CA6806">
        <w:rPr>
          <w:rFonts w:ascii="Times New Roman" w:hAnsi="Times New Roman" w:cs="Times New Roman"/>
          <w:noProof w:val="0"/>
          <w:lang w:val="en-GB"/>
        </w:rPr>
        <w:t xml:space="preserve"> parameters, and before each monitoring experiment.</w:t>
      </w:r>
    </w:p>
    <w:p w14:paraId="2C907747" w14:textId="77777777" w:rsidR="0027536C" w:rsidRPr="00CA6806" w:rsidRDefault="0027536C"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4</w:t>
      </w:r>
      <w:r w:rsidR="0085125B" w:rsidRPr="00CA6806">
        <w:rPr>
          <w:rFonts w:ascii="Times New Roman" w:hAnsi="Times New Roman" w:cs="Times New Roman"/>
          <w:noProof w:val="0"/>
          <w:lang w:val="en-GB"/>
        </w:rPr>
        <w:t>1</w:t>
      </w:r>
      <w:r w:rsidRPr="00CA6806">
        <w:rPr>
          <w:rFonts w:ascii="Times New Roman" w:hAnsi="Times New Roman" w:cs="Times New Roman"/>
          <w:noProof w:val="0"/>
          <w:lang w:val="en-GB"/>
        </w:rPr>
        <w:t xml:space="preserve">| Click on </w:t>
      </w:r>
      <w:r w:rsidR="000474A6" w:rsidRPr="00CA6806">
        <w:rPr>
          <w:rFonts w:ascii="Times New Roman" w:hAnsi="Times New Roman" w:cs="Times New Roman"/>
          <w:noProof w:val="0"/>
          <w:lang w:val="en-GB"/>
        </w:rPr>
        <w:t xml:space="preserve">the </w:t>
      </w:r>
      <w:r w:rsidRPr="00CA6806">
        <w:rPr>
          <w:rFonts w:ascii="Times New Roman" w:hAnsi="Times New Roman" w:cs="Times New Roman"/>
          <w:i/>
          <w:noProof w:val="0"/>
          <w:lang w:val="en-GB"/>
        </w:rPr>
        <w:t>Configure graph saving</w:t>
      </w:r>
      <w:r w:rsidRPr="00CA6806">
        <w:rPr>
          <w:rFonts w:ascii="Times New Roman" w:hAnsi="Times New Roman" w:cs="Times New Roman"/>
          <w:noProof w:val="0"/>
          <w:lang w:val="en-GB"/>
        </w:rPr>
        <w:t xml:space="preserve"> icon on the </w:t>
      </w:r>
      <w:r w:rsidR="00631313">
        <w:rPr>
          <w:rFonts w:ascii="Times New Roman" w:hAnsi="Times New Roman" w:cs="Times New Roman"/>
          <w:noProof w:val="0"/>
          <w:lang w:val="en-GB"/>
        </w:rPr>
        <w:t xml:space="preserve">secondary </w:t>
      </w:r>
      <w:r w:rsidRPr="00CA6806">
        <w:rPr>
          <w:rFonts w:ascii="Times New Roman" w:hAnsi="Times New Roman" w:cs="Times New Roman"/>
          <w:noProof w:val="0"/>
          <w:lang w:val="en-GB"/>
        </w:rPr>
        <w:t>toolbar</w:t>
      </w:r>
      <w:r w:rsidR="00631313">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(Figure xx)</w:t>
      </w:r>
      <w:r w:rsidRPr="00CA6806">
        <w:rPr>
          <w:rFonts w:ascii="Times New Roman" w:hAnsi="Times New Roman" w:cs="Times New Roman"/>
          <w:noProof w:val="0"/>
          <w:lang w:val="en-GB"/>
        </w:rPr>
        <w:t>. A new window</w:t>
      </w:r>
      <w:r w:rsidR="000474A6"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w:t>
      </w:r>
      <w:r w:rsidRPr="00CA6806">
        <w:rPr>
          <w:rFonts w:ascii="Times New Roman" w:hAnsi="Times New Roman" w:cs="Times New Roman"/>
          <w:i/>
          <w:noProof w:val="0"/>
          <w:lang w:val="en-GB"/>
        </w:rPr>
        <w:t>Algorithm</w:t>
      </w:r>
      <w:r w:rsidR="00631313">
        <w:rPr>
          <w:rFonts w:ascii="Times New Roman" w:hAnsi="Times New Roman" w:cs="Times New Roman"/>
          <w:i/>
          <w:noProof w:val="0"/>
          <w:lang w:val="en-GB"/>
        </w:rPr>
        <w:t> </w:t>
      </w:r>
      <w:r w:rsidRPr="00CA6806">
        <w:rPr>
          <w:rFonts w:ascii="Times New Roman" w:hAnsi="Times New Roman" w:cs="Times New Roman"/>
          <w:i/>
          <w:noProof w:val="0"/>
          <w:lang w:val="en-GB"/>
        </w:rPr>
        <w:t>Parameters</w:t>
      </w:r>
      <w:r w:rsidR="00631313">
        <w:rPr>
          <w:rFonts w:ascii="Times New Roman" w:hAnsi="Times New Roman" w:cs="Times New Roman"/>
          <w:i/>
          <w:noProof w:val="0"/>
          <w:lang w:val="en-GB"/>
        </w:rPr>
        <w:t> </w:t>
      </w:r>
      <w:r w:rsidRPr="00CA6806">
        <w:rPr>
          <w:rFonts w:ascii="Times New Roman" w:hAnsi="Times New Roman" w:cs="Times New Roman"/>
          <w:i/>
          <w:noProof w:val="0"/>
          <w:lang w:val="en-GB"/>
        </w:rPr>
        <w:t>Controls</w:t>
      </w:r>
      <w:r w:rsidR="000474A6"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will pop up.</w:t>
      </w:r>
    </w:p>
    <w:p w14:paraId="3D3CB4BC" w14:textId="77777777" w:rsidR="0027536C" w:rsidRPr="00CA6806" w:rsidRDefault="0027536C"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4</w:t>
      </w:r>
      <w:r w:rsidR="0085125B" w:rsidRPr="00CA6806">
        <w:rPr>
          <w:rFonts w:ascii="Times New Roman" w:hAnsi="Times New Roman" w:cs="Times New Roman"/>
          <w:noProof w:val="0"/>
          <w:lang w:val="en-GB"/>
        </w:rPr>
        <w:t>2</w:t>
      </w:r>
      <w:r w:rsidRPr="00CA6806">
        <w:rPr>
          <w:rFonts w:ascii="Times New Roman" w:hAnsi="Times New Roman" w:cs="Times New Roman"/>
          <w:noProof w:val="0"/>
          <w:lang w:val="en-GB"/>
        </w:rPr>
        <w:t xml:space="preserve">| </w:t>
      </w:r>
      <w:r w:rsidR="009C7279" w:rsidRPr="00CA6806">
        <w:rPr>
          <w:rFonts w:ascii="Times New Roman" w:hAnsi="Times New Roman" w:cs="Times New Roman"/>
          <w:noProof w:val="0"/>
          <w:lang w:val="en-GB"/>
        </w:rPr>
        <w:t xml:space="preserve">Select the File Format to be ASCII (plain) and browse to the target directory where you want to save the data. Then choose the name for the file and the file suffix. In the Save options tick </w:t>
      </w:r>
      <w:r w:rsidR="009C7279" w:rsidRPr="00CA6806">
        <w:rPr>
          <w:rFonts w:ascii="Times New Roman" w:hAnsi="Times New Roman" w:cs="Times New Roman"/>
          <w:i/>
          <w:noProof w:val="0"/>
          <w:lang w:val="en-GB"/>
        </w:rPr>
        <w:t>Save</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every</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scan</w:t>
      </w:r>
      <w:r w:rsidR="009C7279" w:rsidRPr="00CA6806">
        <w:rPr>
          <w:rFonts w:ascii="Times New Roman" w:hAnsi="Times New Roman" w:cs="Times New Roman"/>
          <w:noProof w:val="0"/>
          <w:lang w:val="en-GB"/>
        </w:rPr>
        <w:t xml:space="preserve"> and </w:t>
      </w:r>
      <w:r w:rsidR="009C7279" w:rsidRPr="00CA6806">
        <w:rPr>
          <w:rFonts w:ascii="Times New Roman" w:hAnsi="Times New Roman" w:cs="Times New Roman"/>
          <w:i/>
          <w:noProof w:val="0"/>
          <w:lang w:val="en-GB"/>
        </w:rPr>
        <w:t>Stop</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after</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this</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amount</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of</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time</w:t>
      </w:r>
      <w:r w:rsidR="009C7279" w:rsidRPr="00CA6806">
        <w:rPr>
          <w:rFonts w:ascii="Times New Roman" w:hAnsi="Times New Roman" w:cs="Times New Roman"/>
          <w:noProof w:val="0"/>
          <w:lang w:val="en-GB"/>
        </w:rPr>
        <w:t xml:space="preserve">, and set time duration of the experiment to </w:t>
      </w:r>
      <w:r w:rsidR="00F10D34" w:rsidRPr="00CA6806">
        <w:rPr>
          <w:rFonts w:ascii="Times New Roman" w:hAnsi="Times New Roman" w:cs="Times New Roman"/>
          <w:noProof w:val="0"/>
          <w:lang w:val="en-GB"/>
        </w:rPr>
        <w:t>6</w:t>
      </w:r>
      <w:r w:rsidR="009C7279" w:rsidRPr="00CA6806">
        <w:rPr>
          <w:rFonts w:ascii="Times New Roman" w:hAnsi="Times New Roman" w:cs="Times New Roman"/>
          <w:noProof w:val="0"/>
          <w:lang w:val="en-GB"/>
        </w:rPr>
        <w:t>0</w:t>
      </w:r>
      <w:r w:rsidR="00631313">
        <w:rPr>
          <w:rFonts w:ascii="Times New Roman" w:hAnsi="Times New Roman" w:cs="Times New Roman"/>
          <w:noProof w:val="0"/>
          <w:lang w:val="en-GB"/>
        </w:rPr>
        <w:t> </w:t>
      </w:r>
      <w:r w:rsidR="009C7279" w:rsidRPr="00CA6806">
        <w:rPr>
          <w:rFonts w:ascii="Times New Roman" w:hAnsi="Times New Roman" w:cs="Times New Roman"/>
          <w:noProof w:val="0"/>
          <w:lang w:val="en-GB"/>
        </w:rPr>
        <w:t>minutes</w:t>
      </w:r>
      <w:r w:rsidR="00631313">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(Figure xx)</w:t>
      </w:r>
      <w:r w:rsidR="009C7279" w:rsidRPr="00CA6806">
        <w:rPr>
          <w:rFonts w:ascii="Times New Roman" w:hAnsi="Times New Roman" w:cs="Times New Roman"/>
          <w:noProof w:val="0"/>
          <w:lang w:val="en-GB"/>
        </w:rPr>
        <w:t>.</w:t>
      </w:r>
    </w:p>
    <w:p w14:paraId="5CEE773F" w14:textId="77777777" w:rsidR="0027536C" w:rsidRPr="00CA6806" w:rsidRDefault="0027536C"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lastRenderedPageBreak/>
        <w:t xml:space="preserve">▲CRITICAL </w:t>
      </w:r>
      <w:r w:rsidR="009C7279" w:rsidRPr="00CA6806">
        <w:rPr>
          <w:rFonts w:ascii="Times New Roman" w:hAnsi="Times New Roman" w:cs="Times New Roman"/>
          <w:noProof w:val="0"/>
          <w:lang w:val="en-GB"/>
        </w:rPr>
        <w:t xml:space="preserve">When you choose </w:t>
      </w:r>
      <w:r w:rsidR="009C7279" w:rsidRPr="00CA6806">
        <w:rPr>
          <w:rFonts w:ascii="Times New Roman" w:hAnsi="Times New Roman" w:cs="Times New Roman"/>
          <w:i/>
          <w:noProof w:val="0"/>
          <w:lang w:val="en-GB"/>
        </w:rPr>
        <w:t>Save</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every</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scan</w:t>
      </w:r>
      <w:r w:rsidR="009C7279" w:rsidRPr="00CA6806">
        <w:rPr>
          <w:rFonts w:ascii="Times New Roman" w:hAnsi="Times New Roman" w:cs="Times New Roman"/>
          <w:noProof w:val="0"/>
          <w:lang w:val="en-GB"/>
        </w:rPr>
        <w:t xml:space="preserve">, </w:t>
      </w:r>
      <w:proofErr w:type="spellStart"/>
      <w:r w:rsidR="009C7279" w:rsidRPr="00CA6806">
        <w:rPr>
          <w:rFonts w:ascii="Times New Roman" w:hAnsi="Times New Roman" w:cs="Times New Roman"/>
          <w:noProof w:val="0"/>
          <w:lang w:val="en-GB"/>
        </w:rPr>
        <w:t>OceanView</w:t>
      </w:r>
      <w:proofErr w:type="spellEnd"/>
      <w:r w:rsidR="009C7279" w:rsidRPr="00CA6806">
        <w:rPr>
          <w:rFonts w:ascii="Times New Roman" w:hAnsi="Times New Roman" w:cs="Times New Roman"/>
          <w:noProof w:val="0"/>
          <w:lang w:val="en-GB"/>
        </w:rPr>
        <w:t xml:space="preserve"> continuously collects and outputs every spectrum as a single two-column ASCII file. However, this prevents plotting the spectra in real</w:t>
      </w:r>
      <w:r w:rsidR="00217059">
        <w:rPr>
          <w:rFonts w:ascii="Times New Roman" w:hAnsi="Times New Roman" w:cs="Times New Roman"/>
          <w:noProof w:val="0"/>
          <w:lang w:val="en-GB"/>
        </w:rPr>
        <w:t>–</w:t>
      </w:r>
      <w:r w:rsidR="009C7279" w:rsidRPr="00CA6806">
        <w:rPr>
          <w:rFonts w:ascii="Times New Roman" w:hAnsi="Times New Roman" w:cs="Times New Roman"/>
          <w:noProof w:val="0"/>
          <w:lang w:val="en-GB"/>
        </w:rPr>
        <w:t>time</w:t>
      </w:r>
      <w:r w:rsidR="00217059">
        <w:rPr>
          <w:rFonts w:ascii="Times New Roman" w:hAnsi="Times New Roman" w:cs="Times New Roman"/>
          <w:noProof w:val="0"/>
          <w:lang w:val="en-GB"/>
        </w:rPr>
        <w:t xml:space="preserve"> </w:t>
      </w:r>
      <w:r w:rsidR="009C7279" w:rsidRPr="00CA6806">
        <w:rPr>
          <w:rFonts w:ascii="Times New Roman" w:hAnsi="Times New Roman" w:cs="Times New Roman"/>
          <w:noProof w:val="0"/>
          <w:lang w:val="en-GB"/>
        </w:rPr>
        <w:t>on the screen. Suppose you want to have a real</w:t>
      </w:r>
      <w:r w:rsidR="00217059">
        <w:rPr>
          <w:rFonts w:ascii="Times New Roman" w:hAnsi="Times New Roman" w:cs="Times New Roman"/>
          <w:noProof w:val="0"/>
          <w:lang w:val="en-GB"/>
        </w:rPr>
        <w:t>–</w:t>
      </w:r>
      <w:r w:rsidR="009C7279" w:rsidRPr="00CA6806">
        <w:rPr>
          <w:rFonts w:ascii="Times New Roman" w:hAnsi="Times New Roman" w:cs="Times New Roman"/>
          <w:noProof w:val="0"/>
          <w:lang w:val="en-GB"/>
        </w:rPr>
        <w:t xml:space="preserve">time feature, then tick </w:t>
      </w:r>
      <w:r w:rsidR="009C7279" w:rsidRPr="00CA6806">
        <w:rPr>
          <w:rFonts w:ascii="Times New Roman" w:hAnsi="Times New Roman" w:cs="Times New Roman"/>
          <w:i/>
          <w:noProof w:val="0"/>
          <w:lang w:val="en-GB"/>
        </w:rPr>
        <w:t>Stop</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after</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this</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many</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scans</w:t>
      </w:r>
      <w:r w:rsidR="009C7279" w:rsidRPr="00CA6806">
        <w:rPr>
          <w:rFonts w:ascii="Times New Roman" w:hAnsi="Times New Roman" w:cs="Times New Roman"/>
          <w:noProof w:val="0"/>
          <w:lang w:val="en-GB"/>
        </w:rPr>
        <w:t xml:space="preserve"> instead of </w:t>
      </w:r>
      <w:r w:rsidR="009C7279" w:rsidRPr="00CA6806">
        <w:rPr>
          <w:rFonts w:ascii="Times New Roman" w:hAnsi="Times New Roman" w:cs="Times New Roman"/>
          <w:i/>
          <w:noProof w:val="0"/>
          <w:lang w:val="en-GB"/>
        </w:rPr>
        <w:t>Stop</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after</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this</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amount</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of</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time</w:t>
      </w:r>
      <w:r w:rsidR="009C7279" w:rsidRPr="00CA6806">
        <w:rPr>
          <w:rFonts w:ascii="Times New Roman" w:hAnsi="Times New Roman" w:cs="Times New Roman"/>
          <w:noProof w:val="0"/>
          <w:lang w:val="en-GB"/>
        </w:rPr>
        <w:t xml:space="preserve">. Now, every time you click on the </w:t>
      </w:r>
      <w:r w:rsidR="009C7279" w:rsidRPr="00CA6806">
        <w:rPr>
          <w:rFonts w:ascii="Times New Roman" w:hAnsi="Times New Roman" w:cs="Times New Roman"/>
          <w:i/>
          <w:noProof w:val="0"/>
          <w:lang w:val="en-GB"/>
        </w:rPr>
        <w:t>Save</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graph</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to</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files</w:t>
      </w:r>
      <w:r w:rsidR="009C7279" w:rsidRPr="00CA6806">
        <w:rPr>
          <w:rFonts w:ascii="Times New Roman" w:hAnsi="Times New Roman" w:cs="Times New Roman"/>
          <w:noProof w:val="0"/>
          <w:lang w:val="en-GB"/>
        </w:rPr>
        <w:t xml:space="preserve"> icon the currently collected spectrum will be saved, written to a file, and plotted on the screen.</w:t>
      </w:r>
    </w:p>
    <w:p w14:paraId="43619BC1" w14:textId="77777777" w:rsidR="0027536C" w:rsidRPr="00CA6806" w:rsidRDefault="0027536C"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4</w:t>
      </w:r>
      <w:r w:rsidR="00F10D34" w:rsidRPr="00CA6806">
        <w:rPr>
          <w:rFonts w:ascii="Times New Roman" w:hAnsi="Times New Roman" w:cs="Times New Roman"/>
          <w:noProof w:val="0"/>
          <w:lang w:val="en-GB"/>
        </w:rPr>
        <w:t>3</w:t>
      </w:r>
      <w:r w:rsidRPr="00CA6806">
        <w:rPr>
          <w:rFonts w:ascii="Times New Roman" w:hAnsi="Times New Roman" w:cs="Times New Roman"/>
          <w:noProof w:val="0"/>
          <w:lang w:val="en-GB"/>
        </w:rPr>
        <w:t xml:space="preserve">| Set the milling frequency </w:t>
      </w:r>
      <w:r w:rsidR="00B406C8" w:rsidRPr="00CA6806">
        <w:rPr>
          <w:rFonts w:ascii="Times New Roman" w:hAnsi="Times New Roman" w:cs="Times New Roman"/>
          <w:noProof w:val="0"/>
          <w:lang w:val="en-GB"/>
        </w:rPr>
        <w:t xml:space="preserve">to 30 Hz </w:t>
      </w:r>
      <w:r w:rsidRPr="00CA6806">
        <w:rPr>
          <w:rFonts w:ascii="Times New Roman" w:hAnsi="Times New Roman" w:cs="Times New Roman"/>
          <w:noProof w:val="0"/>
          <w:lang w:val="en-GB"/>
        </w:rPr>
        <w:t xml:space="preserve">and </w:t>
      </w:r>
      <w:r w:rsidR="00B406C8" w:rsidRPr="00CA6806">
        <w:rPr>
          <w:rFonts w:ascii="Times New Roman" w:hAnsi="Times New Roman" w:cs="Times New Roman"/>
          <w:noProof w:val="0"/>
          <w:lang w:val="en-GB"/>
        </w:rPr>
        <w:t xml:space="preserve">milling </w:t>
      </w:r>
      <w:r w:rsidRPr="00CA6806">
        <w:rPr>
          <w:rFonts w:ascii="Times New Roman" w:hAnsi="Times New Roman" w:cs="Times New Roman"/>
          <w:noProof w:val="0"/>
          <w:lang w:val="en-GB"/>
        </w:rPr>
        <w:t>time</w:t>
      </w:r>
      <w:r w:rsidR="00B406C8" w:rsidRPr="00CA6806">
        <w:rPr>
          <w:rFonts w:ascii="Times New Roman" w:hAnsi="Times New Roman" w:cs="Times New Roman"/>
          <w:noProof w:val="0"/>
          <w:lang w:val="en-GB"/>
        </w:rPr>
        <w:t xml:space="preserve"> to </w:t>
      </w:r>
      <w:r w:rsidR="00EE0B3E" w:rsidRPr="00CA6806">
        <w:rPr>
          <w:rFonts w:ascii="Times New Roman" w:hAnsi="Times New Roman" w:cs="Times New Roman"/>
          <w:noProof w:val="0"/>
          <w:lang w:val="en-GB"/>
        </w:rPr>
        <w:t>6</w:t>
      </w:r>
      <w:r w:rsidR="00B406C8" w:rsidRPr="00CA6806">
        <w:rPr>
          <w:rFonts w:ascii="Times New Roman" w:hAnsi="Times New Roman" w:cs="Times New Roman"/>
          <w:noProof w:val="0"/>
          <w:lang w:val="en-GB"/>
        </w:rPr>
        <w:t>0.5 min</w:t>
      </w:r>
      <w:r w:rsidR="00631313">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(Figure xx)</w:t>
      </w:r>
      <w:r w:rsidR="00B406C8" w:rsidRPr="00CA6806">
        <w:rPr>
          <w:rFonts w:ascii="Times New Roman" w:hAnsi="Times New Roman" w:cs="Times New Roman"/>
          <w:noProof w:val="0"/>
          <w:lang w:val="en-GB"/>
        </w:rPr>
        <w:t>.</w:t>
      </w:r>
    </w:p>
    <w:p w14:paraId="12A11C39" w14:textId="77777777" w:rsidR="00B406C8" w:rsidRPr="00CA6806" w:rsidRDefault="00B406C8" w:rsidP="00950780">
      <w:pPr>
        <w:jc w:val="both"/>
        <w:rPr>
          <w:rFonts w:ascii="Times New Roman" w:hAnsi="Times New Roman" w:cs="Times New Roman"/>
          <w:b/>
          <w:noProof w:val="0"/>
          <w:lang w:val="en-GB"/>
        </w:rPr>
      </w:pPr>
      <w:r w:rsidRPr="00CA6806">
        <w:rPr>
          <w:rFonts w:ascii="Times New Roman" w:hAnsi="Times New Roman" w:cs="Times New Roman"/>
          <w:noProof w:val="0"/>
          <w:lang w:val="en-GB"/>
        </w:rPr>
        <w:t>4</w:t>
      </w:r>
      <w:r w:rsidR="00F10D34" w:rsidRPr="00CA6806">
        <w:rPr>
          <w:rFonts w:ascii="Times New Roman" w:hAnsi="Times New Roman" w:cs="Times New Roman"/>
          <w:noProof w:val="0"/>
          <w:lang w:val="en-GB"/>
        </w:rPr>
        <w:t>4</w:t>
      </w:r>
      <w:r w:rsidR="00BF6DC7" w:rsidRPr="00CA6806">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 xml:space="preserve">In Raman </w:t>
      </w:r>
      <w:proofErr w:type="spellStart"/>
      <w:r w:rsidR="00631313" w:rsidRPr="00631313">
        <w:rPr>
          <w:rFonts w:ascii="Times New Roman" w:hAnsi="Times New Roman" w:cs="Times New Roman"/>
          <w:noProof w:val="0"/>
          <w:highlight w:val="yellow"/>
          <w:lang w:val="en-GB"/>
        </w:rPr>
        <w:t>Boxx</w:t>
      </w:r>
      <w:proofErr w:type="spellEnd"/>
      <w:r w:rsidR="00631313" w:rsidRPr="00631313">
        <w:rPr>
          <w:rFonts w:ascii="Times New Roman" w:hAnsi="Times New Roman" w:cs="Times New Roman"/>
          <w:noProof w:val="0"/>
          <w:highlight w:val="yellow"/>
          <w:lang w:val="en-GB"/>
        </w:rPr>
        <w:t xml:space="preserve"> Control Panel open the laser’s optical shutter by checking the </w:t>
      </w:r>
      <w:r w:rsidR="00631313" w:rsidRPr="00631313">
        <w:rPr>
          <w:rFonts w:ascii="Times New Roman" w:hAnsi="Times New Roman" w:cs="Times New Roman"/>
          <w:i/>
          <w:noProof w:val="0"/>
          <w:highlight w:val="yellow"/>
          <w:lang w:val="en-GB"/>
        </w:rPr>
        <w:t>On</w:t>
      </w:r>
      <w:r w:rsidR="00631313" w:rsidRPr="00631313">
        <w:rPr>
          <w:rFonts w:ascii="Times New Roman" w:hAnsi="Times New Roman" w:cs="Times New Roman"/>
          <w:noProof w:val="0"/>
          <w:highlight w:val="yellow"/>
          <w:lang w:val="en-GB"/>
        </w:rPr>
        <w:t xml:space="preserve"> in </w:t>
      </w:r>
      <w:r w:rsidR="00631313" w:rsidRPr="00631313">
        <w:rPr>
          <w:rFonts w:ascii="Times New Roman" w:hAnsi="Times New Roman" w:cs="Times New Roman"/>
          <w:i/>
          <w:noProof w:val="0"/>
          <w:highlight w:val="yellow"/>
          <w:lang w:val="en-GB"/>
        </w:rPr>
        <w:t>Laser</w:t>
      </w:r>
      <w:r w:rsidR="00631313" w:rsidRPr="00631313">
        <w:rPr>
          <w:rFonts w:ascii="Times New Roman" w:hAnsi="Times New Roman" w:cs="Times New Roman"/>
          <w:noProof w:val="0"/>
          <w:highlight w:val="yellow"/>
          <w:lang w:val="en-GB"/>
        </w:rPr>
        <w:t xml:space="preserve"> </w:t>
      </w:r>
      <w:proofErr w:type="gramStart"/>
      <w:r w:rsidR="00631313" w:rsidRPr="00631313">
        <w:rPr>
          <w:rFonts w:ascii="Times New Roman" w:hAnsi="Times New Roman" w:cs="Times New Roman"/>
          <w:noProof w:val="0"/>
          <w:highlight w:val="yellow"/>
          <w:lang w:val="en-GB"/>
        </w:rPr>
        <w:t>box.</w:t>
      </w:r>
      <w:r w:rsidR="00BF6DC7" w:rsidRPr="00CA6806">
        <w:rPr>
          <w:rFonts w:ascii="Times New Roman" w:hAnsi="Times New Roman" w:cs="Times New Roman"/>
          <w:noProof w:val="0"/>
          <w:lang w:val="en-GB"/>
        </w:rPr>
        <w:t>.</w:t>
      </w:r>
      <w:proofErr w:type="gramEnd"/>
      <w:r w:rsidRPr="00CA6806">
        <w:rPr>
          <w:rFonts w:ascii="Times New Roman" w:hAnsi="Times New Roman" w:cs="Times New Roman"/>
          <w:b/>
          <w:noProof w:val="0"/>
          <w:lang w:val="en-GB"/>
        </w:rPr>
        <w:t xml:space="preserve"> </w:t>
      </w:r>
    </w:p>
    <w:p w14:paraId="49C479C5" w14:textId="77777777" w:rsidR="00BF6DC7" w:rsidRPr="00CA6806" w:rsidRDefault="00B406C8"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▲CRITICAL</w:t>
      </w:r>
      <w:r w:rsidRPr="00CA6806">
        <w:rPr>
          <w:rFonts w:ascii="Times New Roman" w:hAnsi="Times New Roman" w:cs="Times New Roman"/>
          <w:noProof w:val="0"/>
          <w:lang w:val="en-GB"/>
        </w:rPr>
        <w:t xml:space="preserve"> </w:t>
      </w:r>
      <w:r w:rsidRPr="00CA6806">
        <w:rPr>
          <w:rFonts w:ascii="Times New Roman" w:hAnsi="Times New Roman" w:cs="Times New Roman"/>
          <w:b/>
          <w:noProof w:val="0"/>
          <w:lang w:val="en-GB"/>
        </w:rPr>
        <w:t>STEP</w:t>
      </w:r>
      <w:r w:rsidRPr="00CA6806">
        <w:rPr>
          <w:rFonts w:ascii="Times New Roman" w:hAnsi="Times New Roman" w:cs="Times New Roman"/>
          <w:noProof w:val="0"/>
          <w:lang w:val="en-GB"/>
        </w:rPr>
        <w:t xml:space="preserve"> The most common mistake is to start milling with</w:t>
      </w:r>
      <w:r w:rsidR="00631313">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laser’s optical shutter</w:t>
      </w:r>
      <w:r w:rsidRPr="00631313">
        <w:rPr>
          <w:rFonts w:ascii="Times New Roman" w:hAnsi="Times New Roman" w:cs="Times New Roman"/>
          <w:noProof w:val="0"/>
          <w:highlight w:val="yellow"/>
          <w:lang w:val="en-GB"/>
        </w:rPr>
        <w:t xml:space="preserve"> </w:t>
      </w:r>
      <w:r w:rsidR="00631313" w:rsidRPr="00631313">
        <w:rPr>
          <w:rFonts w:ascii="Times New Roman" w:hAnsi="Times New Roman" w:cs="Times New Roman"/>
          <w:noProof w:val="0"/>
          <w:highlight w:val="yellow"/>
          <w:lang w:val="en-GB"/>
        </w:rPr>
        <w:t>closed.</w:t>
      </w:r>
    </w:p>
    <w:p w14:paraId="118043D9" w14:textId="77777777" w:rsidR="0027536C"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4</w:t>
      </w:r>
      <w:r w:rsidR="00F10D34" w:rsidRPr="00CA6806">
        <w:rPr>
          <w:rFonts w:ascii="Times New Roman" w:hAnsi="Times New Roman" w:cs="Times New Roman"/>
          <w:noProof w:val="0"/>
          <w:lang w:val="en-GB"/>
        </w:rPr>
        <w:t>5</w:t>
      </w:r>
      <w:r w:rsidR="0027536C" w:rsidRPr="00CA6806">
        <w:rPr>
          <w:rFonts w:ascii="Times New Roman" w:hAnsi="Times New Roman" w:cs="Times New Roman"/>
          <w:noProof w:val="0"/>
          <w:lang w:val="en-GB"/>
        </w:rPr>
        <w:t>| Start milling by pressing</w:t>
      </w:r>
      <w:r w:rsidR="000474A6" w:rsidRPr="00CA6806">
        <w:rPr>
          <w:rFonts w:ascii="Times New Roman" w:hAnsi="Times New Roman" w:cs="Times New Roman"/>
          <w:noProof w:val="0"/>
          <w:lang w:val="en-GB"/>
        </w:rPr>
        <w:t xml:space="preserve"> the </w:t>
      </w:r>
      <w:r w:rsidR="0027536C" w:rsidRPr="00CA6806">
        <w:rPr>
          <w:rFonts w:ascii="Times New Roman" w:hAnsi="Times New Roman" w:cs="Times New Roman"/>
          <w:i/>
          <w:noProof w:val="0"/>
          <w:lang w:val="en-GB"/>
        </w:rPr>
        <w:t>Start</w:t>
      </w:r>
      <w:r w:rsidR="0027536C" w:rsidRPr="00CA6806">
        <w:rPr>
          <w:rFonts w:ascii="Times New Roman" w:hAnsi="Times New Roman" w:cs="Times New Roman"/>
          <w:noProof w:val="0"/>
          <w:lang w:val="en-GB"/>
        </w:rPr>
        <w:t xml:space="preserve"> button on the mill</w:t>
      </w:r>
      <w:r w:rsidR="00631313">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(Figure xx)</w:t>
      </w:r>
      <w:r w:rsidR="0027536C" w:rsidRPr="00CA6806">
        <w:rPr>
          <w:rFonts w:ascii="Times New Roman" w:hAnsi="Times New Roman" w:cs="Times New Roman"/>
          <w:noProof w:val="0"/>
          <w:lang w:val="en-GB"/>
        </w:rPr>
        <w:t>.</w:t>
      </w:r>
    </w:p>
    <w:p w14:paraId="00B7A80A" w14:textId="77777777" w:rsidR="00BF6DC7"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4</w:t>
      </w:r>
      <w:r w:rsidR="00F10D34" w:rsidRPr="00CA6806">
        <w:rPr>
          <w:rFonts w:ascii="Times New Roman" w:hAnsi="Times New Roman" w:cs="Times New Roman"/>
          <w:noProof w:val="0"/>
          <w:lang w:val="en-GB"/>
        </w:rPr>
        <w:t>6</w:t>
      </w:r>
      <w:r w:rsidR="0027536C" w:rsidRPr="00CA6806">
        <w:rPr>
          <w:rFonts w:ascii="Times New Roman" w:hAnsi="Times New Roman" w:cs="Times New Roman"/>
          <w:noProof w:val="0"/>
          <w:lang w:val="en-GB"/>
        </w:rPr>
        <w:t xml:space="preserve">| </w:t>
      </w:r>
      <w:r w:rsidR="009C7279" w:rsidRPr="00CA6806">
        <w:rPr>
          <w:rFonts w:ascii="Times New Roman" w:hAnsi="Times New Roman" w:cs="Times New Roman"/>
          <w:noProof w:val="0"/>
          <w:lang w:val="en-GB"/>
        </w:rPr>
        <w:t xml:space="preserve">Start saving spectra by clicking </w:t>
      </w:r>
      <w:r w:rsidR="00631313">
        <w:rPr>
          <w:rFonts w:ascii="Times New Roman" w:hAnsi="Times New Roman" w:cs="Times New Roman"/>
          <w:i/>
          <w:noProof w:val="0"/>
          <w:lang w:val="en-GB"/>
        </w:rPr>
        <w:t>Save </w:t>
      </w:r>
      <w:r w:rsidR="009C7279" w:rsidRPr="00CA6806">
        <w:rPr>
          <w:rFonts w:ascii="Times New Roman" w:hAnsi="Times New Roman" w:cs="Times New Roman"/>
          <w:i/>
          <w:noProof w:val="0"/>
          <w:lang w:val="en-GB"/>
        </w:rPr>
        <w:t>graph</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to</w:t>
      </w:r>
      <w:r w:rsidR="00631313">
        <w:rPr>
          <w:rFonts w:ascii="Times New Roman" w:hAnsi="Times New Roman" w:cs="Times New Roman"/>
          <w:i/>
          <w:noProof w:val="0"/>
          <w:lang w:val="en-GB"/>
        </w:rPr>
        <w:t> </w:t>
      </w:r>
      <w:r w:rsidR="009C7279" w:rsidRPr="00CA6806">
        <w:rPr>
          <w:rFonts w:ascii="Times New Roman" w:hAnsi="Times New Roman" w:cs="Times New Roman"/>
          <w:i/>
          <w:noProof w:val="0"/>
          <w:lang w:val="en-GB"/>
        </w:rPr>
        <w:t>files</w:t>
      </w:r>
      <w:r w:rsidR="009C7279" w:rsidRPr="00CA6806">
        <w:rPr>
          <w:rFonts w:ascii="Times New Roman" w:hAnsi="Times New Roman" w:cs="Times New Roman"/>
          <w:noProof w:val="0"/>
          <w:lang w:val="en-GB"/>
        </w:rPr>
        <w:t xml:space="preserve"> icon on the </w:t>
      </w:r>
      <w:r w:rsidR="00631313">
        <w:rPr>
          <w:rFonts w:ascii="Times New Roman" w:hAnsi="Times New Roman" w:cs="Times New Roman"/>
          <w:noProof w:val="0"/>
          <w:lang w:val="en-GB"/>
        </w:rPr>
        <w:t xml:space="preserve">secondary </w:t>
      </w:r>
      <w:r w:rsidR="009C7279" w:rsidRPr="00CA6806">
        <w:rPr>
          <w:rFonts w:ascii="Times New Roman" w:hAnsi="Times New Roman" w:cs="Times New Roman"/>
          <w:noProof w:val="0"/>
          <w:lang w:val="en-GB"/>
        </w:rPr>
        <w:t>toolbar. After 60</w:t>
      </w:r>
      <w:r w:rsidR="00631313">
        <w:rPr>
          <w:rFonts w:ascii="Times New Roman" w:hAnsi="Times New Roman" w:cs="Times New Roman"/>
          <w:noProof w:val="0"/>
          <w:lang w:val="en-GB"/>
        </w:rPr>
        <w:t> </w:t>
      </w:r>
      <w:r w:rsidR="009C7279" w:rsidRPr="00CA6806">
        <w:rPr>
          <w:rFonts w:ascii="Times New Roman" w:hAnsi="Times New Roman" w:cs="Times New Roman"/>
          <w:noProof w:val="0"/>
          <w:lang w:val="en-GB"/>
        </w:rPr>
        <w:t xml:space="preserve">minutes, </w:t>
      </w:r>
      <w:proofErr w:type="spellStart"/>
      <w:r w:rsidR="009C7279" w:rsidRPr="00CA6806">
        <w:rPr>
          <w:rFonts w:ascii="Times New Roman" w:hAnsi="Times New Roman" w:cs="Times New Roman"/>
          <w:noProof w:val="0"/>
          <w:lang w:val="en-GB"/>
        </w:rPr>
        <w:t>OceanView</w:t>
      </w:r>
      <w:proofErr w:type="spellEnd"/>
      <w:r w:rsidR="009C7279" w:rsidRPr="00CA6806">
        <w:rPr>
          <w:rFonts w:ascii="Times New Roman" w:hAnsi="Times New Roman" w:cs="Times New Roman"/>
          <w:noProof w:val="0"/>
          <w:lang w:val="en-GB"/>
        </w:rPr>
        <w:t xml:space="preserve"> will stop saving spectra</w:t>
      </w:r>
      <w:r w:rsidR="00217059">
        <w:rPr>
          <w:rFonts w:ascii="Times New Roman" w:hAnsi="Times New Roman" w:cs="Times New Roman"/>
          <w:noProof w:val="0"/>
          <w:lang w:val="en-GB"/>
        </w:rPr>
        <w:t xml:space="preserve"> and you can access it in a directory</w:t>
      </w:r>
      <w:r w:rsidR="009C7279" w:rsidRPr="00CA6806">
        <w:rPr>
          <w:rFonts w:ascii="Times New Roman" w:hAnsi="Times New Roman" w:cs="Times New Roman"/>
          <w:noProof w:val="0"/>
          <w:lang w:val="en-GB"/>
        </w:rPr>
        <w:t>.</w:t>
      </w:r>
    </w:p>
    <w:p w14:paraId="20B630B2" w14:textId="77777777" w:rsidR="0027536C"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4</w:t>
      </w:r>
      <w:r w:rsidR="00F10D34" w:rsidRPr="00CA6806">
        <w:rPr>
          <w:rFonts w:ascii="Times New Roman" w:hAnsi="Times New Roman" w:cs="Times New Roman"/>
          <w:noProof w:val="0"/>
          <w:lang w:val="en-GB"/>
        </w:rPr>
        <w:t>7</w:t>
      </w:r>
      <w:r w:rsidRPr="00CA6806">
        <w:rPr>
          <w:rFonts w:ascii="Times New Roman" w:hAnsi="Times New Roman" w:cs="Times New Roman"/>
          <w:noProof w:val="0"/>
          <w:lang w:val="en-GB"/>
        </w:rPr>
        <w:t xml:space="preserve">| </w:t>
      </w:r>
      <w:r w:rsidR="00631313" w:rsidRPr="00631313">
        <w:rPr>
          <w:rFonts w:ascii="Times New Roman" w:hAnsi="Times New Roman" w:cs="Times New Roman"/>
          <w:noProof w:val="0"/>
          <w:highlight w:val="yellow"/>
          <w:lang w:val="en-GB"/>
        </w:rPr>
        <w:t xml:space="preserve">In Raman </w:t>
      </w:r>
      <w:proofErr w:type="spellStart"/>
      <w:r w:rsidR="00631313" w:rsidRPr="00631313">
        <w:rPr>
          <w:rFonts w:ascii="Times New Roman" w:hAnsi="Times New Roman" w:cs="Times New Roman"/>
          <w:noProof w:val="0"/>
          <w:highlight w:val="yellow"/>
          <w:lang w:val="en-GB"/>
        </w:rPr>
        <w:t>Boxx</w:t>
      </w:r>
      <w:proofErr w:type="spellEnd"/>
      <w:r w:rsidR="00631313" w:rsidRPr="00631313">
        <w:rPr>
          <w:rFonts w:ascii="Times New Roman" w:hAnsi="Times New Roman" w:cs="Times New Roman"/>
          <w:noProof w:val="0"/>
          <w:highlight w:val="yellow"/>
          <w:lang w:val="en-GB"/>
        </w:rPr>
        <w:t xml:space="preserve"> Control Panel </w:t>
      </w:r>
      <w:r w:rsidR="00631313">
        <w:rPr>
          <w:rFonts w:ascii="Times New Roman" w:hAnsi="Times New Roman" w:cs="Times New Roman"/>
          <w:noProof w:val="0"/>
          <w:highlight w:val="yellow"/>
          <w:lang w:val="en-GB"/>
        </w:rPr>
        <w:t>close</w:t>
      </w:r>
      <w:r w:rsidR="00631313" w:rsidRPr="00631313">
        <w:rPr>
          <w:rFonts w:ascii="Times New Roman" w:hAnsi="Times New Roman" w:cs="Times New Roman"/>
          <w:noProof w:val="0"/>
          <w:highlight w:val="yellow"/>
          <w:lang w:val="en-GB"/>
        </w:rPr>
        <w:t xml:space="preserve"> the laser’s optical shutter by checking the </w:t>
      </w:r>
      <w:r w:rsidR="00631313" w:rsidRPr="00631313">
        <w:rPr>
          <w:rFonts w:ascii="Times New Roman" w:hAnsi="Times New Roman" w:cs="Times New Roman"/>
          <w:i/>
          <w:noProof w:val="0"/>
          <w:highlight w:val="yellow"/>
          <w:lang w:val="en-GB"/>
        </w:rPr>
        <w:t>O</w:t>
      </w:r>
      <w:r w:rsidR="00631313">
        <w:rPr>
          <w:rFonts w:ascii="Times New Roman" w:hAnsi="Times New Roman" w:cs="Times New Roman"/>
          <w:i/>
          <w:noProof w:val="0"/>
          <w:highlight w:val="yellow"/>
          <w:lang w:val="en-GB"/>
        </w:rPr>
        <w:t>ff</w:t>
      </w:r>
      <w:r w:rsidR="00631313" w:rsidRPr="00631313">
        <w:rPr>
          <w:rFonts w:ascii="Times New Roman" w:hAnsi="Times New Roman" w:cs="Times New Roman"/>
          <w:noProof w:val="0"/>
          <w:highlight w:val="yellow"/>
          <w:lang w:val="en-GB"/>
        </w:rPr>
        <w:t xml:space="preserve"> in </w:t>
      </w:r>
      <w:r w:rsidR="00631313" w:rsidRPr="00631313">
        <w:rPr>
          <w:rFonts w:ascii="Times New Roman" w:hAnsi="Times New Roman" w:cs="Times New Roman"/>
          <w:i/>
          <w:noProof w:val="0"/>
          <w:highlight w:val="yellow"/>
          <w:lang w:val="en-GB"/>
        </w:rPr>
        <w:t>Laser</w:t>
      </w:r>
      <w:r w:rsidR="00631313" w:rsidRPr="00631313">
        <w:rPr>
          <w:rFonts w:ascii="Times New Roman" w:hAnsi="Times New Roman" w:cs="Times New Roman"/>
          <w:noProof w:val="0"/>
          <w:highlight w:val="yellow"/>
          <w:lang w:val="en-GB"/>
        </w:rPr>
        <w:t xml:space="preserve"> box.</w:t>
      </w:r>
    </w:p>
    <w:p w14:paraId="0876E4D3" w14:textId="6E635C31" w:rsidR="00BF6DC7"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4</w:t>
      </w:r>
      <w:r w:rsidR="00F10D34" w:rsidRPr="00CA6806">
        <w:rPr>
          <w:rFonts w:ascii="Times New Roman" w:hAnsi="Times New Roman" w:cs="Times New Roman"/>
          <w:noProof w:val="0"/>
          <w:lang w:val="en-GB"/>
        </w:rPr>
        <w:t>8</w:t>
      </w:r>
      <w:r w:rsidRPr="00CA6806">
        <w:rPr>
          <w:rFonts w:ascii="Times New Roman" w:hAnsi="Times New Roman" w:cs="Times New Roman"/>
          <w:noProof w:val="0"/>
          <w:lang w:val="en-GB"/>
        </w:rPr>
        <w:t>| R</w:t>
      </w:r>
      <w:r w:rsidR="00EE0B3E" w:rsidRPr="00CA6806">
        <w:rPr>
          <w:rFonts w:ascii="Times New Roman" w:hAnsi="Times New Roman" w:cs="Times New Roman"/>
          <w:noProof w:val="0"/>
          <w:lang w:val="en-GB"/>
        </w:rPr>
        <w:t>eplace the reaction jar with an</w:t>
      </w:r>
      <w:r w:rsidRPr="00CA6806">
        <w:rPr>
          <w:rFonts w:ascii="Times New Roman" w:hAnsi="Times New Roman" w:cs="Times New Roman"/>
          <w:noProof w:val="0"/>
          <w:lang w:val="en-GB"/>
        </w:rPr>
        <w:t xml:space="preserve"> empty jar. </w:t>
      </w:r>
      <w:r w:rsidR="00564ED6" w:rsidRPr="00564ED6">
        <w:rPr>
          <w:rFonts w:ascii="Times New Roman" w:hAnsi="Times New Roman" w:cs="Times New Roman"/>
          <w:noProof w:val="0"/>
          <w:highlight w:val="yellow"/>
          <w:lang w:val="en-GB"/>
        </w:rPr>
        <w:t>Mount it in the same position as the reaction jar</w:t>
      </w:r>
      <w:r w:rsidR="00564ED6">
        <w:rPr>
          <w:rFonts w:ascii="Times New Roman" w:hAnsi="Times New Roman" w:cs="Times New Roman"/>
          <w:noProof w:val="0"/>
          <w:highlight w:val="yellow"/>
          <w:lang w:val="en-GB"/>
        </w:rPr>
        <w:t xml:space="preserve"> (Figure xx)</w:t>
      </w:r>
      <w:r w:rsidR="00564ED6" w:rsidRPr="00564ED6">
        <w:rPr>
          <w:rFonts w:ascii="Times New Roman" w:hAnsi="Times New Roman" w:cs="Times New Roman"/>
          <w:noProof w:val="0"/>
          <w:highlight w:val="yellow"/>
          <w:lang w:val="en-GB"/>
        </w:rPr>
        <w:t>.</w:t>
      </w:r>
    </w:p>
    <w:p w14:paraId="54352E8E" w14:textId="43EB4CD2" w:rsidR="00BF6DC7" w:rsidRPr="00CA6806" w:rsidRDefault="00F10D34"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49</w:t>
      </w:r>
      <w:r w:rsidR="00BF6DC7" w:rsidRPr="00CA6806">
        <w:rPr>
          <w:rFonts w:ascii="Times New Roman" w:hAnsi="Times New Roman" w:cs="Times New Roman"/>
          <w:noProof w:val="0"/>
          <w:lang w:val="en-GB"/>
        </w:rPr>
        <w:t xml:space="preserve">| In </w:t>
      </w:r>
      <w:proofErr w:type="spellStart"/>
      <w:r w:rsidR="00BF6DC7" w:rsidRPr="00CA6806">
        <w:rPr>
          <w:rFonts w:ascii="Times New Roman" w:hAnsi="Times New Roman" w:cs="Times New Roman"/>
          <w:noProof w:val="0"/>
          <w:lang w:val="en-GB"/>
        </w:rPr>
        <w:t>OceanView</w:t>
      </w:r>
      <w:proofErr w:type="spellEnd"/>
      <w:r w:rsidR="000474A6" w:rsidRPr="00CA6806">
        <w:rPr>
          <w:rFonts w:ascii="Times New Roman" w:hAnsi="Times New Roman" w:cs="Times New Roman"/>
          <w:noProof w:val="0"/>
          <w:lang w:val="en-GB"/>
        </w:rPr>
        <w:t>,</w:t>
      </w:r>
      <w:r w:rsidR="00BF6DC7" w:rsidRPr="00CA6806">
        <w:rPr>
          <w:rFonts w:ascii="Times New Roman" w:hAnsi="Times New Roman" w:cs="Times New Roman"/>
          <w:noProof w:val="0"/>
          <w:lang w:val="en-GB"/>
        </w:rPr>
        <w:t xml:space="preserve"> set </w:t>
      </w:r>
      <w:r w:rsidR="00BF6DC7" w:rsidRPr="00CA6806">
        <w:rPr>
          <w:rFonts w:ascii="Times New Roman" w:hAnsi="Times New Roman" w:cs="Times New Roman"/>
          <w:i/>
          <w:noProof w:val="0"/>
          <w:lang w:val="en-GB"/>
        </w:rPr>
        <w:t>Scans to Average</w:t>
      </w:r>
      <w:r w:rsidR="00BF6DC7" w:rsidRPr="00CA6806">
        <w:rPr>
          <w:rFonts w:ascii="Times New Roman" w:hAnsi="Times New Roman" w:cs="Times New Roman"/>
          <w:noProof w:val="0"/>
          <w:lang w:val="en-GB"/>
        </w:rPr>
        <w:t xml:space="preserve"> to 30 </w:t>
      </w:r>
      <w:r w:rsidR="00564ED6">
        <w:rPr>
          <w:rFonts w:ascii="Times New Roman" w:hAnsi="Times New Roman" w:cs="Times New Roman"/>
          <w:noProof w:val="0"/>
          <w:lang w:val="en-GB"/>
        </w:rPr>
        <w:t xml:space="preserve">(Figure xx) </w:t>
      </w:r>
      <w:r w:rsidR="00BF6DC7" w:rsidRPr="00CA6806">
        <w:rPr>
          <w:rFonts w:ascii="Times New Roman" w:hAnsi="Times New Roman" w:cs="Times New Roman"/>
          <w:noProof w:val="0"/>
          <w:lang w:val="en-GB"/>
        </w:rPr>
        <w:t>and update the background spectrum</w:t>
      </w:r>
      <w:r w:rsidR="00564ED6">
        <w:rPr>
          <w:rFonts w:ascii="Times New Roman" w:hAnsi="Times New Roman" w:cs="Times New Roman"/>
          <w:noProof w:val="0"/>
          <w:lang w:val="en-GB"/>
        </w:rPr>
        <w:t xml:space="preserve"> (Figure xx)</w:t>
      </w:r>
      <w:r w:rsidR="00BF6DC7" w:rsidRPr="00CA6806">
        <w:rPr>
          <w:rFonts w:ascii="Times New Roman" w:hAnsi="Times New Roman" w:cs="Times New Roman"/>
          <w:noProof w:val="0"/>
          <w:lang w:val="en-GB"/>
        </w:rPr>
        <w:t>.</w:t>
      </w:r>
    </w:p>
    <w:p w14:paraId="1747F31D" w14:textId="358B71C6" w:rsidR="00BF6DC7" w:rsidRPr="00CA6806" w:rsidRDefault="00B406C8"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5</w:t>
      </w:r>
      <w:r w:rsidR="00F10D34" w:rsidRPr="00CA6806">
        <w:rPr>
          <w:rFonts w:ascii="Times New Roman" w:hAnsi="Times New Roman" w:cs="Times New Roman"/>
          <w:noProof w:val="0"/>
          <w:lang w:val="en-GB"/>
        </w:rPr>
        <w:t>0</w:t>
      </w:r>
      <w:r w:rsidR="00BF6DC7" w:rsidRPr="00CA6806">
        <w:rPr>
          <w:rFonts w:ascii="Times New Roman" w:hAnsi="Times New Roman" w:cs="Times New Roman"/>
          <w:noProof w:val="0"/>
          <w:lang w:val="en-GB"/>
        </w:rPr>
        <w:t xml:space="preserve">| Open </w:t>
      </w:r>
      <w:r w:rsidR="00BF6DC7" w:rsidRPr="00CA6806">
        <w:rPr>
          <w:rFonts w:ascii="Times New Roman" w:hAnsi="Times New Roman" w:cs="Times New Roman"/>
          <w:i/>
          <w:noProof w:val="0"/>
          <w:lang w:val="en-GB"/>
        </w:rPr>
        <w:t>Algorithm Parameters Controls</w:t>
      </w:r>
      <w:r w:rsidR="00BF6DC7" w:rsidRPr="00CA6806">
        <w:rPr>
          <w:rFonts w:ascii="Times New Roman" w:hAnsi="Times New Roman" w:cs="Times New Roman"/>
          <w:noProof w:val="0"/>
          <w:lang w:val="en-GB"/>
        </w:rPr>
        <w:t xml:space="preserve"> by clicking on</w:t>
      </w:r>
      <w:r w:rsidR="000474A6" w:rsidRPr="00CA6806">
        <w:rPr>
          <w:rFonts w:ascii="Times New Roman" w:hAnsi="Times New Roman" w:cs="Times New Roman"/>
          <w:noProof w:val="0"/>
          <w:lang w:val="en-GB"/>
        </w:rPr>
        <w:t xml:space="preserve"> the</w:t>
      </w:r>
      <w:r w:rsidR="00BF6DC7" w:rsidRPr="00CA6806">
        <w:rPr>
          <w:rFonts w:ascii="Times New Roman" w:hAnsi="Times New Roman" w:cs="Times New Roman"/>
          <w:noProof w:val="0"/>
          <w:lang w:val="en-GB"/>
        </w:rPr>
        <w:t xml:space="preserve"> </w:t>
      </w:r>
      <w:r w:rsidR="00BF6DC7" w:rsidRPr="00CA6806">
        <w:rPr>
          <w:rFonts w:ascii="Times New Roman" w:hAnsi="Times New Roman" w:cs="Times New Roman"/>
          <w:i/>
          <w:noProof w:val="0"/>
          <w:lang w:val="en-GB"/>
        </w:rPr>
        <w:t>Configure graph saving</w:t>
      </w:r>
      <w:r w:rsidR="00BF6DC7" w:rsidRPr="00CA6806">
        <w:rPr>
          <w:rFonts w:ascii="Times New Roman" w:hAnsi="Times New Roman" w:cs="Times New Roman"/>
          <w:noProof w:val="0"/>
          <w:lang w:val="en-GB"/>
        </w:rPr>
        <w:t xml:space="preserve"> icon on the </w:t>
      </w:r>
      <w:r w:rsidR="00564ED6" w:rsidRPr="00564ED6">
        <w:rPr>
          <w:rFonts w:ascii="Times New Roman" w:hAnsi="Times New Roman" w:cs="Times New Roman"/>
          <w:noProof w:val="0"/>
          <w:highlight w:val="yellow"/>
          <w:lang w:val="en-GB"/>
        </w:rPr>
        <w:t>main</w:t>
      </w:r>
      <w:r w:rsidR="00564ED6">
        <w:rPr>
          <w:rFonts w:ascii="Times New Roman" w:hAnsi="Times New Roman" w:cs="Times New Roman"/>
          <w:noProof w:val="0"/>
          <w:lang w:val="en-GB"/>
        </w:rPr>
        <w:t xml:space="preserve"> </w:t>
      </w:r>
      <w:r w:rsidR="00BF6DC7" w:rsidRPr="00CA6806">
        <w:rPr>
          <w:rFonts w:ascii="Times New Roman" w:hAnsi="Times New Roman" w:cs="Times New Roman"/>
          <w:noProof w:val="0"/>
          <w:lang w:val="en-GB"/>
        </w:rPr>
        <w:t xml:space="preserve">toolbar. Untick </w:t>
      </w:r>
      <w:r w:rsidR="00BF6DC7" w:rsidRPr="00CA6806">
        <w:rPr>
          <w:rFonts w:ascii="Times New Roman" w:hAnsi="Times New Roman" w:cs="Times New Roman"/>
          <w:i/>
          <w:noProof w:val="0"/>
          <w:lang w:val="en-GB"/>
        </w:rPr>
        <w:t>Stop after this amount of time</w:t>
      </w:r>
      <w:r w:rsidR="00BF6DC7" w:rsidRPr="00CA6806">
        <w:rPr>
          <w:rFonts w:ascii="Times New Roman" w:hAnsi="Times New Roman" w:cs="Times New Roman"/>
          <w:noProof w:val="0"/>
          <w:lang w:val="en-GB"/>
        </w:rPr>
        <w:t xml:space="preserve"> and tick </w:t>
      </w:r>
      <w:r w:rsidR="00BF6DC7" w:rsidRPr="00CA6806">
        <w:rPr>
          <w:rFonts w:ascii="Times New Roman" w:hAnsi="Times New Roman" w:cs="Times New Roman"/>
          <w:i/>
          <w:noProof w:val="0"/>
          <w:lang w:val="en-GB"/>
        </w:rPr>
        <w:t>Stop after this many scans</w:t>
      </w:r>
      <w:r w:rsidR="000474A6" w:rsidRPr="00CA6806">
        <w:rPr>
          <w:rFonts w:ascii="Times New Roman" w:hAnsi="Times New Roman" w:cs="Times New Roman"/>
          <w:noProof w:val="0"/>
          <w:lang w:val="en-GB"/>
        </w:rPr>
        <w:t xml:space="preserve"> thus</w:t>
      </w:r>
      <w:r w:rsidR="00BF6DC7" w:rsidRPr="00CA6806">
        <w:rPr>
          <w:rFonts w:ascii="Times New Roman" w:hAnsi="Times New Roman" w:cs="Times New Roman"/>
          <w:noProof w:val="0"/>
          <w:lang w:val="en-GB"/>
        </w:rPr>
        <w:t xml:space="preserve"> set</w:t>
      </w:r>
      <w:r w:rsidR="000474A6" w:rsidRPr="00CA6806">
        <w:rPr>
          <w:rFonts w:ascii="Times New Roman" w:hAnsi="Times New Roman" w:cs="Times New Roman"/>
          <w:noProof w:val="0"/>
          <w:lang w:val="en-GB"/>
        </w:rPr>
        <w:t>ting</w:t>
      </w:r>
      <w:r w:rsidR="00BF6DC7" w:rsidRPr="00CA6806">
        <w:rPr>
          <w:rFonts w:ascii="Times New Roman" w:hAnsi="Times New Roman" w:cs="Times New Roman"/>
          <w:noProof w:val="0"/>
          <w:lang w:val="en-GB"/>
        </w:rPr>
        <w:t xml:space="preserve"> the number of scans to 1. Change </w:t>
      </w:r>
      <w:proofErr w:type="spellStart"/>
      <w:r w:rsidR="00BF6DC7" w:rsidRPr="00CA6806">
        <w:rPr>
          <w:rFonts w:ascii="Times New Roman" w:hAnsi="Times New Roman" w:cs="Times New Roman"/>
          <w:i/>
          <w:noProof w:val="0"/>
          <w:lang w:val="en-GB"/>
        </w:rPr>
        <w:t>BaseName</w:t>
      </w:r>
      <w:proofErr w:type="spellEnd"/>
      <w:r w:rsidR="00BF6DC7" w:rsidRPr="00CA6806">
        <w:rPr>
          <w:rFonts w:ascii="Times New Roman" w:hAnsi="Times New Roman" w:cs="Times New Roman"/>
          <w:noProof w:val="0"/>
          <w:lang w:val="en-GB"/>
        </w:rPr>
        <w:t xml:space="preserve"> to </w:t>
      </w:r>
      <w:proofErr w:type="spellStart"/>
      <w:r w:rsidR="00BF6DC7" w:rsidRPr="00CA6806">
        <w:rPr>
          <w:rFonts w:ascii="Times New Roman" w:hAnsi="Times New Roman" w:cs="Times New Roman"/>
          <w:noProof w:val="0"/>
          <w:lang w:val="en-GB"/>
        </w:rPr>
        <w:t>Jar_spectrum</w:t>
      </w:r>
      <w:proofErr w:type="spellEnd"/>
      <w:r w:rsidR="00BF6DC7" w:rsidRPr="00CA6806">
        <w:rPr>
          <w:rFonts w:ascii="Times New Roman" w:hAnsi="Times New Roman" w:cs="Times New Roman"/>
          <w:noProof w:val="0"/>
          <w:lang w:val="en-GB"/>
        </w:rPr>
        <w:t>.</w:t>
      </w:r>
    </w:p>
    <w:p w14:paraId="3E466285" w14:textId="77777777" w:rsidR="00BF6DC7"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5</w:t>
      </w:r>
      <w:r w:rsidR="00F10D34" w:rsidRPr="00CA6806">
        <w:rPr>
          <w:rFonts w:ascii="Times New Roman" w:hAnsi="Times New Roman" w:cs="Times New Roman"/>
          <w:noProof w:val="0"/>
          <w:lang w:val="en-GB"/>
        </w:rPr>
        <w:t>1</w:t>
      </w:r>
      <w:r w:rsidRPr="00CA6806">
        <w:rPr>
          <w:rFonts w:ascii="Times New Roman" w:hAnsi="Times New Roman" w:cs="Times New Roman"/>
          <w:noProof w:val="0"/>
          <w:lang w:val="en-GB"/>
        </w:rPr>
        <w:t xml:space="preserve">| Click </w:t>
      </w:r>
      <w:r w:rsidRPr="00CA6806">
        <w:rPr>
          <w:rFonts w:ascii="Times New Roman" w:hAnsi="Times New Roman" w:cs="Times New Roman"/>
          <w:i/>
          <w:noProof w:val="0"/>
          <w:lang w:val="en-GB"/>
        </w:rPr>
        <w:t>Apply</w:t>
      </w:r>
      <w:r w:rsidRPr="00CA6806">
        <w:rPr>
          <w:rFonts w:ascii="Times New Roman" w:hAnsi="Times New Roman" w:cs="Times New Roman"/>
          <w:noProof w:val="0"/>
          <w:lang w:val="en-GB"/>
        </w:rPr>
        <w:t xml:space="preserve"> and then click </w:t>
      </w:r>
      <w:r w:rsidRPr="00CA6806">
        <w:rPr>
          <w:rFonts w:ascii="Times New Roman" w:hAnsi="Times New Roman" w:cs="Times New Roman"/>
          <w:i/>
          <w:noProof w:val="0"/>
          <w:lang w:val="en-GB"/>
        </w:rPr>
        <w:t>Exit</w:t>
      </w:r>
      <w:r w:rsidRPr="00CA6806">
        <w:rPr>
          <w:rFonts w:ascii="Times New Roman" w:hAnsi="Times New Roman" w:cs="Times New Roman"/>
          <w:noProof w:val="0"/>
          <w:lang w:val="en-GB"/>
        </w:rPr>
        <w:t>.</w:t>
      </w:r>
    </w:p>
    <w:p w14:paraId="2D3E70FE" w14:textId="5B7B68ED" w:rsidR="00BF6DC7"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5</w:t>
      </w:r>
      <w:r w:rsidR="00F10D34" w:rsidRPr="00CA6806">
        <w:rPr>
          <w:rFonts w:ascii="Times New Roman" w:hAnsi="Times New Roman" w:cs="Times New Roman"/>
          <w:noProof w:val="0"/>
          <w:lang w:val="en-GB"/>
        </w:rPr>
        <w:t>2</w:t>
      </w:r>
      <w:r w:rsidRPr="00CA6806">
        <w:rPr>
          <w:rFonts w:ascii="Times New Roman" w:hAnsi="Times New Roman" w:cs="Times New Roman"/>
          <w:noProof w:val="0"/>
          <w:lang w:val="en-GB"/>
        </w:rPr>
        <w:t xml:space="preserve">| </w:t>
      </w:r>
      <w:r w:rsidR="00564ED6" w:rsidRPr="00631313">
        <w:rPr>
          <w:rFonts w:ascii="Times New Roman" w:hAnsi="Times New Roman" w:cs="Times New Roman"/>
          <w:noProof w:val="0"/>
          <w:highlight w:val="yellow"/>
          <w:lang w:val="en-GB"/>
        </w:rPr>
        <w:t xml:space="preserve">In Raman </w:t>
      </w:r>
      <w:proofErr w:type="spellStart"/>
      <w:r w:rsidR="00564ED6" w:rsidRPr="00631313">
        <w:rPr>
          <w:rFonts w:ascii="Times New Roman" w:hAnsi="Times New Roman" w:cs="Times New Roman"/>
          <w:noProof w:val="0"/>
          <w:highlight w:val="yellow"/>
          <w:lang w:val="en-GB"/>
        </w:rPr>
        <w:t>Boxx</w:t>
      </w:r>
      <w:proofErr w:type="spellEnd"/>
      <w:r w:rsidR="00564ED6" w:rsidRPr="00631313">
        <w:rPr>
          <w:rFonts w:ascii="Times New Roman" w:hAnsi="Times New Roman" w:cs="Times New Roman"/>
          <w:noProof w:val="0"/>
          <w:highlight w:val="yellow"/>
          <w:lang w:val="en-GB"/>
        </w:rPr>
        <w:t xml:space="preserve"> Control Panel </w:t>
      </w:r>
      <w:r w:rsidR="00564ED6">
        <w:rPr>
          <w:rFonts w:ascii="Times New Roman" w:hAnsi="Times New Roman" w:cs="Times New Roman"/>
          <w:noProof w:val="0"/>
          <w:highlight w:val="yellow"/>
          <w:lang w:val="en-GB"/>
        </w:rPr>
        <w:t>open</w:t>
      </w:r>
      <w:r w:rsidR="00564ED6" w:rsidRPr="00631313">
        <w:rPr>
          <w:rFonts w:ascii="Times New Roman" w:hAnsi="Times New Roman" w:cs="Times New Roman"/>
          <w:noProof w:val="0"/>
          <w:highlight w:val="yellow"/>
          <w:lang w:val="en-GB"/>
        </w:rPr>
        <w:t xml:space="preserve"> the laser’s optical shutter by checking the </w:t>
      </w:r>
      <w:r w:rsidR="00564ED6" w:rsidRPr="00631313">
        <w:rPr>
          <w:rFonts w:ascii="Times New Roman" w:hAnsi="Times New Roman" w:cs="Times New Roman"/>
          <w:i/>
          <w:noProof w:val="0"/>
          <w:highlight w:val="yellow"/>
          <w:lang w:val="en-GB"/>
        </w:rPr>
        <w:t>O</w:t>
      </w:r>
      <w:r w:rsidR="00564ED6">
        <w:rPr>
          <w:rFonts w:ascii="Times New Roman" w:hAnsi="Times New Roman" w:cs="Times New Roman"/>
          <w:i/>
          <w:noProof w:val="0"/>
          <w:highlight w:val="yellow"/>
          <w:lang w:val="en-GB"/>
        </w:rPr>
        <w:t>n</w:t>
      </w:r>
      <w:r w:rsidR="00564ED6" w:rsidRPr="00631313">
        <w:rPr>
          <w:rFonts w:ascii="Times New Roman" w:hAnsi="Times New Roman" w:cs="Times New Roman"/>
          <w:noProof w:val="0"/>
          <w:highlight w:val="yellow"/>
          <w:lang w:val="en-GB"/>
        </w:rPr>
        <w:t xml:space="preserve"> in </w:t>
      </w:r>
      <w:r w:rsidR="00564ED6" w:rsidRPr="00631313">
        <w:rPr>
          <w:rFonts w:ascii="Times New Roman" w:hAnsi="Times New Roman" w:cs="Times New Roman"/>
          <w:i/>
          <w:noProof w:val="0"/>
          <w:highlight w:val="yellow"/>
          <w:lang w:val="en-GB"/>
        </w:rPr>
        <w:t>Laser</w:t>
      </w:r>
      <w:r w:rsidR="00564ED6" w:rsidRPr="00631313">
        <w:rPr>
          <w:rFonts w:ascii="Times New Roman" w:hAnsi="Times New Roman" w:cs="Times New Roman"/>
          <w:noProof w:val="0"/>
          <w:highlight w:val="yellow"/>
          <w:lang w:val="en-GB"/>
        </w:rPr>
        <w:t xml:space="preserve"> box.</w:t>
      </w:r>
    </w:p>
    <w:p w14:paraId="4F819099" w14:textId="77777777" w:rsidR="00BF6DC7"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5</w:t>
      </w:r>
      <w:r w:rsidR="00F10D34" w:rsidRPr="00CA6806">
        <w:rPr>
          <w:rFonts w:ascii="Times New Roman" w:hAnsi="Times New Roman" w:cs="Times New Roman"/>
          <w:noProof w:val="0"/>
          <w:lang w:val="en-GB"/>
        </w:rPr>
        <w:t>3</w:t>
      </w:r>
      <w:r w:rsidRPr="00CA6806">
        <w:rPr>
          <w:rFonts w:ascii="Times New Roman" w:hAnsi="Times New Roman" w:cs="Times New Roman"/>
          <w:noProof w:val="0"/>
          <w:lang w:val="en-GB"/>
        </w:rPr>
        <w:t>| Start milling.</w:t>
      </w:r>
    </w:p>
    <w:p w14:paraId="38950CA2" w14:textId="34D1461C" w:rsidR="00BF6DC7"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5</w:t>
      </w:r>
      <w:r w:rsidR="00F10D34" w:rsidRPr="00CA6806">
        <w:rPr>
          <w:rFonts w:ascii="Times New Roman" w:hAnsi="Times New Roman" w:cs="Times New Roman"/>
          <w:noProof w:val="0"/>
          <w:lang w:val="en-GB"/>
        </w:rPr>
        <w:t>4</w:t>
      </w:r>
      <w:r w:rsidRPr="00CA6806">
        <w:rPr>
          <w:rFonts w:ascii="Times New Roman" w:hAnsi="Times New Roman" w:cs="Times New Roman"/>
          <w:noProof w:val="0"/>
          <w:lang w:val="en-GB"/>
        </w:rPr>
        <w:t xml:space="preserve">| Save Raman spectrum of the empty jar by clicking </w:t>
      </w:r>
      <w:r w:rsidRPr="00CA6806">
        <w:rPr>
          <w:rFonts w:ascii="Times New Roman" w:hAnsi="Times New Roman" w:cs="Times New Roman"/>
          <w:i/>
          <w:noProof w:val="0"/>
          <w:lang w:val="en-GB"/>
        </w:rPr>
        <w:t>Save graph to files</w:t>
      </w:r>
      <w:r w:rsidRPr="00CA6806">
        <w:rPr>
          <w:rFonts w:ascii="Times New Roman" w:hAnsi="Times New Roman" w:cs="Times New Roman"/>
          <w:noProof w:val="0"/>
          <w:lang w:val="en-GB"/>
        </w:rPr>
        <w:t xml:space="preserve"> icon on the toolbar</w:t>
      </w:r>
      <w:r w:rsidR="00564ED6">
        <w:rPr>
          <w:rFonts w:ascii="Times New Roman" w:hAnsi="Times New Roman" w:cs="Times New Roman"/>
          <w:noProof w:val="0"/>
          <w:lang w:val="en-GB"/>
        </w:rPr>
        <w:t xml:space="preserve"> </w:t>
      </w:r>
      <w:r w:rsidR="00564ED6" w:rsidRPr="00564ED6">
        <w:rPr>
          <w:rFonts w:ascii="Times New Roman" w:hAnsi="Times New Roman" w:cs="Times New Roman"/>
          <w:noProof w:val="0"/>
          <w:highlight w:val="yellow"/>
          <w:lang w:val="en-GB"/>
        </w:rPr>
        <w:t>(Figure xx</w:t>
      </w:r>
      <w:r w:rsidR="00564ED6">
        <w:rPr>
          <w:rFonts w:ascii="Times New Roman" w:hAnsi="Times New Roman" w:cs="Times New Roman"/>
          <w:noProof w:val="0"/>
          <w:lang w:val="en-GB"/>
        </w:rPr>
        <w:t>)</w:t>
      </w:r>
      <w:r w:rsidRPr="00CA6806">
        <w:rPr>
          <w:rFonts w:ascii="Times New Roman" w:hAnsi="Times New Roman" w:cs="Times New Roman"/>
          <w:noProof w:val="0"/>
          <w:lang w:val="en-GB"/>
        </w:rPr>
        <w:t>.</w:t>
      </w:r>
    </w:p>
    <w:p w14:paraId="49126E87" w14:textId="0422E9D2" w:rsidR="00BF6DC7"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5</w:t>
      </w:r>
      <w:r w:rsidR="00F10D34" w:rsidRPr="00CA6806">
        <w:rPr>
          <w:rFonts w:ascii="Times New Roman" w:hAnsi="Times New Roman" w:cs="Times New Roman"/>
          <w:noProof w:val="0"/>
          <w:lang w:val="en-GB"/>
        </w:rPr>
        <w:t>5</w:t>
      </w:r>
      <w:r w:rsidRPr="00CA6806">
        <w:rPr>
          <w:rFonts w:ascii="Times New Roman" w:hAnsi="Times New Roman" w:cs="Times New Roman"/>
          <w:noProof w:val="0"/>
          <w:lang w:val="en-GB"/>
        </w:rPr>
        <w:t xml:space="preserve">| When </w:t>
      </w:r>
      <w:r w:rsidR="000474A6" w:rsidRPr="00CA6806">
        <w:rPr>
          <w:rFonts w:ascii="Times New Roman" w:hAnsi="Times New Roman" w:cs="Times New Roman"/>
          <w:noProof w:val="0"/>
          <w:lang w:val="en-GB"/>
        </w:rPr>
        <w:t xml:space="preserve">the </w:t>
      </w:r>
      <w:r w:rsidRPr="00CA6806">
        <w:rPr>
          <w:rFonts w:ascii="Times New Roman" w:hAnsi="Times New Roman" w:cs="Times New Roman"/>
          <w:noProof w:val="0"/>
          <w:lang w:val="en-GB"/>
        </w:rPr>
        <w:t xml:space="preserve">graph is saved </w:t>
      </w:r>
      <w:r w:rsidR="00564ED6">
        <w:rPr>
          <w:rFonts w:ascii="Times New Roman" w:hAnsi="Times New Roman" w:cs="Times New Roman"/>
          <w:noProof w:val="0"/>
          <w:highlight w:val="yellow"/>
          <w:lang w:val="en-GB"/>
        </w:rPr>
        <w:t>close</w:t>
      </w:r>
      <w:r w:rsidR="00564ED6" w:rsidRPr="00631313">
        <w:rPr>
          <w:rFonts w:ascii="Times New Roman" w:hAnsi="Times New Roman" w:cs="Times New Roman"/>
          <w:noProof w:val="0"/>
          <w:highlight w:val="yellow"/>
          <w:lang w:val="en-GB"/>
        </w:rPr>
        <w:t xml:space="preserve"> the laser’s optical shutter by checking the </w:t>
      </w:r>
      <w:r w:rsidR="00564ED6" w:rsidRPr="00631313">
        <w:rPr>
          <w:rFonts w:ascii="Times New Roman" w:hAnsi="Times New Roman" w:cs="Times New Roman"/>
          <w:i/>
          <w:noProof w:val="0"/>
          <w:highlight w:val="yellow"/>
          <w:lang w:val="en-GB"/>
        </w:rPr>
        <w:t>O</w:t>
      </w:r>
      <w:r w:rsidR="00564ED6">
        <w:rPr>
          <w:rFonts w:ascii="Times New Roman" w:hAnsi="Times New Roman" w:cs="Times New Roman"/>
          <w:i/>
          <w:noProof w:val="0"/>
          <w:highlight w:val="yellow"/>
          <w:lang w:val="en-GB"/>
        </w:rPr>
        <w:t>n</w:t>
      </w:r>
      <w:r w:rsidR="00564ED6" w:rsidRPr="00631313">
        <w:rPr>
          <w:rFonts w:ascii="Times New Roman" w:hAnsi="Times New Roman" w:cs="Times New Roman"/>
          <w:noProof w:val="0"/>
          <w:highlight w:val="yellow"/>
          <w:lang w:val="en-GB"/>
        </w:rPr>
        <w:t xml:space="preserve"> in </w:t>
      </w:r>
      <w:r w:rsidR="00564ED6" w:rsidRPr="00631313">
        <w:rPr>
          <w:rFonts w:ascii="Times New Roman" w:hAnsi="Times New Roman" w:cs="Times New Roman"/>
          <w:i/>
          <w:noProof w:val="0"/>
          <w:highlight w:val="yellow"/>
          <w:lang w:val="en-GB"/>
        </w:rPr>
        <w:t>Laser</w:t>
      </w:r>
      <w:r w:rsidR="00564ED6" w:rsidRPr="00631313">
        <w:rPr>
          <w:rFonts w:ascii="Times New Roman" w:hAnsi="Times New Roman" w:cs="Times New Roman"/>
          <w:noProof w:val="0"/>
          <w:highlight w:val="yellow"/>
          <w:lang w:val="en-GB"/>
        </w:rPr>
        <w:t xml:space="preserve"> box.</w:t>
      </w:r>
    </w:p>
    <w:p w14:paraId="63271C6A" w14:textId="77777777" w:rsidR="00BF6DC7"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5</w:t>
      </w:r>
      <w:r w:rsidR="00F10D34" w:rsidRPr="00CA6806">
        <w:rPr>
          <w:rFonts w:ascii="Times New Roman" w:hAnsi="Times New Roman" w:cs="Times New Roman"/>
          <w:noProof w:val="0"/>
          <w:lang w:val="en-GB"/>
        </w:rPr>
        <w:t>6</w:t>
      </w:r>
      <w:r w:rsidRPr="00CA6806">
        <w:rPr>
          <w:rFonts w:ascii="Times New Roman" w:hAnsi="Times New Roman" w:cs="Times New Roman"/>
          <w:noProof w:val="0"/>
          <w:lang w:val="en-GB"/>
        </w:rPr>
        <w:t>| Stop milling</w:t>
      </w:r>
      <w:r w:rsidR="00B406C8" w:rsidRPr="00CA6806">
        <w:rPr>
          <w:rFonts w:ascii="Times New Roman" w:hAnsi="Times New Roman" w:cs="Times New Roman"/>
          <w:noProof w:val="0"/>
          <w:lang w:val="en-GB"/>
        </w:rPr>
        <w:t xml:space="preserve"> and </w:t>
      </w:r>
      <w:r w:rsidR="009C7279" w:rsidRPr="00CA6806">
        <w:rPr>
          <w:rFonts w:ascii="Times New Roman" w:hAnsi="Times New Roman" w:cs="Times New Roman"/>
          <w:noProof w:val="0"/>
          <w:lang w:val="en-GB"/>
        </w:rPr>
        <w:t>remove</w:t>
      </w:r>
      <w:r w:rsidR="00B406C8" w:rsidRPr="00CA6806">
        <w:rPr>
          <w:rFonts w:ascii="Times New Roman" w:hAnsi="Times New Roman" w:cs="Times New Roman"/>
          <w:noProof w:val="0"/>
          <w:lang w:val="en-GB"/>
        </w:rPr>
        <w:t xml:space="preserve"> the jar</w:t>
      </w:r>
      <w:r w:rsidRPr="00CA6806">
        <w:rPr>
          <w:rFonts w:ascii="Times New Roman" w:hAnsi="Times New Roman" w:cs="Times New Roman"/>
          <w:noProof w:val="0"/>
          <w:lang w:val="en-GB"/>
        </w:rPr>
        <w:t>.</w:t>
      </w:r>
    </w:p>
    <w:p w14:paraId="6E79F382" w14:textId="77777777" w:rsidR="00F10D34" w:rsidRPr="00CA6806" w:rsidRDefault="00F10D34"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sym w:font="Wingdings 2" w:char="F0A2"/>
      </w:r>
      <w:r w:rsidRPr="00CA6806">
        <w:rPr>
          <w:rFonts w:ascii="Times New Roman" w:hAnsi="Times New Roman" w:cs="Times New Roman"/>
          <w:noProof w:val="0"/>
          <w:lang w:val="en-GB"/>
        </w:rPr>
        <w:t xml:space="preserve"> </w:t>
      </w:r>
      <w:r w:rsidRPr="00CA6806">
        <w:rPr>
          <w:rFonts w:ascii="Times New Roman" w:hAnsi="Times New Roman" w:cs="Times New Roman"/>
          <w:b/>
          <w:noProof w:val="0"/>
          <w:lang w:val="en-GB"/>
        </w:rPr>
        <w:t>PAUSE POINT</w:t>
      </w:r>
    </w:p>
    <w:p w14:paraId="577FBCBC" w14:textId="77777777" w:rsidR="00F10D34" w:rsidRPr="00CA6806" w:rsidRDefault="00F10D34" w:rsidP="00950780">
      <w:pPr>
        <w:jc w:val="both"/>
        <w:rPr>
          <w:rFonts w:ascii="Times New Roman" w:hAnsi="Times New Roman" w:cs="Times New Roman"/>
          <w:noProof w:val="0"/>
          <w:lang w:val="en-GB"/>
        </w:rPr>
      </w:pPr>
    </w:p>
    <w:p w14:paraId="5A785189" w14:textId="77777777" w:rsidR="0027536C" w:rsidRPr="00CA6806" w:rsidRDefault="0027536C" w:rsidP="00950780">
      <w:pPr>
        <w:jc w:val="both"/>
        <w:rPr>
          <w:rFonts w:ascii="Times New Roman" w:hAnsi="Times New Roman" w:cs="Times New Roman"/>
          <w:b/>
          <w:noProof w:val="0"/>
          <w:sz w:val="24"/>
          <w:szCs w:val="24"/>
          <w:lang w:val="en-GB"/>
        </w:rPr>
      </w:pPr>
      <w:r w:rsidRPr="00CA6806">
        <w:rPr>
          <w:rFonts w:ascii="Times New Roman" w:hAnsi="Times New Roman" w:cs="Times New Roman"/>
          <w:b/>
          <w:noProof w:val="0"/>
          <w:sz w:val="24"/>
          <w:szCs w:val="24"/>
          <w:lang w:val="en-GB"/>
        </w:rPr>
        <w:t>Stage V: milling jars cleaning</w:t>
      </w:r>
    </w:p>
    <w:p w14:paraId="54DCDB6C" w14:textId="77777777" w:rsidR="0027536C"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5</w:t>
      </w:r>
      <w:r w:rsidR="00F10D34" w:rsidRPr="00CA6806">
        <w:rPr>
          <w:rFonts w:ascii="Times New Roman" w:hAnsi="Times New Roman" w:cs="Times New Roman"/>
          <w:noProof w:val="0"/>
          <w:lang w:val="en-GB"/>
        </w:rPr>
        <w:t>7</w:t>
      </w:r>
      <w:r w:rsidR="0027536C" w:rsidRPr="00CA6806">
        <w:rPr>
          <w:rFonts w:ascii="Times New Roman" w:hAnsi="Times New Roman" w:cs="Times New Roman"/>
          <w:noProof w:val="0"/>
          <w:lang w:val="en-GB"/>
        </w:rPr>
        <w:t xml:space="preserve">| After the end of the experiment, </w:t>
      </w:r>
      <w:r w:rsidR="00EE0B3E" w:rsidRPr="00CA6806">
        <w:rPr>
          <w:rFonts w:ascii="Times New Roman" w:hAnsi="Times New Roman" w:cs="Times New Roman"/>
          <w:noProof w:val="0"/>
          <w:lang w:val="en-GB"/>
        </w:rPr>
        <w:t>collect</w:t>
      </w:r>
      <w:r w:rsidR="0027536C" w:rsidRPr="00CA6806">
        <w:rPr>
          <w:rFonts w:ascii="Times New Roman" w:hAnsi="Times New Roman" w:cs="Times New Roman"/>
          <w:noProof w:val="0"/>
          <w:lang w:val="en-GB"/>
        </w:rPr>
        <w:t xml:space="preserve"> the product from the milling jar using</w:t>
      </w:r>
      <w:r w:rsidR="00EE0B3E" w:rsidRPr="00CA6806">
        <w:rPr>
          <w:rFonts w:ascii="Times New Roman" w:hAnsi="Times New Roman" w:cs="Times New Roman"/>
          <w:noProof w:val="0"/>
          <w:lang w:val="en-GB"/>
        </w:rPr>
        <w:t xml:space="preserve"> a</w:t>
      </w:r>
      <w:r w:rsidR="0027536C" w:rsidRPr="00CA6806">
        <w:rPr>
          <w:rFonts w:ascii="Times New Roman" w:hAnsi="Times New Roman" w:cs="Times New Roman"/>
          <w:noProof w:val="0"/>
          <w:lang w:val="en-GB"/>
        </w:rPr>
        <w:t xml:space="preserve"> </w:t>
      </w:r>
      <w:r w:rsidR="00EE0B3E" w:rsidRPr="00CA6806">
        <w:rPr>
          <w:rFonts w:ascii="Times New Roman" w:hAnsi="Times New Roman" w:cs="Times New Roman"/>
          <w:noProof w:val="0"/>
          <w:lang w:val="en-GB"/>
        </w:rPr>
        <w:t xml:space="preserve">rounded </w:t>
      </w:r>
      <w:r w:rsidR="0027536C" w:rsidRPr="00CA6806">
        <w:rPr>
          <w:rFonts w:ascii="Times New Roman" w:hAnsi="Times New Roman" w:cs="Times New Roman"/>
          <w:noProof w:val="0"/>
          <w:lang w:val="en-GB"/>
        </w:rPr>
        <w:t>spatula to minimize damage to the PMMA jar.</w:t>
      </w:r>
    </w:p>
    <w:p w14:paraId="227C6532" w14:textId="0CD56B0E" w:rsidR="00EA0F77" w:rsidRPr="00EA0F77" w:rsidRDefault="00EA0F77" w:rsidP="00950780">
      <w:pPr>
        <w:jc w:val="both"/>
        <w:rPr>
          <w:rFonts w:ascii="Times New Roman" w:hAnsi="Times New Roman" w:cs="Times New Roman"/>
          <w:noProof w:val="0"/>
          <w:lang w:val="en-GB"/>
        </w:rPr>
      </w:pPr>
      <w:r w:rsidRPr="00EA0F77">
        <w:rPr>
          <w:rFonts w:ascii="Times New Roman" w:hAnsi="Times New Roman" w:cs="Times New Roman"/>
          <w:b/>
          <w:noProof w:val="0"/>
          <w:highlight w:val="yellow"/>
          <w:lang w:val="en-GB"/>
        </w:rPr>
        <w:t xml:space="preserve">! CAUTION </w:t>
      </w:r>
      <w:r w:rsidRPr="00EA0F77">
        <w:rPr>
          <w:rFonts w:ascii="Times New Roman" w:hAnsi="Times New Roman" w:cs="Times New Roman"/>
          <w:noProof w:val="0"/>
          <w:highlight w:val="yellow"/>
          <w:lang w:val="en-GB"/>
        </w:rPr>
        <w:t xml:space="preserve">Milling is used also for particle size reduction, and often, resulting with nanoparticle sized product. Collecting the product from the jar should be performed inside fume hood, and you </w:t>
      </w:r>
      <w:r w:rsidRPr="00EA0F77">
        <w:rPr>
          <w:rFonts w:ascii="Times New Roman" w:hAnsi="Times New Roman" w:cs="Times New Roman"/>
          <w:noProof w:val="0"/>
          <w:highlight w:val="yellow"/>
          <w:lang w:val="en-GB"/>
        </w:rPr>
        <w:lastRenderedPageBreak/>
        <w:t>should always wear a personal safety equipment, lab coat, googles, gloves, and face mask, if necessary with appropriate filter.</w:t>
      </w:r>
      <w:r>
        <w:rPr>
          <w:rFonts w:ascii="Times New Roman" w:hAnsi="Times New Roman" w:cs="Times New Roman"/>
          <w:noProof w:val="0"/>
          <w:lang w:val="en-GB"/>
        </w:rPr>
        <w:t xml:space="preserve">  </w:t>
      </w:r>
    </w:p>
    <w:p w14:paraId="37DA923B" w14:textId="4A70CD8B" w:rsidR="0027536C"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5</w:t>
      </w:r>
      <w:r w:rsidR="00F10D34" w:rsidRPr="00CA6806">
        <w:rPr>
          <w:rFonts w:ascii="Times New Roman" w:hAnsi="Times New Roman" w:cs="Times New Roman"/>
          <w:noProof w:val="0"/>
          <w:lang w:val="en-GB"/>
        </w:rPr>
        <w:t>8</w:t>
      </w:r>
      <w:r w:rsidR="0027536C" w:rsidRPr="00CA6806">
        <w:rPr>
          <w:rFonts w:ascii="Times New Roman" w:hAnsi="Times New Roman" w:cs="Times New Roman"/>
          <w:noProof w:val="0"/>
          <w:lang w:val="en-GB"/>
        </w:rPr>
        <w:t xml:space="preserve">| </w:t>
      </w:r>
      <w:r w:rsidR="009C7279" w:rsidRPr="00CA6806">
        <w:rPr>
          <w:rFonts w:ascii="Times New Roman" w:hAnsi="Times New Roman" w:cs="Times New Roman"/>
          <w:noProof w:val="0"/>
          <w:lang w:val="en-GB"/>
        </w:rPr>
        <w:t>Wash the jar with soap and water, and rinse with ethanol. If necessary, clean PMMA jars by soaking them in a solution of 20 % (vol/vol) of hydrochloric acid in ethanol. After soaking, rinse the jar with deionized water and ethanol and leave to dry on a bench or in an oven at 60 °C. The acid-ethanol bath can be reused.</w:t>
      </w:r>
    </w:p>
    <w:p w14:paraId="648A266F" w14:textId="2C4FDE42" w:rsidR="00564ED6" w:rsidRPr="00564ED6" w:rsidRDefault="00564ED6" w:rsidP="00950780">
      <w:pPr>
        <w:jc w:val="both"/>
        <w:rPr>
          <w:rFonts w:ascii="Times New Roman" w:hAnsi="Times New Roman" w:cs="Times New Roman"/>
          <w:bCs/>
          <w:noProof w:val="0"/>
          <w:lang w:val="en-GB"/>
        </w:rPr>
      </w:pPr>
      <w:r w:rsidRPr="00240346">
        <w:rPr>
          <w:rFonts w:ascii="Times New Roman" w:hAnsi="Times New Roman" w:cs="Times New Roman"/>
          <w:b/>
          <w:noProof w:val="0"/>
          <w:highlight w:val="yellow"/>
          <w:lang w:val="en-GB"/>
        </w:rPr>
        <w:t>! CAUTION</w:t>
      </w:r>
      <w:r w:rsidRPr="00240346">
        <w:rPr>
          <w:rFonts w:ascii="Times New Roman" w:hAnsi="Times New Roman" w:cs="Times New Roman"/>
          <w:bCs/>
          <w:noProof w:val="0"/>
          <w:highlight w:val="yellow"/>
          <w:lang w:val="en-GB"/>
        </w:rPr>
        <w:t xml:space="preserve"> Ethanol may induce the crazing and decrease the lifespan of the jars. Be careful if using sonication bath to </w:t>
      </w:r>
      <w:r w:rsidR="00240346" w:rsidRPr="00240346">
        <w:rPr>
          <w:rFonts w:ascii="Times New Roman" w:hAnsi="Times New Roman" w:cs="Times New Roman"/>
          <w:bCs/>
          <w:noProof w:val="0"/>
          <w:highlight w:val="yellow"/>
          <w:lang w:val="en-GB"/>
        </w:rPr>
        <w:t>soak and wash</w:t>
      </w:r>
      <w:r w:rsidRPr="00240346">
        <w:rPr>
          <w:rFonts w:ascii="Times New Roman" w:hAnsi="Times New Roman" w:cs="Times New Roman"/>
          <w:bCs/>
          <w:noProof w:val="0"/>
          <w:highlight w:val="yellow"/>
          <w:lang w:val="en-GB"/>
        </w:rPr>
        <w:t xml:space="preserve"> PMMA jars since in some cases PMMA jars can break </w:t>
      </w:r>
      <w:r w:rsidR="00240346" w:rsidRPr="00240346">
        <w:rPr>
          <w:rFonts w:ascii="Times New Roman" w:hAnsi="Times New Roman" w:cs="Times New Roman"/>
          <w:bCs/>
          <w:noProof w:val="0"/>
          <w:highlight w:val="yellow"/>
          <w:lang w:val="en-GB"/>
        </w:rPr>
        <w:t>during sonication. If, after washing the jar has visible cracking spots, or if unable to wash the product completely, dispose the jar and use a new one for monitoring experiment. Jars with cracking and crazing spots are more likely to break during milling under mechanical pressure and damage Raman probe or other equipment.</w:t>
      </w:r>
      <w:r w:rsidR="00240346">
        <w:rPr>
          <w:rFonts w:ascii="Times New Roman" w:hAnsi="Times New Roman" w:cs="Times New Roman"/>
          <w:bCs/>
          <w:noProof w:val="0"/>
          <w:lang w:val="en-GB"/>
        </w:rPr>
        <w:t xml:space="preserve">  </w:t>
      </w:r>
    </w:p>
    <w:p w14:paraId="5728ACA9" w14:textId="77777777" w:rsidR="009C7279" w:rsidRPr="00CA6806" w:rsidRDefault="00F10D34"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59</w:t>
      </w:r>
      <w:r w:rsidR="0027536C" w:rsidRPr="00CA6806">
        <w:rPr>
          <w:rFonts w:ascii="Times New Roman" w:hAnsi="Times New Roman" w:cs="Times New Roman"/>
          <w:noProof w:val="0"/>
          <w:lang w:val="en-GB"/>
        </w:rPr>
        <w:t xml:space="preserve">| </w:t>
      </w:r>
      <w:r w:rsidR="009C7279" w:rsidRPr="00CA6806">
        <w:rPr>
          <w:rFonts w:ascii="Times New Roman" w:hAnsi="Times New Roman" w:cs="Times New Roman"/>
          <w:noProof w:val="0"/>
          <w:lang w:val="en-GB"/>
        </w:rPr>
        <w:t>Wash milling balls with soap and water, and scrub if necessary. Rinse with ethanol and leave to dry on a bench, or in an oven at 60 °C.</w:t>
      </w:r>
    </w:p>
    <w:p w14:paraId="4E74B752" w14:textId="77777777" w:rsidR="004C5C82" w:rsidRPr="00CA6806" w:rsidRDefault="004C5C82"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sym w:font="Wingdings 2" w:char="F0A2"/>
      </w:r>
      <w:r w:rsidRPr="00CA6806">
        <w:rPr>
          <w:rFonts w:ascii="Times New Roman" w:hAnsi="Times New Roman" w:cs="Times New Roman"/>
          <w:noProof w:val="0"/>
          <w:lang w:val="en-GB"/>
        </w:rPr>
        <w:t xml:space="preserve"> </w:t>
      </w:r>
      <w:r w:rsidRPr="00CA6806">
        <w:rPr>
          <w:rFonts w:ascii="Times New Roman" w:hAnsi="Times New Roman" w:cs="Times New Roman"/>
          <w:b/>
          <w:noProof w:val="0"/>
          <w:lang w:val="en-GB"/>
        </w:rPr>
        <w:t>PAUSE POINT</w:t>
      </w:r>
    </w:p>
    <w:p w14:paraId="6EA99C27" w14:textId="77777777" w:rsidR="0027536C" w:rsidRPr="00CA6806" w:rsidRDefault="0027536C" w:rsidP="00950780">
      <w:pPr>
        <w:jc w:val="both"/>
        <w:rPr>
          <w:rFonts w:ascii="Times New Roman" w:hAnsi="Times New Roman" w:cs="Times New Roman"/>
          <w:b/>
          <w:noProof w:val="0"/>
          <w:sz w:val="24"/>
          <w:szCs w:val="24"/>
          <w:lang w:val="en-GB"/>
        </w:rPr>
      </w:pPr>
      <w:r w:rsidRPr="00CA6806">
        <w:rPr>
          <w:rFonts w:ascii="Times New Roman" w:hAnsi="Times New Roman" w:cs="Times New Roman"/>
          <w:b/>
          <w:noProof w:val="0"/>
          <w:sz w:val="24"/>
          <w:szCs w:val="24"/>
          <w:lang w:val="en-GB"/>
        </w:rPr>
        <w:t xml:space="preserve">Stage VI: data analysis and visualization   </w:t>
      </w:r>
    </w:p>
    <w:p w14:paraId="7BD87C6D" w14:textId="6885347F" w:rsidR="0027536C" w:rsidRPr="00CA6806" w:rsidRDefault="0027536C"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▲CRITICAL</w:t>
      </w:r>
      <w:r w:rsidRPr="00CA6806">
        <w:rPr>
          <w:rFonts w:ascii="Times New Roman" w:hAnsi="Times New Roman" w:cs="Times New Roman"/>
          <w:noProof w:val="0"/>
          <w:lang w:val="en-GB"/>
        </w:rPr>
        <w:t xml:space="preserve"> </w:t>
      </w:r>
      <w:r w:rsidR="00240346" w:rsidRPr="005B2AC2">
        <w:rPr>
          <w:rFonts w:ascii="Times New Roman" w:hAnsi="Times New Roman" w:cs="Times New Roman"/>
          <w:noProof w:val="0"/>
          <w:highlight w:val="yellow"/>
          <w:lang w:val="en-GB"/>
        </w:rPr>
        <w:t xml:space="preserve">Main goal of this stage is demonstrating simple data analysis and visualization of collected data from the monitoring experiment able to perform the user with minimum knowledge in data analysis. </w:t>
      </w:r>
      <w:r w:rsidR="00B81889" w:rsidRPr="005B2AC2">
        <w:rPr>
          <w:rFonts w:ascii="Times New Roman" w:hAnsi="Times New Roman" w:cs="Times New Roman"/>
          <w:noProof w:val="0"/>
          <w:highlight w:val="yellow"/>
          <w:lang w:val="en-GB"/>
        </w:rPr>
        <w:t xml:space="preserve">Specifically, main steps in analysis and visualization </w:t>
      </w:r>
      <w:r w:rsidR="00674DEC" w:rsidRPr="005B2AC2">
        <w:rPr>
          <w:rFonts w:ascii="Times New Roman" w:hAnsi="Times New Roman" w:cs="Times New Roman"/>
          <w:noProof w:val="0"/>
          <w:highlight w:val="yellow"/>
          <w:lang w:val="en-GB"/>
        </w:rPr>
        <w:t>consist of choosing the spectral range of interest, removing the Raman signal contribution from PMMA, correct</w:t>
      </w:r>
      <w:r w:rsidR="005B2AC2" w:rsidRPr="005B2AC2">
        <w:rPr>
          <w:rFonts w:ascii="Times New Roman" w:hAnsi="Times New Roman" w:cs="Times New Roman"/>
          <w:noProof w:val="0"/>
          <w:highlight w:val="yellow"/>
          <w:lang w:val="en-GB"/>
        </w:rPr>
        <w:t>ing</w:t>
      </w:r>
      <w:r w:rsidR="00674DEC" w:rsidRPr="005B2AC2">
        <w:rPr>
          <w:rFonts w:ascii="Times New Roman" w:hAnsi="Times New Roman" w:cs="Times New Roman"/>
          <w:noProof w:val="0"/>
          <w:highlight w:val="yellow"/>
          <w:lang w:val="en-GB"/>
        </w:rPr>
        <w:t xml:space="preserve"> the baseline, and normaliz</w:t>
      </w:r>
      <w:r w:rsidR="005B2AC2" w:rsidRPr="005B2AC2">
        <w:rPr>
          <w:rFonts w:ascii="Times New Roman" w:hAnsi="Times New Roman" w:cs="Times New Roman"/>
          <w:noProof w:val="0"/>
          <w:highlight w:val="yellow"/>
          <w:lang w:val="en-GB"/>
        </w:rPr>
        <w:t>ing</w:t>
      </w:r>
      <w:r w:rsidR="00674DEC" w:rsidRPr="005B2AC2">
        <w:rPr>
          <w:rFonts w:ascii="Times New Roman" w:hAnsi="Times New Roman" w:cs="Times New Roman"/>
          <w:noProof w:val="0"/>
          <w:highlight w:val="yellow"/>
          <w:lang w:val="en-GB"/>
        </w:rPr>
        <w:t xml:space="preserve"> the spectra prior to the visualization (Scheme xx). </w:t>
      </w:r>
      <w:r w:rsidR="005B2AC2" w:rsidRPr="005B2AC2">
        <w:rPr>
          <w:rFonts w:ascii="Times New Roman" w:hAnsi="Times New Roman" w:cs="Times New Roman"/>
          <w:noProof w:val="0"/>
          <w:highlight w:val="yellow"/>
          <w:lang w:val="en-GB"/>
        </w:rPr>
        <w:t xml:space="preserve">In most cases, advanced multivariate or correlation analysis are performed on normalized data. </w:t>
      </w:r>
      <w:r w:rsidR="00674DEC" w:rsidRPr="005B2AC2">
        <w:rPr>
          <w:rFonts w:ascii="Times New Roman" w:hAnsi="Times New Roman" w:cs="Times New Roman"/>
          <w:noProof w:val="0"/>
          <w:highlight w:val="yellow"/>
          <w:lang w:val="en-GB"/>
        </w:rPr>
        <w:t>The simplest reaction profile is derived by plotting intensities</w:t>
      </w:r>
      <w:r w:rsidR="005B2AC2" w:rsidRPr="005B2AC2">
        <w:rPr>
          <w:rFonts w:ascii="Times New Roman" w:hAnsi="Times New Roman" w:cs="Times New Roman"/>
          <w:noProof w:val="0"/>
          <w:highlight w:val="yellow"/>
          <w:lang w:val="en-GB"/>
        </w:rPr>
        <w:t xml:space="preserve"> at the maximum</w:t>
      </w:r>
      <w:r w:rsidR="00674DEC" w:rsidRPr="005B2AC2">
        <w:rPr>
          <w:rFonts w:ascii="Times New Roman" w:hAnsi="Times New Roman" w:cs="Times New Roman"/>
          <w:noProof w:val="0"/>
          <w:highlight w:val="yellow"/>
          <w:lang w:val="en-GB"/>
        </w:rPr>
        <w:t xml:space="preserve"> of selected </w:t>
      </w:r>
      <w:r w:rsidR="005B2AC2" w:rsidRPr="005B2AC2">
        <w:rPr>
          <w:rFonts w:ascii="Times New Roman" w:hAnsi="Times New Roman" w:cs="Times New Roman"/>
          <w:noProof w:val="0"/>
          <w:highlight w:val="yellow"/>
          <w:lang w:val="en-GB"/>
        </w:rPr>
        <w:t>Raman bands versus time (Figure xx). To perform all these actions,</w:t>
      </w:r>
      <w:r w:rsidR="005B2AC2">
        <w:rPr>
          <w:rFonts w:ascii="Times New Roman" w:hAnsi="Times New Roman" w:cs="Times New Roman"/>
          <w:noProof w:val="0"/>
          <w:lang w:val="en-GB"/>
        </w:rPr>
        <w:t xml:space="preserve"> use </w:t>
      </w:r>
      <w:r w:rsidR="009C7279" w:rsidRPr="00CA6806">
        <w:rPr>
          <w:rFonts w:ascii="Times New Roman" w:hAnsi="Times New Roman" w:cs="Times New Roman"/>
          <w:noProof w:val="0"/>
          <w:lang w:val="en-GB"/>
        </w:rPr>
        <w:t xml:space="preserve">an option already described in EQUIPMENT SETUP. Here, we will demonstrate the use of GNU Octave, an open-source software for scientific calculations and visualizations. We use GNU Octave installed </w:t>
      </w:r>
      <w:r w:rsidR="005B2AC2">
        <w:rPr>
          <w:rFonts w:ascii="Times New Roman" w:hAnsi="Times New Roman" w:cs="Times New Roman"/>
          <w:noProof w:val="0"/>
          <w:lang w:val="en-GB"/>
        </w:rPr>
        <w:t>on</w:t>
      </w:r>
      <w:r w:rsidR="009C7279" w:rsidRPr="00CA6806">
        <w:rPr>
          <w:rFonts w:ascii="Times New Roman" w:hAnsi="Times New Roman" w:cs="Times New Roman"/>
          <w:noProof w:val="0"/>
          <w:lang w:val="en-GB"/>
        </w:rPr>
        <w:t xml:space="preserve"> a Windows 10 operating system.  </w:t>
      </w:r>
    </w:p>
    <w:p w14:paraId="3B2A4FF8" w14:textId="77777777" w:rsidR="0027536C" w:rsidRPr="00CA6806" w:rsidRDefault="00B406C8"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6</w:t>
      </w:r>
      <w:r w:rsidR="007320D5" w:rsidRPr="00CA6806">
        <w:rPr>
          <w:rFonts w:ascii="Times New Roman" w:hAnsi="Times New Roman" w:cs="Times New Roman"/>
          <w:noProof w:val="0"/>
          <w:lang w:val="en-GB"/>
        </w:rPr>
        <w:t>0</w:t>
      </w:r>
      <w:r w:rsidR="0027536C" w:rsidRPr="00CA6806">
        <w:rPr>
          <w:rFonts w:ascii="Times New Roman" w:hAnsi="Times New Roman" w:cs="Times New Roman"/>
          <w:noProof w:val="0"/>
          <w:lang w:val="en-GB"/>
        </w:rPr>
        <w:t xml:space="preserve">| </w:t>
      </w:r>
      <w:r w:rsidR="009C7279" w:rsidRPr="00CA6806">
        <w:rPr>
          <w:rFonts w:ascii="Times New Roman" w:hAnsi="Times New Roman" w:cs="Times New Roman"/>
          <w:noProof w:val="0"/>
          <w:lang w:val="en-GB"/>
        </w:rPr>
        <w:t xml:space="preserve">Download and install GNU Octave on your computer. Installation files can be downloaded from the webpage: </w:t>
      </w:r>
      <w:hyperlink r:id="rId23" w:anchor="install" w:history="1">
        <w:r w:rsidR="009C7279" w:rsidRPr="00CA6806">
          <w:rPr>
            <w:rStyle w:val="Hyperlink"/>
            <w:rFonts w:ascii="Times New Roman" w:hAnsi="Times New Roman" w:cs="Times New Roman"/>
            <w:noProof w:val="0"/>
            <w:lang w:val="en-GB"/>
          </w:rPr>
          <w:t>https://www.gnu.org/software/octave/#install</w:t>
        </w:r>
      </w:hyperlink>
    </w:p>
    <w:p w14:paraId="614AA5FF" w14:textId="77777777" w:rsidR="0027536C" w:rsidRPr="00CA6806" w:rsidRDefault="00B406C8"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6</w:t>
      </w:r>
      <w:r w:rsidR="007320D5" w:rsidRPr="00CA6806">
        <w:rPr>
          <w:rFonts w:ascii="Times New Roman" w:hAnsi="Times New Roman" w:cs="Times New Roman"/>
          <w:noProof w:val="0"/>
          <w:lang w:val="en-GB"/>
        </w:rPr>
        <w:t>1</w:t>
      </w:r>
      <w:r w:rsidR="0027536C" w:rsidRPr="00CA6806">
        <w:rPr>
          <w:rFonts w:ascii="Times New Roman" w:hAnsi="Times New Roman" w:cs="Times New Roman"/>
          <w:noProof w:val="0"/>
          <w:lang w:val="en-GB"/>
        </w:rPr>
        <w:t xml:space="preserve">| </w:t>
      </w:r>
      <w:r w:rsidRPr="00CA6806">
        <w:rPr>
          <w:rFonts w:ascii="Times New Roman" w:hAnsi="Times New Roman" w:cs="Times New Roman"/>
          <w:noProof w:val="0"/>
          <w:lang w:val="en-GB"/>
        </w:rPr>
        <w:t>Open</w:t>
      </w:r>
      <w:r w:rsidR="0027536C" w:rsidRPr="00CA6806">
        <w:rPr>
          <w:rFonts w:ascii="Times New Roman" w:hAnsi="Times New Roman" w:cs="Times New Roman"/>
          <w:noProof w:val="0"/>
          <w:lang w:val="en-GB"/>
        </w:rPr>
        <w:t xml:space="preserve"> the GNU Octave on your computer</w:t>
      </w:r>
      <w:r w:rsidR="0090555A" w:rsidRPr="00CA6806">
        <w:rPr>
          <w:rFonts w:ascii="Times New Roman" w:hAnsi="Times New Roman" w:cs="Times New Roman"/>
          <w:noProof w:val="0"/>
          <w:lang w:val="en-GB"/>
        </w:rPr>
        <w:t xml:space="preserve"> (Figure 8)</w:t>
      </w:r>
      <w:r w:rsidR="0027536C" w:rsidRPr="00CA6806">
        <w:rPr>
          <w:rFonts w:ascii="Times New Roman" w:hAnsi="Times New Roman" w:cs="Times New Roman"/>
          <w:noProof w:val="0"/>
          <w:lang w:val="en-GB"/>
        </w:rPr>
        <w:t xml:space="preserve">. </w:t>
      </w:r>
    </w:p>
    <w:p w14:paraId="07CF1DBA" w14:textId="77777777" w:rsidR="0027536C" w:rsidRPr="00CA6806" w:rsidRDefault="00B406C8"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6</w:t>
      </w:r>
      <w:r w:rsidR="007320D5" w:rsidRPr="00CA6806">
        <w:rPr>
          <w:rFonts w:ascii="Times New Roman" w:hAnsi="Times New Roman" w:cs="Times New Roman"/>
          <w:noProof w:val="0"/>
          <w:lang w:val="en-GB"/>
        </w:rPr>
        <w:t>2</w:t>
      </w:r>
      <w:r w:rsidR="0027536C" w:rsidRPr="00CA6806">
        <w:rPr>
          <w:rFonts w:ascii="Times New Roman" w:hAnsi="Times New Roman" w:cs="Times New Roman"/>
          <w:noProof w:val="0"/>
          <w:lang w:val="en-GB"/>
        </w:rPr>
        <w:t xml:space="preserve">| Download the </w:t>
      </w:r>
      <w:r w:rsidR="009C7279" w:rsidRPr="00CA6806">
        <w:rPr>
          <w:rFonts w:ascii="Times New Roman" w:hAnsi="Times New Roman" w:cs="Times New Roman"/>
          <w:noProof w:val="0"/>
          <w:lang w:val="en-GB"/>
        </w:rPr>
        <w:t xml:space="preserve">GNU Octave </w:t>
      </w:r>
      <w:r w:rsidR="0027536C" w:rsidRPr="00CA6806">
        <w:rPr>
          <w:rFonts w:ascii="Times New Roman" w:hAnsi="Times New Roman" w:cs="Times New Roman"/>
          <w:noProof w:val="0"/>
          <w:lang w:val="en-GB"/>
        </w:rPr>
        <w:t>script</w:t>
      </w:r>
      <w:r w:rsidR="00BF6DC7" w:rsidRPr="00CA6806">
        <w:rPr>
          <w:rFonts w:ascii="Times New Roman" w:hAnsi="Times New Roman" w:cs="Times New Roman"/>
          <w:noProof w:val="0"/>
          <w:lang w:val="en-GB"/>
        </w:rPr>
        <w:t>s</w:t>
      </w:r>
      <w:r w:rsidR="0027536C" w:rsidRPr="00CA6806">
        <w:rPr>
          <w:rFonts w:ascii="Times New Roman" w:hAnsi="Times New Roman" w:cs="Times New Roman"/>
          <w:noProof w:val="0"/>
          <w:lang w:val="en-GB"/>
        </w:rPr>
        <w:t xml:space="preserve"> from </w:t>
      </w:r>
      <w:r w:rsidR="005201B8" w:rsidRPr="00CA6806">
        <w:rPr>
          <w:rFonts w:ascii="Times New Roman" w:hAnsi="Times New Roman" w:cs="Times New Roman"/>
          <w:noProof w:val="0"/>
          <w:lang w:val="en-GB"/>
        </w:rPr>
        <w:t>Supplementary</w:t>
      </w:r>
      <w:r w:rsidR="0027536C" w:rsidRPr="00CA6806">
        <w:rPr>
          <w:rFonts w:ascii="Times New Roman" w:hAnsi="Times New Roman" w:cs="Times New Roman"/>
          <w:noProof w:val="0"/>
          <w:lang w:val="en-GB"/>
        </w:rPr>
        <w:t xml:space="preserve"> </w:t>
      </w:r>
      <w:r w:rsidR="005201B8" w:rsidRPr="00CA6806">
        <w:rPr>
          <w:rFonts w:ascii="Times New Roman" w:hAnsi="Times New Roman" w:cs="Times New Roman"/>
          <w:noProof w:val="0"/>
          <w:lang w:val="en-GB"/>
        </w:rPr>
        <w:t>I</w:t>
      </w:r>
      <w:r w:rsidR="0027536C" w:rsidRPr="00CA6806">
        <w:rPr>
          <w:rFonts w:ascii="Times New Roman" w:hAnsi="Times New Roman" w:cs="Times New Roman"/>
          <w:noProof w:val="0"/>
          <w:lang w:val="en-GB"/>
        </w:rPr>
        <w:t xml:space="preserve">nformation and save them </w:t>
      </w:r>
      <w:r w:rsidR="009C7279" w:rsidRPr="00CA6806">
        <w:rPr>
          <w:rFonts w:ascii="Times New Roman" w:hAnsi="Times New Roman" w:cs="Times New Roman"/>
          <w:noProof w:val="0"/>
          <w:lang w:val="en-GB"/>
        </w:rPr>
        <w:t xml:space="preserve">locally to </w:t>
      </w:r>
      <w:r w:rsidR="0027536C" w:rsidRPr="00CA6806">
        <w:rPr>
          <w:rFonts w:ascii="Times New Roman" w:hAnsi="Times New Roman" w:cs="Times New Roman"/>
          <w:noProof w:val="0"/>
          <w:lang w:val="en-GB"/>
        </w:rPr>
        <w:t>your computer.</w:t>
      </w:r>
    </w:p>
    <w:p w14:paraId="2FB4263D" w14:textId="0FD2B136" w:rsidR="0027536C"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6</w:t>
      </w:r>
      <w:r w:rsidR="007320D5" w:rsidRPr="00CA6806">
        <w:rPr>
          <w:rFonts w:ascii="Times New Roman" w:hAnsi="Times New Roman" w:cs="Times New Roman"/>
          <w:noProof w:val="0"/>
          <w:lang w:val="en-GB"/>
        </w:rPr>
        <w:t>3</w:t>
      </w:r>
      <w:r w:rsidRPr="00CA6806">
        <w:rPr>
          <w:rFonts w:ascii="Times New Roman" w:hAnsi="Times New Roman" w:cs="Times New Roman"/>
          <w:noProof w:val="0"/>
          <w:lang w:val="en-GB"/>
        </w:rPr>
        <w:t xml:space="preserve">| </w:t>
      </w:r>
      <w:r w:rsidR="005B2AC2">
        <w:rPr>
          <w:rFonts w:ascii="Times New Roman" w:hAnsi="Times New Roman" w:cs="Times New Roman"/>
          <w:noProof w:val="0"/>
          <w:lang w:val="en-GB"/>
        </w:rPr>
        <w:t>GNU Octave can access the files that are on its internal path. In order to use downloaded s</w:t>
      </w:r>
      <w:r w:rsidR="009C7279" w:rsidRPr="00CA6806">
        <w:rPr>
          <w:rFonts w:ascii="Times New Roman" w:hAnsi="Times New Roman" w:cs="Times New Roman"/>
          <w:noProof w:val="0"/>
          <w:lang w:val="en-GB"/>
        </w:rPr>
        <w:t>cripts</w:t>
      </w:r>
      <w:r w:rsidR="005B2AC2">
        <w:rPr>
          <w:rFonts w:ascii="Times New Roman" w:hAnsi="Times New Roman" w:cs="Times New Roman"/>
          <w:noProof w:val="0"/>
          <w:lang w:val="en-GB"/>
        </w:rPr>
        <w:t>, first put them</w:t>
      </w:r>
      <w:r w:rsidR="009C7279" w:rsidRPr="00CA6806">
        <w:rPr>
          <w:rFonts w:ascii="Times New Roman" w:hAnsi="Times New Roman" w:cs="Times New Roman"/>
          <w:noProof w:val="0"/>
          <w:lang w:val="en-GB"/>
        </w:rPr>
        <w:t xml:space="preserve"> on the GNU Octave path. </w:t>
      </w:r>
      <w:r w:rsidR="005B2AC2">
        <w:rPr>
          <w:rFonts w:ascii="Times New Roman" w:hAnsi="Times New Roman" w:cs="Times New Roman"/>
          <w:noProof w:val="0"/>
          <w:lang w:val="en-GB"/>
        </w:rPr>
        <w:t>Add folder</w:t>
      </w:r>
      <w:r w:rsidR="009C7279" w:rsidRPr="00CA6806">
        <w:rPr>
          <w:rFonts w:ascii="Times New Roman" w:hAnsi="Times New Roman" w:cs="Times New Roman"/>
          <w:noProof w:val="0"/>
          <w:lang w:val="en-GB"/>
        </w:rPr>
        <w:t xml:space="preserve"> with the scripts </w:t>
      </w:r>
      <w:r w:rsidR="005B2AC2">
        <w:rPr>
          <w:rFonts w:ascii="Times New Roman" w:hAnsi="Times New Roman" w:cs="Times New Roman"/>
          <w:noProof w:val="0"/>
          <w:lang w:val="en-GB"/>
        </w:rPr>
        <w:t xml:space="preserve">on </w:t>
      </w:r>
      <w:r w:rsidR="009C7279" w:rsidRPr="00CA6806">
        <w:rPr>
          <w:rFonts w:ascii="Times New Roman" w:hAnsi="Times New Roman" w:cs="Times New Roman"/>
          <w:noProof w:val="0"/>
          <w:lang w:val="en-GB"/>
        </w:rPr>
        <w:t xml:space="preserve">GNU Octave path </w:t>
      </w:r>
      <w:r w:rsidR="005B2AC2">
        <w:rPr>
          <w:rFonts w:ascii="Times New Roman" w:hAnsi="Times New Roman" w:cs="Times New Roman"/>
          <w:noProof w:val="0"/>
          <w:lang w:val="en-GB"/>
        </w:rPr>
        <w:t>by writing</w:t>
      </w:r>
      <w:r w:rsidR="009C7279" w:rsidRPr="00CA6806">
        <w:rPr>
          <w:rFonts w:ascii="Times New Roman" w:hAnsi="Times New Roman" w:cs="Times New Roman"/>
          <w:noProof w:val="0"/>
          <w:lang w:val="en-GB"/>
        </w:rPr>
        <w:t xml:space="preserve"> the “</w:t>
      </w:r>
      <w:proofErr w:type="spellStart"/>
      <w:r w:rsidR="009C7279" w:rsidRPr="00CA6806">
        <w:rPr>
          <w:rFonts w:ascii="Times New Roman" w:hAnsi="Times New Roman" w:cs="Times New Roman"/>
          <w:noProof w:val="0"/>
          <w:lang w:val="en-GB"/>
        </w:rPr>
        <w:t>addpath</w:t>
      </w:r>
      <w:proofErr w:type="spellEnd"/>
      <w:r w:rsidR="009C7279" w:rsidRPr="00CA6806">
        <w:rPr>
          <w:rFonts w:ascii="Times New Roman" w:hAnsi="Times New Roman" w:cs="Times New Roman"/>
          <w:noProof w:val="0"/>
          <w:lang w:val="en-GB"/>
        </w:rPr>
        <w:t>” command</w:t>
      </w:r>
      <w:r w:rsidR="005B2AC2">
        <w:rPr>
          <w:rFonts w:ascii="Times New Roman" w:hAnsi="Times New Roman" w:cs="Times New Roman"/>
          <w:noProof w:val="0"/>
          <w:lang w:val="en-GB"/>
        </w:rPr>
        <w:t xml:space="preserve"> inside command window and press </w:t>
      </w:r>
      <w:r w:rsidR="005B2AC2" w:rsidRPr="005B2AC2">
        <w:rPr>
          <w:rFonts w:ascii="Times New Roman" w:hAnsi="Times New Roman" w:cs="Times New Roman"/>
          <w:i/>
          <w:iCs/>
          <w:noProof w:val="0"/>
          <w:lang w:val="en-GB"/>
        </w:rPr>
        <w:t>Enter</w:t>
      </w:r>
      <w:r w:rsidR="009C7279" w:rsidRPr="00CA6806">
        <w:rPr>
          <w:rFonts w:ascii="Times New Roman" w:hAnsi="Times New Roman" w:cs="Times New Roman"/>
          <w:noProof w:val="0"/>
          <w:lang w:val="en-GB"/>
        </w:rPr>
        <w:t xml:space="preserve">:  </w:t>
      </w:r>
      <w:proofErr w:type="spellStart"/>
      <w:r w:rsidR="009C7279" w:rsidRPr="00CA6806">
        <w:rPr>
          <w:rFonts w:ascii="Times New Roman" w:hAnsi="Times New Roman" w:cs="Times New Roman"/>
          <w:noProof w:val="0"/>
          <w:lang w:val="en-GB"/>
        </w:rPr>
        <w:t>addpath</w:t>
      </w:r>
      <w:proofErr w:type="spellEnd"/>
      <w:r w:rsidR="009C7279" w:rsidRPr="00CA6806">
        <w:rPr>
          <w:rFonts w:ascii="Times New Roman" w:hAnsi="Times New Roman" w:cs="Times New Roman"/>
          <w:noProof w:val="0"/>
          <w:lang w:val="en-GB"/>
        </w:rPr>
        <w:t>('replace\with\path\to\the\folder\with\the\scripts').</w:t>
      </w:r>
    </w:p>
    <w:p w14:paraId="20E52D60" w14:textId="17CF8956" w:rsidR="00871A38" w:rsidRPr="00871A38" w:rsidRDefault="00871A38" w:rsidP="00950780">
      <w:pPr>
        <w:jc w:val="both"/>
        <w:rPr>
          <w:rFonts w:ascii="Times New Roman" w:hAnsi="Times New Roman" w:cs="Times New Roman"/>
          <w:bCs/>
          <w:noProof w:val="0"/>
          <w:lang w:val="en-GB"/>
        </w:rPr>
      </w:pPr>
      <w:r w:rsidRPr="00871A38">
        <w:rPr>
          <w:rFonts w:ascii="Times New Roman" w:hAnsi="Times New Roman" w:cs="Times New Roman"/>
          <w:b/>
          <w:noProof w:val="0"/>
          <w:highlight w:val="yellow"/>
          <w:lang w:val="en-GB"/>
        </w:rPr>
        <w:t>! CAUTION</w:t>
      </w:r>
      <w:r w:rsidRPr="00871A38">
        <w:rPr>
          <w:rFonts w:ascii="Times New Roman" w:hAnsi="Times New Roman" w:cs="Times New Roman"/>
          <w:bCs/>
          <w:noProof w:val="0"/>
          <w:highlight w:val="yellow"/>
          <w:lang w:val="en-GB"/>
        </w:rPr>
        <w:t xml:space="preserve"> Write the string with the path to the folder with the scripts correctly to avoid syntax error, for example: </w:t>
      </w:r>
      <w:r w:rsidRPr="00871A38">
        <w:rPr>
          <w:rFonts w:ascii="Times New Roman" w:hAnsi="Times New Roman" w:cs="Times New Roman"/>
          <w:noProof w:val="0"/>
          <w:highlight w:val="yellow"/>
          <w:lang w:val="en-GB"/>
        </w:rPr>
        <w:t>'</w:t>
      </w:r>
      <w:r w:rsidRPr="00871A38">
        <w:rPr>
          <w:rFonts w:ascii="Times New Roman" w:hAnsi="Times New Roman" w:cs="Times New Roman"/>
          <w:bCs/>
          <w:noProof w:val="0"/>
          <w:highlight w:val="yellow"/>
          <w:lang w:val="en-GB"/>
        </w:rPr>
        <w:t>C:\User\Download\Scripts</w:t>
      </w:r>
      <w:r w:rsidRPr="00871A38">
        <w:rPr>
          <w:rFonts w:ascii="Times New Roman" w:hAnsi="Times New Roman" w:cs="Times New Roman"/>
          <w:noProof w:val="0"/>
          <w:highlight w:val="yellow"/>
          <w:lang w:val="en-GB"/>
        </w:rPr>
        <w:t>'.</w:t>
      </w:r>
    </w:p>
    <w:p w14:paraId="2D2BB872" w14:textId="77777777" w:rsidR="00BF6DC7" w:rsidRPr="00CA6806" w:rsidRDefault="00B406C8"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 xml:space="preserve">? </w:t>
      </w:r>
      <w:r w:rsidR="005C26DA" w:rsidRPr="00CA6806">
        <w:rPr>
          <w:rFonts w:ascii="Times New Roman" w:hAnsi="Times New Roman" w:cs="Times New Roman"/>
          <w:b/>
          <w:noProof w:val="0"/>
          <w:lang w:val="en-GB"/>
        </w:rPr>
        <w:t>TROUBLESHOOTING</w:t>
      </w:r>
    </w:p>
    <w:p w14:paraId="014FAF6E" w14:textId="42E8D6D6" w:rsidR="000443FE"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lastRenderedPageBreak/>
        <w:t>6</w:t>
      </w:r>
      <w:r w:rsidR="007320D5" w:rsidRPr="00CA6806">
        <w:rPr>
          <w:rFonts w:ascii="Times New Roman" w:hAnsi="Times New Roman" w:cs="Times New Roman"/>
          <w:noProof w:val="0"/>
          <w:lang w:val="en-GB"/>
        </w:rPr>
        <w:t>4</w:t>
      </w:r>
      <w:r w:rsidRPr="00CA6806">
        <w:rPr>
          <w:rFonts w:ascii="Times New Roman" w:hAnsi="Times New Roman" w:cs="Times New Roman"/>
          <w:noProof w:val="0"/>
          <w:lang w:val="en-GB"/>
        </w:rPr>
        <w:t xml:space="preserve">| </w:t>
      </w:r>
      <w:r w:rsidR="009C7279" w:rsidRPr="00CA6806">
        <w:rPr>
          <w:rFonts w:ascii="Times New Roman" w:hAnsi="Times New Roman" w:cs="Times New Roman"/>
          <w:noProof w:val="0"/>
          <w:lang w:val="en-GB"/>
        </w:rPr>
        <w:t xml:space="preserve">For basic analysis and visualization, use </w:t>
      </w:r>
      <w:r w:rsidR="009C7279" w:rsidRPr="0054596B">
        <w:rPr>
          <w:rFonts w:ascii="Times New Roman" w:hAnsi="Times New Roman" w:cs="Times New Roman"/>
          <w:noProof w:val="0"/>
          <w:highlight w:val="yellow"/>
          <w:lang w:val="en-GB"/>
        </w:rPr>
        <w:t xml:space="preserve">the </w:t>
      </w:r>
      <w:r w:rsidR="00871A38" w:rsidRPr="0054596B">
        <w:rPr>
          <w:rFonts w:ascii="Times New Roman" w:hAnsi="Times New Roman" w:cs="Times New Roman"/>
          <w:noProof w:val="0"/>
          <w:highlight w:val="yellow"/>
          <w:lang w:val="en-GB"/>
        </w:rPr>
        <w:t>script named</w:t>
      </w:r>
      <w:r w:rsidR="00871A38">
        <w:rPr>
          <w:rFonts w:ascii="Times New Roman" w:hAnsi="Times New Roman" w:cs="Times New Roman"/>
          <w:noProof w:val="0"/>
          <w:lang w:val="en-GB"/>
        </w:rPr>
        <w:t xml:space="preserve"> </w:t>
      </w:r>
      <w:proofErr w:type="spellStart"/>
      <w:r w:rsidR="009C7279" w:rsidRPr="00CA6806">
        <w:rPr>
          <w:rFonts w:ascii="Times New Roman" w:hAnsi="Times New Roman" w:cs="Times New Roman"/>
          <w:i/>
          <w:noProof w:val="0"/>
          <w:lang w:val="en-GB"/>
        </w:rPr>
        <w:t>Example_script</w:t>
      </w:r>
      <w:proofErr w:type="spellEnd"/>
      <w:r w:rsidR="009C7279" w:rsidRPr="00CA6806">
        <w:rPr>
          <w:rFonts w:ascii="Times New Roman" w:hAnsi="Times New Roman" w:cs="Times New Roman"/>
          <w:noProof w:val="0"/>
          <w:lang w:val="en-GB"/>
        </w:rPr>
        <w:t xml:space="preserve">. Download the example data and </w:t>
      </w:r>
      <w:r w:rsidR="00A47C17">
        <w:rPr>
          <w:rFonts w:ascii="Times New Roman" w:hAnsi="Times New Roman" w:cs="Times New Roman"/>
          <w:noProof w:val="0"/>
          <w:lang w:val="en-GB"/>
        </w:rPr>
        <w:t>modify</w:t>
      </w:r>
      <w:r w:rsidR="009C7279" w:rsidRPr="00CA6806">
        <w:rPr>
          <w:rFonts w:ascii="Times New Roman" w:hAnsi="Times New Roman" w:cs="Times New Roman"/>
          <w:noProof w:val="0"/>
          <w:lang w:val="en-GB"/>
        </w:rPr>
        <w:t xml:space="preserve"> the script step by step. The script </w:t>
      </w:r>
      <w:r w:rsidR="009C7279" w:rsidRPr="0054596B">
        <w:rPr>
          <w:rFonts w:ascii="Times New Roman" w:hAnsi="Times New Roman" w:cs="Times New Roman"/>
          <w:noProof w:val="0"/>
          <w:highlight w:val="yellow"/>
          <w:lang w:val="en-GB"/>
        </w:rPr>
        <w:t xml:space="preserve">is </w:t>
      </w:r>
      <w:r w:rsidR="00871A38" w:rsidRPr="0054596B">
        <w:rPr>
          <w:rFonts w:ascii="Times New Roman" w:hAnsi="Times New Roman" w:cs="Times New Roman"/>
          <w:noProof w:val="0"/>
          <w:highlight w:val="yellow"/>
          <w:lang w:val="en-GB"/>
        </w:rPr>
        <w:t>aimed to</w:t>
      </w:r>
      <w:r w:rsidR="00871A38">
        <w:rPr>
          <w:rFonts w:ascii="Times New Roman" w:hAnsi="Times New Roman" w:cs="Times New Roman"/>
          <w:noProof w:val="0"/>
          <w:lang w:val="en-GB"/>
        </w:rPr>
        <w:t xml:space="preserve"> be </w:t>
      </w:r>
      <w:r w:rsidR="009C7279" w:rsidRPr="00CA6806">
        <w:rPr>
          <w:rFonts w:ascii="Times New Roman" w:hAnsi="Times New Roman" w:cs="Times New Roman"/>
          <w:noProof w:val="0"/>
          <w:lang w:val="en-GB"/>
        </w:rPr>
        <w:t xml:space="preserve">general and </w:t>
      </w:r>
      <w:r w:rsidR="00871A38">
        <w:rPr>
          <w:rFonts w:ascii="Times New Roman" w:hAnsi="Times New Roman" w:cs="Times New Roman"/>
          <w:noProof w:val="0"/>
          <w:lang w:val="en-GB"/>
        </w:rPr>
        <w:t xml:space="preserve">easily </w:t>
      </w:r>
      <w:r w:rsidR="009C7279" w:rsidRPr="00CA6806">
        <w:rPr>
          <w:rFonts w:ascii="Times New Roman" w:hAnsi="Times New Roman" w:cs="Times New Roman"/>
          <w:noProof w:val="0"/>
          <w:lang w:val="en-GB"/>
        </w:rPr>
        <w:t>modified,</w:t>
      </w:r>
      <w:r w:rsidR="00871A38">
        <w:rPr>
          <w:rFonts w:ascii="Times New Roman" w:hAnsi="Times New Roman" w:cs="Times New Roman"/>
          <w:noProof w:val="0"/>
          <w:lang w:val="en-GB"/>
        </w:rPr>
        <w:t xml:space="preserve"> </w:t>
      </w:r>
      <w:r w:rsidR="00A47C17" w:rsidRPr="0054596B">
        <w:rPr>
          <w:rFonts w:ascii="Times New Roman" w:hAnsi="Times New Roman" w:cs="Times New Roman"/>
          <w:noProof w:val="0"/>
          <w:highlight w:val="yellow"/>
          <w:lang w:val="en-GB"/>
        </w:rPr>
        <w:t xml:space="preserve">which still </w:t>
      </w:r>
      <w:r w:rsidR="00871A38" w:rsidRPr="0054596B">
        <w:rPr>
          <w:rFonts w:ascii="Times New Roman" w:hAnsi="Times New Roman" w:cs="Times New Roman"/>
          <w:noProof w:val="0"/>
          <w:highlight w:val="yellow"/>
          <w:lang w:val="en-GB"/>
        </w:rPr>
        <w:t xml:space="preserve">requires </w:t>
      </w:r>
      <w:r w:rsidR="00A47C17" w:rsidRPr="0054596B">
        <w:rPr>
          <w:rFonts w:ascii="Times New Roman" w:hAnsi="Times New Roman" w:cs="Times New Roman"/>
          <w:noProof w:val="0"/>
          <w:highlight w:val="yellow"/>
          <w:lang w:val="en-GB"/>
        </w:rPr>
        <w:t>a basic knowledge of scripting. It can be used as a starting point for</w:t>
      </w:r>
      <w:r w:rsidR="009C7279" w:rsidRPr="0054596B">
        <w:rPr>
          <w:rFonts w:ascii="Times New Roman" w:hAnsi="Times New Roman" w:cs="Times New Roman"/>
          <w:noProof w:val="0"/>
          <w:highlight w:val="yellow"/>
          <w:lang w:val="en-GB"/>
        </w:rPr>
        <w:t xml:space="preserve"> data analysis and visualization, even if </w:t>
      </w:r>
      <w:r w:rsidR="00A47C17" w:rsidRPr="0054596B">
        <w:rPr>
          <w:rFonts w:ascii="Times New Roman" w:hAnsi="Times New Roman" w:cs="Times New Roman"/>
          <w:noProof w:val="0"/>
          <w:highlight w:val="yellow"/>
          <w:lang w:val="en-GB"/>
        </w:rPr>
        <w:t xml:space="preserve">Raman spectra are acquired </w:t>
      </w:r>
      <w:r w:rsidR="009C7279" w:rsidRPr="0054596B">
        <w:rPr>
          <w:rFonts w:ascii="Times New Roman" w:hAnsi="Times New Roman" w:cs="Times New Roman"/>
          <w:noProof w:val="0"/>
          <w:highlight w:val="yellow"/>
          <w:lang w:val="en-GB"/>
        </w:rPr>
        <w:t>using other spectrometers.</w:t>
      </w:r>
      <w:r w:rsidR="00A47C17" w:rsidRPr="0054596B">
        <w:rPr>
          <w:rFonts w:ascii="Times New Roman" w:hAnsi="Times New Roman" w:cs="Times New Roman"/>
          <w:noProof w:val="0"/>
          <w:highlight w:val="yellow"/>
          <w:lang w:val="en-GB"/>
        </w:rPr>
        <w:t xml:space="preserve"> The only prerequisite is that Raman spectra are outputted as ASCII textual files containing two columns, first with wavenumbers, and second with signal intensities.</w:t>
      </w:r>
      <w:r w:rsidR="00A47C17">
        <w:rPr>
          <w:rFonts w:ascii="Times New Roman" w:hAnsi="Times New Roman" w:cs="Times New Roman"/>
          <w:noProof w:val="0"/>
          <w:lang w:val="en-GB"/>
        </w:rPr>
        <w:t xml:space="preserve">  </w:t>
      </w:r>
    </w:p>
    <w:p w14:paraId="6909C369" w14:textId="5AC45675" w:rsidR="00BF6DC7"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6</w:t>
      </w:r>
      <w:r w:rsidR="007320D5" w:rsidRPr="00CA6806">
        <w:rPr>
          <w:rFonts w:ascii="Times New Roman" w:hAnsi="Times New Roman" w:cs="Times New Roman"/>
          <w:noProof w:val="0"/>
          <w:lang w:val="en-GB"/>
        </w:rPr>
        <w:t>5</w:t>
      </w:r>
      <w:r w:rsidRPr="00CA6806">
        <w:rPr>
          <w:rFonts w:ascii="Times New Roman" w:hAnsi="Times New Roman" w:cs="Times New Roman"/>
          <w:noProof w:val="0"/>
          <w:lang w:val="en-GB"/>
        </w:rPr>
        <w:t xml:space="preserve">| </w:t>
      </w:r>
      <w:r w:rsidR="009C7279" w:rsidRPr="00CA6806">
        <w:rPr>
          <w:rFonts w:ascii="Times New Roman" w:hAnsi="Times New Roman" w:cs="Times New Roman"/>
          <w:noProof w:val="0"/>
          <w:lang w:val="en-GB"/>
        </w:rPr>
        <w:t xml:space="preserve">To open the script in GNU Octave, click on the </w:t>
      </w:r>
      <w:r w:rsidR="009C7279" w:rsidRPr="00CA6806">
        <w:rPr>
          <w:rFonts w:ascii="Times New Roman" w:hAnsi="Times New Roman" w:cs="Times New Roman"/>
          <w:i/>
          <w:noProof w:val="0"/>
          <w:lang w:val="en-GB"/>
        </w:rPr>
        <w:t>Editor</w:t>
      </w:r>
      <w:r w:rsidR="009C7279" w:rsidRPr="00CA6806">
        <w:rPr>
          <w:rFonts w:ascii="Times New Roman" w:hAnsi="Times New Roman" w:cs="Times New Roman"/>
          <w:noProof w:val="0"/>
          <w:lang w:val="en-GB"/>
        </w:rPr>
        <w:t xml:space="preserve"> tab, and then on </w:t>
      </w:r>
      <w:r w:rsidR="009C7279" w:rsidRPr="00CA6806">
        <w:rPr>
          <w:rFonts w:ascii="Times New Roman" w:hAnsi="Times New Roman" w:cs="Times New Roman"/>
          <w:i/>
          <w:noProof w:val="0"/>
          <w:lang w:val="en-GB"/>
        </w:rPr>
        <w:t>Open an existing file in editor</w:t>
      </w:r>
      <w:r w:rsidR="009C7279" w:rsidRPr="00CA6806">
        <w:rPr>
          <w:rFonts w:ascii="Times New Roman" w:hAnsi="Times New Roman" w:cs="Times New Roman"/>
          <w:noProof w:val="0"/>
          <w:lang w:val="en-GB"/>
        </w:rPr>
        <w:t xml:space="preserve"> icon</w:t>
      </w:r>
      <w:r w:rsidR="0054596B">
        <w:rPr>
          <w:rFonts w:ascii="Times New Roman" w:hAnsi="Times New Roman" w:cs="Times New Roman"/>
          <w:noProof w:val="0"/>
          <w:lang w:val="en-GB"/>
        </w:rPr>
        <w:t xml:space="preserve"> </w:t>
      </w:r>
      <w:r w:rsidR="0054596B" w:rsidRPr="0054596B">
        <w:rPr>
          <w:rFonts w:ascii="Times New Roman" w:hAnsi="Times New Roman" w:cs="Times New Roman"/>
          <w:noProof w:val="0"/>
          <w:highlight w:val="yellow"/>
          <w:lang w:val="en-GB"/>
        </w:rPr>
        <w:t>(Figure xx)</w:t>
      </w:r>
      <w:r w:rsidR="009C7279" w:rsidRPr="00CA6806">
        <w:rPr>
          <w:rFonts w:ascii="Times New Roman" w:hAnsi="Times New Roman" w:cs="Times New Roman"/>
          <w:noProof w:val="0"/>
          <w:lang w:val="en-GB"/>
        </w:rPr>
        <w:t>. Browse to the folder with the script and open it.</w:t>
      </w:r>
    </w:p>
    <w:p w14:paraId="369A72AE" w14:textId="1969BDA0" w:rsidR="00B406C8"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6</w:t>
      </w:r>
      <w:r w:rsidR="007320D5" w:rsidRPr="00CA6806">
        <w:rPr>
          <w:rFonts w:ascii="Times New Roman" w:hAnsi="Times New Roman" w:cs="Times New Roman"/>
          <w:noProof w:val="0"/>
          <w:lang w:val="en-GB"/>
        </w:rPr>
        <w:t>6</w:t>
      </w:r>
      <w:r w:rsidRPr="00CA6806">
        <w:rPr>
          <w:rFonts w:ascii="Times New Roman" w:hAnsi="Times New Roman" w:cs="Times New Roman"/>
          <w:noProof w:val="0"/>
          <w:lang w:val="en-GB"/>
        </w:rPr>
        <w:t xml:space="preserve">| Within </w:t>
      </w:r>
      <w:r w:rsidR="005201B8" w:rsidRPr="00CA6806">
        <w:rPr>
          <w:rFonts w:ascii="Times New Roman" w:hAnsi="Times New Roman" w:cs="Times New Roman"/>
          <w:noProof w:val="0"/>
          <w:lang w:val="en-GB"/>
        </w:rPr>
        <w:t xml:space="preserve">the </w:t>
      </w:r>
      <w:r w:rsidRPr="00CA6806">
        <w:rPr>
          <w:rFonts w:ascii="Times New Roman" w:hAnsi="Times New Roman" w:cs="Times New Roman"/>
          <w:noProof w:val="0"/>
          <w:lang w:val="en-GB"/>
        </w:rPr>
        <w:t xml:space="preserve">script, </w:t>
      </w:r>
      <w:r w:rsidR="00B406C8" w:rsidRPr="00CA6806">
        <w:rPr>
          <w:rFonts w:ascii="Times New Roman" w:hAnsi="Times New Roman" w:cs="Times New Roman"/>
          <w:noProof w:val="0"/>
          <w:lang w:val="en-GB"/>
        </w:rPr>
        <w:t>in</w:t>
      </w:r>
      <w:r w:rsidRPr="00CA6806">
        <w:rPr>
          <w:rFonts w:ascii="Times New Roman" w:hAnsi="Times New Roman" w:cs="Times New Roman"/>
          <w:noProof w:val="0"/>
          <w:lang w:val="en-GB"/>
        </w:rPr>
        <w:t xml:space="preserve"> DEFINE PATH TO WORKING DIRECTORY part</w:t>
      </w:r>
      <w:r w:rsidR="005201B8"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change the value of</w:t>
      </w:r>
      <w:r w:rsidR="0054596B">
        <w:rPr>
          <w:rFonts w:ascii="Times New Roman" w:hAnsi="Times New Roman" w:cs="Times New Roman"/>
          <w:noProof w:val="0"/>
          <w:lang w:val="en-GB"/>
        </w:rPr>
        <w:t xml:space="preserve"> variable </w:t>
      </w:r>
      <w:proofErr w:type="spellStart"/>
      <w:r w:rsidRPr="00CA6806">
        <w:rPr>
          <w:rFonts w:ascii="Times New Roman" w:hAnsi="Times New Roman" w:cs="Times New Roman"/>
          <w:i/>
          <w:noProof w:val="0"/>
          <w:lang w:val="en-GB"/>
        </w:rPr>
        <w:t>cwd</w:t>
      </w:r>
      <w:proofErr w:type="spellEnd"/>
      <w:r w:rsidRPr="00CA6806">
        <w:rPr>
          <w:rFonts w:ascii="Times New Roman" w:hAnsi="Times New Roman" w:cs="Times New Roman"/>
          <w:noProof w:val="0"/>
          <w:lang w:val="en-GB"/>
        </w:rPr>
        <w:t xml:space="preserve"> with the </w:t>
      </w:r>
      <w:r w:rsidR="00EE0B3E" w:rsidRPr="00CA6806">
        <w:rPr>
          <w:rFonts w:ascii="Times New Roman" w:hAnsi="Times New Roman" w:cs="Times New Roman"/>
          <w:noProof w:val="0"/>
          <w:lang w:val="en-GB"/>
        </w:rPr>
        <w:t xml:space="preserve">string of the </w:t>
      </w:r>
      <w:r w:rsidRPr="00CA6806">
        <w:rPr>
          <w:rFonts w:ascii="Times New Roman" w:hAnsi="Times New Roman" w:cs="Times New Roman"/>
          <w:noProof w:val="0"/>
          <w:lang w:val="en-GB"/>
        </w:rPr>
        <w:t>path t</w:t>
      </w:r>
      <w:r w:rsidR="004C3CD3" w:rsidRPr="00CA6806">
        <w:rPr>
          <w:rFonts w:ascii="Times New Roman" w:hAnsi="Times New Roman" w:cs="Times New Roman"/>
          <w:noProof w:val="0"/>
          <w:lang w:val="en-GB"/>
        </w:rPr>
        <w:t xml:space="preserve">o the downloaded example data. </w:t>
      </w:r>
      <w:r w:rsidR="0054596B" w:rsidRPr="0054596B">
        <w:rPr>
          <w:rFonts w:ascii="Times New Roman" w:hAnsi="Times New Roman" w:cs="Times New Roman"/>
          <w:noProof w:val="0"/>
          <w:highlight w:val="yellow"/>
          <w:lang w:val="en-GB"/>
        </w:rPr>
        <w:t xml:space="preserve">Command </w:t>
      </w:r>
      <w:r w:rsidR="0054596B" w:rsidRPr="0054596B">
        <w:rPr>
          <w:rFonts w:ascii="Times New Roman" w:hAnsi="Times New Roman" w:cs="Times New Roman"/>
          <w:i/>
          <w:iCs/>
          <w:noProof w:val="0"/>
          <w:highlight w:val="yellow"/>
          <w:lang w:val="en-GB"/>
        </w:rPr>
        <w:t>cd(</w:t>
      </w:r>
      <w:proofErr w:type="spellStart"/>
      <w:r w:rsidR="0054596B" w:rsidRPr="0054596B">
        <w:rPr>
          <w:rFonts w:ascii="Times New Roman" w:hAnsi="Times New Roman" w:cs="Times New Roman"/>
          <w:i/>
          <w:iCs/>
          <w:noProof w:val="0"/>
          <w:highlight w:val="yellow"/>
          <w:lang w:val="en-GB"/>
        </w:rPr>
        <w:t>cwd</w:t>
      </w:r>
      <w:proofErr w:type="spellEnd"/>
      <w:r w:rsidR="0054596B" w:rsidRPr="0054596B">
        <w:rPr>
          <w:rFonts w:ascii="Times New Roman" w:hAnsi="Times New Roman" w:cs="Times New Roman"/>
          <w:i/>
          <w:iCs/>
          <w:noProof w:val="0"/>
          <w:highlight w:val="yellow"/>
          <w:lang w:val="en-GB"/>
        </w:rPr>
        <w:t>)</w:t>
      </w:r>
      <w:r w:rsidR="0054596B" w:rsidRPr="0054596B">
        <w:rPr>
          <w:rFonts w:ascii="Times New Roman" w:hAnsi="Times New Roman" w:cs="Times New Roman"/>
          <w:noProof w:val="0"/>
          <w:highlight w:val="yellow"/>
          <w:lang w:val="en-GB"/>
        </w:rPr>
        <w:t xml:space="preserve"> will switch the default current working directory </w:t>
      </w:r>
      <w:r w:rsidR="00943F43">
        <w:rPr>
          <w:rFonts w:ascii="Times New Roman" w:hAnsi="Times New Roman" w:cs="Times New Roman"/>
          <w:noProof w:val="0"/>
          <w:highlight w:val="yellow"/>
          <w:lang w:val="en-GB"/>
        </w:rPr>
        <w:t>for</w:t>
      </w:r>
      <w:r w:rsidR="0054596B" w:rsidRPr="0054596B">
        <w:rPr>
          <w:rFonts w:ascii="Times New Roman" w:hAnsi="Times New Roman" w:cs="Times New Roman"/>
          <w:noProof w:val="0"/>
          <w:highlight w:val="yellow"/>
          <w:lang w:val="en-GB"/>
        </w:rPr>
        <w:t xml:space="preserve"> the directory containing example data.</w:t>
      </w:r>
      <w:r w:rsidR="0054596B">
        <w:rPr>
          <w:rFonts w:ascii="Times New Roman" w:hAnsi="Times New Roman" w:cs="Times New Roman"/>
          <w:noProof w:val="0"/>
          <w:lang w:val="en-GB"/>
        </w:rPr>
        <w:t xml:space="preserve"> </w:t>
      </w:r>
    </w:p>
    <w:p w14:paraId="2468F206" w14:textId="77777777" w:rsidR="0054596B" w:rsidRDefault="0054596B" w:rsidP="00950780">
      <w:pPr>
        <w:jc w:val="both"/>
        <w:rPr>
          <w:rFonts w:ascii="Times New Roman" w:hAnsi="Times New Roman" w:cs="Times New Roman"/>
          <w:b/>
          <w:noProof w:val="0"/>
          <w:lang w:val="en-GB"/>
        </w:rPr>
      </w:pPr>
      <w:r w:rsidRPr="000A7011">
        <w:rPr>
          <w:rFonts w:ascii="Times New Roman" w:hAnsi="Times New Roman" w:cs="Times New Roman"/>
          <w:b/>
          <w:noProof w:val="0"/>
          <w:highlight w:val="yellow"/>
          <w:lang w:val="en-GB"/>
        </w:rPr>
        <w:t>? TROUBLESHOOTING</w:t>
      </w:r>
    </w:p>
    <w:p w14:paraId="1A2B8F0B" w14:textId="2D4E669E" w:rsidR="00943F43" w:rsidRPr="00875AB2" w:rsidRDefault="00943F43" w:rsidP="00950780">
      <w:pPr>
        <w:jc w:val="both"/>
        <w:rPr>
          <w:rFonts w:ascii="Times New Roman" w:hAnsi="Times New Roman" w:cs="Times New Roman"/>
          <w:noProof w:val="0"/>
          <w:highlight w:val="yellow"/>
          <w:lang w:val="en-GB"/>
        </w:rPr>
      </w:pPr>
      <w:r w:rsidRPr="00875AB2">
        <w:rPr>
          <w:rFonts w:ascii="Times New Roman" w:hAnsi="Times New Roman" w:cs="Times New Roman"/>
          <w:noProof w:val="0"/>
          <w:highlight w:val="yellow"/>
          <w:lang w:val="en-GB"/>
        </w:rPr>
        <w:t>67| In part CREATE A MATRIX OF RAMAN SPECTRA</w:t>
      </w:r>
      <w:r w:rsidR="00875AB2" w:rsidRPr="00875AB2">
        <w:rPr>
          <w:rFonts w:ascii="Times New Roman" w:hAnsi="Times New Roman" w:cs="Times New Roman"/>
          <w:noProof w:val="0"/>
          <w:highlight w:val="yellow"/>
          <w:lang w:val="en-GB"/>
        </w:rPr>
        <w:t xml:space="preserve"> we first create the data structure containing names of files from </w:t>
      </w:r>
      <w:proofErr w:type="spellStart"/>
      <w:r w:rsidR="00875AB2" w:rsidRPr="00875AB2">
        <w:rPr>
          <w:rFonts w:ascii="Times New Roman" w:hAnsi="Times New Roman" w:cs="Times New Roman"/>
          <w:i/>
          <w:noProof w:val="0"/>
          <w:highlight w:val="yellow"/>
          <w:lang w:val="en-GB"/>
        </w:rPr>
        <w:t>cwd</w:t>
      </w:r>
      <w:proofErr w:type="spellEnd"/>
      <w:r w:rsidR="00875AB2" w:rsidRPr="00875AB2">
        <w:rPr>
          <w:rFonts w:ascii="Times New Roman" w:hAnsi="Times New Roman" w:cs="Times New Roman"/>
          <w:noProof w:val="0"/>
          <w:highlight w:val="yellow"/>
          <w:lang w:val="en-GB"/>
        </w:rPr>
        <w:t xml:space="preserve"> directory. We then use </w:t>
      </w:r>
      <w:r w:rsidR="00875AB2" w:rsidRPr="00875AB2">
        <w:rPr>
          <w:rFonts w:ascii="Times New Roman" w:hAnsi="Times New Roman" w:cs="Times New Roman"/>
          <w:i/>
          <w:noProof w:val="0"/>
          <w:highlight w:val="yellow"/>
          <w:lang w:val="en-GB"/>
        </w:rPr>
        <w:t>for</w:t>
      </w:r>
      <w:r w:rsidR="00875AB2" w:rsidRPr="00875AB2">
        <w:rPr>
          <w:rFonts w:ascii="Times New Roman" w:hAnsi="Times New Roman" w:cs="Times New Roman"/>
          <w:noProof w:val="0"/>
          <w:highlight w:val="yellow"/>
          <w:lang w:val="en-GB"/>
        </w:rPr>
        <w:t xml:space="preserve"> loop to import each monitoring spectrum and append it to a matrix named </w:t>
      </w:r>
      <w:proofErr w:type="spellStart"/>
      <w:r w:rsidR="00875AB2" w:rsidRPr="00875AB2">
        <w:rPr>
          <w:rFonts w:ascii="Times New Roman" w:hAnsi="Times New Roman" w:cs="Times New Roman"/>
          <w:i/>
          <w:noProof w:val="0"/>
          <w:highlight w:val="yellow"/>
          <w:lang w:val="en-GB"/>
        </w:rPr>
        <w:t>SpectraAll</w:t>
      </w:r>
      <w:proofErr w:type="spellEnd"/>
      <w:r w:rsidR="00875AB2" w:rsidRPr="00875AB2">
        <w:rPr>
          <w:rFonts w:ascii="Times New Roman" w:hAnsi="Times New Roman" w:cs="Times New Roman"/>
          <w:noProof w:val="0"/>
          <w:highlight w:val="yellow"/>
          <w:lang w:val="en-GB"/>
        </w:rPr>
        <w:t>.</w:t>
      </w:r>
    </w:p>
    <w:p w14:paraId="2A4E2B8F" w14:textId="4D1ADEF4" w:rsidR="00875AB2" w:rsidRPr="00875AB2" w:rsidRDefault="00875AB2" w:rsidP="00950780">
      <w:pPr>
        <w:jc w:val="both"/>
        <w:rPr>
          <w:rFonts w:ascii="Times New Roman" w:hAnsi="Times New Roman" w:cs="Times New Roman"/>
          <w:noProof w:val="0"/>
          <w:lang w:val="en-GB"/>
        </w:rPr>
      </w:pPr>
      <w:r w:rsidRPr="00875AB2">
        <w:rPr>
          <w:rFonts w:ascii="Times New Roman" w:hAnsi="Times New Roman" w:cs="Times New Roman"/>
          <w:b/>
          <w:noProof w:val="0"/>
          <w:highlight w:val="yellow"/>
          <w:lang w:val="en-GB"/>
        </w:rPr>
        <w:t xml:space="preserve">! CAUTION </w:t>
      </w:r>
      <w:r w:rsidRPr="00875AB2">
        <w:rPr>
          <w:rFonts w:ascii="Times New Roman" w:hAnsi="Times New Roman" w:cs="Times New Roman"/>
          <w:noProof w:val="0"/>
          <w:highlight w:val="yellow"/>
          <w:lang w:val="en-GB"/>
        </w:rPr>
        <w:t>After importing</w:t>
      </w:r>
      <w:r w:rsidRPr="00875AB2">
        <w:rPr>
          <w:rFonts w:ascii="Times New Roman" w:hAnsi="Times New Roman" w:cs="Times New Roman"/>
          <w:b/>
          <w:noProof w:val="0"/>
          <w:highlight w:val="yellow"/>
          <w:lang w:val="en-GB"/>
        </w:rPr>
        <w:t xml:space="preserve"> </w:t>
      </w:r>
      <w:r w:rsidRPr="00875AB2">
        <w:rPr>
          <w:rFonts w:ascii="Times New Roman" w:hAnsi="Times New Roman" w:cs="Times New Roman"/>
          <w:noProof w:val="0"/>
          <w:highlight w:val="yellow"/>
          <w:lang w:val="en-GB"/>
        </w:rPr>
        <w:t xml:space="preserve">spectra the best practice is to plot them and inspect visually. Sometimes a faulty pixel can appear as a positive or negative spike with varying intensities. These spikes always occur at the same position unless they are caused by some events like background radiation (cosmic rays) which, in that case, causes randomly distributed spikes. Spikes can even be due to the poor subtraction of background spectrum. Function </w:t>
      </w:r>
      <w:r w:rsidRPr="00875AB2">
        <w:rPr>
          <w:rFonts w:ascii="Times New Roman" w:hAnsi="Times New Roman" w:cs="Times New Roman"/>
          <w:i/>
          <w:noProof w:val="0"/>
          <w:highlight w:val="yellow"/>
          <w:lang w:val="en-GB"/>
        </w:rPr>
        <w:t>Cosmic</w:t>
      </w:r>
      <w:r w:rsidRPr="00875AB2">
        <w:rPr>
          <w:rFonts w:ascii="Times New Roman" w:hAnsi="Times New Roman" w:cs="Times New Roman"/>
          <w:noProof w:val="0"/>
          <w:highlight w:val="yellow"/>
          <w:lang w:val="en-GB"/>
        </w:rPr>
        <w:t xml:space="preserve"> used in the example script corrects for some of these spikes, whose values are identified by simply plotting the spectra without the values for wavenumbers (for example, write in command line </w:t>
      </w:r>
      <w:proofErr w:type="spellStart"/>
      <w:proofErr w:type="gramStart"/>
      <w:r w:rsidRPr="00EA04F4">
        <w:rPr>
          <w:rFonts w:ascii="Times New Roman" w:hAnsi="Times New Roman" w:cs="Times New Roman"/>
          <w:i/>
          <w:noProof w:val="0"/>
          <w:highlight w:val="yellow"/>
          <w:lang w:val="en-GB"/>
        </w:rPr>
        <w:t>figure,</w:t>
      </w:r>
      <w:r w:rsidRPr="00875AB2">
        <w:rPr>
          <w:rFonts w:ascii="Times New Roman" w:hAnsi="Times New Roman" w:cs="Times New Roman"/>
          <w:i/>
          <w:noProof w:val="0"/>
          <w:highlight w:val="yellow"/>
          <w:lang w:val="en-GB"/>
        </w:rPr>
        <w:t>plot</w:t>
      </w:r>
      <w:proofErr w:type="spellEnd"/>
      <w:proofErr w:type="gramEnd"/>
      <w:r w:rsidRPr="00875AB2">
        <w:rPr>
          <w:rFonts w:ascii="Times New Roman" w:hAnsi="Times New Roman" w:cs="Times New Roman"/>
          <w:i/>
          <w:noProof w:val="0"/>
          <w:highlight w:val="yellow"/>
          <w:lang w:val="en-GB"/>
        </w:rPr>
        <w:t>(</w:t>
      </w:r>
      <w:proofErr w:type="spellStart"/>
      <w:r w:rsidRPr="00875AB2">
        <w:rPr>
          <w:rFonts w:ascii="Times New Roman" w:hAnsi="Times New Roman" w:cs="Times New Roman"/>
          <w:i/>
          <w:noProof w:val="0"/>
          <w:highlight w:val="yellow"/>
          <w:lang w:val="en-GB"/>
        </w:rPr>
        <w:t>SpectraAll</w:t>
      </w:r>
      <w:proofErr w:type="spellEnd"/>
      <w:r w:rsidRPr="00875AB2">
        <w:rPr>
          <w:rFonts w:ascii="Times New Roman" w:hAnsi="Times New Roman" w:cs="Times New Roman"/>
          <w:i/>
          <w:noProof w:val="0"/>
          <w:highlight w:val="yellow"/>
          <w:lang w:val="en-GB"/>
        </w:rPr>
        <w:t>)</w:t>
      </w:r>
      <w:r w:rsidRPr="00875AB2">
        <w:rPr>
          <w:rFonts w:ascii="Times New Roman" w:hAnsi="Times New Roman" w:cs="Times New Roman"/>
          <w:noProof w:val="0"/>
          <w:highlight w:val="yellow"/>
          <w:lang w:val="en-GB"/>
        </w:rPr>
        <w:t xml:space="preserve"> and press enter.) In that case, on x–axis are given only ordinal number of points of a spectrum and </w:t>
      </w:r>
      <w:r w:rsidR="00EA04F4">
        <w:rPr>
          <w:rFonts w:ascii="Times New Roman" w:hAnsi="Times New Roman" w:cs="Times New Roman"/>
          <w:noProof w:val="0"/>
          <w:highlight w:val="yellow"/>
          <w:lang w:val="en-GB"/>
        </w:rPr>
        <w:t>it can be easily identified at which point is a spike</w:t>
      </w:r>
      <w:r w:rsidR="00EA04F4" w:rsidRPr="00D234D0">
        <w:rPr>
          <w:rFonts w:ascii="Times New Roman" w:hAnsi="Times New Roman" w:cs="Times New Roman"/>
          <w:noProof w:val="0"/>
          <w:highlight w:val="yellow"/>
          <w:lang w:val="en-GB"/>
        </w:rPr>
        <w:t>.</w:t>
      </w:r>
      <w:r w:rsidRPr="00D234D0">
        <w:rPr>
          <w:rFonts w:ascii="Times New Roman" w:hAnsi="Times New Roman" w:cs="Times New Roman"/>
          <w:noProof w:val="0"/>
          <w:highlight w:val="yellow"/>
          <w:lang w:val="en-GB"/>
        </w:rPr>
        <w:t xml:space="preserve"> </w:t>
      </w:r>
      <w:r w:rsidR="00D234D0" w:rsidRPr="00D234D0">
        <w:rPr>
          <w:rFonts w:ascii="Times New Roman" w:hAnsi="Times New Roman" w:cs="Times New Roman"/>
          <w:noProof w:val="0"/>
          <w:highlight w:val="yellow"/>
          <w:lang w:val="en-GB"/>
        </w:rPr>
        <w:t xml:space="preserve">Function </w:t>
      </w:r>
      <w:r w:rsidR="00D234D0" w:rsidRPr="00D234D0">
        <w:rPr>
          <w:rFonts w:ascii="Times New Roman" w:hAnsi="Times New Roman" w:cs="Times New Roman"/>
          <w:i/>
          <w:noProof w:val="0"/>
          <w:highlight w:val="yellow"/>
          <w:lang w:val="en-GB"/>
        </w:rPr>
        <w:t>Cosmic</w:t>
      </w:r>
      <w:r w:rsidR="00D234D0" w:rsidRPr="00D234D0">
        <w:rPr>
          <w:rFonts w:ascii="Times New Roman" w:hAnsi="Times New Roman" w:cs="Times New Roman"/>
          <w:noProof w:val="0"/>
          <w:highlight w:val="yellow"/>
          <w:lang w:val="en-GB"/>
        </w:rPr>
        <w:t xml:space="preserve"> takes three parameters as inputs: spectra, and two points corresponding to the spikes. It replaces the value at those points with an average value of four adjacent points, specifically value at </w:t>
      </w:r>
      <w:r w:rsidR="00D234D0" w:rsidRPr="00D234D0">
        <w:rPr>
          <w:rFonts w:ascii="Times New Roman" w:hAnsi="Times New Roman" w:cs="Times New Roman"/>
          <w:i/>
          <w:noProof w:val="0"/>
          <w:highlight w:val="yellow"/>
          <w:lang w:val="en-GB"/>
        </w:rPr>
        <w:t>x</w:t>
      </w:r>
      <w:r w:rsidR="00D234D0" w:rsidRPr="00D234D0">
        <w:rPr>
          <w:rFonts w:ascii="Times New Roman" w:hAnsi="Times New Roman" w:cs="Times New Roman"/>
          <w:noProof w:val="0"/>
          <w:highlight w:val="yellow"/>
          <w:vertAlign w:val="subscript"/>
          <w:lang w:val="en-GB"/>
        </w:rPr>
        <w:t>i</w:t>
      </w:r>
      <w:r w:rsidR="00D234D0" w:rsidRPr="00D234D0">
        <w:rPr>
          <w:rFonts w:ascii="Times New Roman" w:hAnsi="Times New Roman" w:cs="Times New Roman"/>
          <w:noProof w:val="0"/>
          <w:highlight w:val="yellow"/>
          <w:lang w:val="en-GB"/>
        </w:rPr>
        <w:t xml:space="preserve"> is replaced with (</w:t>
      </w:r>
      <w:r w:rsidR="00D234D0" w:rsidRPr="00D234D0">
        <w:rPr>
          <w:rFonts w:ascii="Times New Roman" w:hAnsi="Times New Roman" w:cs="Times New Roman"/>
          <w:i/>
          <w:noProof w:val="0"/>
          <w:highlight w:val="yellow"/>
          <w:lang w:val="en-GB"/>
        </w:rPr>
        <w:t>x</w:t>
      </w:r>
      <w:r w:rsidR="00D234D0" w:rsidRPr="00D234D0">
        <w:rPr>
          <w:rFonts w:ascii="Times New Roman" w:hAnsi="Times New Roman" w:cs="Times New Roman"/>
          <w:noProof w:val="0"/>
          <w:highlight w:val="yellow"/>
          <w:vertAlign w:val="subscript"/>
          <w:lang w:val="en-GB"/>
        </w:rPr>
        <w:t>i−1</w:t>
      </w:r>
      <w:r w:rsidR="00D234D0" w:rsidRPr="00D234D0">
        <w:rPr>
          <w:rFonts w:ascii="Times New Roman" w:hAnsi="Times New Roman" w:cs="Times New Roman"/>
          <w:noProof w:val="0"/>
          <w:highlight w:val="yellow"/>
          <w:lang w:val="en-GB"/>
        </w:rPr>
        <w:t xml:space="preserve"> + </w:t>
      </w:r>
      <w:r w:rsidR="00D234D0" w:rsidRPr="00D234D0">
        <w:rPr>
          <w:rFonts w:ascii="Times New Roman" w:hAnsi="Times New Roman" w:cs="Times New Roman"/>
          <w:i/>
          <w:noProof w:val="0"/>
          <w:highlight w:val="yellow"/>
          <w:lang w:val="en-GB"/>
        </w:rPr>
        <w:t>x</w:t>
      </w:r>
      <w:r w:rsidR="00D234D0" w:rsidRPr="00D234D0">
        <w:rPr>
          <w:rFonts w:ascii="Times New Roman" w:hAnsi="Times New Roman" w:cs="Times New Roman"/>
          <w:noProof w:val="0"/>
          <w:highlight w:val="yellow"/>
          <w:vertAlign w:val="subscript"/>
          <w:lang w:val="en-GB"/>
        </w:rPr>
        <w:t>i−2</w:t>
      </w:r>
      <w:r w:rsidR="00D234D0" w:rsidRPr="00D234D0">
        <w:rPr>
          <w:rFonts w:ascii="Times New Roman" w:hAnsi="Times New Roman" w:cs="Times New Roman"/>
          <w:noProof w:val="0"/>
          <w:highlight w:val="yellow"/>
          <w:lang w:val="en-GB"/>
        </w:rPr>
        <w:t xml:space="preserve"> + </w:t>
      </w:r>
      <w:r w:rsidR="00D234D0" w:rsidRPr="00D234D0">
        <w:rPr>
          <w:rFonts w:ascii="Times New Roman" w:hAnsi="Times New Roman" w:cs="Times New Roman"/>
          <w:i/>
          <w:noProof w:val="0"/>
          <w:highlight w:val="yellow"/>
          <w:lang w:val="en-GB"/>
        </w:rPr>
        <w:t>x</w:t>
      </w:r>
      <w:r w:rsidR="00D234D0" w:rsidRPr="00D234D0">
        <w:rPr>
          <w:rFonts w:ascii="Times New Roman" w:hAnsi="Times New Roman" w:cs="Times New Roman"/>
          <w:noProof w:val="0"/>
          <w:highlight w:val="yellow"/>
          <w:vertAlign w:val="subscript"/>
          <w:lang w:val="en-GB"/>
        </w:rPr>
        <w:t>i+1</w:t>
      </w:r>
      <w:r w:rsidR="00D234D0" w:rsidRPr="00D234D0">
        <w:rPr>
          <w:rFonts w:ascii="Times New Roman" w:hAnsi="Times New Roman" w:cs="Times New Roman"/>
          <w:noProof w:val="0"/>
          <w:highlight w:val="yellow"/>
          <w:lang w:val="en-GB"/>
        </w:rPr>
        <w:t xml:space="preserve"> + </w:t>
      </w:r>
      <w:r w:rsidR="00D234D0" w:rsidRPr="00D234D0">
        <w:rPr>
          <w:rFonts w:ascii="Times New Roman" w:hAnsi="Times New Roman" w:cs="Times New Roman"/>
          <w:i/>
          <w:noProof w:val="0"/>
          <w:highlight w:val="yellow"/>
          <w:lang w:val="en-GB"/>
        </w:rPr>
        <w:t>x</w:t>
      </w:r>
      <w:r w:rsidR="00D234D0" w:rsidRPr="00D234D0">
        <w:rPr>
          <w:rFonts w:ascii="Times New Roman" w:hAnsi="Times New Roman" w:cs="Times New Roman"/>
          <w:noProof w:val="0"/>
          <w:highlight w:val="yellow"/>
          <w:vertAlign w:val="subscript"/>
          <w:lang w:val="en-GB"/>
        </w:rPr>
        <w:t>i+2</w:t>
      </w:r>
      <w:r w:rsidR="00D234D0" w:rsidRPr="00D234D0">
        <w:rPr>
          <w:rFonts w:ascii="Times New Roman" w:hAnsi="Times New Roman" w:cs="Times New Roman"/>
          <w:noProof w:val="0"/>
          <w:highlight w:val="yellow"/>
          <w:lang w:val="en-GB"/>
        </w:rPr>
        <w:t>) / 4. This means, that first two, as well as last two points in the spectrum are not valid input points and will lead to an error.</w:t>
      </w:r>
      <w:r w:rsidR="00D234D0">
        <w:rPr>
          <w:rFonts w:ascii="Times New Roman" w:hAnsi="Times New Roman" w:cs="Times New Roman"/>
          <w:noProof w:val="0"/>
          <w:lang w:val="en-GB"/>
        </w:rPr>
        <w:t xml:space="preserve"> </w:t>
      </w:r>
      <w:r>
        <w:rPr>
          <w:rFonts w:ascii="Times New Roman" w:hAnsi="Times New Roman" w:cs="Times New Roman"/>
          <w:noProof w:val="0"/>
          <w:lang w:val="en-GB"/>
        </w:rPr>
        <w:t xml:space="preserve">    </w:t>
      </w:r>
    </w:p>
    <w:p w14:paraId="20174550" w14:textId="77777777" w:rsidR="00875AB2"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6</w:t>
      </w:r>
      <w:r w:rsidR="00943F43">
        <w:rPr>
          <w:rFonts w:ascii="Times New Roman" w:hAnsi="Times New Roman" w:cs="Times New Roman"/>
          <w:noProof w:val="0"/>
          <w:lang w:val="en-GB"/>
        </w:rPr>
        <w:t>8</w:t>
      </w:r>
      <w:r w:rsidRPr="00CA6806">
        <w:rPr>
          <w:rFonts w:ascii="Times New Roman" w:hAnsi="Times New Roman" w:cs="Times New Roman"/>
          <w:noProof w:val="0"/>
          <w:lang w:val="en-GB"/>
        </w:rPr>
        <w:t xml:space="preserve">| In </w:t>
      </w:r>
      <w:r w:rsidR="00B406C8" w:rsidRPr="00CA6806">
        <w:rPr>
          <w:rFonts w:ascii="Times New Roman" w:hAnsi="Times New Roman" w:cs="Times New Roman"/>
          <w:noProof w:val="0"/>
          <w:lang w:val="en-GB"/>
        </w:rPr>
        <w:t xml:space="preserve">part </w:t>
      </w:r>
      <w:r w:rsidRPr="00CA6806">
        <w:rPr>
          <w:rFonts w:ascii="Times New Roman" w:hAnsi="Times New Roman" w:cs="Times New Roman"/>
          <w:noProof w:val="0"/>
          <w:lang w:val="en-GB"/>
        </w:rPr>
        <w:t xml:space="preserve">SUBTRACT THE RAMAN CONTRIBUTION OF THE JAR replace </w:t>
      </w:r>
      <w:r w:rsidR="00EE0B3E" w:rsidRPr="00CA6806">
        <w:rPr>
          <w:rFonts w:ascii="Times New Roman" w:hAnsi="Times New Roman" w:cs="Times New Roman"/>
          <w:noProof w:val="0"/>
          <w:lang w:val="en-GB"/>
        </w:rPr>
        <w:t xml:space="preserve">only part of the </w:t>
      </w:r>
      <w:r w:rsidRPr="00CA6806">
        <w:rPr>
          <w:rFonts w:ascii="Times New Roman" w:hAnsi="Times New Roman" w:cs="Times New Roman"/>
          <w:noProof w:val="0"/>
          <w:lang w:val="en-GB"/>
        </w:rPr>
        <w:t>string</w:t>
      </w:r>
      <w:r w:rsidR="00EE0B3E" w:rsidRPr="00CA6806">
        <w:rPr>
          <w:rFonts w:ascii="Times New Roman" w:hAnsi="Times New Roman" w:cs="Times New Roman"/>
          <w:noProof w:val="0"/>
          <w:lang w:val="en-GB"/>
        </w:rPr>
        <w:t xml:space="preserve"> named </w:t>
      </w:r>
      <w:r w:rsidR="00EE0B3E" w:rsidRPr="00CA6806">
        <w:rPr>
          <w:rFonts w:ascii="Times New Roman" w:hAnsi="Times New Roman" w:cs="Times New Roman"/>
          <w:i/>
          <w:noProof w:val="0"/>
          <w:lang w:val="en-GB"/>
        </w:rPr>
        <w:t>replace-with-path-to-the-folder-with-the-Raman-data</w:t>
      </w:r>
      <w:r w:rsidR="00EE0B3E" w:rsidRPr="00CA6806">
        <w:rPr>
          <w:rFonts w:ascii="Times New Roman" w:hAnsi="Times New Roman" w:cs="Times New Roman"/>
          <w:noProof w:val="0"/>
          <w:lang w:val="en-GB"/>
        </w:rPr>
        <w:t xml:space="preserve"> </w:t>
      </w:r>
      <w:r w:rsidRPr="00CA6806">
        <w:rPr>
          <w:rFonts w:ascii="Times New Roman" w:hAnsi="Times New Roman" w:cs="Times New Roman"/>
          <w:noProof w:val="0"/>
          <w:lang w:val="en-GB"/>
        </w:rPr>
        <w:t>within parentheses</w:t>
      </w:r>
      <w:r w:rsidR="00EE0B3E" w:rsidRPr="00CA6806">
        <w:rPr>
          <w:rFonts w:ascii="Times New Roman" w:hAnsi="Times New Roman" w:cs="Times New Roman"/>
          <w:noProof w:val="0"/>
          <w:lang w:val="en-GB"/>
        </w:rPr>
        <w:t xml:space="preserve"> and leave </w:t>
      </w:r>
      <w:r w:rsidR="00EE0B3E" w:rsidRPr="00CA6806">
        <w:rPr>
          <w:rFonts w:ascii="Times New Roman" w:hAnsi="Times New Roman" w:cs="Times New Roman"/>
          <w:i/>
          <w:noProof w:val="0"/>
          <w:lang w:val="en-GB"/>
        </w:rPr>
        <w:t>\Jar</w:t>
      </w:r>
      <w:r w:rsidRPr="00CA6806">
        <w:rPr>
          <w:rFonts w:ascii="Times New Roman" w:hAnsi="Times New Roman" w:cs="Times New Roman"/>
          <w:noProof w:val="0"/>
          <w:lang w:val="en-GB"/>
        </w:rPr>
        <w:t xml:space="preserve"> </w:t>
      </w:r>
      <w:r w:rsidR="00EE0B3E" w:rsidRPr="00CA6806">
        <w:rPr>
          <w:rFonts w:ascii="Times New Roman" w:hAnsi="Times New Roman" w:cs="Times New Roman"/>
          <w:noProof w:val="0"/>
          <w:lang w:val="en-GB"/>
        </w:rPr>
        <w:t xml:space="preserve">as is. Folder with the data you downloaded contains the folder named Jar with a </w:t>
      </w:r>
      <w:r w:rsidR="007A0916">
        <w:rPr>
          <w:rFonts w:ascii="Times New Roman" w:hAnsi="Times New Roman" w:cs="Times New Roman"/>
          <w:noProof w:val="0"/>
          <w:lang w:val="en-GB"/>
        </w:rPr>
        <w:t xml:space="preserve">.txt </w:t>
      </w:r>
      <w:r w:rsidR="00EE0B3E" w:rsidRPr="00CA6806">
        <w:rPr>
          <w:rFonts w:ascii="Times New Roman" w:hAnsi="Times New Roman" w:cs="Times New Roman"/>
          <w:noProof w:val="0"/>
          <w:lang w:val="en-GB"/>
        </w:rPr>
        <w:t xml:space="preserve">file of the jar Raman spectrum. </w:t>
      </w:r>
    </w:p>
    <w:p w14:paraId="233DF8C5" w14:textId="7BAE576D" w:rsidR="00943F43" w:rsidRDefault="00875AB2" w:rsidP="00950780">
      <w:pPr>
        <w:jc w:val="both"/>
        <w:rPr>
          <w:rFonts w:ascii="Times New Roman" w:hAnsi="Times New Roman" w:cs="Times New Roman"/>
          <w:noProof w:val="0"/>
          <w:lang w:val="en-GB"/>
        </w:rPr>
      </w:pPr>
      <w:r w:rsidRPr="00875AB2">
        <w:rPr>
          <w:rFonts w:ascii="Times New Roman" w:hAnsi="Times New Roman" w:cs="Times New Roman"/>
          <w:b/>
          <w:noProof w:val="0"/>
          <w:highlight w:val="yellow"/>
          <w:lang w:val="en-GB"/>
        </w:rPr>
        <w:t>▲CRITICAL</w:t>
      </w:r>
      <w:r w:rsidRPr="00CA6806">
        <w:rPr>
          <w:rFonts w:ascii="Times New Roman" w:hAnsi="Times New Roman" w:cs="Times New Roman"/>
          <w:noProof w:val="0"/>
          <w:lang w:val="en-GB"/>
        </w:rPr>
        <w:t xml:space="preserve"> </w:t>
      </w:r>
      <w:r w:rsidR="00943F43">
        <w:rPr>
          <w:rFonts w:ascii="Times New Roman" w:hAnsi="Times New Roman" w:cs="Times New Roman"/>
          <w:noProof w:val="0"/>
          <w:highlight w:val="yellow"/>
          <w:lang w:val="en-GB"/>
        </w:rPr>
        <w:t>Our aim here is to compare the Raman spectrum of the empty jar with the monitoring spectrum and use the Raman band that belongs only to PMMA to scale the empty jar spectrum. After scaling, simple subtraction of scaled empty jar spectrum from monitoring spectrum results in Raman spectrum without PMMA contribution</w:t>
      </w:r>
      <w:r w:rsidR="00943F43">
        <w:rPr>
          <w:rFonts w:ascii="Times New Roman" w:hAnsi="Times New Roman" w:cs="Times New Roman"/>
          <w:noProof w:val="0"/>
          <w:lang w:val="en-GB"/>
        </w:rPr>
        <w:t>.</w:t>
      </w:r>
    </w:p>
    <w:p w14:paraId="322D66A3" w14:textId="35991662" w:rsidR="000443FE"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6</w:t>
      </w:r>
      <w:r w:rsidR="00943F43">
        <w:rPr>
          <w:rFonts w:ascii="Times New Roman" w:hAnsi="Times New Roman" w:cs="Times New Roman"/>
          <w:noProof w:val="0"/>
          <w:lang w:val="en-GB"/>
        </w:rPr>
        <w:t>9</w:t>
      </w:r>
      <w:r w:rsidRPr="00CA6806">
        <w:rPr>
          <w:rFonts w:ascii="Times New Roman" w:hAnsi="Times New Roman" w:cs="Times New Roman"/>
          <w:noProof w:val="0"/>
          <w:lang w:val="en-GB"/>
        </w:rPr>
        <w:t xml:space="preserve">| Change parameter value of </w:t>
      </w:r>
      <w:proofErr w:type="spellStart"/>
      <w:r w:rsidRPr="00CA6806">
        <w:rPr>
          <w:rFonts w:ascii="Times New Roman" w:hAnsi="Times New Roman" w:cs="Times New Roman"/>
          <w:i/>
          <w:noProof w:val="0"/>
          <w:lang w:val="en-GB"/>
        </w:rPr>
        <w:t>first</w:t>
      </w:r>
      <w:r w:rsidR="00FE7666" w:rsidRPr="00CA6806">
        <w:rPr>
          <w:rFonts w:ascii="Times New Roman" w:hAnsi="Times New Roman" w:cs="Times New Roman"/>
          <w:i/>
          <w:noProof w:val="0"/>
          <w:lang w:val="en-GB"/>
        </w:rPr>
        <w:t>_point</w:t>
      </w:r>
      <w:proofErr w:type="spellEnd"/>
      <w:r w:rsidR="00FE7666" w:rsidRPr="00CA6806">
        <w:rPr>
          <w:rFonts w:ascii="Times New Roman" w:hAnsi="Times New Roman" w:cs="Times New Roman"/>
          <w:noProof w:val="0"/>
          <w:lang w:val="en-GB"/>
        </w:rPr>
        <w:t xml:space="preserve"> to 1492</w:t>
      </w:r>
      <w:r w:rsidRPr="00CA6806">
        <w:rPr>
          <w:rFonts w:ascii="Times New Roman" w:hAnsi="Times New Roman" w:cs="Times New Roman"/>
          <w:noProof w:val="0"/>
          <w:lang w:val="en-GB"/>
        </w:rPr>
        <w:t xml:space="preserve"> and </w:t>
      </w:r>
      <w:proofErr w:type="spellStart"/>
      <w:r w:rsidRPr="00CA6806">
        <w:rPr>
          <w:rFonts w:ascii="Times New Roman" w:hAnsi="Times New Roman" w:cs="Times New Roman"/>
          <w:i/>
          <w:noProof w:val="0"/>
          <w:lang w:val="en-GB"/>
        </w:rPr>
        <w:t>last</w:t>
      </w:r>
      <w:r w:rsidR="00FE7666" w:rsidRPr="00CA6806">
        <w:rPr>
          <w:rFonts w:ascii="Times New Roman" w:hAnsi="Times New Roman" w:cs="Times New Roman"/>
          <w:i/>
          <w:noProof w:val="0"/>
          <w:lang w:val="en-GB"/>
        </w:rPr>
        <w:t>_point</w:t>
      </w:r>
      <w:proofErr w:type="spellEnd"/>
      <w:r w:rsidRPr="00CA6806">
        <w:rPr>
          <w:rFonts w:ascii="Times New Roman" w:hAnsi="Times New Roman" w:cs="Times New Roman"/>
          <w:noProof w:val="0"/>
          <w:lang w:val="en-GB"/>
        </w:rPr>
        <w:t xml:space="preserve"> to </w:t>
      </w:r>
      <w:r w:rsidR="00FE7666" w:rsidRPr="00CA6806">
        <w:rPr>
          <w:rFonts w:ascii="Times New Roman" w:hAnsi="Times New Roman" w:cs="Times New Roman"/>
          <w:noProof w:val="0"/>
          <w:lang w:val="en-GB"/>
        </w:rPr>
        <w:t>1555</w:t>
      </w:r>
      <w:r w:rsidRPr="00CA6806">
        <w:rPr>
          <w:rFonts w:ascii="Times New Roman" w:hAnsi="Times New Roman" w:cs="Times New Roman"/>
          <w:noProof w:val="0"/>
          <w:lang w:val="en-GB"/>
        </w:rPr>
        <w:t xml:space="preserve">. </w:t>
      </w:r>
    </w:p>
    <w:p w14:paraId="12C75535" w14:textId="07809FCB" w:rsidR="00BF6DC7" w:rsidRPr="00875AB2" w:rsidRDefault="00BF6DC7"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▲CRITICAL</w:t>
      </w:r>
      <w:r w:rsidRPr="00CA6806">
        <w:rPr>
          <w:rFonts w:ascii="Times New Roman" w:hAnsi="Times New Roman" w:cs="Times New Roman"/>
          <w:noProof w:val="0"/>
          <w:lang w:val="en-GB"/>
        </w:rPr>
        <w:t xml:space="preserve"> </w:t>
      </w:r>
      <w:r w:rsidRPr="00CA6806">
        <w:rPr>
          <w:rFonts w:ascii="Times New Roman" w:hAnsi="Times New Roman" w:cs="Times New Roman"/>
          <w:b/>
          <w:noProof w:val="0"/>
          <w:lang w:val="en-GB"/>
        </w:rPr>
        <w:t xml:space="preserve">STEP </w:t>
      </w:r>
      <w:r w:rsidR="009C7279" w:rsidRPr="00CA6806">
        <w:rPr>
          <w:rFonts w:ascii="Times New Roman" w:hAnsi="Times New Roman" w:cs="Times New Roman"/>
          <w:noProof w:val="0"/>
          <w:lang w:val="en-GB"/>
        </w:rPr>
        <w:t>These values</w:t>
      </w:r>
      <w:r w:rsidR="009C7279" w:rsidRPr="00CA6806">
        <w:rPr>
          <w:rFonts w:ascii="Times New Roman" w:hAnsi="Times New Roman" w:cs="Times New Roman"/>
          <w:b/>
          <w:noProof w:val="0"/>
          <w:lang w:val="en-GB"/>
        </w:rPr>
        <w:t xml:space="preserve"> </w:t>
      </w:r>
      <w:r w:rsidR="009C7279" w:rsidRPr="00CA6806">
        <w:rPr>
          <w:rFonts w:ascii="Times New Roman" w:hAnsi="Times New Roman" w:cs="Times New Roman"/>
          <w:noProof w:val="0"/>
          <w:lang w:val="en-GB"/>
        </w:rPr>
        <w:t xml:space="preserve">refer to the first and the last point of a base of a Raman </w:t>
      </w:r>
      <w:r w:rsidR="00875AB2">
        <w:rPr>
          <w:rFonts w:ascii="Times New Roman" w:hAnsi="Times New Roman" w:cs="Times New Roman"/>
          <w:noProof w:val="0"/>
          <w:lang w:val="en-GB"/>
        </w:rPr>
        <w:t>band</w:t>
      </w:r>
      <w:r w:rsidR="009C7279" w:rsidRPr="00CA6806">
        <w:rPr>
          <w:rFonts w:ascii="Times New Roman" w:hAnsi="Times New Roman" w:cs="Times New Roman"/>
          <w:noProof w:val="0"/>
          <w:lang w:val="en-GB"/>
        </w:rPr>
        <w:t xml:space="preserve"> belonging to PMMA at 1745 cm</w:t>
      </w:r>
      <w:r w:rsidR="009C7279" w:rsidRPr="00CA6806">
        <w:rPr>
          <w:rFonts w:ascii="Times New Roman" w:hAnsi="Times New Roman" w:cs="Times New Roman"/>
          <w:noProof w:val="0"/>
          <w:vertAlign w:val="superscript"/>
          <w:lang w:val="en-GB"/>
        </w:rPr>
        <w:t>−1</w:t>
      </w:r>
      <w:r w:rsidR="00875AB2">
        <w:rPr>
          <w:rFonts w:ascii="Times New Roman" w:hAnsi="Times New Roman" w:cs="Times New Roman"/>
          <w:noProof w:val="0"/>
          <w:lang w:val="en-GB"/>
        </w:rPr>
        <w:t xml:space="preserve"> (Figure xx)</w:t>
      </w:r>
      <w:r w:rsidR="009C7279" w:rsidRPr="00CA6806">
        <w:rPr>
          <w:rFonts w:ascii="Times New Roman" w:hAnsi="Times New Roman" w:cs="Times New Roman"/>
          <w:noProof w:val="0"/>
          <w:lang w:val="en-GB"/>
        </w:rPr>
        <w:t xml:space="preserve">. For subtraction of jar contribution from experimental spectra any </w:t>
      </w:r>
      <w:r w:rsidR="00875AB2">
        <w:rPr>
          <w:rFonts w:ascii="Times New Roman" w:hAnsi="Times New Roman" w:cs="Times New Roman"/>
          <w:noProof w:val="0"/>
          <w:lang w:val="en-GB"/>
        </w:rPr>
        <w:t>band</w:t>
      </w:r>
      <w:r w:rsidR="009C7279" w:rsidRPr="00CA6806">
        <w:rPr>
          <w:rFonts w:ascii="Times New Roman" w:hAnsi="Times New Roman" w:cs="Times New Roman"/>
          <w:noProof w:val="0"/>
          <w:lang w:val="en-GB"/>
        </w:rPr>
        <w:t xml:space="preserve"> of PMMA can be used if it does not overlap with a Raman signal coming from the reaction mixture. Care should be taken as the reaction mixture is changing over time and a non-overlapping PMMA </w:t>
      </w:r>
      <w:r w:rsidR="00875AB2">
        <w:rPr>
          <w:rFonts w:ascii="Times New Roman" w:hAnsi="Times New Roman" w:cs="Times New Roman"/>
          <w:noProof w:val="0"/>
          <w:lang w:val="en-GB"/>
        </w:rPr>
        <w:t xml:space="preserve">band </w:t>
      </w:r>
      <w:r w:rsidR="009C7279" w:rsidRPr="00CA6806">
        <w:rPr>
          <w:rFonts w:ascii="Times New Roman" w:hAnsi="Times New Roman" w:cs="Times New Roman"/>
          <w:noProof w:val="0"/>
          <w:lang w:val="en-GB"/>
        </w:rPr>
        <w:t xml:space="preserve">may overlap with sample </w:t>
      </w:r>
      <w:r w:rsidR="00875AB2">
        <w:rPr>
          <w:rFonts w:ascii="Times New Roman" w:hAnsi="Times New Roman" w:cs="Times New Roman"/>
          <w:noProof w:val="0"/>
          <w:lang w:val="en-GB"/>
        </w:rPr>
        <w:t>bands</w:t>
      </w:r>
      <w:r w:rsidR="009C7279" w:rsidRPr="00CA6806">
        <w:rPr>
          <w:rFonts w:ascii="Times New Roman" w:hAnsi="Times New Roman" w:cs="Times New Roman"/>
          <w:noProof w:val="0"/>
          <w:lang w:val="en-GB"/>
        </w:rPr>
        <w:t xml:space="preserve"> later during the experiment.</w:t>
      </w:r>
      <w:r w:rsidR="00875AB2">
        <w:rPr>
          <w:rFonts w:ascii="Times New Roman" w:hAnsi="Times New Roman" w:cs="Times New Roman"/>
          <w:noProof w:val="0"/>
          <w:lang w:val="en-GB"/>
        </w:rPr>
        <w:t xml:space="preserve"> </w:t>
      </w:r>
      <w:r w:rsidR="00875AB2" w:rsidRPr="00875AB2">
        <w:rPr>
          <w:rFonts w:ascii="Times New Roman" w:hAnsi="Times New Roman" w:cs="Times New Roman"/>
          <w:noProof w:val="0"/>
          <w:highlight w:val="yellow"/>
          <w:lang w:val="en-GB"/>
        </w:rPr>
        <w:t xml:space="preserve">Before </w:t>
      </w:r>
      <w:r w:rsidR="00875AB2" w:rsidRPr="00875AB2">
        <w:rPr>
          <w:rFonts w:ascii="Times New Roman" w:hAnsi="Times New Roman" w:cs="Times New Roman"/>
          <w:noProof w:val="0"/>
          <w:highlight w:val="yellow"/>
          <w:lang w:val="en-GB"/>
        </w:rPr>
        <w:lastRenderedPageBreak/>
        <w:t xml:space="preserve">determination of scaling factor, both bands are baseline corrected using asymmetric least squares (details are given in step 72). We determine the scaling factor by least–squares procedure from </w:t>
      </w:r>
      <w:r w:rsidR="00875AB2" w:rsidRPr="00875AB2">
        <w:rPr>
          <w:rFonts w:ascii="Times New Roman" w:hAnsi="Times New Roman" w:cs="Times New Roman"/>
          <w:b/>
          <w:noProof w:val="0"/>
          <w:highlight w:val="yellow"/>
          <w:lang w:val="en-GB"/>
        </w:rPr>
        <w:t>a</w:t>
      </w:r>
      <w:r w:rsidR="00875AB2" w:rsidRPr="00875AB2">
        <w:rPr>
          <w:rFonts w:ascii="Times New Roman" w:hAnsi="Times New Roman" w:cs="Times New Roman"/>
          <w:noProof w:val="0"/>
          <w:highlight w:val="yellow"/>
          <w:lang w:val="en-GB"/>
        </w:rPr>
        <w:t>s = </w:t>
      </w:r>
      <w:r w:rsidR="00875AB2" w:rsidRPr="00875AB2">
        <w:rPr>
          <w:rFonts w:ascii="Times New Roman" w:hAnsi="Times New Roman" w:cs="Times New Roman"/>
          <w:b/>
          <w:noProof w:val="0"/>
          <w:highlight w:val="yellow"/>
          <w:lang w:val="en-GB"/>
        </w:rPr>
        <w:t>b</w:t>
      </w:r>
      <w:r w:rsidR="00875AB2" w:rsidRPr="00875AB2">
        <w:rPr>
          <w:rFonts w:ascii="Times New Roman" w:hAnsi="Times New Roman" w:cs="Times New Roman"/>
          <w:noProof w:val="0"/>
          <w:highlight w:val="yellow"/>
          <w:lang w:val="en-GB"/>
        </w:rPr>
        <w:t xml:space="preserve">, where </w:t>
      </w:r>
      <w:r w:rsidR="00875AB2" w:rsidRPr="00875AB2">
        <w:rPr>
          <w:rFonts w:ascii="Times New Roman" w:hAnsi="Times New Roman" w:cs="Times New Roman"/>
          <w:b/>
          <w:noProof w:val="0"/>
          <w:highlight w:val="yellow"/>
          <w:lang w:val="en-GB"/>
        </w:rPr>
        <w:t>a</w:t>
      </w:r>
      <w:r w:rsidR="00875AB2" w:rsidRPr="00875AB2">
        <w:rPr>
          <w:rFonts w:ascii="Times New Roman" w:hAnsi="Times New Roman" w:cs="Times New Roman"/>
          <w:noProof w:val="0"/>
          <w:highlight w:val="yellow"/>
          <w:lang w:val="en-GB"/>
        </w:rPr>
        <w:t xml:space="preserve"> is column vector of intensities of empty jar Raman band, </w:t>
      </w:r>
      <w:r w:rsidR="00875AB2" w:rsidRPr="00875AB2">
        <w:rPr>
          <w:rFonts w:ascii="Times New Roman" w:hAnsi="Times New Roman" w:cs="Times New Roman"/>
          <w:b/>
          <w:noProof w:val="0"/>
          <w:highlight w:val="yellow"/>
          <w:lang w:val="en-GB"/>
        </w:rPr>
        <w:t>b</w:t>
      </w:r>
      <w:r w:rsidR="00875AB2" w:rsidRPr="00875AB2">
        <w:rPr>
          <w:rFonts w:ascii="Times New Roman" w:hAnsi="Times New Roman" w:cs="Times New Roman"/>
          <w:noProof w:val="0"/>
          <w:highlight w:val="yellow"/>
          <w:lang w:val="en-GB"/>
        </w:rPr>
        <w:t xml:space="preserve"> is column vector of intensities of monitoring spectrum Raman band, and s is scaling factor. In the script, s is named scale, </w:t>
      </w:r>
      <w:r w:rsidR="00875AB2" w:rsidRPr="00875AB2">
        <w:rPr>
          <w:rFonts w:ascii="Times New Roman" w:hAnsi="Times New Roman" w:cs="Times New Roman"/>
          <w:b/>
          <w:noProof w:val="0"/>
          <w:highlight w:val="yellow"/>
          <w:lang w:val="en-GB"/>
        </w:rPr>
        <w:t>a</w:t>
      </w:r>
      <w:r w:rsidR="00875AB2" w:rsidRPr="00875AB2">
        <w:rPr>
          <w:rFonts w:ascii="Times New Roman" w:hAnsi="Times New Roman" w:cs="Times New Roman"/>
          <w:noProof w:val="0"/>
          <w:highlight w:val="yellow"/>
          <w:lang w:val="en-GB"/>
        </w:rPr>
        <w:t xml:space="preserve"> is </w:t>
      </w:r>
      <w:proofErr w:type="spellStart"/>
      <w:r w:rsidR="00875AB2" w:rsidRPr="00875AB2">
        <w:rPr>
          <w:rFonts w:ascii="Times New Roman" w:hAnsi="Times New Roman" w:cs="Times New Roman"/>
          <w:i/>
          <w:noProof w:val="0"/>
          <w:highlight w:val="yellow"/>
          <w:lang w:val="en-GB"/>
        </w:rPr>
        <w:t>jarCorr</w:t>
      </w:r>
      <w:proofErr w:type="spellEnd"/>
      <w:r w:rsidR="00875AB2" w:rsidRPr="00875AB2">
        <w:rPr>
          <w:rFonts w:ascii="Times New Roman" w:hAnsi="Times New Roman" w:cs="Times New Roman"/>
          <w:noProof w:val="0"/>
          <w:highlight w:val="yellow"/>
          <w:lang w:val="en-GB"/>
        </w:rPr>
        <w:t xml:space="preserve">, and </w:t>
      </w:r>
      <w:r w:rsidR="00875AB2" w:rsidRPr="00875AB2">
        <w:rPr>
          <w:rFonts w:ascii="Times New Roman" w:hAnsi="Times New Roman" w:cs="Times New Roman"/>
          <w:b/>
          <w:noProof w:val="0"/>
          <w:highlight w:val="yellow"/>
          <w:lang w:val="en-GB"/>
        </w:rPr>
        <w:t>b</w:t>
      </w:r>
      <w:r w:rsidR="00875AB2" w:rsidRPr="00875AB2">
        <w:rPr>
          <w:rFonts w:ascii="Times New Roman" w:hAnsi="Times New Roman" w:cs="Times New Roman"/>
          <w:noProof w:val="0"/>
          <w:highlight w:val="yellow"/>
          <w:lang w:val="en-GB"/>
        </w:rPr>
        <w:t xml:space="preserve"> is </w:t>
      </w:r>
      <w:proofErr w:type="spellStart"/>
      <w:r w:rsidR="00875AB2" w:rsidRPr="00875AB2">
        <w:rPr>
          <w:rFonts w:ascii="Times New Roman" w:hAnsi="Times New Roman" w:cs="Times New Roman"/>
          <w:i/>
          <w:noProof w:val="0"/>
          <w:highlight w:val="yellow"/>
          <w:lang w:val="en-GB"/>
        </w:rPr>
        <w:t>spectrumCorr</w:t>
      </w:r>
      <w:proofErr w:type="spellEnd"/>
      <w:r w:rsidR="00875AB2" w:rsidRPr="00875AB2">
        <w:rPr>
          <w:rFonts w:ascii="Times New Roman" w:hAnsi="Times New Roman" w:cs="Times New Roman"/>
          <w:noProof w:val="0"/>
          <w:highlight w:val="yellow"/>
          <w:lang w:val="en-GB"/>
        </w:rPr>
        <w:t xml:space="preserve">. We perform scaling and subtraction inside </w:t>
      </w:r>
      <w:r w:rsidR="00875AB2" w:rsidRPr="00875AB2">
        <w:rPr>
          <w:rFonts w:ascii="Times New Roman" w:hAnsi="Times New Roman" w:cs="Times New Roman"/>
          <w:i/>
          <w:noProof w:val="0"/>
          <w:highlight w:val="yellow"/>
          <w:lang w:val="en-GB"/>
        </w:rPr>
        <w:t>for</w:t>
      </w:r>
      <w:r w:rsidR="00875AB2" w:rsidRPr="00875AB2">
        <w:rPr>
          <w:rFonts w:ascii="Times New Roman" w:hAnsi="Times New Roman" w:cs="Times New Roman"/>
          <w:noProof w:val="0"/>
          <w:highlight w:val="yellow"/>
          <w:lang w:val="en-GB"/>
        </w:rPr>
        <w:t xml:space="preserve"> loop for each monitoring spectrum, and store the resulting spectra in a matrix named </w:t>
      </w:r>
      <w:r w:rsidR="00875AB2" w:rsidRPr="00875AB2">
        <w:rPr>
          <w:rFonts w:ascii="Times New Roman" w:hAnsi="Times New Roman" w:cs="Times New Roman"/>
          <w:i/>
          <w:noProof w:val="0"/>
          <w:highlight w:val="yellow"/>
          <w:lang w:val="en-GB"/>
        </w:rPr>
        <w:t>Spectra</w:t>
      </w:r>
      <w:r w:rsidR="00875AB2" w:rsidRPr="00875AB2">
        <w:rPr>
          <w:rFonts w:ascii="Times New Roman" w:hAnsi="Times New Roman" w:cs="Times New Roman"/>
          <w:noProof w:val="0"/>
          <w:highlight w:val="yellow"/>
          <w:lang w:val="en-GB"/>
        </w:rPr>
        <w:t>.</w:t>
      </w:r>
    </w:p>
    <w:p w14:paraId="041C8B81" w14:textId="67778359" w:rsidR="00BF6DC7" w:rsidRPr="00CA6806" w:rsidRDefault="00943F43" w:rsidP="00950780">
      <w:pPr>
        <w:jc w:val="both"/>
        <w:rPr>
          <w:rFonts w:ascii="Times New Roman" w:hAnsi="Times New Roman" w:cs="Times New Roman"/>
          <w:noProof w:val="0"/>
          <w:lang w:val="en-GB"/>
        </w:rPr>
      </w:pPr>
      <w:r>
        <w:rPr>
          <w:rFonts w:ascii="Times New Roman" w:hAnsi="Times New Roman" w:cs="Times New Roman"/>
          <w:noProof w:val="0"/>
          <w:lang w:val="en-GB"/>
        </w:rPr>
        <w:t>70</w:t>
      </w:r>
      <w:r w:rsidR="00BF6DC7" w:rsidRPr="00CA6806">
        <w:rPr>
          <w:rFonts w:ascii="Times New Roman" w:hAnsi="Times New Roman" w:cs="Times New Roman"/>
          <w:noProof w:val="0"/>
          <w:lang w:val="en-GB"/>
        </w:rPr>
        <w:t>| In part CREATE COLUM</w:t>
      </w:r>
      <w:r w:rsidR="005201B8" w:rsidRPr="00CA6806">
        <w:rPr>
          <w:rFonts w:ascii="Times New Roman" w:hAnsi="Times New Roman" w:cs="Times New Roman"/>
          <w:noProof w:val="0"/>
          <w:lang w:val="en-GB"/>
        </w:rPr>
        <w:t>N</w:t>
      </w:r>
      <w:r w:rsidR="00BF6DC7" w:rsidRPr="00CA6806">
        <w:rPr>
          <w:rFonts w:ascii="Times New Roman" w:hAnsi="Times New Roman" w:cs="Times New Roman"/>
          <w:noProof w:val="0"/>
          <w:lang w:val="en-GB"/>
        </w:rPr>
        <w:t xml:space="preserve"> VECTOR OF TIMES, change </w:t>
      </w:r>
      <w:r w:rsidR="00BF6DC7" w:rsidRPr="00CA6806">
        <w:rPr>
          <w:rFonts w:ascii="Times New Roman" w:hAnsi="Times New Roman" w:cs="Times New Roman"/>
          <w:i/>
          <w:noProof w:val="0"/>
          <w:lang w:val="en-GB"/>
        </w:rPr>
        <w:t>Scans</w:t>
      </w:r>
      <w:r w:rsidR="00FE7666" w:rsidRPr="00CA6806">
        <w:rPr>
          <w:rFonts w:ascii="Times New Roman" w:hAnsi="Times New Roman" w:cs="Times New Roman"/>
          <w:noProof w:val="0"/>
          <w:lang w:val="en-GB"/>
        </w:rPr>
        <w:t xml:space="preserve"> to 15</w:t>
      </w:r>
      <w:r w:rsidR="00BF6DC7" w:rsidRPr="00CA6806">
        <w:rPr>
          <w:rFonts w:ascii="Times New Roman" w:hAnsi="Times New Roman" w:cs="Times New Roman"/>
          <w:noProof w:val="0"/>
          <w:lang w:val="en-GB"/>
        </w:rPr>
        <w:t xml:space="preserve">, and set </w:t>
      </w:r>
      <w:proofErr w:type="spellStart"/>
      <w:r w:rsidR="00BF6DC7" w:rsidRPr="00CA6806">
        <w:rPr>
          <w:rFonts w:ascii="Times New Roman" w:hAnsi="Times New Roman" w:cs="Times New Roman"/>
          <w:i/>
          <w:noProof w:val="0"/>
          <w:lang w:val="en-GB"/>
        </w:rPr>
        <w:t>Integration_time</w:t>
      </w:r>
      <w:proofErr w:type="spellEnd"/>
      <w:r w:rsidR="00BF6DC7" w:rsidRPr="00CA6806">
        <w:rPr>
          <w:rFonts w:ascii="Times New Roman" w:hAnsi="Times New Roman" w:cs="Times New Roman"/>
          <w:noProof w:val="0"/>
          <w:lang w:val="en-GB"/>
        </w:rPr>
        <w:t xml:space="preserve"> to 1. </w:t>
      </w:r>
      <w:r w:rsidR="00875AB2" w:rsidRPr="00875AB2">
        <w:rPr>
          <w:rFonts w:ascii="Times New Roman" w:hAnsi="Times New Roman" w:cs="Times New Roman"/>
          <w:noProof w:val="0"/>
          <w:highlight w:val="yellow"/>
          <w:lang w:val="en-GB"/>
        </w:rPr>
        <w:t xml:space="preserve">These values should correspond to the values for </w:t>
      </w:r>
      <w:r w:rsidR="00875AB2" w:rsidRPr="00875AB2">
        <w:rPr>
          <w:rFonts w:ascii="Times New Roman" w:hAnsi="Times New Roman" w:cs="Times New Roman"/>
          <w:i/>
          <w:noProof w:val="0"/>
          <w:highlight w:val="yellow"/>
          <w:lang w:val="en-GB"/>
        </w:rPr>
        <w:t xml:space="preserve">Scans to Average </w:t>
      </w:r>
      <w:r w:rsidR="00875AB2" w:rsidRPr="00875AB2">
        <w:rPr>
          <w:rFonts w:ascii="Times New Roman" w:hAnsi="Times New Roman" w:cs="Times New Roman"/>
          <w:noProof w:val="0"/>
          <w:highlight w:val="yellow"/>
          <w:lang w:val="en-GB"/>
        </w:rPr>
        <w:t xml:space="preserve">and </w:t>
      </w:r>
      <w:r w:rsidR="00875AB2" w:rsidRPr="00875AB2">
        <w:rPr>
          <w:rFonts w:ascii="Times New Roman" w:hAnsi="Times New Roman" w:cs="Times New Roman"/>
          <w:i/>
          <w:noProof w:val="0"/>
          <w:highlight w:val="yellow"/>
          <w:lang w:val="en-GB"/>
        </w:rPr>
        <w:t>Integration Time</w:t>
      </w:r>
      <w:r w:rsidR="00875AB2" w:rsidRPr="00875AB2">
        <w:rPr>
          <w:rFonts w:ascii="Times New Roman" w:hAnsi="Times New Roman" w:cs="Times New Roman"/>
          <w:noProof w:val="0"/>
          <w:highlight w:val="yellow"/>
          <w:lang w:val="en-GB"/>
        </w:rPr>
        <w:t xml:space="preserve"> used for monitoring experiment. We create variable </w:t>
      </w:r>
      <w:r w:rsidR="00875AB2" w:rsidRPr="00875AB2">
        <w:rPr>
          <w:rFonts w:ascii="Times New Roman" w:hAnsi="Times New Roman" w:cs="Times New Roman"/>
          <w:i/>
          <w:noProof w:val="0"/>
          <w:highlight w:val="yellow"/>
          <w:lang w:val="en-GB"/>
        </w:rPr>
        <w:t>Time</w:t>
      </w:r>
      <w:r w:rsidR="00875AB2" w:rsidRPr="00875AB2">
        <w:rPr>
          <w:rFonts w:ascii="Times New Roman" w:hAnsi="Times New Roman" w:cs="Times New Roman"/>
          <w:noProof w:val="0"/>
          <w:highlight w:val="yellow"/>
          <w:lang w:val="en-GB"/>
        </w:rPr>
        <w:t xml:space="preserve"> which is column vector whose values represent a time elapsed from the beginning of monitoring until acquiring each Raman spectrum.</w:t>
      </w:r>
      <w:r w:rsidR="00875AB2">
        <w:rPr>
          <w:rFonts w:ascii="Times New Roman" w:hAnsi="Times New Roman" w:cs="Times New Roman"/>
          <w:noProof w:val="0"/>
          <w:lang w:val="en-GB"/>
        </w:rPr>
        <w:t xml:space="preserve"> </w:t>
      </w:r>
    </w:p>
    <w:p w14:paraId="56207EA5" w14:textId="3FFC6D55" w:rsidR="00BF6DC7" w:rsidRDefault="00B406C8"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7</w:t>
      </w:r>
      <w:r w:rsidR="00943F43">
        <w:rPr>
          <w:rFonts w:ascii="Times New Roman" w:hAnsi="Times New Roman" w:cs="Times New Roman"/>
          <w:noProof w:val="0"/>
          <w:lang w:val="en-GB"/>
        </w:rPr>
        <w:t>1</w:t>
      </w:r>
      <w:r w:rsidR="00BF6DC7" w:rsidRPr="00CA6806">
        <w:rPr>
          <w:rFonts w:ascii="Times New Roman" w:hAnsi="Times New Roman" w:cs="Times New Roman"/>
          <w:noProof w:val="0"/>
          <w:lang w:val="en-GB"/>
        </w:rPr>
        <w:t xml:space="preserve">| In part DEFINE SPECTRAL AND TEMPORAL RANGE OF THE EXPERIMENT, change the values of next parameters: </w:t>
      </w:r>
      <w:proofErr w:type="spellStart"/>
      <w:r w:rsidR="00BF6DC7" w:rsidRPr="00CA6806">
        <w:rPr>
          <w:rFonts w:ascii="Times New Roman" w:hAnsi="Times New Roman" w:cs="Times New Roman"/>
          <w:i/>
          <w:noProof w:val="0"/>
          <w:lang w:val="en-GB"/>
        </w:rPr>
        <w:t>first_wnmb</w:t>
      </w:r>
      <w:proofErr w:type="spellEnd"/>
      <w:r w:rsidR="00FE7666" w:rsidRPr="00CA6806">
        <w:rPr>
          <w:rFonts w:ascii="Times New Roman" w:hAnsi="Times New Roman" w:cs="Times New Roman"/>
          <w:noProof w:val="0"/>
          <w:lang w:val="en-GB"/>
        </w:rPr>
        <w:t xml:space="preserve"> to 90</w:t>
      </w:r>
      <w:r w:rsidR="00BF6DC7" w:rsidRPr="00CA6806">
        <w:rPr>
          <w:rFonts w:ascii="Times New Roman" w:hAnsi="Times New Roman" w:cs="Times New Roman"/>
          <w:noProof w:val="0"/>
          <w:lang w:val="en-GB"/>
        </w:rPr>
        <w:t xml:space="preserve">, </w:t>
      </w:r>
      <w:proofErr w:type="spellStart"/>
      <w:r w:rsidR="00BF6DC7" w:rsidRPr="00CA6806">
        <w:rPr>
          <w:rFonts w:ascii="Times New Roman" w:hAnsi="Times New Roman" w:cs="Times New Roman"/>
          <w:i/>
          <w:noProof w:val="0"/>
          <w:lang w:val="en-GB"/>
        </w:rPr>
        <w:t>last_wnmb</w:t>
      </w:r>
      <w:proofErr w:type="spellEnd"/>
      <w:r w:rsidR="00BF6DC7" w:rsidRPr="00CA6806">
        <w:rPr>
          <w:rFonts w:ascii="Times New Roman" w:hAnsi="Times New Roman" w:cs="Times New Roman"/>
          <w:noProof w:val="0"/>
          <w:lang w:val="en-GB"/>
        </w:rPr>
        <w:t xml:space="preserve"> to </w:t>
      </w:r>
      <w:r w:rsidR="00FE7666" w:rsidRPr="00CA6806">
        <w:rPr>
          <w:rFonts w:ascii="Times New Roman" w:hAnsi="Times New Roman" w:cs="Times New Roman"/>
          <w:noProof w:val="0"/>
          <w:lang w:val="en-GB"/>
        </w:rPr>
        <w:t>1650</w:t>
      </w:r>
      <w:r w:rsidR="00BF6DC7" w:rsidRPr="00CA6806">
        <w:rPr>
          <w:rFonts w:ascii="Times New Roman" w:hAnsi="Times New Roman" w:cs="Times New Roman"/>
          <w:noProof w:val="0"/>
          <w:lang w:val="en-GB"/>
        </w:rPr>
        <w:t xml:space="preserve">, </w:t>
      </w:r>
      <w:r w:rsidR="00BF6DC7" w:rsidRPr="00CA6806">
        <w:rPr>
          <w:rFonts w:ascii="Times New Roman" w:hAnsi="Times New Roman" w:cs="Times New Roman"/>
          <w:i/>
          <w:noProof w:val="0"/>
          <w:lang w:val="en-GB"/>
        </w:rPr>
        <w:t>from_t0</w:t>
      </w:r>
      <w:r w:rsidR="00BF6DC7" w:rsidRPr="00CA6806">
        <w:rPr>
          <w:rFonts w:ascii="Times New Roman" w:hAnsi="Times New Roman" w:cs="Times New Roman"/>
          <w:noProof w:val="0"/>
          <w:lang w:val="en-GB"/>
        </w:rPr>
        <w:t xml:space="preserve"> to 1, and </w:t>
      </w:r>
      <w:proofErr w:type="spellStart"/>
      <w:r w:rsidR="00BF6DC7" w:rsidRPr="00CA6806">
        <w:rPr>
          <w:rFonts w:ascii="Times New Roman" w:hAnsi="Times New Roman" w:cs="Times New Roman"/>
          <w:i/>
          <w:noProof w:val="0"/>
          <w:lang w:val="en-GB"/>
        </w:rPr>
        <w:t>to_t</w:t>
      </w:r>
      <w:proofErr w:type="spellEnd"/>
      <w:r w:rsidR="00FE7666" w:rsidRPr="00CA6806">
        <w:rPr>
          <w:rFonts w:ascii="Times New Roman" w:hAnsi="Times New Roman" w:cs="Times New Roman"/>
          <w:noProof w:val="0"/>
          <w:lang w:val="en-GB"/>
        </w:rPr>
        <w:t xml:space="preserve"> to </w:t>
      </w:r>
      <w:proofErr w:type="gramStart"/>
      <w:r w:rsidR="00FE7666" w:rsidRPr="00875AB2">
        <w:rPr>
          <w:rFonts w:ascii="Times New Roman" w:hAnsi="Times New Roman" w:cs="Times New Roman"/>
          <w:i/>
          <w:noProof w:val="0"/>
          <w:lang w:val="en-GB"/>
        </w:rPr>
        <w:t>size(</w:t>
      </w:r>
      <w:proofErr w:type="gramEnd"/>
      <w:r w:rsidR="00FE7666" w:rsidRPr="00875AB2">
        <w:rPr>
          <w:rFonts w:ascii="Times New Roman" w:hAnsi="Times New Roman" w:cs="Times New Roman"/>
          <w:i/>
          <w:noProof w:val="0"/>
          <w:lang w:val="en-GB"/>
        </w:rPr>
        <w:t>Spectra</w:t>
      </w:r>
      <w:r w:rsidR="00BF6DC7" w:rsidRPr="00875AB2">
        <w:rPr>
          <w:rFonts w:ascii="Times New Roman" w:hAnsi="Times New Roman" w:cs="Times New Roman"/>
          <w:i/>
          <w:noProof w:val="0"/>
          <w:lang w:val="en-GB"/>
        </w:rPr>
        <w:t>,</w:t>
      </w:r>
      <w:r w:rsidR="00FE7666" w:rsidRPr="00875AB2">
        <w:rPr>
          <w:rFonts w:ascii="Times New Roman" w:hAnsi="Times New Roman" w:cs="Times New Roman"/>
          <w:i/>
          <w:noProof w:val="0"/>
          <w:lang w:val="en-GB"/>
        </w:rPr>
        <w:t xml:space="preserve"> </w:t>
      </w:r>
      <w:r w:rsidR="00BF6DC7" w:rsidRPr="00875AB2">
        <w:rPr>
          <w:rFonts w:ascii="Times New Roman" w:hAnsi="Times New Roman" w:cs="Times New Roman"/>
          <w:i/>
          <w:noProof w:val="0"/>
          <w:lang w:val="en-GB"/>
        </w:rPr>
        <w:t>2)</w:t>
      </w:r>
      <w:r w:rsidR="00BF6DC7" w:rsidRPr="00CA6806">
        <w:rPr>
          <w:rFonts w:ascii="Times New Roman" w:hAnsi="Times New Roman" w:cs="Times New Roman"/>
          <w:noProof w:val="0"/>
          <w:lang w:val="en-GB"/>
        </w:rPr>
        <w:t xml:space="preserve">. </w:t>
      </w:r>
      <w:r w:rsidR="003D4CBE" w:rsidRPr="003D4CBE">
        <w:rPr>
          <w:rFonts w:ascii="Times New Roman" w:hAnsi="Times New Roman" w:cs="Times New Roman"/>
          <w:noProof w:val="0"/>
          <w:highlight w:val="yellow"/>
          <w:lang w:val="en-GB"/>
        </w:rPr>
        <w:t xml:space="preserve">With first two variables we consider the spectra in range 90–1650 point, which corresponds to wavenumbers in range </w:t>
      </w:r>
      <w:r w:rsidR="003D4CBE" w:rsidRPr="003D4CBE">
        <w:rPr>
          <w:rFonts w:ascii="Times New Roman" w:hAnsi="Times New Roman" w:cs="Times New Roman"/>
          <w:noProof w:val="0"/>
          <w:color w:val="FF0000"/>
          <w:highlight w:val="yellow"/>
          <w:lang w:val="en-GB"/>
        </w:rPr>
        <w:t>200–1700</w:t>
      </w:r>
      <w:r w:rsidR="003D4CBE" w:rsidRPr="003D4CBE">
        <w:rPr>
          <w:rFonts w:ascii="Times New Roman" w:hAnsi="Times New Roman" w:cs="Times New Roman"/>
          <w:noProof w:val="0"/>
          <w:highlight w:val="yellow"/>
          <w:lang w:val="en-GB"/>
        </w:rPr>
        <w:t> cm</w:t>
      </w:r>
      <w:r w:rsidR="003D4CBE" w:rsidRPr="003D4CBE">
        <w:rPr>
          <w:rFonts w:ascii="Times New Roman" w:hAnsi="Times New Roman" w:cs="Times New Roman"/>
          <w:noProof w:val="0"/>
          <w:highlight w:val="yellow"/>
          <w:vertAlign w:val="superscript"/>
          <w:lang w:val="en-GB"/>
        </w:rPr>
        <w:t>−1</w:t>
      </w:r>
      <w:r w:rsidR="003D4CBE" w:rsidRPr="003D4CBE">
        <w:rPr>
          <w:rFonts w:ascii="Times New Roman" w:hAnsi="Times New Roman" w:cs="Times New Roman"/>
          <w:noProof w:val="0"/>
          <w:highlight w:val="yellow"/>
          <w:lang w:val="en-GB"/>
        </w:rPr>
        <w:t xml:space="preserve">. This range also refers to the first dimension of matrix </w:t>
      </w:r>
      <w:r w:rsidR="003D4CBE" w:rsidRPr="003D4CBE">
        <w:rPr>
          <w:rFonts w:ascii="Times New Roman" w:hAnsi="Times New Roman" w:cs="Times New Roman"/>
          <w:i/>
          <w:noProof w:val="0"/>
          <w:highlight w:val="yellow"/>
          <w:lang w:val="en-GB"/>
        </w:rPr>
        <w:t>Spectra</w:t>
      </w:r>
      <w:r w:rsidR="003D4CBE" w:rsidRPr="003D4CBE">
        <w:rPr>
          <w:rFonts w:ascii="Times New Roman" w:hAnsi="Times New Roman" w:cs="Times New Roman"/>
          <w:noProof w:val="0"/>
          <w:highlight w:val="yellow"/>
          <w:lang w:val="en-GB"/>
        </w:rPr>
        <w:t xml:space="preserve">. Variables </w:t>
      </w:r>
      <w:proofErr w:type="spellStart"/>
      <w:r w:rsidR="003D4CBE" w:rsidRPr="003D4CBE">
        <w:rPr>
          <w:rFonts w:ascii="Times New Roman" w:hAnsi="Times New Roman" w:cs="Times New Roman"/>
          <w:i/>
          <w:noProof w:val="0"/>
          <w:highlight w:val="yellow"/>
          <w:lang w:val="en-GB"/>
        </w:rPr>
        <w:t>last_wnmb</w:t>
      </w:r>
      <w:proofErr w:type="spellEnd"/>
      <w:r w:rsidR="003D4CBE" w:rsidRPr="003D4CBE">
        <w:rPr>
          <w:rFonts w:ascii="Times New Roman" w:hAnsi="Times New Roman" w:cs="Times New Roman"/>
          <w:i/>
          <w:noProof w:val="0"/>
          <w:highlight w:val="yellow"/>
          <w:lang w:val="en-GB"/>
        </w:rPr>
        <w:t xml:space="preserve"> </w:t>
      </w:r>
      <w:r w:rsidR="003D4CBE" w:rsidRPr="003D4CBE">
        <w:rPr>
          <w:rFonts w:ascii="Times New Roman" w:hAnsi="Times New Roman" w:cs="Times New Roman"/>
          <w:noProof w:val="0"/>
          <w:highlight w:val="yellow"/>
          <w:lang w:val="en-GB"/>
        </w:rPr>
        <w:t xml:space="preserve">and </w:t>
      </w:r>
      <w:r w:rsidR="003D4CBE" w:rsidRPr="003D4CBE">
        <w:rPr>
          <w:rFonts w:ascii="Times New Roman" w:hAnsi="Times New Roman" w:cs="Times New Roman"/>
          <w:i/>
          <w:noProof w:val="0"/>
          <w:highlight w:val="yellow"/>
          <w:lang w:val="en-GB"/>
        </w:rPr>
        <w:t>from_t0</w:t>
      </w:r>
      <w:r w:rsidR="003D4CBE" w:rsidRPr="003D4CBE">
        <w:rPr>
          <w:rFonts w:ascii="Times New Roman" w:hAnsi="Times New Roman" w:cs="Times New Roman"/>
          <w:noProof w:val="0"/>
          <w:highlight w:val="yellow"/>
          <w:lang w:val="en-GB"/>
        </w:rPr>
        <w:t xml:space="preserve"> refers to second dimension of matrix </w:t>
      </w:r>
      <w:r w:rsidR="003D4CBE" w:rsidRPr="003D4CBE">
        <w:rPr>
          <w:rFonts w:ascii="Times New Roman" w:hAnsi="Times New Roman" w:cs="Times New Roman"/>
          <w:i/>
          <w:noProof w:val="0"/>
          <w:highlight w:val="yellow"/>
          <w:lang w:val="en-GB"/>
        </w:rPr>
        <w:t>Spectra</w:t>
      </w:r>
      <w:r w:rsidR="003D4CBE" w:rsidRPr="003D4CBE">
        <w:rPr>
          <w:rFonts w:ascii="Times New Roman" w:hAnsi="Times New Roman" w:cs="Times New Roman"/>
          <w:noProof w:val="0"/>
          <w:highlight w:val="yellow"/>
          <w:lang w:val="en-GB"/>
        </w:rPr>
        <w:t xml:space="preserve"> and determine the time component, i.e. we chose from which to which spectrum </w:t>
      </w:r>
      <w:r w:rsidR="00EA04F4">
        <w:rPr>
          <w:rFonts w:ascii="Times New Roman" w:hAnsi="Times New Roman" w:cs="Times New Roman"/>
          <w:noProof w:val="0"/>
          <w:highlight w:val="yellow"/>
          <w:lang w:val="en-GB"/>
        </w:rPr>
        <w:t xml:space="preserve">we </w:t>
      </w:r>
      <w:r w:rsidR="003D4CBE" w:rsidRPr="003D4CBE">
        <w:rPr>
          <w:rFonts w:ascii="Times New Roman" w:hAnsi="Times New Roman" w:cs="Times New Roman"/>
          <w:noProof w:val="0"/>
          <w:highlight w:val="yellow"/>
          <w:lang w:val="en-GB"/>
        </w:rPr>
        <w:t>will plot the data.</w:t>
      </w:r>
      <w:r w:rsidR="003D4CBE">
        <w:rPr>
          <w:rFonts w:ascii="Times New Roman" w:hAnsi="Times New Roman" w:cs="Times New Roman"/>
          <w:noProof w:val="0"/>
          <w:lang w:val="en-GB"/>
        </w:rPr>
        <w:t xml:space="preserve"> </w:t>
      </w:r>
    </w:p>
    <w:p w14:paraId="7E3B75F6" w14:textId="7C706B18" w:rsidR="00875AB2" w:rsidRPr="003D4CBE" w:rsidRDefault="00875AB2" w:rsidP="00950780">
      <w:pPr>
        <w:jc w:val="both"/>
        <w:rPr>
          <w:rFonts w:ascii="Times New Roman" w:hAnsi="Times New Roman" w:cs="Times New Roman"/>
          <w:noProof w:val="0"/>
          <w:lang w:val="en-GB"/>
        </w:rPr>
      </w:pPr>
      <w:r w:rsidRPr="00875AB2">
        <w:rPr>
          <w:rFonts w:ascii="Times New Roman" w:hAnsi="Times New Roman" w:cs="Times New Roman"/>
          <w:b/>
          <w:noProof w:val="0"/>
          <w:highlight w:val="yellow"/>
          <w:lang w:val="en-GB"/>
        </w:rPr>
        <w:t>▲</w:t>
      </w:r>
      <w:r w:rsidRPr="00D87774">
        <w:rPr>
          <w:rFonts w:ascii="Times New Roman" w:hAnsi="Times New Roman" w:cs="Times New Roman"/>
          <w:b/>
          <w:noProof w:val="0"/>
          <w:highlight w:val="yellow"/>
          <w:lang w:val="en-GB"/>
        </w:rPr>
        <w:t>CRITICAL</w:t>
      </w:r>
      <w:r w:rsidR="003D4CBE" w:rsidRPr="00D87774">
        <w:rPr>
          <w:rFonts w:ascii="Times New Roman" w:hAnsi="Times New Roman" w:cs="Times New Roman"/>
          <w:b/>
          <w:noProof w:val="0"/>
          <w:highlight w:val="yellow"/>
          <w:lang w:val="en-GB"/>
        </w:rPr>
        <w:t xml:space="preserve"> </w:t>
      </w:r>
      <w:r w:rsidR="00D87774" w:rsidRPr="00D87774">
        <w:rPr>
          <w:rFonts w:ascii="Times New Roman" w:hAnsi="Times New Roman" w:cs="Times New Roman"/>
          <w:noProof w:val="0"/>
          <w:highlight w:val="yellow"/>
          <w:lang w:val="en-GB"/>
        </w:rPr>
        <w:t>Identification of parts of the spectra to exclude is</w:t>
      </w:r>
      <w:r w:rsidR="003D4CBE" w:rsidRPr="00D87774">
        <w:rPr>
          <w:rFonts w:ascii="Times New Roman" w:hAnsi="Times New Roman" w:cs="Times New Roman"/>
          <w:noProof w:val="0"/>
          <w:highlight w:val="yellow"/>
          <w:lang w:val="en-GB"/>
        </w:rPr>
        <w:t xml:space="preserve"> easily done by visual inspection</w:t>
      </w:r>
      <w:r w:rsidR="00D87774" w:rsidRPr="00D87774">
        <w:rPr>
          <w:rFonts w:ascii="Times New Roman" w:hAnsi="Times New Roman" w:cs="Times New Roman"/>
          <w:noProof w:val="0"/>
          <w:highlight w:val="yellow"/>
          <w:lang w:val="en-GB"/>
        </w:rPr>
        <w:t xml:space="preserve"> of spectra</w:t>
      </w:r>
      <w:r w:rsidR="003D4CBE" w:rsidRPr="00EA04F4">
        <w:rPr>
          <w:rFonts w:ascii="Times New Roman" w:hAnsi="Times New Roman" w:cs="Times New Roman"/>
          <w:noProof w:val="0"/>
          <w:highlight w:val="yellow"/>
          <w:lang w:val="en-GB"/>
        </w:rPr>
        <w:t>.</w:t>
      </w:r>
      <w:r w:rsidR="00EA04F4" w:rsidRPr="00EA04F4">
        <w:rPr>
          <w:rFonts w:ascii="Times New Roman" w:hAnsi="Times New Roman" w:cs="Times New Roman"/>
          <w:noProof w:val="0"/>
          <w:highlight w:val="yellow"/>
          <w:lang w:val="en-GB"/>
        </w:rPr>
        <w:t xml:space="preserve"> See step 67.</w:t>
      </w:r>
      <w:r w:rsidR="00EA04F4">
        <w:rPr>
          <w:rFonts w:ascii="Times New Roman" w:hAnsi="Times New Roman" w:cs="Times New Roman"/>
          <w:noProof w:val="0"/>
          <w:lang w:val="en-GB"/>
        </w:rPr>
        <w:t xml:space="preserve"> </w:t>
      </w:r>
    </w:p>
    <w:p w14:paraId="37A77548" w14:textId="5C526787" w:rsidR="00BF6DC7" w:rsidRPr="00CA6806" w:rsidRDefault="00B406C8"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7</w:t>
      </w:r>
      <w:r w:rsidR="00943F43">
        <w:rPr>
          <w:rFonts w:ascii="Times New Roman" w:hAnsi="Times New Roman" w:cs="Times New Roman"/>
          <w:noProof w:val="0"/>
          <w:lang w:val="en-GB"/>
        </w:rPr>
        <w:t>2</w:t>
      </w:r>
      <w:r w:rsidR="00BF6DC7" w:rsidRPr="00CA6806">
        <w:rPr>
          <w:rFonts w:ascii="Times New Roman" w:hAnsi="Times New Roman" w:cs="Times New Roman"/>
          <w:noProof w:val="0"/>
          <w:lang w:val="en-GB"/>
        </w:rPr>
        <w:t>| Do not change any parameter value within</w:t>
      </w:r>
      <w:r w:rsidRPr="00CA6806">
        <w:rPr>
          <w:rFonts w:ascii="Times New Roman" w:hAnsi="Times New Roman" w:cs="Times New Roman"/>
          <w:noProof w:val="0"/>
          <w:lang w:val="en-GB"/>
        </w:rPr>
        <w:t xml:space="preserve"> part</w:t>
      </w:r>
      <w:r w:rsidR="00BF6DC7" w:rsidRPr="00CA6806">
        <w:rPr>
          <w:rFonts w:ascii="Times New Roman" w:hAnsi="Times New Roman" w:cs="Times New Roman"/>
          <w:noProof w:val="0"/>
          <w:lang w:val="en-GB"/>
        </w:rPr>
        <w:t xml:space="preserve"> BASELINE CORRECTION since they contain </w:t>
      </w:r>
      <w:r w:rsidR="00D87774">
        <w:rPr>
          <w:rFonts w:ascii="Times New Roman" w:hAnsi="Times New Roman" w:cs="Times New Roman"/>
          <w:noProof w:val="0"/>
          <w:lang w:val="en-GB"/>
        </w:rPr>
        <w:t>optimal</w:t>
      </w:r>
      <w:r w:rsidR="00BF6DC7" w:rsidRPr="00CA6806">
        <w:rPr>
          <w:rFonts w:ascii="Times New Roman" w:hAnsi="Times New Roman" w:cs="Times New Roman"/>
          <w:noProof w:val="0"/>
          <w:lang w:val="en-GB"/>
        </w:rPr>
        <w:t xml:space="preserve"> values for these parameters</w:t>
      </w:r>
      <w:r w:rsidR="00D87774">
        <w:rPr>
          <w:rFonts w:ascii="Times New Roman" w:hAnsi="Times New Roman" w:cs="Times New Roman"/>
          <w:noProof w:val="0"/>
          <w:lang w:val="en-GB"/>
        </w:rPr>
        <w:t xml:space="preserve"> for our specific example case</w:t>
      </w:r>
      <w:r w:rsidR="00BF6DC7" w:rsidRPr="00CA6806">
        <w:rPr>
          <w:rFonts w:ascii="Times New Roman" w:hAnsi="Times New Roman" w:cs="Times New Roman"/>
          <w:noProof w:val="0"/>
          <w:lang w:val="en-GB"/>
        </w:rPr>
        <w:t>.</w:t>
      </w:r>
      <w:r w:rsidR="00D87774">
        <w:rPr>
          <w:rFonts w:ascii="Times New Roman" w:hAnsi="Times New Roman" w:cs="Times New Roman"/>
          <w:noProof w:val="0"/>
          <w:lang w:val="en-GB"/>
        </w:rPr>
        <w:t xml:space="preserve"> </w:t>
      </w:r>
      <w:r w:rsidR="00D87774" w:rsidRPr="00D87774">
        <w:rPr>
          <w:rFonts w:ascii="Times New Roman" w:hAnsi="Times New Roman" w:cs="Times New Roman"/>
          <w:noProof w:val="0"/>
          <w:highlight w:val="yellow"/>
          <w:lang w:val="en-GB"/>
        </w:rPr>
        <w:t xml:space="preserve">After baseline correction using function </w:t>
      </w:r>
      <w:proofErr w:type="spellStart"/>
      <w:r w:rsidR="00D87774" w:rsidRPr="00D87774">
        <w:rPr>
          <w:rFonts w:ascii="Times New Roman" w:hAnsi="Times New Roman" w:cs="Times New Roman"/>
          <w:noProof w:val="0"/>
          <w:highlight w:val="yellow"/>
          <w:lang w:val="en-GB"/>
        </w:rPr>
        <w:t>ALSbaseline</w:t>
      </w:r>
      <w:proofErr w:type="spellEnd"/>
      <w:r w:rsidR="00D87774" w:rsidRPr="00D87774">
        <w:rPr>
          <w:rFonts w:ascii="Times New Roman" w:hAnsi="Times New Roman" w:cs="Times New Roman"/>
          <w:noProof w:val="0"/>
          <w:highlight w:val="yellow"/>
          <w:lang w:val="en-GB"/>
        </w:rPr>
        <w:t>, baseline–corrected spectra are normalized by dividing each spectral point with spectrum l</w:t>
      </w:r>
      <w:r w:rsidR="00D87774" w:rsidRPr="00D87774">
        <w:rPr>
          <w:rFonts w:ascii="Times New Roman" w:hAnsi="Times New Roman" w:cs="Times New Roman"/>
          <w:noProof w:val="0"/>
          <w:highlight w:val="yellow"/>
          <w:vertAlign w:val="subscript"/>
          <w:lang w:val="en-GB"/>
        </w:rPr>
        <w:t>1</w:t>
      </w:r>
      <w:r w:rsidR="00D87774" w:rsidRPr="00D87774">
        <w:rPr>
          <w:rFonts w:ascii="Times New Roman" w:hAnsi="Times New Roman" w:cs="Times New Roman"/>
          <w:noProof w:val="0"/>
          <w:highlight w:val="yellow"/>
          <w:lang w:val="en-GB"/>
        </w:rPr>
        <w:t xml:space="preserve"> norm (known also as Taxicab or Manhattan norm), and stored in matrix named </w:t>
      </w:r>
      <w:r w:rsidR="00D87774" w:rsidRPr="00D87774">
        <w:rPr>
          <w:rFonts w:ascii="Times New Roman" w:hAnsi="Times New Roman" w:cs="Times New Roman"/>
          <w:i/>
          <w:noProof w:val="0"/>
          <w:highlight w:val="yellow"/>
          <w:lang w:val="en-GB"/>
        </w:rPr>
        <w:t>N1sp</w:t>
      </w:r>
      <w:r w:rsidR="00D87774" w:rsidRPr="00D87774">
        <w:rPr>
          <w:rFonts w:ascii="Times New Roman" w:hAnsi="Times New Roman" w:cs="Times New Roman"/>
          <w:noProof w:val="0"/>
          <w:highlight w:val="yellow"/>
          <w:lang w:val="en-GB"/>
        </w:rPr>
        <w:t>.</w:t>
      </w:r>
      <w:r w:rsidR="00D87774">
        <w:rPr>
          <w:rFonts w:ascii="Times New Roman" w:hAnsi="Times New Roman" w:cs="Times New Roman"/>
          <w:noProof w:val="0"/>
          <w:lang w:val="en-GB"/>
        </w:rPr>
        <w:t xml:space="preserve"> </w:t>
      </w:r>
    </w:p>
    <w:p w14:paraId="26C9F83B" w14:textId="049E239C" w:rsidR="00FA6BFA" w:rsidRPr="00FA6BFA" w:rsidRDefault="00BF6DC7" w:rsidP="00950780">
      <w:pPr>
        <w:jc w:val="both"/>
        <w:rPr>
          <w:rFonts w:ascii="Times New Roman" w:hAnsi="Times New Roman" w:cs="Times New Roman"/>
          <w:noProof w:val="0"/>
          <w:highlight w:val="yellow"/>
          <w:lang w:val="en-GB"/>
        </w:rPr>
      </w:pPr>
      <w:r w:rsidRPr="00FA6BFA">
        <w:rPr>
          <w:rFonts w:ascii="Times New Roman" w:hAnsi="Times New Roman" w:cs="Times New Roman"/>
          <w:b/>
          <w:noProof w:val="0"/>
          <w:highlight w:val="yellow"/>
          <w:lang w:val="en-GB"/>
        </w:rPr>
        <w:t>▲CRITICAL</w:t>
      </w:r>
      <w:r w:rsidRPr="00FA6BFA">
        <w:rPr>
          <w:rFonts w:ascii="Times New Roman" w:hAnsi="Times New Roman" w:cs="Times New Roman"/>
          <w:noProof w:val="0"/>
          <w:highlight w:val="yellow"/>
          <w:lang w:val="en-GB"/>
        </w:rPr>
        <w:t xml:space="preserve"> </w:t>
      </w:r>
      <w:r w:rsidR="00FA6BFA" w:rsidRPr="00FA6BFA">
        <w:rPr>
          <w:rFonts w:ascii="Times New Roman" w:hAnsi="Times New Roman" w:cs="Times New Roman"/>
          <w:noProof w:val="0"/>
          <w:highlight w:val="yellow"/>
          <w:lang w:val="en-GB"/>
        </w:rPr>
        <w:t xml:space="preserve">Function </w:t>
      </w:r>
      <w:proofErr w:type="spellStart"/>
      <w:r w:rsidR="00D87774" w:rsidRPr="00FA6BFA">
        <w:rPr>
          <w:rFonts w:ascii="Times New Roman" w:hAnsi="Times New Roman" w:cs="Times New Roman"/>
          <w:i/>
          <w:noProof w:val="0"/>
          <w:highlight w:val="yellow"/>
          <w:lang w:val="en-GB"/>
        </w:rPr>
        <w:t>ALSbaseline</w:t>
      </w:r>
      <w:proofErr w:type="spellEnd"/>
      <w:r w:rsidR="00D87774" w:rsidRPr="00FA6BFA">
        <w:rPr>
          <w:rFonts w:ascii="Times New Roman" w:hAnsi="Times New Roman" w:cs="Times New Roman"/>
          <w:noProof w:val="0"/>
          <w:highlight w:val="yellow"/>
          <w:lang w:val="en-GB"/>
        </w:rPr>
        <w:t xml:space="preserve"> uses asymmetric least squares</w:t>
      </w:r>
      <w:r w:rsidR="00FA6BFA" w:rsidRPr="00FA6BFA">
        <w:rPr>
          <w:rStyle w:val="EndnoteReference"/>
          <w:rFonts w:ascii="Times New Roman" w:hAnsi="Times New Roman" w:cs="Times New Roman"/>
          <w:noProof w:val="0"/>
          <w:highlight w:val="yellow"/>
          <w:lang w:val="en-GB"/>
        </w:rPr>
        <w:endnoteReference w:id="104"/>
      </w:r>
      <w:r w:rsidR="00D87774" w:rsidRPr="00FA6BFA">
        <w:rPr>
          <w:rFonts w:ascii="Times New Roman" w:hAnsi="Times New Roman" w:cs="Times New Roman"/>
          <w:noProof w:val="0"/>
          <w:highlight w:val="yellow"/>
          <w:lang w:val="en-GB"/>
        </w:rPr>
        <w:t xml:space="preserve"> for finding the optimal baseline. </w:t>
      </w:r>
      <w:r w:rsidR="00FA6BFA" w:rsidRPr="00FA6BFA">
        <w:rPr>
          <w:rFonts w:ascii="Times New Roman" w:hAnsi="Times New Roman" w:cs="Times New Roman"/>
          <w:noProof w:val="0"/>
          <w:highlight w:val="yellow"/>
          <w:lang w:val="en-GB"/>
        </w:rPr>
        <w:t xml:space="preserve">Given the vector </w:t>
      </w:r>
      <w:r w:rsidR="00FA6BFA" w:rsidRPr="00FA6BFA">
        <w:rPr>
          <w:rFonts w:ascii="Times New Roman" w:hAnsi="Times New Roman" w:cs="Times New Roman"/>
          <w:b/>
          <w:i/>
          <w:noProof w:val="0"/>
          <w:highlight w:val="yellow"/>
          <w:lang w:val="en-GB"/>
        </w:rPr>
        <w:t>y</w:t>
      </w:r>
      <w:r w:rsidR="00FA6BFA" w:rsidRPr="00FA6BFA">
        <w:rPr>
          <w:rFonts w:ascii="Times New Roman" w:hAnsi="Times New Roman" w:cs="Times New Roman"/>
          <w:noProof w:val="0"/>
          <w:highlight w:val="yellow"/>
          <w:lang w:val="en-GB"/>
        </w:rPr>
        <w:t xml:space="preserve"> = {</w:t>
      </w:r>
      <w:r w:rsidR="00FA6BFA" w:rsidRPr="00FA6BFA">
        <w:rPr>
          <w:rFonts w:ascii="Times New Roman" w:hAnsi="Times New Roman" w:cs="Times New Roman"/>
          <w:i/>
          <w:noProof w:val="0"/>
          <w:highlight w:val="yellow"/>
          <w:lang w:val="en-GB"/>
        </w:rPr>
        <w:t>y</w:t>
      </w:r>
      <w:proofErr w:type="gramStart"/>
      <w:r w:rsidR="00FA6BFA" w:rsidRPr="00FA6BFA">
        <w:rPr>
          <w:rFonts w:ascii="Times New Roman" w:hAnsi="Times New Roman" w:cs="Times New Roman"/>
          <w:i/>
          <w:noProof w:val="0"/>
          <w:highlight w:val="yellow"/>
          <w:lang w:val="en-GB"/>
        </w:rPr>
        <w:t>1</w:t>
      </w:r>
      <w:r w:rsidR="00FA6BFA" w:rsidRPr="00FA6BFA">
        <w:rPr>
          <w:rFonts w:ascii="Times New Roman" w:hAnsi="Times New Roman" w:cs="Times New Roman"/>
          <w:noProof w:val="0"/>
          <w:highlight w:val="yellow"/>
          <w:lang w:val="en-GB"/>
        </w:rPr>
        <w:t>,</w:t>
      </w:r>
      <w:r w:rsidR="00FA6BFA" w:rsidRPr="00FA6BFA">
        <w:rPr>
          <w:rFonts w:ascii="Times New Roman" w:hAnsi="Times New Roman" w:cs="Times New Roman"/>
          <w:i/>
          <w:noProof w:val="0"/>
          <w:highlight w:val="yellow"/>
          <w:lang w:val="en-GB"/>
        </w:rPr>
        <w:t>y</w:t>
      </w:r>
      <w:proofErr w:type="gramEnd"/>
      <w:r w:rsidR="00FA6BFA" w:rsidRPr="00FA6BFA">
        <w:rPr>
          <w:rFonts w:ascii="Times New Roman" w:hAnsi="Times New Roman" w:cs="Times New Roman"/>
          <w:i/>
          <w:noProof w:val="0"/>
          <w:highlight w:val="yellow"/>
          <w:lang w:val="en-GB"/>
        </w:rPr>
        <w:t>2</w:t>
      </w:r>
      <w:r w:rsidR="00FA6BFA" w:rsidRPr="00FA6BFA">
        <w:rPr>
          <w:rFonts w:ascii="Times New Roman" w:hAnsi="Times New Roman" w:cs="Times New Roman"/>
          <w:noProof w:val="0"/>
          <w:highlight w:val="yellow"/>
          <w:lang w:val="en-GB"/>
        </w:rPr>
        <w:t>,…,</w:t>
      </w:r>
      <w:proofErr w:type="spellStart"/>
      <w:r w:rsidR="00FA6BFA" w:rsidRPr="00FA6BFA">
        <w:rPr>
          <w:rFonts w:ascii="Times New Roman" w:hAnsi="Times New Roman" w:cs="Times New Roman"/>
          <w:i/>
          <w:noProof w:val="0"/>
          <w:highlight w:val="yellow"/>
          <w:lang w:val="en-GB"/>
        </w:rPr>
        <w:t>yi</w:t>
      </w:r>
      <w:proofErr w:type="spellEnd"/>
      <w:r w:rsidR="00FA6BFA" w:rsidRPr="00FA6BFA">
        <w:rPr>
          <w:rFonts w:ascii="Times New Roman" w:hAnsi="Times New Roman" w:cs="Times New Roman"/>
          <w:noProof w:val="0"/>
          <w:highlight w:val="yellow"/>
          <w:lang w:val="en-GB"/>
        </w:rPr>
        <w:t xml:space="preserve">} whose values are spectral intensities at </w:t>
      </w:r>
      <w:proofErr w:type="spellStart"/>
      <w:r w:rsidR="00FA6BFA" w:rsidRPr="00FA6BFA">
        <w:rPr>
          <w:rFonts w:ascii="Times New Roman" w:hAnsi="Times New Roman" w:cs="Times New Roman"/>
          <w:i/>
          <w:noProof w:val="0"/>
          <w:highlight w:val="yellow"/>
          <w:lang w:val="en-GB"/>
        </w:rPr>
        <w:t>i</w:t>
      </w:r>
      <w:r w:rsidR="00FA6BFA" w:rsidRPr="00FA6BFA">
        <w:rPr>
          <w:rFonts w:ascii="Times New Roman" w:hAnsi="Times New Roman" w:cs="Times New Roman"/>
          <w:noProof w:val="0"/>
          <w:highlight w:val="yellow"/>
          <w:lang w:val="en-GB"/>
        </w:rPr>
        <w:t>-th</w:t>
      </w:r>
      <w:proofErr w:type="spellEnd"/>
      <w:r w:rsidR="00FA6BFA" w:rsidRPr="00FA6BFA">
        <w:rPr>
          <w:rFonts w:ascii="Times New Roman" w:hAnsi="Times New Roman" w:cs="Times New Roman"/>
          <w:noProof w:val="0"/>
          <w:highlight w:val="yellow"/>
          <w:lang w:val="en-GB"/>
        </w:rPr>
        <w:t xml:space="preserve"> wavenumber, we can define a smoothing series </w:t>
      </w:r>
      <w:r w:rsidR="00FA6BFA" w:rsidRPr="00FA6BFA">
        <w:rPr>
          <w:rFonts w:ascii="Times New Roman" w:hAnsi="Times New Roman" w:cs="Times New Roman"/>
          <w:b/>
          <w:i/>
          <w:noProof w:val="0"/>
          <w:highlight w:val="yellow"/>
          <w:lang w:val="en-GB"/>
        </w:rPr>
        <w:t>z</w:t>
      </w:r>
      <w:r w:rsidR="00FA6BFA" w:rsidRPr="00FA6BFA">
        <w:rPr>
          <w:rFonts w:ascii="Times New Roman" w:hAnsi="Times New Roman" w:cs="Times New Roman"/>
          <w:noProof w:val="0"/>
          <w:highlight w:val="yellow"/>
          <w:lang w:val="en-GB"/>
        </w:rPr>
        <w:t xml:space="preserve"> = {</w:t>
      </w:r>
      <w:r w:rsidR="00FA6BFA" w:rsidRPr="00FA6BFA">
        <w:rPr>
          <w:rFonts w:ascii="Times New Roman" w:hAnsi="Times New Roman" w:cs="Times New Roman"/>
          <w:i/>
          <w:noProof w:val="0"/>
          <w:highlight w:val="yellow"/>
          <w:lang w:val="en-GB"/>
        </w:rPr>
        <w:t>z1</w:t>
      </w:r>
      <w:r w:rsidR="00FA6BFA" w:rsidRPr="00FA6BFA">
        <w:rPr>
          <w:rFonts w:ascii="Times New Roman" w:hAnsi="Times New Roman" w:cs="Times New Roman"/>
          <w:noProof w:val="0"/>
          <w:highlight w:val="yellow"/>
          <w:lang w:val="en-GB"/>
        </w:rPr>
        <w:t xml:space="preserve">, </w:t>
      </w:r>
      <w:r w:rsidR="00FA6BFA" w:rsidRPr="00FA6BFA">
        <w:rPr>
          <w:rFonts w:ascii="Times New Roman" w:hAnsi="Times New Roman" w:cs="Times New Roman"/>
          <w:i/>
          <w:noProof w:val="0"/>
          <w:highlight w:val="yellow"/>
          <w:lang w:val="en-GB"/>
        </w:rPr>
        <w:t>z2</w:t>
      </w:r>
      <w:r w:rsidR="00FA6BFA" w:rsidRPr="00FA6BFA">
        <w:rPr>
          <w:rFonts w:ascii="Times New Roman" w:hAnsi="Times New Roman" w:cs="Times New Roman"/>
          <w:noProof w:val="0"/>
          <w:highlight w:val="yellow"/>
          <w:lang w:val="en-GB"/>
        </w:rPr>
        <w:t>, …,</w:t>
      </w:r>
      <w:proofErr w:type="spellStart"/>
      <w:r w:rsidR="00FA6BFA" w:rsidRPr="00FA6BFA">
        <w:rPr>
          <w:rFonts w:ascii="Times New Roman" w:hAnsi="Times New Roman" w:cs="Times New Roman"/>
          <w:i/>
          <w:noProof w:val="0"/>
          <w:highlight w:val="yellow"/>
          <w:lang w:val="en-GB"/>
        </w:rPr>
        <w:t>zi</w:t>
      </w:r>
      <w:proofErr w:type="spellEnd"/>
      <w:r w:rsidR="00FA6BFA" w:rsidRPr="00FA6BFA">
        <w:rPr>
          <w:rFonts w:ascii="Times New Roman" w:hAnsi="Times New Roman" w:cs="Times New Roman"/>
          <w:noProof w:val="0"/>
          <w:highlight w:val="yellow"/>
          <w:lang w:val="en-GB"/>
        </w:rPr>
        <w:t xml:space="preserve">} that will be as close as possible to </w:t>
      </w:r>
      <w:r w:rsidR="00FA6BFA" w:rsidRPr="00FA6BFA">
        <w:rPr>
          <w:rFonts w:ascii="Times New Roman" w:hAnsi="Times New Roman" w:cs="Times New Roman"/>
          <w:b/>
          <w:i/>
          <w:noProof w:val="0"/>
          <w:highlight w:val="yellow"/>
          <w:lang w:val="en-GB"/>
        </w:rPr>
        <w:t>y</w:t>
      </w:r>
      <w:r w:rsidR="00FA6BFA" w:rsidRPr="00FA6BFA">
        <w:rPr>
          <w:rFonts w:ascii="Times New Roman" w:hAnsi="Times New Roman" w:cs="Times New Roman"/>
          <w:noProof w:val="0"/>
          <w:highlight w:val="yellow"/>
          <w:lang w:val="en-GB"/>
        </w:rPr>
        <w:t xml:space="preserve">, and it will represent baseline. In literature this is also expressed as </w:t>
      </w:r>
      <w:r w:rsidR="00FA6BFA" w:rsidRPr="00FA6BFA">
        <w:rPr>
          <w:rFonts w:ascii="Times New Roman" w:hAnsi="Times New Roman" w:cs="Times New Roman"/>
          <w:b/>
          <w:i/>
          <w:noProof w:val="0"/>
          <w:highlight w:val="yellow"/>
          <w:lang w:val="en-GB"/>
        </w:rPr>
        <w:t>z</w:t>
      </w:r>
      <w:r w:rsidR="00FA6BFA" w:rsidRPr="00FA6BFA">
        <w:rPr>
          <w:rFonts w:ascii="Times New Roman" w:hAnsi="Times New Roman" w:cs="Times New Roman"/>
          <w:i/>
          <w:noProof w:val="0"/>
          <w:highlight w:val="yellow"/>
          <w:lang w:val="en-GB"/>
        </w:rPr>
        <w:t xml:space="preserve"> </w:t>
      </w:r>
      <w:r w:rsidR="00FA6BFA" w:rsidRPr="00FA6BFA">
        <w:rPr>
          <w:rFonts w:ascii="Times New Roman" w:hAnsi="Times New Roman" w:cs="Times New Roman"/>
          <w:noProof w:val="0"/>
          <w:highlight w:val="yellow"/>
          <w:lang w:val="en-GB"/>
        </w:rPr>
        <w:t xml:space="preserve">being faithful to </w:t>
      </w:r>
      <w:r w:rsidR="00FA6BFA" w:rsidRPr="00FA6BFA">
        <w:rPr>
          <w:rFonts w:ascii="Times New Roman" w:hAnsi="Times New Roman" w:cs="Times New Roman"/>
          <w:b/>
          <w:i/>
          <w:noProof w:val="0"/>
          <w:highlight w:val="yellow"/>
          <w:lang w:val="en-GB"/>
        </w:rPr>
        <w:t>y</w:t>
      </w:r>
      <w:r w:rsidR="00FA6BFA" w:rsidRPr="00FA6BFA">
        <w:rPr>
          <w:rFonts w:ascii="Times New Roman" w:hAnsi="Times New Roman" w:cs="Times New Roman"/>
          <w:noProof w:val="0"/>
          <w:highlight w:val="yellow"/>
          <w:lang w:val="en-GB"/>
        </w:rPr>
        <w:t xml:space="preserve">. Then, we can create the penalized least squares function </w:t>
      </w:r>
      <w:r w:rsidR="00FA6BFA" w:rsidRPr="00FA6BFA">
        <w:rPr>
          <w:rFonts w:ascii="Times New Roman" w:hAnsi="Times New Roman" w:cs="Times New Roman"/>
          <w:i/>
          <w:noProof w:val="0"/>
          <w:highlight w:val="yellow"/>
          <w:lang w:val="en-GB"/>
        </w:rPr>
        <w:t>F</w:t>
      </w:r>
      <w:r w:rsidR="00FA6BFA" w:rsidRPr="00FA6BFA">
        <w:rPr>
          <w:rFonts w:ascii="Times New Roman" w:hAnsi="Times New Roman" w:cs="Times New Roman"/>
          <w:noProof w:val="0"/>
          <w:highlight w:val="yellow"/>
          <w:lang w:val="en-GB"/>
        </w:rPr>
        <w:t xml:space="preserve"> and minimize it</w:t>
      </w:r>
      <w:r w:rsidR="00D87774" w:rsidRPr="00FA6BFA">
        <w:rPr>
          <w:rFonts w:ascii="Times New Roman" w:hAnsi="Times New Roman" w:cs="Times New Roman"/>
          <w:noProof w:val="0"/>
          <w:highlight w:val="yellow"/>
          <w:lang w:val="en-GB"/>
        </w:rPr>
        <w:t>:</w:t>
      </w:r>
    </w:p>
    <w:p w14:paraId="072CD105" w14:textId="042546EF" w:rsidR="00D87774" w:rsidRPr="00FA6BFA" w:rsidRDefault="00FA6BFA" w:rsidP="00950780">
      <w:pPr>
        <w:jc w:val="both"/>
        <w:rPr>
          <w:rFonts w:ascii="Times New Roman" w:hAnsi="Times New Roman" w:cs="Times New Roman"/>
          <w:noProof w:val="0"/>
          <w:highlight w:val="yellow"/>
          <w:lang w:val="en-GB"/>
        </w:rPr>
      </w:pPr>
      <m:oMathPara>
        <m:oMath>
          <m:r>
            <w:rPr>
              <w:rFonts w:ascii="Cambria Math" w:hAnsi="Cambria Math" w:cs="Times New Roman"/>
              <w:noProof w:val="0"/>
              <w:highlight w:val="yellow"/>
              <w:lang w:val="en-GB"/>
            </w:rPr>
            <m:t xml:space="preserve">F= </m:t>
          </m:r>
          <m:nary>
            <m:naryPr>
              <m:chr m:val="∑"/>
              <m:limLoc m:val="undOvr"/>
              <m:supHide m:val="1"/>
              <m:ctrlPr>
                <w:rPr>
                  <w:rFonts w:ascii="Cambria Math" w:hAnsi="Cambria Math" w:cs="Times New Roman"/>
                  <w:i/>
                  <w:noProof w:val="0"/>
                  <w:highlight w:val="yellow"/>
                  <w:lang w:val="en-GB"/>
                </w:rPr>
              </m:ctrlPr>
            </m:naryPr>
            <m:sub>
              <m:r>
                <w:rPr>
                  <w:rFonts w:ascii="Cambria Math" w:hAnsi="Cambria Math" w:cs="Times New Roman"/>
                  <w:noProof w:val="0"/>
                  <w:highlight w:val="yellow"/>
                  <w:lang w:val="en-GB"/>
                </w:rPr>
                <m:t>i</m:t>
              </m:r>
            </m:sub>
            <m:sup/>
            <m:e>
              <m:sSub>
                <m:sSubPr>
                  <m:ctrlPr>
                    <w:rPr>
                      <w:rFonts w:ascii="Cambria Math" w:hAnsi="Cambria Math" w:cs="Times New Roman"/>
                      <w:i/>
                      <w:noProof w:val="0"/>
                      <w:highlight w:val="yellow"/>
                      <w:lang w:val="en-GB"/>
                    </w:rPr>
                  </m:ctrlPr>
                </m:sSubPr>
                <m:e>
                  <m:r>
                    <w:rPr>
                      <w:rFonts w:ascii="Cambria Math" w:hAnsi="Cambria Math" w:cs="Times New Roman"/>
                      <w:noProof w:val="0"/>
                      <w:highlight w:val="yellow"/>
                      <w:lang w:val="en-GB"/>
                    </w:rPr>
                    <m:t>w</m:t>
                  </m:r>
                </m:e>
                <m:sub>
                  <m:r>
                    <w:rPr>
                      <w:rFonts w:ascii="Cambria Math" w:hAnsi="Cambria Math" w:cs="Times New Roman"/>
                      <w:noProof w:val="0"/>
                      <w:highlight w:val="yellow"/>
                      <w:lang w:val="en-GB"/>
                    </w:rPr>
                    <m:t>i</m:t>
                  </m:r>
                </m:sub>
              </m:sSub>
              <m:sSup>
                <m:sSupPr>
                  <m:ctrlPr>
                    <w:rPr>
                      <w:rFonts w:ascii="Cambria Math" w:hAnsi="Cambria Math" w:cs="Times New Roman"/>
                      <w:i/>
                      <w:noProof w:val="0"/>
                      <w:highlight w:val="yellow"/>
                      <w:lang w:val="en-GB"/>
                    </w:rPr>
                  </m:ctrlPr>
                </m:sSupPr>
                <m:e>
                  <m:d>
                    <m:dPr>
                      <m:ctrlPr>
                        <w:rPr>
                          <w:rFonts w:ascii="Cambria Math" w:hAnsi="Cambria Math" w:cs="Times New Roman"/>
                          <w:i/>
                          <w:noProof w:val="0"/>
                          <w:highlight w:val="yellow"/>
                          <w:lang w:val="en-GB"/>
                        </w:rPr>
                      </m:ctrlPr>
                    </m:dPr>
                    <m:e>
                      <m:sSub>
                        <m:sSubPr>
                          <m:ctrlPr>
                            <w:rPr>
                              <w:rFonts w:ascii="Cambria Math" w:hAnsi="Cambria Math" w:cs="Times New Roman"/>
                              <w:i/>
                              <w:noProof w:val="0"/>
                              <w:highlight w:val="yellow"/>
                              <w:lang w:val="en-GB"/>
                            </w:rPr>
                          </m:ctrlPr>
                        </m:sSubPr>
                        <m:e>
                          <m:r>
                            <w:rPr>
                              <w:rFonts w:ascii="Cambria Math" w:hAnsi="Cambria Math" w:cs="Times New Roman"/>
                              <w:noProof w:val="0"/>
                              <w:highlight w:val="yellow"/>
                              <w:lang w:val="en-GB"/>
                            </w:rPr>
                            <m:t>y</m:t>
                          </m:r>
                        </m:e>
                        <m:sub>
                          <m:r>
                            <w:rPr>
                              <w:rFonts w:ascii="Cambria Math" w:hAnsi="Cambria Math" w:cs="Times New Roman"/>
                              <w:noProof w:val="0"/>
                              <w:highlight w:val="yellow"/>
                              <w:lang w:val="en-GB"/>
                            </w:rPr>
                            <m:t>i</m:t>
                          </m:r>
                        </m:sub>
                      </m:sSub>
                      <m:r>
                        <w:rPr>
                          <w:rFonts w:ascii="Cambria Math" w:hAnsi="Cambria Math" w:cs="Times New Roman"/>
                          <w:noProof w:val="0"/>
                          <w:highlight w:val="yellow"/>
                          <w:lang w:val="en-GB"/>
                        </w:rPr>
                        <m:t>-</m:t>
                      </m:r>
                      <m:sSub>
                        <m:sSubPr>
                          <m:ctrlPr>
                            <w:rPr>
                              <w:rFonts w:ascii="Cambria Math" w:hAnsi="Cambria Math" w:cs="Times New Roman"/>
                              <w:i/>
                              <w:noProof w:val="0"/>
                              <w:highlight w:val="yellow"/>
                              <w:lang w:val="en-GB"/>
                            </w:rPr>
                          </m:ctrlPr>
                        </m:sSubPr>
                        <m:e>
                          <m:r>
                            <w:rPr>
                              <w:rFonts w:ascii="Cambria Math" w:hAnsi="Cambria Math" w:cs="Times New Roman"/>
                              <w:noProof w:val="0"/>
                              <w:highlight w:val="yellow"/>
                              <w:lang w:val="en-GB"/>
                            </w:rPr>
                            <m:t>z</m:t>
                          </m:r>
                        </m:e>
                        <m:sub>
                          <m:r>
                            <w:rPr>
                              <w:rFonts w:ascii="Cambria Math" w:hAnsi="Cambria Math" w:cs="Times New Roman"/>
                              <w:noProof w:val="0"/>
                              <w:highlight w:val="yellow"/>
                              <w:lang w:val="en-GB"/>
                            </w:rPr>
                            <m:t>i</m:t>
                          </m:r>
                        </m:sub>
                      </m:sSub>
                    </m:e>
                  </m:d>
                </m:e>
                <m:sup>
                  <m:r>
                    <w:rPr>
                      <w:rFonts w:ascii="Cambria Math" w:hAnsi="Cambria Math" w:cs="Times New Roman"/>
                      <w:noProof w:val="0"/>
                      <w:highlight w:val="yellow"/>
                      <w:lang w:val="en-GB"/>
                    </w:rPr>
                    <m:t>2</m:t>
                  </m:r>
                </m:sup>
              </m:sSup>
              <m:r>
                <w:rPr>
                  <w:rFonts w:ascii="Cambria Math" w:hAnsi="Cambria Math" w:cs="Times New Roman"/>
                  <w:noProof w:val="0"/>
                  <w:highlight w:val="yellow"/>
                  <w:lang w:val="en-GB"/>
                </w:rPr>
                <m:t>+λ</m:t>
              </m:r>
              <m:nary>
                <m:naryPr>
                  <m:chr m:val="∑"/>
                  <m:limLoc m:val="undOvr"/>
                  <m:supHide m:val="1"/>
                  <m:ctrlPr>
                    <w:rPr>
                      <w:rFonts w:ascii="Cambria Math" w:hAnsi="Cambria Math" w:cs="Times New Roman"/>
                      <w:i/>
                      <w:noProof w:val="0"/>
                      <w:highlight w:val="yellow"/>
                      <w:lang w:val="en-GB"/>
                    </w:rPr>
                  </m:ctrlPr>
                </m:naryPr>
                <m:sub>
                  <m:r>
                    <w:rPr>
                      <w:rFonts w:ascii="Cambria Math" w:hAnsi="Cambria Math" w:cs="Times New Roman"/>
                      <w:noProof w:val="0"/>
                      <w:highlight w:val="yellow"/>
                      <w:lang w:val="en-GB"/>
                    </w:rPr>
                    <m:t>i</m:t>
                  </m:r>
                </m:sub>
                <m:sup/>
                <m:e>
                  <m:sSup>
                    <m:sSupPr>
                      <m:ctrlPr>
                        <w:rPr>
                          <w:rFonts w:ascii="Cambria Math" w:hAnsi="Cambria Math" w:cs="Times New Roman"/>
                          <w:i/>
                          <w:noProof w:val="0"/>
                          <w:highlight w:val="yellow"/>
                          <w:lang w:val="en-GB"/>
                        </w:rPr>
                      </m:ctrlPr>
                    </m:sSupPr>
                    <m:e>
                      <m:d>
                        <m:dPr>
                          <m:ctrlPr>
                            <w:rPr>
                              <w:rFonts w:ascii="Cambria Math" w:hAnsi="Cambria Math" w:cs="Times New Roman"/>
                              <w:i/>
                              <w:noProof w:val="0"/>
                              <w:highlight w:val="yellow"/>
                              <w:lang w:val="en-GB"/>
                            </w:rPr>
                          </m:ctrlPr>
                        </m:dPr>
                        <m:e>
                          <m:sSup>
                            <m:sSupPr>
                              <m:ctrlPr>
                                <w:rPr>
                                  <w:rFonts w:ascii="Cambria Math" w:hAnsi="Cambria Math" w:cs="Times New Roman"/>
                                  <w:i/>
                                  <w:noProof w:val="0"/>
                                  <w:highlight w:val="yellow"/>
                                  <w:lang w:val="en-GB"/>
                                </w:rPr>
                              </m:ctrlPr>
                            </m:sSupPr>
                            <m:e>
                              <m:r>
                                <w:rPr>
                                  <w:rFonts w:ascii="Cambria Math" w:hAnsi="Cambria Math" w:cs="Times New Roman"/>
                                  <w:noProof w:val="0"/>
                                  <w:highlight w:val="yellow"/>
                                  <w:lang w:val="en-GB"/>
                                </w:rPr>
                                <m:t>Δ</m:t>
                              </m:r>
                            </m:e>
                            <m:sup>
                              <m:r>
                                <w:rPr>
                                  <w:rFonts w:ascii="Cambria Math" w:hAnsi="Cambria Math" w:cs="Times New Roman"/>
                                  <w:noProof w:val="0"/>
                                  <w:highlight w:val="yellow"/>
                                  <w:lang w:val="en-GB"/>
                                </w:rPr>
                                <m:t>2</m:t>
                              </m:r>
                            </m:sup>
                          </m:sSup>
                          <m:sSub>
                            <m:sSubPr>
                              <m:ctrlPr>
                                <w:rPr>
                                  <w:rFonts w:ascii="Cambria Math" w:hAnsi="Cambria Math" w:cs="Times New Roman"/>
                                  <w:i/>
                                  <w:noProof w:val="0"/>
                                  <w:highlight w:val="yellow"/>
                                  <w:lang w:val="en-GB"/>
                                </w:rPr>
                              </m:ctrlPr>
                            </m:sSubPr>
                            <m:e>
                              <m:r>
                                <w:rPr>
                                  <w:rFonts w:ascii="Cambria Math" w:hAnsi="Cambria Math" w:cs="Times New Roman"/>
                                  <w:noProof w:val="0"/>
                                  <w:highlight w:val="yellow"/>
                                  <w:lang w:val="en-GB"/>
                                </w:rPr>
                                <m:t>z</m:t>
                              </m:r>
                            </m:e>
                            <m:sub>
                              <m:r>
                                <w:rPr>
                                  <w:rFonts w:ascii="Cambria Math" w:hAnsi="Cambria Math" w:cs="Times New Roman"/>
                                  <w:noProof w:val="0"/>
                                  <w:highlight w:val="yellow"/>
                                  <w:lang w:val="en-GB"/>
                                </w:rPr>
                                <m:t>i</m:t>
                              </m:r>
                            </m:sub>
                          </m:sSub>
                        </m:e>
                      </m:d>
                    </m:e>
                    <m:sup>
                      <m:r>
                        <w:rPr>
                          <w:rFonts w:ascii="Cambria Math" w:hAnsi="Cambria Math" w:cs="Times New Roman"/>
                          <w:noProof w:val="0"/>
                          <w:highlight w:val="yellow"/>
                          <w:lang w:val="en-GB"/>
                        </w:rPr>
                        <m:t>2</m:t>
                      </m:r>
                    </m:sup>
                  </m:sSup>
                </m:e>
              </m:nary>
            </m:e>
          </m:nary>
        </m:oMath>
      </m:oMathPara>
    </w:p>
    <w:p w14:paraId="605A7AC9" w14:textId="29CD4831" w:rsidR="00FA6BFA" w:rsidRDefault="00FA6BFA" w:rsidP="00950780">
      <w:pPr>
        <w:jc w:val="both"/>
        <w:rPr>
          <w:rFonts w:ascii="Times New Roman" w:hAnsi="Times New Roman" w:cs="Times New Roman"/>
          <w:noProof w:val="0"/>
          <w:lang w:val="en-GB"/>
        </w:rPr>
      </w:pPr>
      <w:r w:rsidRPr="00FA6BFA">
        <w:rPr>
          <w:rFonts w:ascii="Times New Roman" w:hAnsi="Times New Roman" w:cs="Times New Roman"/>
          <w:noProof w:val="0"/>
          <w:highlight w:val="yellow"/>
          <w:lang w:val="en-GB"/>
        </w:rPr>
        <w:t>w</w:t>
      </w:r>
      <w:r w:rsidR="00D87774" w:rsidRPr="00FA6BFA">
        <w:rPr>
          <w:rFonts w:ascii="Times New Roman" w:hAnsi="Times New Roman" w:cs="Times New Roman"/>
          <w:noProof w:val="0"/>
          <w:highlight w:val="yellow"/>
          <w:lang w:val="en-GB"/>
        </w:rPr>
        <w:t>here</w:t>
      </w:r>
      <w:r w:rsidRPr="00FA6BFA">
        <w:rPr>
          <w:rFonts w:ascii="Times New Roman" w:hAnsi="Times New Roman" w:cs="Times New Roman"/>
          <w:noProof w:val="0"/>
          <w:highlight w:val="yellow"/>
          <w:lang w:val="en-GB"/>
        </w:rPr>
        <w:t xml:space="preserve"> </w:t>
      </w:r>
      <w:r w:rsidRPr="00FA6BFA">
        <w:rPr>
          <w:rFonts w:ascii="Times New Roman" w:hAnsi="Times New Roman" w:cs="Times New Roman"/>
          <w:i/>
          <w:noProof w:val="0"/>
          <w:highlight w:val="yellow"/>
          <w:lang w:val="en-GB"/>
        </w:rPr>
        <w:t>λ</w:t>
      </w:r>
      <w:r w:rsidRPr="00FA6BFA">
        <w:rPr>
          <w:rFonts w:ascii="Times New Roman" w:hAnsi="Times New Roman" w:cs="Times New Roman"/>
          <w:noProof w:val="0"/>
          <w:highlight w:val="yellow"/>
          <w:lang w:val="en-GB"/>
        </w:rPr>
        <w:t xml:space="preserve"> is parameter controlling the balance between smoothness and fitness, </w:t>
      </w:r>
      <w:r w:rsidRPr="00FA6BFA">
        <w:rPr>
          <w:rFonts w:ascii="Times New Roman" w:hAnsi="Times New Roman" w:cs="Times New Roman"/>
          <w:i/>
          <w:noProof w:val="0"/>
          <w:highlight w:val="yellow"/>
          <w:lang w:val="en-GB"/>
        </w:rPr>
        <w:t>Δ</w:t>
      </w:r>
      <w:r w:rsidRPr="00FA6BFA">
        <w:rPr>
          <w:rFonts w:ascii="Times New Roman" w:hAnsi="Times New Roman" w:cs="Times New Roman"/>
          <w:noProof w:val="0"/>
          <w:highlight w:val="yellow"/>
          <w:lang w:val="en-GB"/>
        </w:rPr>
        <w:t xml:space="preserve"> is a second-order differential operator, </w:t>
      </w:r>
      <w:r w:rsidRPr="00FA6BFA">
        <w:rPr>
          <w:rFonts w:ascii="Times New Roman" w:hAnsi="Times New Roman" w:cs="Times New Roman"/>
          <w:i/>
          <w:noProof w:val="0"/>
          <w:highlight w:val="yellow"/>
          <w:lang w:val="en-GB"/>
        </w:rPr>
        <w:t>Δ</w:t>
      </w:r>
      <w:r w:rsidRPr="00FA6BFA">
        <w:rPr>
          <w:rFonts w:ascii="Times New Roman" w:hAnsi="Times New Roman" w:cs="Times New Roman"/>
          <w:noProof w:val="0"/>
          <w:highlight w:val="yellow"/>
          <w:vertAlign w:val="superscript"/>
          <w:lang w:val="en-GB"/>
        </w:rPr>
        <w:t>2</w:t>
      </w:r>
      <w:r w:rsidRPr="00FA6BFA">
        <w:rPr>
          <w:rFonts w:ascii="Times New Roman" w:hAnsi="Times New Roman" w:cs="Times New Roman"/>
          <w:i/>
          <w:noProof w:val="0"/>
          <w:highlight w:val="yellow"/>
          <w:lang w:val="en-GB"/>
        </w:rPr>
        <w:t>z</w:t>
      </w:r>
      <w:r w:rsidRPr="00FA6BFA">
        <w:rPr>
          <w:rFonts w:ascii="Times New Roman" w:hAnsi="Times New Roman" w:cs="Times New Roman"/>
          <w:noProof w:val="0"/>
          <w:highlight w:val="yellow"/>
          <w:vertAlign w:val="subscript"/>
          <w:lang w:val="en-GB"/>
        </w:rPr>
        <w:t>i</w:t>
      </w:r>
      <w:r w:rsidRPr="00FA6BFA">
        <w:rPr>
          <w:rFonts w:ascii="Times New Roman" w:hAnsi="Times New Roman" w:cs="Times New Roman"/>
          <w:noProof w:val="0"/>
          <w:highlight w:val="yellow"/>
          <w:lang w:val="en-GB"/>
        </w:rPr>
        <w:t xml:space="preserve"> = </w:t>
      </w:r>
      <w:r w:rsidRPr="00FA6BFA">
        <w:rPr>
          <w:rFonts w:ascii="Times New Roman" w:hAnsi="Times New Roman" w:cs="Times New Roman"/>
          <w:noProof w:val="0"/>
          <w:highlight w:val="yellow"/>
        </w:rPr>
        <w:t>(</w:t>
      </w:r>
      <w:r w:rsidRPr="00FA6BFA">
        <w:rPr>
          <w:rFonts w:ascii="Times New Roman" w:hAnsi="Times New Roman" w:cs="Times New Roman"/>
          <w:i/>
          <w:iCs/>
          <w:noProof w:val="0"/>
          <w:highlight w:val="yellow"/>
        </w:rPr>
        <w:t>z</w:t>
      </w:r>
      <w:r w:rsidRPr="00FA6BFA">
        <w:rPr>
          <w:rFonts w:ascii="Times New Roman" w:hAnsi="Times New Roman" w:cs="Times New Roman"/>
          <w:i/>
          <w:iCs/>
          <w:noProof w:val="0"/>
          <w:highlight w:val="yellow"/>
          <w:vertAlign w:val="subscript"/>
        </w:rPr>
        <w:t>i</w:t>
      </w:r>
      <w:r w:rsidRPr="00FA6BFA">
        <w:rPr>
          <w:rFonts w:ascii="Times New Roman" w:hAnsi="Times New Roman" w:cs="Times New Roman"/>
          <w:noProof w:val="0"/>
          <w:highlight w:val="yellow"/>
        </w:rPr>
        <w:t> − </w:t>
      </w:r>
      <w:r w:rsidRPr="00FA6BFA">
        <w:rPr>
          <w:rFonts w:ascii="Times New Roman" w:hAnsi="Times New Roman" w:cs="Times New Roman"/>
          <w:i/>
          <w:iCs/>
          <w:noProof w:val="0"/>
          <w:highlight w:val="yellow"/>
        </w:rPr>
        <w:t>z</w:t>
      </w:r>
      <w:r w:rsidRPr="00FA6BFA">
        <w:rPr>
          <w:rFonts w:ascii="Times New Roman" w:hAnsi="Times New Roman" w:cs="Times New Roman"/>
          <w:i/>
          <w:iCs/>
          <w:noProof w:val="0"/>
          <w:highlight w:val="yellow"/>
          <w:vertAlign w:val="subscript"/>
        </w:rPr>
        <w:t>i</w:t>
      </w:r>
      <w:r w:rsidRPr="00FA6BFA">
        <w:rPr>
          <w:rFonts w:ascii="Times New Roman" w:hAnsi="Times New Roman" w:cs="Times New Roman"/>
          <w:noProof w:val="0"/>
          <w:highlight w:val="yellow"/>
          <w:vertAlign w:val="subscript"/>
        </w:rPr>
        <w:t>−1</w:t>
      </w:r>
      <w:r w:rsidRPr="00FA6BFA">
        <w:rPr>
          <w:rFonts w:ascii="Times New Roman" w:hAnsi="Times New Roman" w:cs="Times New Roman"/>
          <w:noProof w:val="0"/>
          <w:highlight w:val="yellow"/>
        </w:rPr>
        <w:t>) − (</w:t>
      </w:r>
      <w:r w:rsidRPr="00FA6BFA">
        <w:rPr>
          <w:rFonts w:ascii="Times New Roman" w:hAnsi="Times New Roman" w:cs="Times New Roman"/>
          <w:i/>
          <w:iCs/>
          <w:noProof w:val="0"/>
          <w:highlight w:val="yellow"/>
        </w:rPr>
        <w:t>z</w:t>
      </w:r>
      <w:r w:rsidRPr="00FA6BFA">
        <w:rPr>
          <w:rFonts w:ascii="Times New Roman" w:hAnsi="Times New Roman" w:cs="Times New Roman"/>
          <w:i/>
          <w:iCs/>
          <w:noProof w:val="0"/>
          <w:highlight w:val="yellow"/>
          <w:vertAlign w:val="subscript"/>
        </w:rPr>
        <w:t>i</w:t>
      </w:r>
      <w:r w:rsidRPr="00FA6BFA">
        <w:rPr>
          <w:rFonts w:ascii="Times New Roman" w:hAnsi="Times New Roman" w:cs="Times New Roman"/>
          <w:noProof w:val="0"/>
          <w:highlight w:val="yellow"/>
          <w:vertAlign w:val="subscript"/>
        </w:rPr>
        <w:t>−1</w:t>
      </w:r>
      <w:r w:rsidRPr="00FA6BFA">
        <w:rPr>
          <w:rFonts w:ascii="Times New Roman" w:hAnsi="Times New Roman" w:cs="Times New Roman"/>
          <w:noProof w:val="0"/>
          <w:highlight w:val="yellow"/>
        </w:rPr>
        <w:t> − </w:t>
      </w:r>
      <w:r w:rsidRPr="00FA6BFA">
        <w:rPr>
          <w:rFonts w:ascii="Times New Roman" w:hAnsi="Times New Roman" w:cs="Times New Roman"/>
          <w:i/>
          <w:iCs/>
          <w:noProof w:val="0"/>
          <w:highlight w:val="yellow"/>
        </w:rPr>
        <w:t>z</w:t>
      </w:r>
      <w:r w:rsidRPr="00FA6BFA">
        <w:rPr>
          <w:rFonts w:ascii="Times New Roman" w:hAnsi="Times New Roman" w:cs="Times New Roman"/>
          <w:i/>
          <w:iCs/>
          <w:noProof w:val="0"/>
          <w:highlight w:val="yellow"/>
          <w:vertAlign w:val="subscript"/>
        </w:rPr>
        <w:t>i</w:t>
      </w:r>
      <w:r w:rsidRPr="00FA6BFA">
        <w:rPr>
          <w:rFonts w:ascii="Times New Roman" w:hAnsi="Times New Roman" w:cs="Times New Roman"/>
          <w:noProof w:val="0"/>
          <w:highlight w:val="yellow"/>
          <w:vertAlign w:val="subscript"/>
        </w:rPr>
        <w:t>−2</w:t>
      </w:r>
      <w:r w:rsidRPr="00FA6BFA">
        <w:rPr>
          <w:rFonts w:ascii="Times New Roman" w:hAnsi="Times New Roman" w:cs="Times New Roman"/>
          <w:noProof w:val="0"/>
          <w:highlight w:val="yellow"/>
        </w:rPr>
        <w:t>) = </w:t>
      </w:r>
      <w:r w:rsidRPr="00FA6BFA">
        <w:rPr>
          <w:rFonts w:ascii="Times New Roman" w:hAnsi="Times New Roman" w:cs="Times New Roman"/>
          <w:i/>
          <w:iCs/>
          <w:noProof w:val="0"/>
          <w:highlight w:val="yellow"/>
        </w:rPr>
        <w:t>z</w:t>
      </w:r>
      <w:r w:rsidRPr="00FA6BFA">
        <w:rPr>
          <w:rFonts w:ascii="Times New Roman" w:hAnsi="Times New Roman" w:cs="Times New Roman"/>
          <w:i/>
          <w:iCs/>
          <w:noProof w:val="0"/>
          <w:highlight w:val="yellow"/>
          <w:vertAlign w:val="subscript"/>
        </w:rPr>
        <w:t>i</w:t>
      </w:r>
      <w:r w:rsidRPr="00FA6BFA">
        <w:rPr>
          <w:rFonts w:ascii="Times New Roman" w:hAnsi="Times New Roman" w:cs="Times New Roman"/>
          <w:noProof w:val="0"/>
          <w:highlight w:val="yellow"/>
        </w:rPr>
        <w:t> − 2</w:t>
      </w:r>
      <w:r w:rsidRPr="00FA6BFA">
        <w:rPr>
          <w:rFonts w:ascii="Times New Roman" w:hAnsi="Times New Roman" w:cs="Times New Roman"/>
          <w:i/>
          <w:iCs/>
          <w:noProof w:val="0"/>
          <w:highlight w:val="yellow"/>
        </w:rPr>
        <w:t>z</w:t>
      </w:r>
      <w:r w:rsidRPr="00FA6BFA">
        <w:rPr>
          <w:rFonts w:ascii="Times New Roman" w:hAnsi="Times New Roman" w:cs="Times New Roman"/>
          <w:i/>
          <w:iCs/>
          <w:noProof w:val="0"/>
          <w:highlight w:val="yellow"/>
          <w:vertAlign w:val="subscript"/>
        </w:rPr>
        <w:t>i</w:t>
      </w:r>
      <w:r w:rsidRPr="00FA6BFA">
        <w:rPr>
          <w:rFonts w:ascii="Times New Roman" w:hAnsi="Times New Roman" w:cs="Times New Roman"/>
          <w:noProof w:val="0"/>
          <w:highlight w:val="yellow"/>
          <w:vertAlign w:val="subscript"/>
        </w:rPr>
        <w:t>−1</w:t>
      </w:r>
      <w:r w:rsidRPr="00FA6BFA">
        <w:rPr>
          <w:rFonts w:ascii="Times New Roman" w:hAnsi="Times New Roman" w:cs="Times New Roman"/>
          <w:noProof w:val="0"/>
          <w:highlight w:val="yellow"/>
        </w:rPr>
        <w:t> + </w:t>
      </w:r>
      <w:r w:rsidRPr="00FA6BFA">
        <w:rPr>
          <w:rFonts w:ascii="Times New Roman" w:hAnsi="Times New Roman" w:cs="Times New Roman"/>
          <w:i/>
          <w:iCs/>
          <w:noProof w:val="0"/>
          <w:highlight w:val="yellow"/>
        </w:rPr>
        <w:t>z</w:t>
      </w:r>
      <w:r w:rsidRPr="00FA6BFA">
        <w:rPr>
          <w:rFonts w:ascii="Times New Roman" w:hAnsi="Times New Roman" w:cs="Times New Roman"/>
          <w:i/>
          <w:iCs/>
          <w:noProof w:val="0"/>
          <w:highlight w:val="yellow"/>
          <w:vertAlign w:val="subscript"/>
        </w:rPr>
        <w:t>i</w:t>
      </w:r>
      <w:r w:rsidRPr="00FA6BFA">
        <w:rPr>
          <w:rFonts w:ascii="Times New Roman" w:hAnsi="Times New Roman" w:cs="Times New Roman"/>
          <w:noProof w:val="0"/>
          <w:highlight w:val="yellow"/>
          <w:vertAlign w:val="subscript"/>
        </w:rPr>
        <w:t>−2</w:t>
      </w:r>
      <w:r w:rsidRPr="00FA6BFA">
        <w:rPr>
          <w:rFonts w:ascii="Times New Roman" w:hAnsi="Times New Roman" w:cs="Times New Roman"/>
          <w:noProof w:val="0"/>
          <w:highlight w:val="yellow"/>
        </w:rPr>
        <w:t>, </w:t>
      </w:r>
      <w:r w:rsidRPr="00FA6BFA">
        <w:rPr>
          <w:rFonts w:ascii="Times New Roman" w:hAnsi="Times New Roman" w:cs="Times New Roman"/>
          <w:i/>
          <w:iCs/>
          <w:noProof w:val="0"/>
          <w:highlight w:val="yellow"/>
        </w:rPr>
        <w:t>i</w:t>
      </w:r>
      <w:r w:rsidRPr="00FA6BFA">
        <w:rPr>
          <w:rFonts w:ascii="Times New Roman" w:hAnsi="Times New Roman" w:cs="Times New Roman"/>
          <w:noProof w:val="0"/>
          <w:highlight w:val="yellow"/>
        </w:rPr>
        <w:t> </w:t>
      </w:r>
      <w:r w:rsidRPr="00FA6BFA">
        <w:rPr>
          <w:rFonts w:ascii="Cambria Math" w:hAnsi="Cambria Math" w:cs="Cambria Math"/>
          <w:noProof w:val="0"/>
          <w:highlight w:val="yellow"/>
        </w:rPr>
        <w:t>∊</w:t>
      </w:r>
      <w:r w:rsidRPr="00FA6BFA">
        <w:rPr>
          <w:rFonts w:ascii="Times New Roman" w:hAnsi="Times New Roman" w:cs="Times New Roman"/>
          <w:noProof w:val="0"/>
          <w:highlight w:val="yellow"/>
        </w:rPr>
        <w:t xml:space="preserve"> [1, 2, 3, …, </w:t>
      </w:r>
      <w:r w:rsidRPr="00FA6BFA">
        <w:rPr>
          <w:rFonts w:ascii="Times New Roman" w:hAnsi="Times New Roman" w:cs="Times New Roman"/>
          <w:i/>
          <w:iCs/>
          <w:noProof w:val="0"/>
          <w:highlight w:val="yellow"/>
        </w:rPr>
        <w:t>m</w:t>
      </w:r>
      <w:r w:rsidRPr="00FA6BFA">
        <w:rPr>
          <w:rFonts w:ascii="Times New Roman" w:hAnsi="Times New Roman" w:cs="Times New Roman"/>
          <w:noProof w:val="0"/>
          <w:highlight w:val="yellow"/>
        </w:rPr>
        <w:t xml:space="preserve">], and </w:t>
      </w:r>
      <w:r w:rsidRPr="00FA6BFA">
        <w:rPr>
          <w:rFonts w:ascii="Times New Roman" w:hAnsi="Times New Roman" w:cs="Times New Roman"/>
          <w:b/>
          <w:i/>
          <w:noProof w:val="0"/>
          <w:highlight w:val="yellow"/>
        </w:rPr>
        <w:t>w</w:t>
      </w:r>
      <w:r w:rsidRPr="00FA6BFA">
        <w:rPr>
          <w:rFonts w:ascii="Times New Roman" w:hAnsi="Times New Roman" w:cs="Times New Roman"/>
          <w:noProof w:val="0"/>
          <w:highlight w:val="yellow"/>
        </w:rPr>
        <w:t xml:space="preserve"> is vector of weights of fitness. Without </w:t>
      </w:r>
      <w:r w:rsidRPr="00FA6BFA">
        <w:rPr>
          <w:rFonts w:ascii="Times New Roman" w:hAnsi="Times New Roman" w:cs="Times New Roman"/>
          <w:b/>
          <w:i/>
          <w:noProof w:val="0"/>
          <w:highlight w:val="yellow"/>
        </w:rPr>
        <w:t>w</w:t>
      </w:r>
      <w:r w:rsidRPr="00FA6BFA">
        <w:rPr>
          <w:rFonts w:ascii="Times New Roman" w:hAnsi="Times New Roman" w:cs="Times New Roman"/>
          <w:noProof w:val="0"/>
          <w:highlight w:val="yellow"/>
        </w:rPr>
        <w:t>, the equation would correspond to the Whittaker smoother</w:t>
      </w:r>
      <w:r w:rsidRPr="00FA6BFA">
        <w:rPr>
          <w:rStyle w:val="EndnoteReference"/>
          <w:rFonts w:ascii="Times New Roman" w:hAnsi="Times New Roman" w:cs="Times New Roman"/>
          <w:noProof w:val="0"/>
          <w:highlight w:val="yellow"/>
        </w:rPr>
        <w:endnoteReference w:id="105"/>
      </w:r>
      <w:r w:rsidRPr="00FA6BFA">
        <w:rPr>
          <w:rFonts w:ascii="Times New Roman" w:hAnsi="Times New Roman" w:cs="Times New Roman"/>
          <w:noProof w:val="0"/>
          <w:highlight w:val="yellow"/>
        </w:rPr>
        <w:t>. However, differences (</w:t>
      </w:r>
      <w:r w:rsidRPr="00FA6BFA">
        <w:rPr>
          <w:rFonts w:ascii="Times New Roman" w:hAnsi="Times New Roman" w:cs="Times New Roman"/>
          <w:i/>
          <w:noProof w:val="0"/>
          <w:highlight w:val="yellow"/>
        </w:rPr>
        <w:t>y</w:t>
      </w:r>
      <w:r w:rsidRPr="00FA6BFA">
        <w:rPr>
          <w:rFonts w:ascii="Times New Roman" w:hAnsi="Times New Roman" w:cs="Times New Roman"/>
          <w:i/>
          <w:noProof w:val="0"/>
          <w:highlight w:val="yellow"/>
          <w:vertAlign w:val="subscript"/>
        </w:rPr>
        <w:t>i</w:t>
      </w:r>
      <w:r w:rsidRPr="00FA6BFA">
        <w:rPr>
          <w:rFonts w:ascii="Times New Roman" w:hAnsi="Times New Roman" w:cs="Times New Roman"/>
          <w:noProof w:val="0"/>
          <w:highlight w:val="yellow"/>
        </w:rPr>
        <w:t xml:space="preserve"> − </w:t>
      </w:r>
      <w:r w:rsidRPr="00FA6BFA">
        <w:rPr>
          <w:rFonts w:ascii="Times New Roman" w:hAnsi="Times New Roman" w:cs="Times New Roman"/>
          <w:i/>
          <w:noProof w:val="0"/>
          <w:highlight w:val="yellow"/>
        </w:rPr>
        <w:t>z</w:t>
      </w:r>
      <w:r w:rsidRPr="00FA6BFA">
        <w:rPr>
          <w:rFonts w:ascii="Times New Roman" w:hAnsi="Times New Roman" w:cs="Times New Roman"/>
          <w:i/>
          <w:noProof w:val="0"/>
          <w:highlight w:val="yellow"/>
          <w:vertAlign w:val="subscript"/>
        </w:rPr>
        <w:t>i</w:t>
      </w:r>
      <w:r w:rsidRPr="00FA6BFA">
        <w:rPr>
          <w:rFonts w:ascii="Times New Roman" w:hAnsi="Times New Roman" w:cs="Times New Roman"/>
          <w:noProof w:val="0"/>
          <w:highlight w:val="yellow"/>
        </w:rPr>
        <w:t xml:space="preserve">) where spectrum has a peak should always be a positive since spectrum has positive–valued peaks, and we need account for that by introducing asymmetry in the weights with another parameter </w:t>
      </w:r>
      <w:r w:rsidRPr="00FA6BFA">
        <w:rPr>
          <w:rFonts w:ascii="Times New Roman" w:hAnsi="Times New Roman" w:cs="Times New Roman"/>
          <w:i/>
          <w:noProof w:val="0"/>
          <w:highlight w:val="yellow"/>
        </w:rPr>
        <w:t>p</w:t>
      </w:r>
      <w:r w:rsidRPr="00FA6BFA">
        <w:rPr>
          <w:rFonts w:ascii="Times New Roman" w:hAnsi="Times New Roman" w:cs="Times New Roman"/>
          <w:noProof w:val="0"/>
          <w:highlight w:val="yellow"/>
        </w:rPr>
        <w:t xml:space="preserve">, such that </w:t>
      </w:r>
      <w:r w:rsidRPr="00FA6BFA">
        <w:rPr>
          <w:rFonts w:ascii="Times New Roman" w:hAnsi="Times New Roman" w:cs="Times New Roman"/>
          <w:i/>
          <w:noProof w:val="0"/>
          <w:highlight w:val="yellow"/>
        </w:rPr>
        <w:t>w</w:t>
      </w:r>
      <w:r w:rsidRPr="00FA6BFA">
        <w:rPr>
          <w:rFonts w:ascii="Times New Roman" w:hAnsi="Times New Roman" w:cs="Times New Roman"/>
          <w:i/>
          <w:noProof w:val="0"/>
          <w:highlight w:val="yellow"/>
          <w:vertAlign w:val="subscript"/>
        </w:rPr>
        <w:t>i</w:t>
      </w:r>
      <w:r w:rsidRPr="00FA6BFA">
        <w:rPr>
          <w:rFonts w:ascii="Times New Roman" w:hAnsi="Times New Roman" w:cs="Times New Roman"/>
          <w:noProof w:val="0"/>
          <w:highlight w:val="yellow"/>
        </w:rPr>
        <w:t xml:space="preserve"> = </w:t>
      </w:r>
      <w:r w:rsidRPr="00FA6BFA">
        <w:rPr>
          <w:rFonts w:ascii="Times New Roman" w:hAnsi="Times New Roman" w:cs="Times New Roman"/>
          <w:i/>
          <w:noProof w:val="0"/>
          <w:highlight w:val="yellow"/>
        </w:rPr>
        <w:t>p</w:t>
      </w:r>
      <w:r w:rsidRPr="00FA6BFA">
        <w:rPr>
          <w:rFonts w:ascii="Times New Roman" w:hAnsi="Times New Roman" w:cs="Times New Roman"/>
          <w:noProof w:val="0"/>
          <w:highlight w:val="yellow"/>
        </w:rPr>
        <w:t xml:space="preserve"> if </w:t>
      </w:r>
      <w:r w:rsidRPr="00FA6BFA">
        <w:rPr>
          <w:rFonts w:ascii="Times New Roman" w:hAnsi="Times New Roman" w:cs="Times New Roman"/>
          <w:i/>
          <w:noProof w:val="0"/>
          <w:highlight w:val="yellow"/>
        </w:rPr>
        <w:t>y</w:t>
      </w:r>
      <w:r w:rsidRPr="00FA6BFA">
        <w:rPr>
          <w:rFonts w:ascii="Times New Roman" w:hAnsi="Times New Roman" w:cs="Times New Roman"/>
          <w:i/>
          <w:noProof w:val="0"/>
          <w:highlight w:val="yellow"/>
          <w:vertAlign w:val="subscript"/>
        </w:rPr>
        <w:t>i</w:t>
      </w:r>
      <w:r w:rsidRPr="00FA6BFA">
        <w:rPr>
          <w:rFonts w:ascii="Times New Roman" w:hAnsi="Times New Roman" w:cs="Times New Roman"/>
          <w:noProof w:val="0"/>
          <w:highlight w:val="yellow"/>
        </w:rPr>
        <w:t xml:space="preserve"> &gt; </w:t>
      </w:r>
      <w:r w:rsidRPr="00FA6BFA">
        <w:rPr>
          <w:rFonts w:ascii="Times New Roman" w:hAnsi="Times New Roman" w:cs="Times New Roman"/>
          <w:i/>
          <w:noProof w:val="0"/>
          <w:highlight w:val="yellow"/>
        </w:rPr>
        <w:t>z</w:t>
      </w:r>
      <w:r w:rsidRPr="00FA6BFA">
        <w:rPr>
          <w:rFonts w:ascii="Times New Roman" w:hAnsi="Times New Roman" w:cs="Times New Roman"/>
          <w:i/>
          <w:noProof w:val="0"/>
          <w:highlight w:val="yellow"/>
          <w:vertAlign w:val="subscript"/>
        </w:rPr>
        <w:t>i</w:t>
      </w:r>
      <w:r w:rsidRPr="00FA6BFA">
        <w:rPr>
          <w:rFonts w:ascii="Times New Roman" w:hAnsi="Times New Roman" w:cs="Times New Roman"/>
          <w:noProof w:val="0"/>
          <w:highlight w:val="yellow"/>
        </w:rPr>
        <w:t xml:space="preserve">, and </w:t>
      </w:r>
      <w:r w:rsidRPr="00FA6BFA">
        <w:rPr>
          <w:rFonts w:ascii="Times New Roman" w:hAnsi="Times New Roman" w:cs="Times New Roman"/>
          <w:i/>
          <w:noProof w:val="0"/>
          <w:highlight w:val="yellow"/>
        </w:rPr>
        <w:t>w</w:t>
      </w:r>
      <w:r w:rsidRPr="00FA6BFA">
        <w:rPr>
          <w:rFonts w:ascii="Times New Roman" w:hAnsi="Times New Roman" w:cs="Times New Roman"/>
          <w:i/>
          <w:noProof w:val="0"/>
          <w:highlight w:val="yellow"/>
          <w:vertAlign w:val="subscript"/>
        </w:rPr>
        <w:t>i</w:t>
      </w:r>
      <w:r w:rsidRPr="00FA6BFA">
        <w:rPr>
          <w:rFonts w:ascii="Times New Roman" w:hAnsi="Times New Roman" w:cs="Times New Roman"/>
          <w:noProof w:val="0"/>
          <w:highlight w:val="yellow"/>
        </w:rPr>
        <w:t xml:space="preserve"> = 1 – </w:t>
      </w:r>
      <w:r w:rsidRPr="00FA6BFA">
        <w:rPr>
          <w:rFonts w:ascii="Times New Roman" w:hAnsi="Times New Roman" w:cs="Times New Roman"/>
          <w:i/>
          <w:noProof w:val="0"/>
          <w:highlight w:val="yellow"/>
        </w:rPr>
        <w:t>p</w:t>
      </w:r>
      <w:r w:rsidRPr="00FA6BFA">
        <w:rPr>
          <w:rFonts w:ascii="Times New Roman" w:hAnsi="Times New Roman" w:cs="Times New Roman"/>
          <w:noProof w:val="0"/>
          <w:highlight w:val="yellow"/>
        </w:rPr>
        <w:t xml:space="preserve"> otherwise. In the example script, user inputs values for two parameters, namely </w:t>
      </w:r>
      <w:proofErr w:type="spellStart"/>
      <w:r w:rsidRPr="00FA6BFA">
        <w:rPr>
          <w:rFonts w:ascii="Times New Roman" w:hAnsi="Times New Roman" w:cs="Times New Roman"/>
          <w:i/>
          <w:noProof w:val="0"/>
          <w:highlight w:val="yellow"/>
          <w:lang w:val="en-GB"/>
        </w:rPr>
        <w:t>Smoothing_factor</w:t>
      </w:r>
      <w:proofErr w:type="spellEnd"/>
      <w:r w:rsidRPr="00FA6BFA">
        <w:rPr>
          <w:rFonts w:ascii="Times New Roman" w:hAnsi="Times New Roman" w:cs="Times New Roman"/>
          <w:noProof w:val="0"/>
          <w:highlight w:val="yellow"/>
          <w:lang w:val="en-GB"/>
        </w:rPr>
        <w:t xml:space="preserve"> and </w:t>
      </w:r>
      <w:proofErr w:type="spellStart"/>
      <w:r w:rsidRPr="00FA6BFA">
        <w:rPr>
          <w:rFonts w:ascii="Times New Roman" w:hAnsi="Times New Roman" w:cs="Times New Roman"/>
          <w:i/>
          <w:noProof w:val="0"/>
          <w:highlight w:val="yellow"/>
          <w:lang w:val="en-GB"/>
        </w:rPr>
        <w:t>asymmetry_factor</w:t>
      </w:r>
      <w:proofErr w:type="spellEnd"/>
      <w:r w:rsidRPr="00FA6BFA">
        <w:rPr>
          <w:rFonts w:ascii="Times New Roman" w:hAnsi="Times New Roman" w:cs="Times New Roman"/>
          <w:noProof w:val="0"/>
          <w:highlight w:val="yellow"/>
          <w:lang w:val="en-GB"/>
        </w:rPr>
        <w:t xml:space="preserve">, where former corresponds to </w:t>
      </w:r>
      <w:r w:rsidRPr="00FA6BFA">
        <w:rPr>
          <w:rFonts w:ascii="Times New Roman" w:hAnsi="Times New Roman" w:cs="Times New Roman"/>
          <w:i/>
          <w:noProof w:val="0"/>
          <w:highlight w:val="yellow"/>
          <w:lang w:val="en-GB"/>
        </w:rPr>
        <w:t>λ</w:t>
      </w:r>
      <w:r w:rsidRPr="00FA6BFA">
        <w:rPr>
          <w:rFonts w:ascii="Times New Roman" w:hAnsi="Times New Roman" w:cs="Times New Roman"/>
          <w:noProof w:val="0"/>
          <w:highlight w:val="yellow"/>
          <w:lang w:val="en-GB"/>
        </w:rPr>
        <w:t xml:space="preserve"> and latter </w:t>
      </w:r>
      <w:proofErr w:type="spellStart"/>
      <w:r w:rsidRPr="00FA6BFA">
        <w:rPr>
          <w:rFonts w:ascii="Times New Roman" w:hAnsi="Times New Roman" w:cs="Times New Roman"/>
          <w:noProof w:val="0"/>
          <w:highlight w:val="yellow"/>
          <w:lang w:val="en-GB"/>
        </w:rPr>
        <w:t xml:space="preserve">to </w:t>
      </w:r>
      <w:r w:rsidRPr="00FA6BFA">
        <w:rPr>
          <w:rFonts w:ascii="Times New Roman" w:hAnsi="Times New Roman" w:cs="Times New Roman"/>
          <w:i/>
          <w:noProof w:val="0"/>
          <w:highlight w:val="yellow"/>
          <w:lang w:val="en-GB"/>
        </w:rPr>
        <w:t>p</w:t>
      </w:r>
      <w:proofErr w:type="spellEnd"/>
      <w:r w:rsidRPr="00FA6BFA">
        <w:rPr>
          <w:rFonts w:ascii="Times New Roman" w:hAnsi="Times New Roman" w:cs="Times New Roman"/>
          <w:noProof w:val="0"/>
          <w:highlight w:val="yellow"/>
          <w:lang w:val="en-GB"/>
        </w:rPr>
        <w:t xml:space="preserve">. Simply put, the value of </w:t>
      </w:r>
      <w:proofErr w:type="spellStart"/>
      <w:r w:rsidRPr="00FA6BFA">
        <w:rPr>
          <w:rFonts w:ascii="Times New Roman" w:hAnsi="Times New Roman" w:cs="Times New Roman"/>
          <w:i/>
          <w:noProof w:val="0"/>
          <w:highlight w:val="yellow"/>
          <w:lang w:val="en-GB"/>
        </w:rPr>
        <w:t>Smoothing_factor</w:t>
      </w:r>
      <w:proofErr w:type="spellEnd"/>
      <w:r w:rsidRPr="00FA6BFA">
        <w:rPr>
          <w:rFonts w:ascii="Times New Roman" w:hAnsi="Times New Roman" w:cs="Times New Roman"/>
          <w:noProof w:val="0"/>
          <w:highlight w:val="yellow"/>
          <w:lang w:val="en-GB"/>
        </w:rPr>
        <w:t xml:space="preserve"> influences the overall smoothness of the baseline, while the </w:t>
      </w:r>
      <w:proofErr w:type="spellStart"/>
      <w:r w:rsidRPr="00FA6BFA">
        <w:rPr>
          <w:rFonts w:ascii="Times New Roman" w:hAnsi="Times New Roman" w:cs="Times New Roman"/>
          <w:i/>
          <w:noProof w:val="0"/>
          <w:highlight w:val="yellow"/>
          <w:lang w:val="en-GB"/>
        </w:rPr>
        <w:t>asymmetry_factor</w:t>
      </w:r>
      <w:proofErr w:type="spellEnd"/>
      <w:r w:rsidRPr="00FA6BFA">
        <w:rPr>
          <w:rFonts w:ascii="Times New Roman" w:hAnsi="Times New Roman" w:cs="Times New Roman"/>
          <w:noProof w:val="0"/>
          <w:highlight w:val="yellow"/>
          <w:lang w:val="en-GB"/>
        </w:rPr>
        <w:t xml:space="preserve"> influences the ability of baseline to go “under” the peak. Typical range for the </w:t>
      </w:r>
      <w:proofErr w:type="spellStart"/>
      <w:r w:rsidRPr="00FA6BFA">
        <w:rPr>
          <w:rFonts w:ascii="Times New Roman" w:hAnsi="Times New Roman" w:cs="Times New Roman"/>
          <w:i/>
          <w:noProof w:val="0"/>
          <w:highlight w:val="yellow"/>
          <w:lang w:val="en-GB"/>
        </w:rPr>
        <w:t>Smoothing_factor</w:t>
      </w:r>
      <w:proofErr w:type="spellEnd"/>
      <w:r w:rsidRPr="00FA6BFA">
        <w:rPr>
          <w:rFonts w:ascii="Times New Roman" w:hAnsi="Times New Roman" w:cs="Times New Roman"/>
          <w:noProof w:val="0"/>
          <w:highlight w:val="yellow"/>
          <w:lang w:val="en-GB"/>
        </w:rPr>
        <w:t xml:space="preserve"> is 500–10000 where lower values favour more flexible and pronounced baseline, while for higher values baseline tends to be a straight line. On the other hand, typical range of value for </w:t>
      </w:r>
      <w:proofErr w:type="spellStart"/>
      <w:r w:rsidRPr="00FA6BFA">
        <w:rPr>
          <w:rFonts w:ascii="Times New Roman" w:hAnsi="Times New Roman" w:cs="Times New Roman"/>
          <w:i/>
          <w:noProof w:val="0"/>
          <w:highlight w:val="yellow"/>
          <w:lang w:val="en-GB"/>
        </w:rPr>
        <w:t>asymmetry_factor</w:t>
      </w:r>
      <w:proofErr w:type="spellEnd"/>
      <w:r w:rsidRPr="00FA6BFA">
        <w:rPr>
          <w:rFonts w:ascii="Times New Roman" w:hAnsi="Times New Roman" w:cs="Times New Roman"/>
          <w:noProof w:val="0"/>
          <w:highlight w:val="yellow"/>
          <w:lang w:val="en-GB"/>
        </w:rPr>
        <w:t xml:space="preserve"> is 0.003– 0.0001, and higher value will tend to tuck the baseline more under the peaks. Trying to find the optimal values is matter of trial–and–error approach, and the best practise is to first find approximate value </w:t>
      </w:r>
      <w:proofErr w:type="gramStart"/>
      <w:r w:rsidRPr="00FA6BFA">
        <w:rPr>
          <w:rFonts w:ascii="Times New Roman" w:hAnsi="Times New Roman" w:cs="Times New Roman"/>
          <w:noProof w:val="0"/>
          <w:highlight w:val="yellow"/>
          <w:lang w:val="en-GB"/>
        </w:rPr>
        <w:t xml:space="preserve">for  </w:t>
      </w:r>
      <w:proofErr w:type="spellStart"/>
      <w:r w:rsidRPr="00FA6BFA">
        <w:rPr>
          <w:rFonts w:ascii="Times New Roman" w:hAnsi="Times New Roman" w:cs="Times New Roman"/>
          <w:i/>
          <w:noProof w:val="0"/>
          <w:highlight w:val="yellow"/>
          <w:lang w:val="en-GB"/>
        </w:rPr>
        <w:t>Smoothing</w:t>
      </w:r>
      <w:proofErr w:type="gramEnd"/>
      <w:r w:rsidRPr="00FA6BFA">
        <w:rPr>
          <w:rFonts w:ascii="Times New Roman" w:hAnsi="Times New Roman" w:cs="Times New Roman"/>
          <w:i/>
          <w:noProof w:val="0"/>
          <w:highlight w:val="yellow"/>
          <w:lang w:val="en-GB"/>
        </w:rPr>
        <w:t>_factor</w:t>
      </w:r>
      <w:proofErr w:type="spellEnd"/>
      <w:r w:rsidRPr="00FA6BFA">
        <w:rPr>
          <w:rFonts w:ascii="Times New Roman" w:hAnsi="Times New Roman" w:cs="Times New Roman"/>
          <w:noProof w:val="0"/>
          <w:highlight w:val="yellow"/>
          <w:lang w:val="en-GB"/>
        </w:rPr>
        <w:t xml:space="preserve"> and </w:t>
      </w:r>
      <w:r w:rsidRPr="00FA6BFA">
        <w:rPr>
          <w:rFonts w:ascii="Times New Roman" w:hAnsi="Times New Roman" w:cs="Times New Roman"/>
          <w:noProof w:val="0"/>
          <w:highlight w:val="yellow"/>
          <w:lang w:val="en-GB"/>
        </w:rPr>
        <w:lastRenderedPageBreak/>
        <w:t xml:space="preserve">then tune the </w:t>
      </w:r>
      <w:proofErr w:type="spellStart"/>
      <w:r w:rsidRPr="00FA6BFA">
        <w:rPr>
          <w:rFonts w:ascii="Times New Roman" w:hAnsi="Times New Roman" w:cs="Times New Roman"/>
          <w:i/>
          <w:noProof w:val="0"/>
          <w:highlight w:val="yellow"/>
          <w:lang w:val="en-GB"/>
        </w:rPr>
        <w:t>asymmetry_factor</w:t>
      </w:r>
      <w:proofErr w:type="spellEnd"/>
      <w:r w:rsidRPr="00FA6BFA">
        <w:rPr>
          <w:rFonts w:ascii="Times New Roman" w:hAnsi="Times New Roman" w:cs="Times New Roman"/>
          <w:noProof w:val="0"/>
          <w:highlight w:val="yellow"/>
          <w:lang w:val="en-GB"/>
        </w:rPr>
        <w:t>.</w:t>
      </w:r>
      <w:r w:rsidR="00EA04F4">
        <w:rPr>
          <w:rFonts w:ascii="Times New Roman" w:hAnsi="Times New Roman" w:cs="Times New Roman"/>
          <w:noProof w:val="0"/>
          <w:lang w:val="en-GB"/>
        </w:rPr>
        <w:t xml:space="preserve"> </w:t>
      </w:r>
      <w:r w:rsidR="00EA04F4" w:rsidRPr="00D234D0">
        <w:rPr>
          <w:rFonts w:ascii="Times New Roman" w:hAnsi="Times New Roman" w:cs="Times New Roman"/>
          <w:noProof w:val="0"/>
          <w:highlight w:val="yellow"/>
          <w:lang w:val="en-GB"/>
        </w:rPr>
        <w:t>After subtraction it is possible some values will become slightly negative. For this reason we can add a</w:t>
      </w:r>
      <w:r w:rsidR="00D234D0" w:rsidRPr="00D234D0">
        <w:rPr>
          <w:rFonts w:ascii="Times New Roman" w:hAnsi="Times New Roman" w:cs="Times New Roman"/>
          <w:noProof w:val="0"/>
          <w:highlight w:val="yellow"/>
          <w:lang w:val="en-GB"/>
        </w:rPr>
        <w:t>n absolute value of the least negative one as a</w:t>
      </w:r>
      <w:r w:rsidR="00EA04F4" w:rsidRPr="00D234D0">
        <w:rPr>
          <w:rFonts w:ascii="Times New Roman" w:hAnsi="Times New Roman" w:cs="Times New Roman"/>
          <w:noProof w:val="0"/>
          <w:highlight w:val="yellow"/>
          <w:lang w:val="en-GB"/>
        </w:rPr>
        <w:t xml:space="preserve"> constant to each</w:t>
      </w:r>
      <w:r w:rsidR="00D234D0" w:rsidRPr="00D234D0">
        <w:rPr>
          <w:rFonts w:ascii="Times New Roman" w:hAnsi="Times New Roman" w:cs="Times New Roman"/>
          <w:noProof w:val="0"/>
          <w:highlight w:val="yellow"/>
          <w:lang w:val="en-GB"/>
        </w:rPr>
        <w:t xml:space="preserve"> spectral point to obtain non-negative spectral values.</w:t>
      </w:r>
      <w:r w:rsidR="00EA04F4">
        <w:rPr>
          <w:rFonts w:ascii="Times New Roman" w:hAnsi="Times New Roman" w:cs="Times New Roman"/>
          <w:noProof w:val="0"/>
          <w:lang w:val="en-GB"/>
        </w:rPr>
        <w:t xml:space="preserve"> </w:t>
      </w:r>
    </w:p>
    <w:p w14:paraId="0608DD6E" w14:textId="5C964CA0" w:rsidR="00D234D0" w:rsidRPr="00D234D0" w:rsidRDefault="00D234D0" w:rsidP="00950780">
      <w:pPr>
        <w:jc w:val="both"/>
        <w:rPr>
          <w:rFonts w:ascii="Times New Roman" w:hAnsi="Times New Roman" w:cs="Times New Roman"/>
          <w:noProof w:val="0"/>
          <w:lang w:val="en-GB"/>
        </w:rPr>
      </w:pPr>
      <w:r w:rsidRPr="00875AB2">
        <w:rPr>
          <w:rFonts w:ascii="Times New Roman" w:hAnsi="Times New Roman" w:cs="Times New Roman"/>
          <w:b/>
          <w:noProof w:val="0"/>
          <w:highlight w:val="yellow"/>
          <w:lang w:val="en-GB"/>
        </w:rPr>
        <w:t xml:space="preserve">! </w:t>
      </w:r>
      <w:r w:rsidRPr="00D234D0">
        <w:rPr>
          <w:rFonts w:ascii="Times New Roman" w:hAnsi="Times New Roman" w:cs="Times New Roman"/>
          <w:b/>
          <w:noProof w:val="0"/>
          <w:highlight w:val="yellow"/>
          <w:lang w:val="en-GB"/>
        </w:rPr>
        <w:t>CAUTION</w:t>
      </w:r>
      <w:r w:rsidRPr="00D234D0">
        <w:rPr>
          <w:rFonts w:ascii="Times New Roman" w:hAnsi="Times New Roman" w:cs="Times New Roman"/>
          <w:noProof w:val="0"/>
          <w:highlight w:val="yellow"/>
          <w:lang w:val="en-GB"/>
        </w:rPr>
        <w:t xml:space="preserve"> Spikes with positive values will have no effect on baseline correction, but negative ones will drastically affect the baseline estimation. Thus, it is of paramount importance to exclude all negatively valued spikes before baseline correction. Spikes can be excluded using function </w:t>
      </w:r>
      <w:r w:rsidRPr="00D234D0">
        <w:rPr>
          <w:rFonts w:ascii="Times New Roman" w:hAnsi="Times New Roman" w:cs="Times New Roman"/>
          <w:i/>
          <w:noProof w:val="0"/>
          <w:highlight w:val="yellow"/>
          <w:lang w:val="en-GB"/>
        </w:rPr>
        <w:t>Cosmic</w:t>
      </w:r>
      <w:r w:rsidRPr="00D234D0">
        <w:rPr>
          <w:rFonts w:ascii="Times New Roman" w:hAnsi="Times New Roman" w:cs="Times New Roman"/>
          <w:noProof w:val="0"/>
          <w:highlight w:val="yellow"/>
          <w:lang w:val="en-GB"/>
        </w:rPr>
        <w:t xml:space="preserve"> as described in step 67.</w:t>
      </w:r>
      <w:r>
        <w:rPr>
          <w:rFonts w:ascii="Times New Roman" w:hAnsi="Times New Roman" w:cs="Times New Roman"/>
          <w:noProof w:val="0"/>
          <w:lang w:val="en-GB"/>
        </w:rPr>
        <w:t xml:space="preserve">  </w:t>
      </w:r>
    </w:p>
    <w:p w14:paraId="10AC80C8" w14:textId="5181734D" w:rsidR="00BF6DC7"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7</w:t>
      </w:r>
      <w:r w:rsidR="00943F43">
        <w:rPr>
          <w:rFonts w:ascii="Times New Roman" w:hAnsi="Times New Roman" w:cs="Times New Roman"/>
          <w:noProof w:val="0"/>
          <w:lang w:val="en-GB"/>
        </w:rPr>
        <w:t>3</w:t>
      </w:r>
      <w:r w:rsidRPr="00CA6806">
        <w:rPr>
          <w:rFonts w:ascii="Times New Roman" w:hAnsi="Times New Roman" w:cs="Times New Roman"/>
          <w:noProof w:val="0"/>
          <w:lang w:val="en-GB"/>
        </w:rPr>
        <w:t xml:space="preserve">| In part VISUALIZATION, </w:t>
      </w:r>
      <w:r w:rsidR="00EE0B3E" w:rsidRPr="00CA6806">
        <w:rPr>
          <w:rFonts w:ascii="Times New Roman" w:hAnsi="Times New Roman" w:cs="Times New Roman"/>
          <w:noProof w:val="0"/>
          <w:lang w:val="en-GB"/>
        </w:rPr>
        <w:t xml:space="preserve">if you leave the default values for </w:t>
      </w:r>
      <w:r w:rsidRPr="00CA6806">
        <w:rPr>
          <w:rFonts w:ascii="Times New Roman" w:hAnsi="Times New Roman" w:cs="Times New Roman"/>
          <w:i/>
          <w:noProof w:val="0"/>
          <w:lang w:val="en-GB"/>
        </w:rPr>
        <w:t>x1</w:t>
      </w:r>
      <w:r w:rsidRPr="00CA6806">
        <w:rPr>
          <w:rFonts w:ascii="Times New Roman" w:hAnsi="Times New Roman" w:cs="Times New Roman"/>
          <w:noProof w:val="0"/>
          <w:lang w:val="en-GB"/>
        </w:rPr>
        <w:t xml:space="preserve">, </w:t>
      </w:r>
      <w:r w:rsidRPr="00CA6806">
        <w:rPr>
          <w:rFonts w:ascii="Times New Roman" w:hAnsi="Times New Roman" w:cs="Times New Roman"/>
          <w:i/>
          <w:noProof w:val="0"/>
          <w:lang w:val="en-GB"/>
        </w:rPr>
        <w:t>x2</w:t>
      </w:r>
      <w:r w:rsidRPr="00CA6806">
        <w:rPr>
          <w:rFonts w:ascii="Times New Roman" w:hAnsi="Times New Roman" w:cs="Times New Roman"/>
          <w:noProof w:val="0"/>
          <w:lang w:val="en-GB"/>
        </w:rPr>
        <w:t xml:space="preserve">, </w:t>
      </w:r>
      <w:r w:rsidRPr="00CA6806">
        <w:rPr>
          <w:rFonts w:ascii="Times New Roman" w:hAnsi="Times New Roman" w:cs="Times New Roman"/>
          <w:i/>
          <w:noProof w:val="0"/>
          <w:lang w:val="en-GB"/>
        </w:rPr>
        <w:t>t1</w:t>
      </w:r>
      <w:r w:rsidRPr="00CA6806">
        <w:rPr>
          <w:rFonts w:ascii="Times New Roman" w:hAnsi="Times New Roman" w:cs="Times New Roman"/>
          <w:noProof w:val="0"/>
          <w:lang w:val="en-GB"/>
        </w:rPr>
        <w:t xml:space="preserve">, and </w:t>
      </w:r>
      <w:r w:rsidRPr="00CA6806">
        <w:rPr>
          <w:rFonts w:ascii="Times New Roman" w:hAnsi="Times New Roman" w:cs="Times New Roman"/>
          <w:i/>
          <w:noProof w:val="0"/>
          <w:lang w:val="en-GB"/>
        </w:rPr>
        <w:t>t2</w:t>
      </w:r>
      <w:r w:rsidRPr="00CA6806">
        <w:rPr>
          <w:rFonts w:ascii="Times New Roman" w:hAnsi="Times New Roman" w:cs="Times New Roman"/>
          <w:noProof w:val="0"/>
          <w:lang w:val="en-GB"/>
        </w:rPr>
        <w:t xml:space="preserve">, </w:t>
      </w:r>
      <w:r w:rsidR="00EE0B3E" w:rsidRPr="00CA6806">
        <w:rPr>
          <w:rFonts w:ascii="Times New Roman" w:hAnsi="Times New Roman" w:cs="Times New Roman"/>
          <w:noProof w:val="0"/>
          <w:lang w:val="en-GB"/>
        </w:rPr>
        <w:t xml:space="preserve">than you will obtain two figures, one with the </w:t>
      </w:r>
      <w:r w:rsidR="0090555A" w:rsidRPr="00CA6806">
        <w:rPr>
          <w:rFonts w:ascii="Times New Roman" w:hAnsi="Times New Roman" w:cs="Times New Roman"/>
          <w:noProof w:val="0"/>
          <w:lang w:val="en-GB"/>
        </w:rPr>
        <w:t>phonon</w:t>
      </w:r>
      <w:r w:rsidR="00EE0B3E" w:rsidRPr="00CA6806">
        <w:rPr>
          <w:rFonts w:ascii="Times New Roman" w:hAnsi="Times New Roman" w:cs="Times New Roman"/>
          <w:noProof w:val="0"/>
          <w:lang w:val="en-GB"/>
        </w:rPr>
        <w:t xml:space="preserve"> part of the Raman spectra, and other with the rest of the spectra.</w:t>
      </w:r>
      <w:r w:rsidR="00EA04F4">
        <w:rPr>
          <w:rFonts w:ascii="Times New Roman" w:hAnsi="Times New Roman" w:cs="Times New Roman"/>
          <w:noProof w:val="0"/>
          <w:lang w:val="en-GB"/>
        </w:rPr>
        <w:t xml:space="preserve"> </w:t>
      </w:r>
      <w:r w:rsidR="00EA04F4" w:rsidRPr="00EA04F4">
        <w:rPr>
          <w:rFonts w:ascii="Times New Roman" w:hAnsi="Times New Roman" w:cs="Times New Roman"/>
          <w:noProof w:val="0"/>
          <w:highlight w:val="yellow"/>
          <w:lang w:val="en-GB"/>
        </w:rPr>
        <w:t xml:space="preserve">These parameters will have the same effect as already described parameters in step 71. However, in step 71 we define the spectral and temporal range of spectra on which further analysis (baseline correction, normalization) takes place. If you wish just to plot different parts of spectra use rather </w:t>
      </w:r>
      <w:r w:rsidR="00EA04F4" w:rsidRPr="00EA04F4">
        <w:rPr>
          <w:rFonts w:ascii="Times New Roman" w:hAnsi="Times New Roman" w:cs="Times New Roman"/>
          <w:i/>
          <w:noProof w:val="0"/>
          <w:highlight w:val="yellow"/>
          <w:lang w:val="en-GB"/>
        </w:rPr>
        <w:t>x1</w:t>
      </w:r>
      <w:r w:rsidR="00EA04F4" w:rsidRPr="00EA04F4">
        <w:rPr>
          <w:rFonts w:ascii="Times New Roman" w:hAnsi="Times New Roman" w:cs="Times New Roman"/>
          <w:noProof w:val="0"/>
          <w:highlight w:val="yellow"/>
          <w:lang w:val="en-GB"/>
        </w:rPr>
        <w:t xml:space="preserve">, </w:t>
      </w:r>
      <w:r w:rsidR="00EA04F4" w:rsidRPr="00EA04F4">
        <w:rPr>
          <w:rFonts w:ascii="Times New Roman" w:hAnsi="Times New Roman" w:cs="Times New Roman"/>
          <w:i/>
          <w:noProof w:val="0"/>
          <w:highlight w:val="yellow"/>
          <w:lang w:val="en-GB"/>
        </w:rPr>
        <w:t>x2</w:t>
      </w:r>
      <w:r w:rsidR="00EA04F4" w:rsidRPr="00EA04F4">
        <w:rPr>
          <w:rFonts w:ascii="Times New Roman" w:hAnsi="Times New Roman" w:cs="Times New Roman"/>
          <w:noProof w:val="0"/>
          <w:highlight w:val="yellow"/>
          <w:lang w:val="en-GB"/>
        </w:rPr>
        <w:t xml:space="preserve">, </w:t>
      </w:r>
      <w:r w:rsidR="00EA04F4" w:rsidRPr="00EA04F4">
        <w:rPr>
          <w:rFonts w:ascii="Times New Roman" w:hAnsi="Times New Roman" w:cs="Times New Roman"/>
          <w:i/>
          <w:noProof w:val="0"/>
          <w:highlight w:val="yellow"/>
          <w:lang w:val="en-GB"/>
        </w:rPr>
        <w:t>t1</w:t>
      </w:r>
      <w:r w:rsidR="00EA04F4" w:rsidRPr="00EA04F4">
        <w:rPr>
          <w:rFonts w:ascii="Times New Roman" w:hAnsi="Times New Roman" w:cs="Times New Roman"/>
          <w:noProof w:val="0"/>
          <w:highlight w:val="yellow"/>
          <w:lang w:val="en-GB"/>
        </w:rPr>
        <w:t xml:space="preserve">, and </w:t>
      </w:r>
      <w:r w:rsidR="00EA04F4" w:rsidRPr="00EA04F4">
        <w:rPr>
          <w:rFonts w:ascii="Times New Roman" w:hAnsi="Times New Roman" w:cs="Times New Roman"/>
          <w:i/>
          <w:noProof w:val="0"/>
          <w:highlight w:val="yellow"/>
          <w:lang w:val="en-GB"/>
        </w:rPr>
        <w:t>t2</w:t>
      </w:r>
      <w:r w:rsidR="00EA04F4" w:rsidRPr="00EA04F4">
        <w:rPr>
          <w:rFonts w:ascii="Times New Roman" w:hAnsi="Times New Roman" w:cs="Times New Roman"/>
          <w:noProof w:val="0"/>
          <w:highlight w:val="yellow"/>
          <w:lang w:val="en-GB"/>
        </w:rPr>
        <w:t>, since they only define spectral and temporal range on figures.</w:t>
      </w:r>
      <w:r w:rsidR="00EA04F4">
        <w:rPr>
          <w:rFonts w:ascii="Times New Roman" w:hAnsi="Times New Roman" w:cs="Times New Roman"/>
          <w:noProof w:val="0"/>
          <w:lang w:val="en-GB"/>
        </w:rPr>
        <w:t xml:space="preserve"> </w:t>
      </w:r>
    </w:p>
    <w:p w14:paraId="78654CBA" w14:textId="77777777" w:rsidR="00EA04F4" w:rsidRDefault="00B406C8"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7</w:t>
      </w:r>
      <w:r w:rsidR="00943F43">
        <w:rPr>
          <w:rFonts w:ascii="Times New Roman" w:hAnsi="Times New Roman" w:cs="Times New Roman"/>
          <w:noProof w:val="0"/>
          <w:lang w:val="en-GB"/>
        </w:rPr>
        <w:t>4</w:t>
      </w:r>
      <w:r w:rsidRPr="00CA6806">
        <w:rPr>
          <w:rFonts w:ascii="Times New Roman" w:hAnsi="Times New Roman" w:cs="Times New Roman"/>
          <w:noProof w:val="0"/>
          <w:lang w:val="en-GB"/>
        </w:rPr>
        <w:t>|</w:t>
      </w:r>
      <w:r w:rsidR="00BF6DC7" w:rsidRPr="00CA6806">
        <w:rPr>
          <w:rFonts w:ascii="Times New Roman" w:hAnsi="Times New Roman" w:cs="Times New Roman"/>
          <w:noProof w:val="0"/>
          <w:lang w:val="en-GB"/>
        </w:rPr>
        <w:t xml:space="preserve"> Save </w:t>
      </w:r>
      <w:r w:rsidRPr="00CA6806">
        <w:rPr>
          <w:rFonts w:ascii="Times New Roman" w:hAnsi="Times New Roman" w:cs="Times New Roman"/>
          <w:noProof w:val="0"/>
          <w:lang w:val="en-GB"/>
        </w:rPr>
        <w:t xml:space="preserve">and run </w:t>
      </w:r>
      <w:r w:rsidR="00BF6DC7" w:rsidRPr="00CA6806">
        <w:rPr>
          <w:rFonts w:ascii="Times New Roman" w:hAnsi="Times New Roman" w:cs="Times New Roman"/>
          <w:noProof w:val="0"/>
          <w:lang w:val="en-GB"/>
        </w:rPr>
        <w:t>the script</w:t>
      </w:r>
      <w:r w:rsidRPr="00CA6806">
        <w:rPr>
          <w:rFonts w:ascii="Times New Roman" w:hAnsi="Times New Roman" w:cs="Times New Roman"/>
          <w:noProof w:val="0"/>
          <w:lang w:val="en-GB"/>
        </w:rPr>
        <w:t xml:space="preserve"> by</w:t>
      </w:r>
      <w:r w:rsidR="00BF6DC7" w:rsidRPr="00CA6806">
        <w:rPr>
          <w:rFonts w:ascii="Times New Roman" w:hAnsi="Times New Roman" w:cs="Times New Roman"/>
          <w:noProof w:val="0"/>
          <w:lang w:val="en-GB"/>
        </w:rPr>
        <w:t xml:space="preserve"> click</w:t>
      </w:r>
      <w:r w:rsidRPr="00CA6806">
        <w:rPr>
          <w:rFonts w:ascii="Times New Roman" w:hAnsi="Times New Roman" w:cs="Times New Roman"/>
          <w:noProof w:val="0"/>
          <w:lang w:val="en-GB"/>
        </w:rPr>
        <w:t>ing</w:t>
      </w:r>
      <w:r w:rsidR="00BF6DC7" w:rsidRPr="00CA6806">
        <w:rPr>
          <w:rFonts w:ascii="Times New Roman" w:hAnsi="Times New Roman" w:cs="Times New Roman"/>
          <w:noProof w:val="0"/>
          <w:lang w:val="en-GB"/>
        </w:rPr>
        <w:t xml:space="preserve"> </w:t>
      </w:r>
      <w:r w:rsidR="00BF6DC7" w:rsidRPr="00CA6806">
        <w:rPr>
          <w:rFonts w:ascii="Times New Roman" w:hAnsi="Times New Roman" w:cs="Times New Roman"/>
          <w:i/>
          <w:noProof w:val="0"/>
          <w:lang w:val="en-GB"/>
        </w:rPr>
        <w:t>Save file and Run</w:t>
      </w:r>
      <w:r w:rsidR="00BF6DC7" w:rsidRPr="00CA6806">
        <w:rPr>
          <w:rFonts w:ascii="Times New Roman" w:hAnsi="Times New Roman" w:cs="Times New Roman"/>
          <w:noProof w:val="0"/>
          <w:lang w:val="en-GB"/>
        </w:rPr>
        <w:t xml:space="preserve"> icon</w:t>
      </w:r>
      <w:r w:rsidR="00EA04F4">
        <w:rPr>
          <w:rFonts w:ascii="Times New Roman" w:hAnsi="Times New Roman" w:cs="Times New Roman"/>
          <w:noProof w:val="0"/>
          <w:lang w:val="en-GB"/>
        </w:rPr>
        <w:t xml:space="preserve"> (Figure xx)</w:t>
      </w:r>
      <w:r w:rsidR="00BF6DC7" w:rsidRPr="00CA6806">
        <w:rPr>
          <w:rFonts w:ascii="Times New Roman" w:hAnsi="Times New Roman" w:cs="Times New Roman"/>
          <w:noProof w:val="0"/>
          <w:lang w:val="en-GB"/>
        </w:rPr>
        <w:t xml:space="preserve">. </w:t>
      </w:r>
      <w:r w:rsidRPr="00CA6806">
        <w:rPr>
          <w:rFonts w:ascii="Times New Roman" w:hAnsi="Times New Roman" w:cs="Times New Roman"/>
          <w:noProof w:val="0"/>
          <w:lang w:val="en-GB"/>
        </w:rPr>
        <w:t>F</w:t>
      </w:r>
      <w:r w:rsidR="00BF6DC7" w:rsidRPr="00CA6806">
        <w:rPr>
          <w:rFonts w:ascii="Times New Roman" w:hAnsi="Times New Roman" w:cs="Times New Roman"/>
          <w:noProof w:val="0"/>
          <w:lang w:val="en-GB"/>
        </w:rPr>
        <w:t>igure</w:t>
      </w:r>
      <w:r w:rsidR="00EE0B3E" w:rsidRPr="00CA6806">
        <w:rPr>
          <w:rFonts w:ascii="Times New Roman" w:hAnsi="Times New Roman" w:cs="Times New Roman"/>
          <w:noProof w:val="0"/>
          <w:lang w:val="en-GB"/>
        </w:rPr>
        <w:t>s</w:t>
      </w:r>
      <w:r w:rsidR="00BF6DC7" w:rsidRPr="00CA6806">
        <w:rPr>
          <w:rFonts w:ascii="Times New Roman" w:hAnsi="Times New Roman" w:cs="Times New Roman"/>
          <w:noProof w:val="0"/>
          <w:lang w:val="en-GB"/>
        </w:rPr>
        <w:t xml:space="preserve"> </w:t>
      </w:r>
      <w:r w:rsidRPr="00CA6806">
        <w:rPr>
          <w:rFonts w:ascii="Times New Roman" w:hAnsi="Times New Roman" w:cs="Times New Roman"/>
          <w:noProof w:val="0"/>
          <w:lang w:val="en-GB"/>
        </w:rPr>
        <w:t xml:space="preserve">with 2D time-resolved Raman spectra </w:t>
      </w:r>
      <w:r w:rsidR="006E7370" w:rsidRPr="00CA6806">
        <w:rPr>
          <w:rFonts w:ascii="Times New Roman" w:hAnsi="Times New Roman" w:cs="Times New Roman"/>
          <w:noProof w:val="0"/>
          <w:lang w:val="en-GB"/>
        </w:rPr>
        <w:t xml:space="preserve">and a reaction profile derived from </w:t>
      </w:r>
      <w:r w:rsidR="008A4628" w:rsidRPr="00CA6806">
        <w:rPr>
          <w:rFonts w:ascii="Times New Roman" w:hAnsi="Times New Roman" w:cs="Times New Roman"/>
          <w:noProof w:val="0"/>
          <w:lang w:val="en-GB"/>
        </w:rPr>
        <w:t>their</w:t>
      </w:r>
      <w:r w:rsidR="006E7370" w:rsidRPr="00CA6806">
        <w:rPr>
          <w:rFonts w:ascii="Times New Roman" w:hAnsi="Times New Roman" w:cs="Times New Roman"/>
          <w:noProof w:val="0"/>
          <w:lang w:val="en-GB"/>
        </w:rPr>
        <w:t xml:space="preserve"> maximum peak </w:t>
      </w:r>
      <w:r w:rsidR="008A4628" w:rsidRPr="00CA6806">
        <w:rPr>
          <w:rFonts w:ascii="Times New Roman" w:hAnsi="Times New Roman" w:cs="Times New Roman"/>
          <w:noProof w:val="0"/>
          <w:lang w:val="en-GB"/>
        </w:rPr>
        <w:t>intensities</w:t>
      </w:r>
      <w:r w:rsidR="006E7370" w:rsidRPr="00CA6806">
        <w:rPr>
          <w:rFonts w:ascii="Times New Roman" w:hAnsi="Times New Roman" w:cs="Times New Roman"/>
          <w:noProof w:val="0"/>
          <w:lang w:val="en-GB"/>
        </w:rPr>
        <w:t xml:space="preserve"> of peaks at 778, 795, and 1042 cm</w:t>
      </w:r>
      <w:r w:rsidR="006E7370" w:rsidRPr="00CA6806">
        <w:rPr>
          <w:rFonts w:ascii="Times New Roman" w:hAnsi="Times New Roman" w:cs="Times New Roman"/>
          <w:noProof w:val="0"/>
          <w:vertAlign w:val="superscript"/>
          <w:lang w:val="en-GB"/>
        </w:rPr>
        <w:t>−1</w:t>
      </w:r>
      <w:r w:rsidR="006E7370" w:rsidRPr="00CA6806">
        <w:rPr>
          <w:rFonts w:ascii="Times New Roman" w:hAnsi="Times New Roman" w:cs="Times New Roman"/>
          <w:noProof w:val="0"/>
          <w:lang w:val="en-GB"/>
        </w:rPr>
        <w:t xml:space="preserve"> </w:t>
      </w:r>
      <w:r w:rsidRPr="00CA6806">
        <w:rPr>
          <w:rFonts w:ascii="Times New Roman" w:hAnsi="Times New Roman" w:cs="Times New Roman"/>
          <w:noProof w:val="0"/>
          <w:lang w:val="en-GB"/>
        </w:rPr>
        <w:t xml:space="preserve">will </w:t>
      </w:r>
      <w:r w:rsidR="00BF6DC7" w:rsidRPr="00CA6806">
        <w:rPr>
          <w:rFonts w:ascii="Times New Roman" w:hAnsi="Times New Roman" w:cs="Times New Roman"/>
          <w:noProof w:val="0"/>
          <w:lang w:val="en-GB"/>
        </w:rPr>
        <w:t>pop up in a new window.</w:t>
      </w:r>
    </w:p>
    <w:p w14:paraId="44D536EC" w14:textId="5FC3E5BA" w:rsidR="00BF6DC7" w:rsidRPr="00CA6806" w:rsidRDefault="00EA04F4" w:rsidP="00950780">
      <w:pPr>
        <w:jc w:val="both"/>
        <w:rPr>
          <w:rFonts w:ascii="Times New Roman" w:hAnsi="Times New Roman" w:cs="Times New Roman"/>
          <w:noProof w:val="0"/>
          <w:lang w:val="en-GB"/>
        </w:rPr>
      </w:pPr>
      <w:r w:rsidRPr="00FA6BFA">
        <w:rPr>
          <w:rFonts w:ascii="Times New Roman" w:hAnsi="Times New Roman" w:cs="Times New Roman"/>
          <w:b/>
          <w:noProof w:val="0"/>
          <w:highlight w:val="yellow"/>
          <w:lang w:val="en-GB"/>
        </w:rPr>
        <w:t>▲</w:t>
      </w:r>
      <w:r w:rsidRPr="00EA04F4">
        <w:rPr>
          <w:rFonts w:ascii="Times New Roman" w:hAnsi="Times New Roman" w:cs="Times New Roman"/>
          <w:b/>
          <w:noProof w:val="0"/>
          <w:highlight w:val="yellow"/>
          <w:lang w:val="en-GB"/>
        </w:rPr>
        <w:t xml:space="preserve">CRITICAL </w:t>
      </w:r>
      <w:r w:rsidRPr="00EA04F4">
        <w:rPr>
          <w:rFonts w:ascii="Times New Roman" w:hAnsi="Times New Roman" w:cs="Times New Roman"/>
          <w:noProof w:val="0"/>
          <w:highlight w:val="yellow"/>
          <w:lang w:val="en-GB"/>
        </w:rPr>
        <w:t>Octave does not support live scripts like MATLAB, and you can run the script only after you save it.</w:t>
      </w:r>
      <w:r>
        <w:rPr>
          <w:rFonts w:ascii="Times New Roman" w:hAnsi="Times New Roman" w:cs="Times New Roman"/>
          <w:noProof w:val="0"/>
          <w:lang w:val="en-GB"/>
        </w:rPr>
        <w:t xml:space="preserve"> </w:t>
      </w:r>
    </w:p>
    <w:p w14:paraId="42A8D367" w14:textId="77777777" w:rsidR="006E7370" w:rsidRPr="00CA6806" w:rsidRDefault="006E7370" w:rsidP="00950780">
      <w:pPr>
        <w:jc w:val="both"/>
        <w:rPr>
          <w:rFonts w:ascii="Times New Roman" w:hAnsi="Times New Roman" w:cs="Times New Roman"/>
          <w:noProof w:val="0"/>
          <w:lang w:val="en-GB"/>
        </w:rPr>
      </w:pPr>
    </w:p>
    <w:p w14:paraId="61C2DDD3" w14:textId="77777777" w:rsidR="004C5C82" w:rsidRPr="00CA6806" w:rsidRDefault="00F5667C" w:rsidP="00950780">
      <w:pPr>
        <w:jc w:val="both"/>
        <w:rPr>
          <w:rFonts w:ascii="Times New Roman" w:hAnsi="Times New Roman" w:cs="Times New Roman"/>
          <w:noProof w:val="0"/>
          <w:lang w:val="en-GB"/>
        </w:rPr>
      </w:pPr>
      <w:r w:rsidRPr="00CA6806">
        <w:rPr>
          <w:rFonts w:ascii="Times New Roman" w:hAnsi="Times New Roman" w:cs="Times New Roman"/>
          <w:lang w:eastAsia="hr-HR"/>
        </w:rPr>
        <w:drawing>
          <wp:inline distT="0" distB="0" distL="0" distR="0" wp14:anchorId="54F48457" wp14:editId="4385F245">
            <wp:extent cx="2980944" cy="222199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anBoxx_screen_f.tif"/>
                    <pic:cNvPicPr/>
                  </pic:nvPicPr>
                  <pic:blipFill>
                    <a:blip r:embed="rId24">
                      <a:extLst>
                        <a:ext uri="{28A0092B-C50C-407E-A947-70E740481C1C}">
                          <a14:useLocalDpi xmlns:a14="http://schemas.microsoft.com/office/drawing/2010/main" val="0"/>
                        </a:ext>
                      </a:extLst>
                    </a:blip>
                    <a:stretch>
                      <a:fillRect/>
                    </a:stretch>
                  </pic:blipFill>
                  <pic:spPr>
                    <a:xfrm>
                      <a:off x="0" y="0"/>
                      <a:ext cx="2980944" cy="2221992"/>
                    </a:xfrm>
                    <a:prstGeom prst="rect">
                      <a:avLst/>
                    </a:prstGeom>
                  </pic:spPr>
                </pic:pic>
              </a:graphicData>
            </a:graphic>
          </wp:inline>
        </w:drawing>
      </w:r>
    </w:p>
    <w:p w14:paraId="0BC4C577" w14:textId="77777777" w:rsidR="00F5667C" w:rsidRPr="00CA6806" w:rsidRDefault="00F5667C"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Figure </w:t>
      </w:r>
      <w:r w:rsidR="00243BC1" w:rsidRPr="00CA6806">
        <w:rPr>
          <w:rFonts w:ascii="Times New Roman" w:hAnsi="Times New Roman" w:cs="Times New Roman"/>
          <w:noProof w:val="0"/>
          <w:lang w:val="en-GB"/>
        </w:rPr>
        <w:t>4</w:t>
      </w:r>
      <w:r w:rsidR="005364CD" w:rsidRPr="00CA6806">
        <w:rPr>
          <w:rFonts w:ascii="Times New Roman" w:hAnsi="Times New Roman" w:cs="Times New Roman"/>
          <w:noProof w:val="0"/>
          <w:lang w:val="en-GB"/>
        </w:rPr>
        <w:t xml:space="preserve">. </w:t>
      </w:r>
      <w:proofErr w:type="spellStart"/>
      <w:r w:rsidR="005364CD" w:rsidRPr="00CA6806">
        <w:rPr>
          <w:rFonts w:ascii="Times New Roman" w:hAnsi="Times New Roman" w:cs="Times New Roman"/>
          <w:noProof w:val="0"/>
          <w:lang w:val="en-GB"/>
        </w:rPr>
        <w:t>Raman</w:t>
      </w:r>
      <w:r w:rsidRPr="00CA6806">
        <w:rPr>
          <w:rFonts w:ascii="Times New Roman" w:hAnsi="Times New Roman" w:cs="Times New Roman"/>
          <w:noProof w:val="0"/>
          <w:lang w:val="en-GB"/>
        </w:rPr>
        <w:t>Boxx</w:t>
      </w:r>
      <w:proofErr w:type="spellEnd"/>
      <w:r w:rsidRPr="00CA6806">
        <w:rPr>
          <w:rFonts w:ascii="Times New Roman" w:hAnsi="Times New Roman" w:cs="Times New Roman"/>
          <w:noProof w:val="0"/>
          <w:lang w:val="en-GB"/>
        </w:rPr>
        <w:t xml:space="preserve"> Control Panel. </w:t>
      </w:r>
    </w:p>
    <w:p w14:paraId="16D82998" w14:textId="77777777" w:rsidR="00F5667C" w:rsidRPr="00CA6806" w:rsidRDefault="00F5667C" w:rsidP="00950780">
      <w:pPr>
        <w:jc w:val="both"/>
        <w:rPr>
          <w:rFonts w:ascii="Times New Roman" w:hAnsi="Times New Roman" w:cs="Times New Roman"/>
          <w:noProof w:val="0"/>
          <w:lang w:val="en-GB"/>
        </w:rPr>
      </w:pPr>
      <w:r w:rsidRPr="00CA6806">
        <w:rPr>
          <w:rFonts w:ascii="Times New Roman" w:hAnsi="Times New Roman" w:cs="Times New Roman"/>
          <w:lang w:eastAsia="hr-HR"/>
        </w:rPr>
        <w:lastRenderedPageBreak/>
        <w:drawing>
          <wp:inline distT="0" distB="0" distL="0" distR="0" wp14:anchorId="04AC13CB" wp14:editId="587FF43D">
            <wp:extent cx="3901440" cy="3121152"/>
            <wp:effectExtent l="0" t="0" r="381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View_screen_f.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1440" cy="3121152"/>
                    </a:xfrm>
                    <a:prstGeom prst="rect">
                      <a:avLst/>
                    </a:prstGeom>
                  </pic:spPr>
                </pic:pic>
              </a:graphicData>
            </a:graphic>
          </wp:inline>
        </w:drawing>
      </w:r>
    </w:p>
    <w:p w14:paraId="7DC06B01" w14:textId="77777777" w:rsidR="00F5667C" w:rsidRPr="00CA6806" w:rsidRDefault="00F5667C"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Figure </w:t>
      </w:r>
      <w:r w:rsidR="00243BC1" w:rsidRPr="00CA6806">
        <w:rPr>
          <w:rFonts w:ascii="Times New Roman" w:hAnsi="Times New Roman" w:cs="Times New Roman"/>
          <w:noProof w:val="0"/>
          <w:lang w:val="en-GB"/>
        </w:rPr>
        <w:t>5</w:t>
      </w:r>
      <w:r w:rsidRPr="00CA6806">
        <w:rPr>
          <w:rFonts w:ascii="Times New Roman" w:hAnsi="Times New Roman" w:cs="Times New Roman"/>
          <w:noProof w:val="0"/>
          <w:lang w:val="en-GB"/>
        </w:rPr>
        <w:t xml:space="preserve">. </w:t>
      </w:r>
      <w:proofErr w:type="spellStart"/>
      <w:r w:rsidRPr="00CA6806">
        <w:rPr>
          <w:rFonts w:ascii="Times New Roman" w:hAnsi="Times New Roman" w:cs="Times New Roman"/>
          <w:noProof w:val="0"/>
          <w:lang w:val="en-GB"/>
        </w:rPr>
        <w:t>OceanView</w:t>
      </w:r>
      <w:proofErr w:type="spellEnd"/>
      <w:r w:rsidRPr="00CA6806">
        <w:rPr>
          <w:rFonts w:ascii="Times New Roman" w:hAnsi="Times New Roman" w:cs="Times New Roman"/>
          <w:noProof w:val="0"/>
          <w:lang w:val="en-GB"/>
        </w:rPr>
        <w:t xml:space="preserve"> software. </w:t>
      </w:r>
    </w:p>
    <w:p w14:paraId="59D60DCE" w14:textId="77777777" w:rsidR="00F5667C" w:rsidRPr="00CA6806" w:rsidRDefault="00F5667C" w:rsidP="00950780">
      <w:pPr>
        <w:jc w:val="both"/>
        <w:rPr>
          <w:rFonts w:ascii="Times New Roman" w:hAnsi="Times New Roman" w:cs="Times New Roman"/>
          <w:noProof w:val="0"/>
          <w:lang w:val="en-GB"/>
        </w:rPr>
      </w:pPr>
    </w:p>
    <w:p w14:paraId="03DC8F33" w14:textId="77777777" w:rsidR="00F5667C" w:rsidRPr="00CA6806" w:rsidRDefault="00F5667C" w:rsidP="00950780">
      <w:pPr>
        <w:jc w:val="both"/>
        <w:rPr>
          <w:rFonts w:ascii="Times New Roman" w:hAnsi="Times New Roman" w:cs="Times New Roman"/>
          <w:noProof w:val="0"/>
          <w:lang w:val="en-GB"/>
        </w:rPr>
      </w:pPr>
    </w:p>
    <w:p w14:paraId="3F6E5891" w14:textId="77777777" w:rsidR="004C5C82" w:rsidRPr="00CA6806" w:rsidRDefault="00824406" w:rsidP="00950780">
      <w:pPr>
        <w:jc w:val="both"/>
        <w:rPr>
          <w:rFonts w:ascii="Times New Roman" w:hAnsi="Times New Roman" w:cs="Times New Roman"/>
          <w:noProof w:val="0"/>
          <w:lang w:val="en-GB"/>
        </w:rPr>
      </w:pPr>
      <w:r w:rsidRPr="00CA6806">
        <w:rPr>
          <w:rFonts w:ascii="Times New Roman" w:hAnsi="Times New Roman" w:cs="Times New Roman"/>
          <w:lang w:eastAsia="hr-HR"/>
        </w:rPr>
        <w:lastRenderedPageBreak/>
        <w:drawing>
          <wp:inline distT="0" distB="0" distL="0" distR="0" wp14:anchorId="3FC9A96B" wp14:editId="36753EDF">
            <wp:extent cx="2787497" cy="6796102"/>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ration_cover_scale_resize.tiff"/>
                    <pic:cNvPicPr/>
                  </pic:nvPicPr>
                  <pic:blipFill>
                    <a:blip r:embed="rId26">
                      <a:extLst>
                        <a:ext uri="{28A0092B-C50C-407E-A947-70E740481C1C}">
                          <a14:useLocalDpi xmlns:a14="http://schemas.microsoft.com/office/drawing/2010/main" val="0"/>
                        </a:ext>
                      </a:extLst>
                    </a:blip>
                    <a:stretch>
                      <a:fillRect/>
                    </a:stretch>
                  </pic:blipFill>
                  <pic:spPr>
                    <a:xfrm>
                      <a:off x="0" y="0"/>
                      <a:ext cx="2787497" cy="6796102"/>
                    </a:xfrm>
                    <a:prstGeom prst="rect">
                      <a:avLst/>
                    </a:prstGeom>
                  </pic:spPr>
                </pic:pic>
              </a:graphicData>
            </a:graphic>
          </wp:inline>
        </w:drawing>
      </w:r>
    </w:p>
    <w:p w14:paraId="07487FA2" w14:textId="77777777" w:rsidR="004C5C82" w:rsidRPr="00CA6806" w:rsidRDefault="004C5C82"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Figure </w:t>
      </w:r>
      <w:r w:rsidR="00243BC1" w:rsidRPr="00CA6806">
        <w:rPr>
          <w:rFonts w:ascii="Times New Roman" w:hAnsi="Times New Roman" w:cs="Times New Roman"/>
          <w:noProof w:val="0"/>
          <w:lang w:val="en-GB"/>
        </w:rPr>
        <w:t>6</w:t>
      </w:r>
      <w:r w:rsidRPr="00CA6806">
        <w:rPr>
          <w:rFonts w:ascii="Times New Roman" w:hAnsi="Times New Roman" w:cs="Times New Roman"/>
          <w:noProof w:val="0"/>
          <w:lang w:val="en-GB"/>
        </w:rPr>
        <w:t>. (</w:t>
      </w:r>
      <w:r w:rsidRPr="00CA6806">
        <w:rPr>
          <w:rFonts w:ascii="Times New Roman" w:hAnsi="Times New Roman" w:cs="Times New Roman"/>
          <w:b/>
          <w:noProof w:val="0"/>
          <w:lang w:val="en-GB"/>
        </w:rPr>
        <w:t>a</w:t>
      </w:r>
      <w:r w:rsidRPr="00CA6806">
        <w:rPr>
          <w:rFonts w:ascii="Times New Roman" w:hAnsi="Times New Roman" w:cs="Times New Roman"/>
          <w:noProof w:val="0"/>
          <w:lang w:val="en-GB"/>
        </w:rPr>
        <w:t xml:space="preserve">) </w:t>
      </w:r>
      <w:r w:rsidR="005364CD" w:rsidRPr="00CA6806">
        <w:rPr>
          <w:rFonts w:ascii="Times New Roman" w:hAnsi="Times New Roman" w:cs="Times New Roman"/>
          <w:noProof w:val="0"/>
          <w:lang w:val="en-GB"/>
        </w:rPr>
        <w:t>The silicon wafer used for calibration is positioned on top of the hollow black cap approximately 1 cm from the probe head. (</w:t>
      </w:r>
      <w:r w:rsidR="005364CD" w:rsidRPr="00CA6806">
        <w:rPr>
          <w:rFonts w:ascii="Times New Roman" w:hAnsi="Times New Roman" w:cs="Times New Roman"/>
          <w:b/>
          <w:noProof w:val="0"/>
          <w:lang w:val="en-GB"/>
        </w:rPr>
        <w:t>b</w:t>
      </w:r>
      <w:r w:rsidR="005364CD" w:rsidRPr="00CA6806">
        <w:rPr>
          <w:rFonts w:ascii="Times New Roman" w:hAnsi="Times New Roman" w:cs="Times New Roman"/>
          <w:noProof w:val="0"/>
          <w:lang w:val="en-GB"/>
        </w:rPr>
        <w:t>) Transparent safety cover on the mill is covered with black cloth to reduce outside light being collected by the probe.</w:t>
      </w:r>
    </w:p>
    <w:p w14:paraId="03550BDF" w14:textId="77777777" w:rsidR="004C5C82" w:rsidRPr="00CA6806" w:rsidRDefault="004C5C82" w:rsidP="00950780">
      <w:pPr>
        <w:jc w:val="both"/>
        <w:rPr>
          <w:rFonts w:ascii="Times New Roman" w:hAnsi="Times New Roman" w:cs="Times New Roman"/>
          <w:noProof w:val="0"/>
          <w:lang w:val="en-GB"/>
        </w:rPr>
      </w:pPr>
    </w:p>
    <w:p w14:paraId="70B52F51" w14:textId="77777777" w:rsidR="004C5C82" w:rsidRPr="00CA6806" w:rsidRDefault="00F5667C" w:rsidP="00950780">
      <w:pPr>
        <w:jc w:val="both"/>
        <w:rPr>
          <w:rFonts w:ascii="Times New Roman" w:hAnsi="Times New Roman" w:cs="Times New Roman"/>
          <w:noProof w:val="0"/>
          <w:lang w:val="en-GB"/>
        </w:rPr>
      </w:pPr>
      <w:r w:rsidRPr="00CA6806">
        <w:rPr>
          <w:rFonts w:ascii="Times New Roman" w:hAnsi="Times New Roman" w:cs="Times New Roman"/>
          <w:lang w:eastAsia="hr-HR"/>
        </w:rPr>
        <w:lastRenderedPageBreak/>
        <w:drawing>
          <wp:inline distT="0" distB="0" distL="0" distR="0" wp14:anchorId="4AF9B20D" wp14:editId="683069AC">
            <wp:extent cx="4681728" cy="3595421"/>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quisiriotinGroup_f.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81728" cy="3595421"/>
                    </a:xfrm>
                    <a:prstGeom prst="rect">
                      <a:avLst/>
                    </a:prstGeom>
                  </pic:spPr>
                </pic:pic>
              </a:graphicData>
            </a:graphic>
          </wp:inline>
        </w:drawing>
      </w:r>
    </w:p>
    <w:p w14:paraId="71E5374D" w14:textId="77777777" w:rsidR="00F5667C" w:rsidRPr="00CA6806" w:rsidRDefault="00F5667C"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Figure </w:t>
      </w:r>
      <w:r w:rsidR="00243BC1" w:rsidRPr="00CA6806">
        <w:rPr>
          <w:rFonts w:ascii="Times New Roman" w:hAnsi="Times New Roman" w:cs="Times New Roman"/>
          <w:noProof w:val="0"/>
          <w:lang w:val="en-GB"/>
        </w:rPr>
        <w:t>7</w:t>
      </w:r>
      <w:r w:rsidRPr="00CA6806">
        <w:rPr>
          <w:rFonts w:ascii="Times New Roman" w:hAnsi="Times New Roman" w:cs="Times New Roman"/>
          <w:noProof w:val="0"/>
          <w:lang w:val="en-GB"/>
        </w:rPr>
        <w:t xml:space="preserve">. </w:t>
      </w:r>
      <w:r w:rsidRPr="00CA6806">
        <w:rPr>
          <w:rFonts w:ascii="Times New Roman" w:hAnsi="Times New Roman" w:cs="Times New Roman"/>
          <w:i/>
          <w:noProof w:val="0"/>
          <w:lang w:val="en-GB"/>
        </w:rPr>
        <w:t>Integration Time</w:t>
      </w:r>
      <w:r w:rsidRPr="00CA6806">
        <w:rPr>
          <w:rFonts w:ascii="Times New Roman" w:hAnsi="Times New Roman" w:cs="Times New Roman"/>
          <w:noProof w:val="0"/>
          <w:lang w:val="en-GB"/>
        </w:rPr>
        <w:t xml:space="preserve"> and </w:t>
      </w:r>
      <w:r w:rsidRPr="00CA6806">
        <w:rPr>
          <w:rFonts w:ascii="Times New Roman" w:hAnsi="Times New Roman" w:cs="Times New Roman"/>
          <w:i/>
          <w:noProof w:val="0"/>
          <w:lang w:val="en-GB"/>
        </w:rPr>
        <w:t>Scans to Average</w:t>
      </w:r>
      <w:r w:rsidRPr="00CA6806">
        <w:rPr>
          <w:rFonts w:ascii="Times New Roman" w:hAnsi="Times New Roman" w:cs="Times New Roman"/>
          <w:noProof w:val="0"/>
          <w:lang w:val="en-GB"/>
        </w:rPr>
        <w:t xml:space="preserve"> parameters can be changed in</w:t>
      </w:r>
      <w:r w:rsidR="008A4628" w:rsidRPr="00CA6806">
        <w:rPr>
          <w:rFonts w:ascii="Times New Roman" w:hAnsi="Times New Roman" w:cs="Times New Roman"/>
          <w:noProof w:val="0"/>
          <w:lang w:val="en-GB"/>
        </w:rPr>
        <w:t xml:space="preserve"> the</w:t>
      </w:r>
      <w:r w:rsidRPr="00CA6806">
        <w:rPr>
          <w:rFonts w:ascii="Times New Roman" w:hAnsi="Times New Roman" w:cs="Times New Roman"/>
          <w:noProof w:val="0"/>
          <w:lang w:val="en-GB"/>
        </w:rPr>
        <w:t xml:space="preserve"> </w:t>
      </w:r>
      <w:r w:rsidRPr="00CA6806">
        <w:rPr>
          <w:rFonts w:ascii="Times New Roman" w:hAnsi="Times New Roman" w:cs="Times New Roman"/>
          <w:i/>
          <w:noProof w:val="0"/>
          <w:lang w:val="en-GB"/>
        </w:rPr>
        <w:t>A</w:t>
      </w:r>
      <w:r w:rsidR="008A4628" w:rsidRPr="00CA6806">
        <w:rPr>
          <w:rFonts w:ascii="Times New Roman" w:hAnsi="Times New Roman" w:cs="Times New Roman"/>
          <w:i/>
          <w:noProof w:val="0"/>
          <w:lang w:val="en-GB"/>
        </w:rPr>
        <w:t>c</w:t>
      </w:r>
      <w:r w:rsidRPr="00CA6806">
        <w:rPr>
          <w:rFonts w:ascii="Times New Roman" w:hAnsi="Times New Roman" w:cs="Times New Roman"/>
          <w:i/>
          <w:noProof w:val="0"/>
          <w:lang w:val="en-GB"/>
        </w:rPr>
        <w:t>quisition Group Window</w:t>
      </w:r>
      <w:r w:rsidRPr="00CA6806">
        <w:rPr>
          <w:rFonts w:ascii="Times New Roman" w:hAnsi="Times New Roman" w:cs="Times New Roman"/>
          <w:noProof w:val="0"/>
          <w:lang w:val="en-GB"/>
        </w:rPr>
        <w:t xml:space="preserve"> panel.</w:t>
      </w:r>
    </w:p>
    <w:p w14:paraId="01878614" w14:textId="77777777" w:rsidR="004C5C82" w:rsidRPr="00CA6806" w:rsidRDefault="00EE0B3E" w:rsidP="00950780">
      <w:pPr>
        <w:jc w:val="both"/>
        <w:rPr>
          <w:rFonts w:ascii="Times New Roman" w:hAnsi="Times New Roman" w:cs="Times New Roman"/>
          <w:noProof w:val="0"/>
          <w:lang w:val="en-GB"/>
        </w:rPr>
      </w:pPr>
      <w:r w:rsidRPr="00CA6806">
        <w:rPr>
          <w:rFonts w:ascii="Times New Roman" w:hAnsi="Times New Roman" w:cs="Times New Roman"/>
          <w:lang w:eastAsia="hr-HR"/>
        </w:rPr>
        <w:drawing>
          <wp:inline distT="0" distB="0" distL="0" distR="0" wp14:anchorId="2452DA3B" wp14:editId="198ACEBF">
            <wp:extent cx="5731510" cy="346265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ave.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462655"/>
                    </a:xfrm>
                    <a:prstGeom prst="rect">
                      <a:avLst/>
                    </a:prstGeom>
                  </pic:spPr>
                </pic:pic>
              </a:graphicData>
            </a:graphic>
          </wp:inline>
        </w:drawing>
      </w:r>
    </w:p>
    <w:p w14:paraId="472F5F8B" w14:textId="77777777" w:rsidR="004C5C82" w:rsidRPr="00CA6806" w:rsidRDefault="00EE0B3E"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Figure </w:t>
      </w:r>
      <w:r w:rsidR="00243BC1" w:rsidRPr="00CA6806">
        <w:rPr>
          <w:rFonts w:ascii="Times New Roman" w:hAnsi="Times New Roman" w:cs="Times New Roman"/>
          <w:noProof w:val="0"/>
          <w:lang w:val="en-GB"/>
        </w:rPr>
        <w:t>8</w:t>
      </w:r>
      <w:r w:rsidRPr="00CA6806">
        <w:rPr>
          <w:rFonts w:ascii="Times New Roman" w:hAnsi="Times New Roman" w:cs="Times New Roman"/>
          <w:noProof w:val="0"/>
          <w:lang w:val="en-GB"/>
        </w:rPr>
        <w:t>. GUI for GNU Octave. In the upper left corner</w:t>
      </w:r>
      <w:r w:rsidR="008A4628" w:rsidRPr="00CA6806">
        <w:rPr>
          <w:rFonts w:ascii="Times New Roman" w:hAnsi="Times New Roman" w:cs="Times New Roman"/>
          <w:noProof w:val="0"/>
          <w:lang w:val="en-GB"/>
        </w:rPr>
        <w:t>,</w:t>
      </w:r>
      <w:r w:rsidRPr="00CA6806">
        <w:rPr>
          <w:rFonts w:ascii="Times New Roman" w:hAnsi="Times New Roman" w:cs="Times New Roman"/>
          <w:noProof w:val="0"/>
          <w:lang w:val="en-GB"/>
        </w:rPr>
        <w:t xml:space="preserve"> File Browser defines </w:t>
      </w:r>
      <w:r w:rsidR="008A4628" w:rsidRPr="00CA6806">
        <w:rPr>
          <w:rFonts w:ascii="Times New Roman" w:hAnsi="Times New Roman" w:cs="Times New Roman"/>
          <w:noProof w:val="0"/>
          <w:lang w:val="en-GB"/>
        </w:rPr>
        <w:t xml:space="preserve">a </w:t>
      </w:r>
      <w:r w:rsidRPr="00CA6806">
        <w:rPr>
          <w:rFonts w:ascii="Times New Roman" w:hAnsi="Times New Roman" w:cs="Times New Roman"/>
          <w:noProof w:val="0"/>
          <w:lang w:val="en-GB"/>
        </w:rPr>
        <w:t xml:space="preserve">path to the current working directory. </w:t>
      </w:r>
      <w:r w:rsidR="008A4628" w:rsidRPr="00CA6806">
        <w:rPr>
          <w:rFonts w:ascii="Times New Roman" w:hAnsi="Times New Roman" w:cs="Times New Roman"/>
          <w:noProof w:val="0"/>
          <w:lang w:val="en-GB"/>
        </w:rPr>
        <w:t>A</w:t>
      </w:r>
      <w:r w:rsidRPr="00CA6806">
        <w:rPr>
          <w:rFonts w:ascii="Times New Roman" w:hAnsi="Times New Roman" w:cs="Times New Roman"/>
          <w:noProof w:val="0"/>
          <w:lang w:val="en-GB"/>
        </w:rPr>
        <w:t>ll variables</w:t>
      </w:r>
      <w:r w:rsidR="008A4628" w:rsidRPr="00CA6806">
        <w:rPr>
          <w:rFonts w:ascii="Times New Roman" w:hAnsi="Times New Roman" w:cs="Times New Roman"/>
          <w:noProof w:val="0"/>
          <w:lang w:val="en-GB"/>
        </w:rPr>
        <w:t xml:space="preserve"> are stored bellow in workspace</w:t>
      </w:r>
      <w:r w:rsidRPr="00CA6806">
        <w:rPr>
          <w:rFonts w:ascii="Times New Roman" w:hAnsi="Times New Roman" w:cs="Times New Roman"/>
          <w:noProof w:val="0"/>
          <w:lang w:val="en-GB"/>
        </w:rPr>
        <w:t xml:space="preserve">. Switching from </w:t>
      </w:r>
      <w:r w:rsidR="008A4628" w:rsidRPr="00CA6806">
        <w:rPr>
          <w:rFonts w:ascii="Times New Roman" w:hAnsi="Times New Roman" w:cs="Times New Roman"/>
          <w:noProof w:val="0"/>
          <w:lang w:val="en-GB"/>
        </w:rPr>
        <w:t xml:space="preserve">the </w:t>
      </w:r>
      <w:r w:rsidRPr="00CA6806">
        <w:rPr>
          <w:rFonts w:ascii="Times New Roman" w:hAnsi="Times New Roman" w:cs="Times New Roman"/>
          <w:noProof w:val="0"/>
          <w:lang w:val="en-GB"/>
        </w:rPr>
        <w:t xml:space="preserve">Command window to the editor is easily done by clicking </w:t>
      </w:r>
      <w:r w:rsidR="008A4628" w:rsidRPr="00CA6806">
        <w:rPr>
          <w:rFonts w:ascii="Times New Roman" w:hAnsi="Times New Roman" w:cs="Times New Roman"/>
          <w:noProof w:val="0"/>
          <w:lang w:val="en-GB"/>
        </w:rPr>
        <w:t xml:space="preserve">the </w:t>
      </w:r>
      <w:r w:rsidRPr="00CA6806">
        <w:rPr>
          <w:rFonts w:ascii="Times New Roman" w:hAnsi="Times New Roman" w:cs="Times New Roman"/>
          <w:noProof w:val="0"/>
          <w:lang w:val="en-GB"/>
        </w:rPr>
        <w:t xml:space="preserve">appropriate tab at the bottom. </w:t>
      </w:r>
    </w:p>
    <w:p w14:paraId="7F712CC3" w14:textId="77777777" w:rsidR="004C5C82" w:rsidRPr="00CA6806" w:rsidRDefault="004C5C82" w:rsidP="00950780">
      <w:pPr>
        <w:jc w:val="both"/>
        <w:rPr>
          <w:rFonts w:ascii="Times New Roman" w:hAnsi="Times New Roman" w:cs="Times New Roman"/>
          <w:b/>
          <w:noProof w:val="0"/>
          <w:lang w:val="en-GB"/>
        </w:rPr>
      </w:pPr>
    </w:p>
    <w:p w14:paraId="33CF3545" w14:textId="77777777" w:rsidR="00EE0B3E" w:rsidRPr="00CA6806" w:rsidRDefault="00EE0B3E" w:rsidP="00950780">
      <w:pPr>
        <w:jc w:val="both"/>
        <w:rPr>
          <w:rFonts w:ascii="Times New Roman" w:hAnsi="Times New Roman" w:cs="Times New Roman"/>
          <w:noProof w:val="0"/>
          <w:lang w:val="en-GB"/>
        </w:rPr>
      </w:pPr>
    </w:p>
    <w:p w14:paraId="2F3B586E" w14:textId="77777777" w:rsidR="000443FE" w:rsidRPr="00CA6806" w:rsidRDefault="00B406C8" w:rsidP="00950780">
      <w:pPr>
        <w:jc w:val="both"/>
        <w:rPr>
          <w:rFonts w:ascii="Times New Roman" w:hAnsi="Times New Roman" w:cs="Times New Roman"/>
          <w:b/>
          <w:noProof w:val="0"/>
          <w:lang w:val="en-GB"/>
        </w:rPr>
      </w:pPr>
      <w:r w:rsidRPr="00CA6806">
        <w:rPr>
          <w:rFonts w:ascii="Times New Roman" w:hAnsi="Times New Roman" w:cs="Times New Roman"/>
          <w:b/>
          <w:noProof w:val="0"/>
          <w:lang w:val="en-GB"/>
        </w:rPr>
        <w:t>TIMING</w:t>
      </w:r>
    </w:p>
    <w:p w14:paraId="12BC4EED" w14:textId="296A1138" w:rsidR="004C5C82" w:rsidRPr="00CA6806" w:rsidRDefault="004C5C82"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Steps 1 – 10: 2 min; 11 – 17: 5 min; 18 – 35: </w:t>
      </w:r>
      <w:r w:rsidR="007320D5" w:rsidRPr="00CA6806">
        <w:rPr>
          <w:rFonts w:ascii="Times New Roman" w:hAnsi="Times New Roman" w:cs="Times New Roman"/>
          <w:noProof w:val="0"/>
          <w:lang w:val="en-GB"/>
        </w:rPr>
        <w:t xml:space="preserve">30 min; 36 – 56: </w:t>
      </w:r>
      <w:r w:rsidR="003D2324" w:rsidRPr="00CA6806">
        <w:rPr>
          <w:rFonts w:ascii="Times New Roman" w:hAnsi="Times New Roman" w:cs="Times New Roman"/>
          <w:noProof w:val="0"/>
          <w:lang w:val="en-GB"/>
        </w:rPr>
        <w:t>7</w:t>
      </w:r>
      <w:r w:rsidR="007320D5" w:rsidRPr="00CA6806">
        <w:rPr>
          <w:rFonts w:ascii="Times New Roman" w:hAnsi="Times New Roman" w:cs="Times New Roman"/>
          <w:noProof w:val="0"/>
          <w:lang w:val="en-GB"/>
        </w:rPr>
        <w:t>5 min; 57 – 59</w:t>
      </w:r>
      <w:r w:rsidR="003D2324" w:rsidRPr="00CA6806">
        <w:rPr>
          <w:rFonts w:ascii="Times New Roman" w:hAnsi="Times New Roman" w:cs="Times New Roman"/>
          <w:noProof w:val="0"/>
          <w:lang w:val="en-GB"/>
        </w:rPr>
        <w:t>: 2</w:t>
      </w:r>
      <w:r w:rsidRPr="00CA6806">
        <w:rPr>
          <w:rFonts w:ascii="Times New Roman" w:hAnsi="Times New Roman" w:cs="Times New Roman"/>
          <w:noProof w:val="0"/>
          <w:lang w:val="en-GB"/>
        </w:rPr>
        <w:t>0 min; 6</w:t>
      </w:r>
      <w:r w:rsidR="007320D5" w:rsidRPr="00CA6806">
        <w:rPr>
          <w:rFonts w:ascii="Times New Roman" w:hAnsi="Times New Roman" w:cs="Times New Roman"/>
          <w:noProof w:val="0"/>
          <w:lang w:val="en-GB"/>
        </w:rPr>
        <w:t>0</w:t>
      </w:r>
      <w:r w:rsidRPr="00CA6806">
        <w:rPr>
          <w:rFonts w:ascii="Times New Roman" w:hAnsi="Times New Roman" w:cs="Times New Roman"/>
          <w:noProof w:val="0"/>
          <w:lang w:val="en-GB"/>
        </w:rPr>
        <w:t xml:space="preserve"> – 7</w:t>
      </w:r>
      <w:r w:rsidR="00943F43">
        <w:rPr>
          <w:rFonts w:ascii="Times New Roman" w:hAnsi="Times New Roman" w:cs="Times New Roman"/>
          <w:noProof w:val="0"/>
          <w:lang w:val="en-GB"/>
        </w:rPr>
        <w:t>4</w:t>
      </w:r>
      <w:r w:rsidRPr="00CA6806">
        <w:rPr>
          <w:rFonts w:ascii="Times New Roman" w:hAnsi="Times New Roman" w:cs="Times New Roman"/>
          <w:noProof w:val="0"/>
          <w:lang w:val="en-GB"/>
        </w:rPr>
        <w:t xml:space="preserve">: </w:t>
      </w:r>
      <w:r w:rsidR="00EE0B3E" w:rsidRPr="00CA6806">
        <w:rPr>
          <w:rFonts w:ascii="Times New Roman" w:hAnsi="Times New Roman" w:cs="Times New Roman"/>
          <w:noProof w:val="0"/>
          <w:lang w:val="en-GB"/>
        </w:rPr>
        <w:t>20</w:t>
      </w:r>
      <w:r w:rsidRPr="00CA6806">
        <w:rPr>
          <w:rFonts w:ascii="Times New Roman" w:hAnsi="Times New Roman" w:cs="Times New Roman"/>
          <w:noProof w:val="0"/>
          <w:lang w:val="en-GB"/>
        </w:rPr>
        <w:t> </w:t>
      </w:r>
      <w:r w:rsidR="00EE0B3E" w:rsidRPr="00CA6806">
        <w:rPr>
          <w:rFonts w:ascii="Times New Roman" w:hAnsi="Times New Roman" w:cs="Times New Roman"/>
          <w:noProof w:val="0"/>
          <w:lang w:val="en-GB"/>
        </w:rPr>
        <w:t>min</w:t>
      </w:r>
      <w:r w:rsidRPr="00CA6806">
        <w:rPr>
          <w:rFonts w:ascii="Times New Roman" w:hAnsi="Times New Roman" w:cs="Times New Roman"/>
          <w:noProof w:val="0"/>
          <w:lang w:val="en-GB"/>
        </w:rPr>
        <w:t xml:space="preserve">; </w:t>
      </w:r>
    </w:p>
    <w:p w14:paraId="5D2CA134" w14:textId="77777777" w:rsidR="004C5C82" w:rsidRPr="00CA6806" w:rsidRDefault="004C5C82" w:rsidP="00950780">
      <w:pPr>
        <w:jc w:val="both"/>
        <w:rPr>
          <w:rFonts w:ascii="Times New Roman" w:hAnsi="Times New Roman" w:cs="Times New Roman"/>
          <w:noProof w:val="0"/>
          <w:lang w:val="en-GB"/>
        </w:rPr>
      </w:pPr>
    </w:p>
    <w:p w14:paraId="14313032" w14:textId="77777777" w:rsidR="004C5C82" w:rsidRPr="00CA6806" w:rsidRDefault="004C5C82" w:rsidP="00950780">
      <w:pPr>
        <w:jc w:val="both"/>
        <w:rPr>
          <w:rFonts w:ascii="Times New Roman" w:hAnsi="Times New Roman" w:cs="Times New Roman"/>
          <w:noProof w:val="0"/>
          <w:lang w:val="en-GB"/>
        </w:rPr>
      </w:pPr>
    </w:p>
    <w:p w14:paraId="3E129BA5" w14:textId="77777777" w:rsidR="004C5C82" w:rsidRPr="00CA6806" w:rsidRDefault="004C5C82" w:rsidP="00950780">
      <w:pPr>
        <w:jc w:val="both"/>
        <w:rPr>
          <w:rFonts w:ascii="Times New Roman" w:hAnsi="Times New Roman" w:cs="Times New Roman"/>
          <w:noProof w:val="0"/>
          <w:lang w:val="en-GB"/>
        </w:rPr>
      </w:pPr>
    </w:p>
    <w:p w14:paraId="6AE9EC98" w14:textId="77777777" w:rsidR="00BF6DC7" w:rsidRPr="00CA6806" w:rsidRDefault="008A4628"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▲T</w:t>
      </w:r>
      <w:r w:rsidR="00BF6DC7" w:rsidRPr="00CA6806">
        <w:rPr>
          <w:rFonts w:ascii="Times New Roman" w:hAnsi="Times New Roman" w:cs="Times New Roman"/>
          <w:b/>
          <w:noProof w:val="0"/>
          <w:lang w:val="en-GB"/>
        </w:rPr>
        <w:t>ROUBLESHOOTING</w:t>
      </w:r>
    </w:p>
    <w:p w14:paraId="2B267363" w14:textId="77777777" w:rsidR="000443FE" w:rsidRPr="00CA6806" w:rsidRDefault="008A4628"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Troubleshooting</w:t>
      </w:r>
      <w:r w:rsidR="00BF6DC7" w:rsidRPr="00CA6806">
        <w:rPr>
          <w:rFonts w:ascii="Times New Roman" w:hAnsi="Times New Roman" w:cs="Times New Roman"/>
          <w:noProof w:val="0"/>
          <w:lang w:val="en-GB"/>
        </w:rPr>
        <w:t xml:space="preserve"> advice can be found in </w:t>
      </w:r>
      <w:r w:rsidR="00BF6DC7" w:rsidRPr="00CA6806">
        <w:rPr>
          <w:rFonts w:ascii="Times New Roman" w:hAnsi="Times New Roman" w:cs="Times New Roman"/>
          <w:b/>
          <w:noProof w:val="0"/>
          <w:lang w:val="en-GB"/>
        </w:rPr>
        <w:t>Table 1.</w:t>
      </w:r>
    </w:p>
    <w:p w14:paraId="7D2573A7" w14:textId="77777777" w:rsidR="000443FE"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TABLE 1</w:t>
      </w:r>
      <w:r w:rsidRPr="00CA6806">
        <w:rPr>
          <w:rFonts w:ascii="Times New Roman" w:hAnsi="Times New Roman" w:cs="Times New Roman"/>
          <w:noProof w:val="0"/>
          <w:lang w:val="en-GB"/>
        </w:rPr>
        <w:t xml:space="preserve"> | </w:t>
      </w:r>
      <w:r w:rsidR="008A4628" w:rsidRPr="00CA6806">
        <w:rPr>
          <w:rFonts w:ascii="Times New Roman" w:hAnsi="Times New Roman" w:cs="Times New Roman"/>
          <w:noProof w:val="0"/>
          <w:lang w:val="en-GB"/>
        </w:rPr>
        <w:t>Troubleshooting</w:t>
      </w:r>
      <w:r w:rsidRPr="00CA6806">
        <w:rPr>
          <w:rFonts w:ascii="Times New Roman" w:hAnsi="Times New Roman" w:cs="Times New Roman"/>
          <w:noProof w:val="0"/>
          <w:lang w:val="en-GB"/>
        </w:rPr>
        <w:t xml:space="preserve"> table.</w:t>
      </w:r>
    </w:p>
    <w:tbl>
      <w:tblPr>
        <w:tblStyle w:val="TableGrid"/>
        <w:tblW w:w="0" w:type="auto"/>
        <w:tblLook w:val="04A0" w:firstRow="1" w:lastRow="0" w:firstColumn="1" w:lastColumn="0" w:noHBand="0" w:noVBand="1"/>
      </w:tblPr>
      <w:tblGrid>
        <w:gridCol w:w="1097"/>
        <w:gridCol w:w="2683"/>
        <w:gridCol w:w="2683"/>
        <w:gridCol w:w="2744"/>
      </w:tblGrid>
      <w:tr w:rsidR="00CA6806" w:rsidRPr="00CA6806" w14:paraId="69873FA5" w14:textId="77777777" w:rsidTr="00B406C8">
        <w:trPr>
          <w:trHeight w:val="289"/>
        </w:trPr>
        <w:tc>
          <w:tcPr>
            <w:tcW w:w="1097" w:type="dxa"/>
          </w:tcPr>
          <w:p w14:paraId="20D2D3F1" w14:textId="77777777" w:rsidR="00CA6806" w:rsidRPr="00CA6806" w:rsidRDefault="00CA6806" w:rsidP="00950780">
            <w:pPr>
              <w:jc w:val="both"/>
              <w:rPr>
                <w:rFonts w:ascii="Times New Roman" w:hAnsi="Times New Roman" w:cs="Times New Roman"/>
                <w:b/>
                <w:noProof w:val="0"/>
                <w:lang w:val="en-GB"/>
              </w:rPr>
            </w:pPr>
            <w:r w:rsidRPr="00CA6806">
              <w:rPr>
                <w:rFonts w:ascii="Times New Roman" w:hAnsi="Times New Roman" w:cs="Times New Roman"/>
                <w:b/>
                <w:noProof w:val="0"/>
                <w:lang w:val="en-GB"/>
              </w:rPr>
              <w:t>Step</w:t>
            </w:r>
          </w:p>
        </w:tc>
        <w:tc>
          <w:tcPr>
            <w:tcW w:w="2683" w:type="dxa"/>
          </w:tcPr>
          <w:p w14:paraId="53198B35" w14:textId="77777777" w:rsidR="00CA6806" w:rsidRPr="00CA6806" w:rsidRDefault="00CA6806" w:rsidP="00950780">
            <w:pPr>
              <w:jc w:val="both"/>
              <w:rPr>
                <w:rFonts w:ascii="Times New Roman" w:hAnsi="Times New Roman" w:cs="Times New Roman"/>
                <w:b/>
                <w:noProof w:val="0"/>
                <w:lang w:val="en-GB"/>
              </w:rPr>
            </w:pPr>
            <w:r w:rsidRPr="00CA6806">
              <w:rPr>
                <w:rFonts w:ascii="Times New Roman" w:hAnsi="Times New Roman" w:cs="Times New Roman"/>
                <w:b/>
                <w:noProof w:val="0"/>
                <w:lang w:val="en-GB"/>
              </w:rPr>
              <w:t>Problem</w:t>
            </w:r>
          </w:p>
        </w:tc>
        <w:tc>
          <w:tcPr>
            <w:tcW w:w="2683" w:type="dxa"/>
          </w:tcPr>
          <w:p w14:paraId="15FE551C" w14:textId="77777777" w:rsidR="00CA6806" w:rsidRPr="00CA6806" w:rsidRDefault="00CA6806" w:rsidP="00950780">
            <w:pPr>
              <w:jc w:val="both"/>
              <w:rPr>
                <w:rFonts w:ascii="Times New Roman" w:hAnsi="Times New Roman" w:cs="Times New Roman"/>
                <w:b/>
                <w:noProof w:val="0"/>
                <w:lang w:val="en-GB"/>
              </w:rPr>
            </w:pPr>
            <w:r w:rsidRPr="00CA6806">
              <w:rPr>
                <w:rFonts w:ascii="Times New Roman" w:hAnsi="Times New Roman" w:cs="Times New Roman"/>
                <w:b/>
                <w:noProof w:val="0"/>
                <w:lang w:val="en-GB"/>
              </w:rPr>
              <w:t>Possible reason</w:t>
            </w:r>
          </w:p>
        </w:tc>
        <w:tc>
          <w:tcPr>
            <w:tcW w:w="2744" w:type="dxa"/>
          </w:tcPr>
          <w:p w14:paraId="5913D961" w14:textId="77777777" w:rsidR="00CA6806" w:rsidRPr="00CA6806" w:rsidRDefault="00CA6806" w:rsidP="00950780">
            <w:pPr>
              <w:jc w:val="both"/>
              <w:rPr>
                <w:rFonts w:ascii="Times New Roman" w:hAnsi="Times New Roman" w:cs="Times New Roman"/>
                <w:b/>
                <w:noProof w:val="0"/>
                <w:lang w:val="en-GB"/>
              </w:rPr>
            </w:pPr>
            <w:r w:rsidRPr="00CA6806">
              <w:rPr>
                <w:rFonts w:ascii="Times New Roman" w:hAnsi="Times New Roman" w:cs="Times New Roman"/>
                <w:b/>
                <w:noProof w:val="0"/>
                <w:lang w:val="en-GB"/>
              </w:rPr>
              <w:t>Solution</w:t>
            </w:r>
          </w:p>
        </w:tc>
      </w:tr>
      <w:tr w:rsidR="00CA6806" w:rsidRPr="00CA6806" w14:paraId="1EA9F513" w14:textId="77777777" w:rsidTr="00B406C8">
        <w:trPr>
          <w:trHeight w:val="289"/>
        </w:trPr>
        <w:tc>
          <w:tcPr>
            <w:tcW w:w="1097" w:type="dxa"/>
          </w:tcPr>
          <w:p w14:paraId="04A17BE1" w14:textId="77777777" w:rsidR="00CA6806" w:rsidRPr="00CA6806" w:rsidRDefault="00CA6806"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2</w:t>
            </w:r>
          </w:p>
        </w:tc>
        <w:tc>
          <w:tcPr>
            <w:tcW w:w="2683" w:type="dxa"/>
          </w:tcPr>
          <w:p w14:paraId="421A1F89" w14:textId="77777777" w:rsidR="00CA6806" w:rsidRPr="00CA6806" w:rsidRDefault="00CA6806"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Cannot locate the </w:t>
            </w:r>
            <w:r w:rsidRPr="00CA6806">
              <w:rPr>
                <w:rFonts w:ascii="Times New Roman" w:hAnsi="Times New Roman" w:cs="Times New Roman"/>
                <w:i/>
                <w:noProof w:val="0"/>
                <w:lang w:val="en-GB"/>
              </w:rPr>
              <w:t>Silicon Labs CP210x USB to UART Bridge</w:t>
            </w:r>
            <w:r w:rsidRPr="00CA6806">
              <w:rPr>
                <w:rFonts w:ascii="Times New Roman" w:hAnsi="Times New Roman" w:cs="Times New Roman"/>
                <w:noProof w:val="0"/>
                <w:lang w:val="en-GB"/>
              </w:rPr>
              <w:t xml:space="preserve"> under </w:t>
            </w:r>
            <w:r w:rsidRPr="00CA6806">
              <w:rPr>
                <w:rFonts w:ascii="Times New Roman" w:hAnsi="Times New Roman" w:cs="Times New Roman"/>
                <w:i/>
                <w:noProof w:val="0"/>
                <w:lang w:val="en-GB"/>
              </w:rPr>
              <w:t>Ports (COM &amp; LPT)</w:t>
            </w:r>
            <w:r w:rsidRPr="00CA6806">
              <w:rPr>
                <w:rFonts w:ascii="Times New Roman" w:hAnsi="Times New Roman" w:cs="Times New Roman"/>
                <w:noProof w:val="0"/>
                <w:lang w:val="en-GB"/>
              </w:rPr>
              <w:t>.</w:t>
            </w:r>
          </w:p>
        </w:tc>
        <w:tc>
          <w:tcPr>
            <w:tcW w:w="2683" w:type="dxa"/>
          </w:tcPr>
          <w:p w14:paraId="7F389877" w14:textId="77777777" w:rsidR="00CA6806" w:rsidRPr="00CA6806" w:rsidRDefault="00CA6806"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The driver is not installed, or it is installed incorrectly. </w:t>
            </w:r>
          </w:p>
        </w:tc>
        <w:tc>
          <w:tcPr>
            <w:tcW w:w="2744" w:type="dxa"/>
          </w:tcPr>
          <w:p w14:paraId="393E1B4C" w14:textId="77777777" w:rsidR="00CA6806" w:rsidRPr="00CA6806" w:rsidRDefault="00CA6806"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Re-install the drivers that came with the laser, or download the driver from the internet.</w:t>
            </w:r>
          </w:p>
        </w:tc>
      </w:tr>
      <w:tr w:rsidR="00843227" w:rsidRPr="00CA6806" w14:paraId="7CBCCE8C" w14:textId="77777777" w:rsidTr="00B406C8">
        <w:trPr>
          <w:trHeight w:val="289"/>
        </w:trPr>
        <w:tc>
          <w:tcPr>
            <w:tcW w:w="1097" w:type="dxa"/>
          </w:tcPr>
          <w:p w14:paraId="792B91CC" w14:textId="77777777" w:rsidR="00843227" w:rsidRPr="00CA6806" w:rsidRDefault="00843227" w:rsidP="00950780">
            <w:pPr>
              <w:jc w:val="both"/>
              <w:rPr>
                <w:rFonts w:ascii="Times New Roman" w:hAnsi="Times New Roman" w:cs="Times New Roman"/>
                <w:noProof w:val="0"/>
                <w:lang w:val="en-GB"/>
              </w:rPr>
            </w:pPr>
            <w:r w:rsidRPr="00843227">
              <w:rPr>
                <w:rFonts w:ascii="Times New Roman" w:hAnsi="Times New Roman" w:cs="Times New Roman"/>
                <w:noProof w:val="0"/>
                <w:highlight w:val="yellow"/>
                <w:lang w:val="en-GB"/>
              </w:rPr>
              <w:t>9</w:t>
            </w:r>
          </w:p>
        </w:tc>
        <w:tc>
          <w:tcPr>
            <w:tcW w:w="2683" w:type="dxa"/>
          </w:tcPr>
          <w:p w14:paraId="17852C48" w14:textId="77777777" w:rsidR="00843227" w:rsidRPr="00843227" w:rsidRDefault="00843227" w:rsidP="00950780">
            <w:pPr>
              <w:jc w:val="both"/>
              <w:rPr>
                <w:rFonts w:ascii="Times New Roman" w:hAnsi="Times New Roman" w:cs="Times New Roman"/>
                <w:noProof w:val="0"/>
                <w:highlight w:val="yellow"/>
                <w:lang w:val="en-GB"/>
              </w:rPr>
            </w:pPr>
            <w:r w:rsidRPr="00843227">
              <w:rPr>
                <w:rFonts w:ascii="Times New Roman" w:hAnsi="Times New Roman" w:cs="Times New Roman"/>
                <w:noProof w:val="0"/>
                <w:highlight w:val="yellow"/>
                <w:lang w:val="en-GB"/>
              </w:rPr>
              <w:t>Collecting background spectrum results in a spectrum on the screen with visible peaks, humps, or valleys.</w:t>
            </w:r>
          </w:p>
        </w:tc>
        <w:tc>
          <w:tcPr>
            <w:tcW w:w="2683" w:type="dxa"/>
          </w:tcPr>
          <w:p w14:paraId="6B0092A8" w14:textId="77777777" w:rsidR="00843227" w:rsidRPr="00843227" w:rsidRDefault="00843227" w:rsidP="00950780">
            <w:pPr>
              <w:jc w:val="both"/>
              <w:rPr>
                <w:rFonts w:ascii="Times New Roman" w:hAnsi="Times New Roman" w:cs="Times New Roman"/>
                <w:noProof w:val="0"/>
                <w:highlight w:val="yellow"/>
                <w:lang w:val="en-GB"/>
              </w:rPr>
            </w:pPr>
            <w:r w:rsidRPr="00843227">
              <w:rPr>
                <w:rFonts w:ascii="Times New Roman" w:hAnsi="Times New Roman" w:cs="Times New Roman"/>
                <w:noProof w:val="0"/>
                <w:highlight w:val="yellow"/>
                <w:lang w:val="en-GB"/>
              </w:rPr>
              <w:t>The background spectrum is not properly collected and subtracted.</w:t>
            </w:r>
          </w:p>
        </w:tc>
        <w:tc>
          <w:tcPr>
            <w:tcW w:w="2744" w:type="dxa"/>
          </w:tcPr>
          <w:p w14:paraId="10072255" w14:textId="77777777" w:rsidR="00843227" w:rsidRPr="00843227" w:rsidRDefault="00843227" w:rsidP="00950780">
            <w:pPr>
              <w:jc w:val="both"/>
              <w:rPr>
                <w:rFonts w:ascii="Times New Roman" w:hAnsi="Times New Roman" w:cs="Times New Roman"/>
                <w:noProof w:val="0"/>
                <w:highlight w:val="yellow"/>
                <w:lang w:val="en-GB"/>
              </w:rPr>
            </w:pPr>
            <w:r w:rsidRPr="00843227">
              <w:rPr>
                <w:rFonts w:ascii="Times New Roman" w:hAnsi="Times New Roman" w:cs="Times New Roman"/>
                <w:noProof w:val="0"/>
                <w:highlight w:val="yellow"/>
                <w:lang w:val="en-GB"/>
              </w:rPr>
              <w:t xml:space="preserve">Click again on the Store Background icon, and wait until the resulting spectrum on the screen become a “flat” featureless spectrum. </w:t>
            </w:r>
          </w:p>
        </w:tc>
      </w:tr>
      <w:tr w:rsidR="00CA6806" w:rsidRPr="00CA6806" w14:paraId="610BC2B9" w14:textId="77777777" w:rsidTr="00B406C8">
        <w:trPr>
          <w:trHeight w:val="289"/>
        </w:trPr>
        <w:tc>
          <w:tcPr>
            <w:tcW w:w="1097" w:type="dxa"/>
          </w:tcPr>
          <w:p w14:paraId="724CCF7C" w14:textId="77777777" w:rsidR="00CA6806" w:rsidRPr="00CA6806" w:rsidRDefault="00CA6806"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15</w:t>
            </w:r>
          </w:p>
        </w:tc>
        <w:tc>
          <w:tcPr>
            <w:tcW w:w="2683" w:type="dxa"/>
          </w:tcPr>
          <w:p w14:paraId="07C0C75B" w14:textId="77777777" w:rsidR="00CA6806" w:rsidRPr="00CA6806" w:rsidRDefault="00CA6806"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Cannot find </w:t>
            </w:r>
            <w:r w:rsidRPr="00CA6806">
              <w:rPr>
                <w:rFonts w:ascii="Times New Roman" w:hAnsi="Times New Roman" w:cs="Times New Roman"/>
                <w:i/>
                <w:noProof w:val="0"/>
                <w:lang w:val="en-GB"/>
              </w:rPr>
              <w:t>Manually set numeric ranges</w:t>
            </w:r>
            <w:r w:rsidRPr="00CA6806">
              <w:rPr>
                <w:rFonts w:ascii="Times New Roman" w:hAnsi="Times New Roman" w:cs="Times New Roman"/>
                <w:noProof w:val="0"/>
                <w:lang w:val="en-GB"/>
              </w:rPr>
              <w:t xml:space="preserve"> icon.</w:t>
            </w:r>
          </w:p>
        </w:tc>
        <w:tc>
          <w:tcPr>
            <w:tcW w:w="2683" w:type="dxa"/>
          </w:tcPr>
          <w:p w14:paraId="09AC928D" w14:textId="77777777" w:rsidR="00CA6806" w:rsidRPr="00CA6806" w:rsidRDefault="00CA6806"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This icon is not on the </w:t>
            </w:r>
            <w:r w:rsidRPr="00CA6806">
              <w:rPr>
                <w:rFonts w:ascii="Times New Roman" w:hAnsi="Times New Roman" w:cs="Times New Roman"/>
                <w:noProof w:val="0"/>
                <w:highlight w:val="yellow"/>
                <w:lang w:val="en-GB"/>
              </w:rPr>
              <w:t>secondary</w:t>
            </w:r>
            <w:r>
              <w:rPr>
                <w:rFonts w:ascii="Times New Roman" w:hAnsi="Times New Roman" w:cs="Times New Roman"/>
                <w:noProof w:val="0"/>
                <w:lang w:val="en-GB"/>
              </w:rPr>
              <w:t xml:space="preserve"> </w:t>
            </w:r>
            <w:r w:rsidRPr="00CA6806">
              <w:rPr>
                <w:rFonts w:ascii="Times New Roman" w:hAnsi="Times New Roman" w:cs="Times New Roman"/>
                <w:noProof w:val="0"/>
                <w:lang w:val="en-GB"/>
              </w:rPr>
              <w:t>toolbar.</w:t>
            </w:r>
          </w:p>
          <w:p w14:paraId="3C7EF04F" w14:textId="77777777" w:rsidR="00CA6806" w:rsidRPr="00CA6806" w:rsidRDefault="00CA6806" w:rsidP="00950780">
            <w:pPr>
              <w:jc w:val="both"/>
              <w:rPr>
                <w:rFonts w:ascii="Times New Roman" w:hAnsi="Times New Roman" w:cs="Times New Roman"/>
                <w:noProof w:val="0"/>
                <w:lang w:val="en-GB"/>
              </w:rPr>
            </w:pPr>
          </w:p>
        </w:tc>
        <w:tc>
          <w:tcPr>
            <w:tcW w:w="2744" w:type="dxa"/>
          </w:tcPr>
          <w:p w14:paraId="6CD5CC4E" w14:textId="77777777" w:rsidR="00CA6806" w:rsidRPr="00CA6806" w:rsidRDefault="00CA6806"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In the left corner on the main toolbar, click</w:t>
            </w:r>
            <w:r>
              <w:rPr>
                <w:rFonts w:ascii="Times New Roman" w:hAnsi="Times New Roman" w:cs="Times New Roman"/>
                <w:noProof w:val="0"/>
                <w:lang w:val="en-GB"/>
              </w:rPr>
              <w:t xml:space="preserve"> </w:t>
            </w:r>
            <w:r w:rsidRPr="00CA6806">
              <w:rPr>
                <w:rFonts w:ascii="Times New Roman" w:hAnsi="Times New Roman" w:cs="Times New Roman"/>
                <w:noProof w:val="0"/>
                <w:highlight w:val="yellow"/>
                <w:lang w:val="en-GB"/>
              </w:rPr>
              <w:t>on icon</w:t>
            </w:r>
            <w:r w:rsidRPr="00CA6806">
              <w:rPr>
                <w:rFonts w:ascii="Times New Roman" w:hAnsi="Times New Roman" w:cs="Times New Roman"/>
                <w:noProof w:val="0"/>
                <w:lang w:val="en-GB"/>
              </w:rPr>
              <w:t xml:space="preserve"> </w:t>
            </w:r>
            <w:r w:rsidRPr="00CA6806">
              <w:rPr>
                <w:rFonts w:ascii="Times New Roman" w:hAnsi="Times New Roman" w:cs="Times New Roman"/>
                <w:i/>
                <w:noProof w:val="0"/>
                <w:lang w:val="en-GB"/>
              </w:rPr>
              <w:t xml:space="preserve">Switch to </w:t>
            </w:r>
            <w:proofErr w:type="spellStart"/>
            <w:r w:rsidRPr="00CA6806">
              <w:rPr>
                <w:rFonts w:ascii="Times New Roman" w:hAnsi="Times New Roman" w:cs="Times New Roman"/>
                <w:i/>
                <w:noProof w:val="0"/>
                <w:lang w:val="en-GB"/>
              </w:rPr>
              <w:t>OceanView</w:t>
            </w:r>
            <w:proofErr w:type="spellEnd"/>
            <w:r w:rsidRPr="00CA6806">
              <w:rPr>
                <w:rFonts w:ascii="Times New Roman" w:hAnsi="Times New Roman" w:cs="Times New Roman"/>
                <w:i/>
                <w:noProof w:val="0"/>
                <w:lang w:val="en-GB"/>
              </w:rPr>
              <w:t xml:space="preserve"> advance mode</w:t>
            </w:r>
            <w:r w:rsidRPr="00CA6806">
              <w:rPr>
                <w:rFonts w:ascii="Times New Roman" w:hAnsi="Times New Roman" w:cs="Times New Roman"/>
                <w:noProof w:val="0"/>
                <w:lang w:val="en-GB"/>
              </w:rPr>
              <w:t xml:space="preserve">. Now you should be able to find </w:t>
            </w:r>
            <w:r w:rsidRPr="00CA6806">
              <w:rPr>
                <w:rFonts w:ascii="Times New Roman" w:hAnsi="Times New Roman" w:cs="Times New Roman"/>
                <w:i/>
                <w:noProof w:val="0"/>
                <w:lang w:val="en-GB"/>
              </w:rPr>
              <w:t>Manually set numeric ranges</w:t>
            </w:r>
            <w:r w:rsidRPr="00CA6806">
              <w:rPr>
                <w:rFonts w:ascii="Times New Roman" w:hAnsi="Times New Roman" w:cs="Times New Roman"/>
                <w:noProof w:val="0"/>
                <w:lang w:val="en-GB"/>
              </w:rPr>
              <w:t xml:space="preserve"> icon on the </w:t>
            </w:r>
            <w:r w:rsidRPr="00CA6806">
              <w:rPr>
                <w:rFonts w:ascii="Times New Roman" w:hAnsi="Times New Roman" w:cs="Times New Roman"/>
                <w:noProof w:val="0"/>
                <w:highlight w:val="yellow"/>
                <w:lang w:val="en-GB"/>
              </w:rPr>
              <w:t>secondary</w:t>
            </w:r>
            <w:r>
              <w:rPr>
                <w:rFonts w:ascii="Times New Roman" w:hAnsi="Times New Roman" w:cs="Times New Roman"/>
                <w:noProof w:val="0"/>
                <w:lang w:val="en-GB"/>
              </w:rPr>
              <w:t xml:space="preserve"> </w:t>
            </w:r>
            <w:r w:rsidRPr="00CA6806">
              <w:rPr>
                <w:rFonts w:ascii="Times New Roman" w:hAnsi="Times New Roman" w:cs="Times New Roman"/>
                <w:noProof w:val="0"/>
                <w:lang w:val="en-GB"/>
              </w:rPr>
              <w:t>toolbar.</w:t>
            </w:r>
          </w:p>
        </w:tc>
      </w:tr>
      <w:tr w:rsidR="00843227" w:rsidRPr="00CA6806" w14:paraId="62F56C04" w14:textId="77777777" w:rsidTr="00B406C8">
        <w:trPr>
          <w:trHeight w:val="289"/>
        </w:trPr>
        <w:tc>
          <w:tcPr>
            <w:tcW w:w="1097" w:type="dxa"/>
          </w:tcPr>
          <w:p w14:paraId="1B3A0CC0" w14:textId="77777777" w:rsidR="00843227" w:rsidRPr="00CA6806" w:rsidRDefault="0084322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16</w:t>
            </w:r>
          </w:p>
        </w:tc>
        <w:tc>
          <w:tcPr>
            <w:tcW w:w="2683" w:type="dxa"/>
          </w:tcPr>
          <w:p w14:paraId="1D07D78D" w14:textId="77777777" w:rsidR="00843227" w:rsidRPr="00CA6806" w:rsidRDefault="0084322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Silicon Raman peak maximum is not located at 520.5 cm</w:t>
            </w:r>
            <w:r w:rsidRPr="00CA6806">
              <w:rPr>
                <w:rFonts w:ascii="Times New Roman" w:hAnsi="Times New Roman" w:cs="Times New Roman"/>
                <w:noProof w:val="0"/>
                <w:vertAlign w:val="superscript"/>
                <w:lang w:val="en-GB"/>
              </w:rPr>
              <w:t>−1</w:t>
            </w:r>
            <w:r w:rsidRPr="00CA6806">
              <w:rPr>
                <w:rFonts w:ascii="Times New Roman" w:hAnsi="Times New Roman" w:cs="Times New Roman"/>
                <w:noProof w:val="0"/>
                <w:lang w:val="en-GB"/>
              </w:rPr>
              <w:t xml:space="preserve">. </w:t>
            </w:r>
          </w:p>
        </w:tc>
        <w:tc>
          <w:tcPr>
            <w:tcW w:w="2683" w:type="dxa"/>
          </w:tcPr>
          <w:p w14:paraId="50E4FFBB" w14:textId="77777777" w:rsidR="00843227" w:rsidRPr="00CA6806" w:rsidRDefault="0084322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Variations in laser source excitation wavelength can come from the unstable power input, or manufacturing imperfections.</w:t>
            </w:r>
          </w:p>
        </w:tc>
        <w:tc>
          <w:tcPr>
            <w:tcW w:w="2744" w:type="dxa"/>
          </w:tcPr>
          <w:p w14:paraId="7C339C05" w14:textId="77777777" w:rsidR="00843227" w:rsidRPr="00CA6806" w:rsidRDefault="0084322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Change the excitation value from default 785 nm. If 784.9 nm results in shifting of the peak maximum further away from 520.5 cm</w:t>
            </w:r>
            <w:r w:rsidRPr="00CA6806">
              <w:rPr>
                <w:rFonts w:ascii="Times New Roman" w:hAnsi="Times New Roman" w:cs="Times New Roman"/>
                <w:noProof w:val="0"/>
                <w:vertAlign w:val="superscript"/>
                <w:lang w:val="en-GB"/>
              </w:rPr>
              <w:t>−1</w:t>
            </w:r>
            <w:r w:rsidRPr="00CA6806">
              <w:rPr>
                <w:rFonts w:ascii="Times New Roman" w:hAnsi="Times New Roman" w:cs="Times New Roman"/>
                <w:noProof w:val="0"/>
                <w:lang w:val="en-GB"/>
              </w:rPr>
              <w:t>, then go in the opposite direction, and try 785.1 nm. Increase, or decrease the set wavelength in increments of 0.1 nm until peak maximum is approximately at 520.5 cm</w:t>
            </w:r>
            <w:r w:rsidRPr="00CA6806">
              <w:rPr>
                <w:rFonts w:ascii="Times New Roman" w:hAnsi="Times New Roman" w:cs="Times New Roman"/>
                <w:noProof w:val="0"/>
                <w:vertAlign w:val="superscript"/>
                <w:lang w:val="en-GB"/>
              </w:rPr>
              <w:t>−1</w:t>
            </w:r>
            <w:r w:rsidRPr="00CA6806">
              <w:rPr>
                <w:rFonts w:ascii="Times New Roman" w:hAnsi="Times New Roman" w:cs="Times New Roman"/>
                <w:noProof w:val="0"/>
                <w:lang w:val="en-GB"/>
              </w:rPr>
              <w:t xml:space="preserve"> (at least between 520 and 521 cm</w:t>
            </w:r>
            <w:r w:rsidRPr="00CA6806">
              <w:rPr>
                <w:rFonts w:ascii="Times New Roman" w:hAnsi="Times New Roman" w:cs="Times New Roman"/>
                <w:noProof w:val="0"/>
                <w:vertAlign w:val="superscript"/>
                <w:lang w:val="en-GB"/>
              </w:rPr>
              <w:t>−1</w:t>
            </w:r>
            <w:r w:rsidRPr="00CA6806">
              <w:rPr>
                <w:rFonts w:ascii="Times New Roman" w:hAnsi="Times New Roman" w:cs="Times New Roman"/>
                <w:noProof w:val="0"/>
                <w:lang w:val="en-GB"/>
              </w:rPr>
              <w:t>).</w:t>
            </w:r>
          </w:p>
        </w:tc>
      </w:tr>
      <w:tr w:rsidR="00843227" w:rsidRPr="00CA6806" w14:paraId="49784CC9" w14:textId="77777777" w:rsidTr="00B406C8">
        <w:trPr>
          <w:trHeight w:val="289"/>
        </w:trPr>
        <w:tc>
          <w:tcPr>
            <w:tcW w:w="1097" w:type="dxa"/>
          </w:tcPr>
          <w:p w14:paraId="7C3DCD8F" w14:textId="77777777" w:rsidR="00843227" w:rsidRPr="00CA6806" w:rsidRDefault="0084322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20</w:t>
            </w:r>
            <w:r w:rsidR="00631313">
              <w:rPr>
                <w:rFonts w:ascii="Times New Roman" w:hAnsi="Times New Roman" w:cs="Times New Roman"/>
                <w:noProof w:val="0"/>
                <w:lang w:val="en-GB"/>
              </w:rPr>
              <w:t xml:space="preserve">, </w:t>
            </w:r>
            <w:r w:rsidR="00217059">
              <w:rPr>
                <w:rFonts w:ascii="Times New Roman" w:hAnsi="Times New Roman" w:cs="Times New Roman"/>
                <w:noProof w:val="0"/>
                <w:lang w:val="en-GB"/>
              </w:rPr>
              <w:t xml:space="preserve">29, </w:t>
            </w:r>
            <w:r w:rsidR="00631313">
              <w:rPr>
                <w:rFonts w:ascii="Times New Roman" w:hAnsi="Times New Roman" w:cs="Times New Roman"/>
                <w:noProof w:val="0"/>
                <w:lang w:val="en-GB"/>
              </w:rPr>
              <w:t>40</w:t>
            </w:r>
          </w:p>
        </w:tc>
        <w:tc>
          <w:tcPr>
            <w:tcW w:w="2683" w:type="dxa"/>
          </w:tcPr>
          <w:p w14:paraId="6A03EDAB" w14:textId="77777777" w:rsidR="00843227" w:rsidRPr="00CA6806" w:rsidRDefault="00843227" w:rsidP="00950780">
            <w:pPr>
              <w:jc w:val="both"/>
              <w:rPr>
                <w:rFonts w:ascii="Times New Roman" w:hAnsi="Times New Roman" w:cs="Times New Roman"/>
                <w:noProof w:val="0"/>
                <w:lang w:val="en-GB"/>
              </w:rPr>
            </w:pPr>
            <w:r w:rsidRPr="00843227">
              <w:rPr>
                <w:rFonts w:ascii="Times New Roman" w:hAnsi="Times New Roman" w:cs="Times New Roman"/>
                <w:noProof w:val="0"/>
                <w:highlight w:val="yellow"/>
                <w:lang w:val="en-GB"/>
              </w:rPr>
              <w:t xml:space="preserve">After collecting the background spectrum, the resulting spectrum on the screen is still the same as it </w:t>
            </w:r>
            <w:r w:rsidRPr="00843227">
              <w:rPr>
                <w:rFonts w:ascii="Times New Roman" w:hAnsi="Times New Roman" w:cs="Times New Roman"/>
                <w:noProof w:val="0"/>
                <w:highlight w:val="yellow"/>
                <w:lang w:val="en-GB"/>
              </w:rPr>
              <w:lastRenderedPageBreak/>
              <w:t>was before changing parameters and updating background spectrum.</w:t>
            </w:r>
          </w:p>
        </w:tc>
        <w:tc>
          <w:tcPr>
            <w:tcW w:w="2683" w:type="dxa"/>
          </w:tcPr>
          <w:p w14:paraId="33C1A9BD" w14:textId="77777777" w:rsidR="00843227" w:rsidRPr="00CA6806" w:rsidRDefault="0084322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lastRenderedPageBreak/>
              <w:t>The background spectrum is not properly collected.</w:t>
            </w:r>
          </w:p>
        </w:tc>
        <w:tc>
          <w:tcPr>
            <w:tcW w:w="2744" w:type="dxa"/>
          </w:tcPr>
          <w:p w14:paraId="279991BA" w14:textId="77777777" w:rsidR="00843227" w:rsidRPr="00CA6806" w:rsidRDefault="0084322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Click again on </w:t>
            </w:r>
            <w:r w:rsidRPr="00CA6806">
              <w:rPr>
                <w:rFonts w:ascii="Times New Roman" w:hAnsi="Times New Roman" w:cs="Times New Roman"/>
                <w:i/>
                <w:noProof w:val="0"/>
                <w:lang w:val="en-GB"/>
              </w:rPr>
              <w:t>Update background data for this acquisition</w:t>
            </w:r>
            <w:r w:rsidRPr="00CA6806">
              <w:rPr>
                <w:rFonts w:ascii="Times New Roman" w:hAnsi="Times New Roman" w:cs="Times New Roman"/>
                <w:noProof w:val="0"/>
                <w:lang w:val="en-GB"/>
              </w:rPr>
              <w:t xml:space="preserve"> icon and wait until the acquisition of the </w:t>
            </w:r>
            <w:r w:rsidRPr="00CA6806">
              <w:rPr>
                <w:rFonts w:ascii="Times New Roman" w:hAnsi="Times New Roman" w:cs="Times New Roman"/>
                <w:noProof w:val="0"/>
                <w:lang w:val="en-GB"/>
              </w:rPr>
              <w:lastRenderedPageBreak/>
              <w:t>spectrum is complete. Repeat this once or twice until the collected spectrum is a flat line with just noise.</w:t>
            </w:r>
          </w:p>
        </w:tc>
      </w:tr>
      <w:tr w:rsidR="000A7011" w:rsidRPr="00CA6806" w14:paraId="58C87E35" w14:textId="77777777" w:rsidTr="00B406C8">
        <w:trPr>
          <w:trHeight w:val="289"/>
        </w:trPr>
        <w:tc>
          <w:tcPr>
            <w:tcW w:w="1097" w:type="dxa"/>
          </w:tcPr>
          <w:p w14:paraId="2726880C" w14:textId="794F41EE" w:rsidR="000A7011" w:rsidRPr="00CA6806" w:rsidRDefault="000A7011" w:rsidP="00950780">
            <w:pPr>
              <w:jc w:val="both"/>
              <w:rPr>
                <w:rFonts w:ascii="Times New Roman" w:hAnsi="Times New Roman" w:cs="Times New Roman"/>
                <w:b/>
                <w:noProof w:val="0"/>
                <w:lang w:val="en-GB"/>
              </w:rPr>
            </w:pPr>
            <w:r w:rsidRPr="00CA6806">
              <w:rPr>
                <w:rFonts w:ascii="Times New Roman" w:hAnsi="Times New Roman" w:cs="Times New Roman"/>
                <w:noProof w:val="0"/>
                <w:lang w:val="en-GB"/>
              </w:rPr>
              <w:lastRenderedPageBreak/>
              <w:t>6</w:t>
            </w:r>
            <w:r>
              <w:rPr>
                <w:rFonts w:ascii="Times New Roman" w:hAnsi="Times New Roman" w:cs="Times New Roman"/>
                <w:noProof w:val="0"/>
                <w:lang w:val="en-GB"/>
              </w:rPr>
              <w:t>3</w:t>
            </w:r>
          </w:p>
        </w:tc>
        <w:tc>
          <w:tcPr>
            <w:tcW w:w="2683" w:type="dxa"/>
          </w:tcPr>
          <w:p w14:paraId="0C3E03B6" w14:textId="70A14590" w:rsidR="000A7011" w:rsidRPr="00CA6806" w:rsidRDefault="000A7011" w:rsidP="00950780">
            <w:pPr>
              <w:jc w:val="both"/>
              <w:rPr>
                <w:rFonts w:ascii="Times New Roman" w:hAnsi="Times New Roman" w:cs="Times New Roman"/>
                <w:b/>
                <w:noProof w:val="0"/>
                <w:lang w:val="en-GB"/>
              </w:rPr>
            </w:pPr>
            <w:r>
              <w:rPr>
                <w:rFonts w:ascii="Times New Roman" w:hAnsi="Times New Roman" w:cs="Times New Roman"/>
                <w:noProof w:val="0"/>
                <w:lang w:val="en-GB"/>
              </w:rPr>
              <w:t>During execution of the script t</w:t>
            </w:r>
            <w:r w:rsidRPr="00CA6806">
              <w:rPr>
                <w:rFonts w:ascii="Times New Roman" w:hAnsi="Times New Roman" w:cs="Times New Roman"/>
                <w:noProof w:val="0"/>
                <w:lang w:val="en-GB"/>
              </w:rPr>
              <w:t xml:space="preserve">he error occurs at the line corresponding to the </w:t>
            </w:r>
            <w:proofErr w:type="spellStart"/>
            <w:r w:rsidRPr="00CA6806">
              <w:rPr>
                <w:rFonts w:ascii="Times New Roman" w:hAnsi="Times New Roman" w:cs="Times New Roman"/>
                <w:i/>
                <w:noProof w:val="0"/>
                <w:lang w:val="en-GB"/>
              </w:rPr>
              <w:t>cwd</w:t>
            </w:r>
            <w:proofErr w:type="spellEnd"/>
            <w:r w:rsidRPr="00CA6806">
              <w:rPr>
                <w:rFonts w:ascii="Times New Roman" w:hAnsi="Times New Roman" w:cs="Times New Roman"/>
                <w:noProof w:val="0"/>
                <w:lang w:val="en-GB"/>
              </w:rPr>
              <w:t xml:space="preserve"> parameter.</w:t>
            </w:r>
          </w:p>
        </w:tc>
        <w:tc>
          <w:tcPr>
            <w:tcW w:w="2683" w:type="dxa"/>
          </w:tcPr>
          <w:p w14:paraId="42211E4E" w14:textId="75F69A1F" w:rsidR="000A7011" w:rsidRPr="00CA6806" w:rsidRDefault="000A7011" w:rsidP="00950780">
            <w:pPr>
              <w:jc w:val="both"/>
              <w:rPr>
                <w:rFonts w:ascii="Times New Roman" w:hAnsi="Times New Roman" w:cs="Times New Roman"/>
                <w:b/>
                <w:noProof w:val="0"/>
                <w:lang w:val="en-GB"/>
              </w:rPr>
            </w:pPr>
            <w:r w:rsidRPr="00CA6806">
              <w:rPr>
                <w:rFonts w:ascii="Times New Roman" w:hAnsi="Times New Roman" w:cs="Times New Roman"/>
                <w:noProof w:val="0"/>
                <w:lang w:val="en-GB"/>
              </w:rPr>
              <w:t>Syntax error.</w:t>
            </w:r>
          </w:p>
        </w:tc>
        <w:tc>
          <w:tcPr>
            <w:tcW w:w="2744" w:type="dxa"/>
          </w:tcPr>
          <w:p w14:paraId="0B94713A" w14:textId="10839E5C" w:rsidR="000A7011" w:rsidRPr="00CA6806" w:rsidRDefault="000A7011" w:rsidP="00950780">
            <w:pPr>
              <w:jc w:val="both"/>
              <w:rPr>
                <w:rFonts w:ascii="Times New Roman" w:hAnsi="Times New Roman" w:cs="Times New Roman"/>
                <w:b/>
                <w:noProof w:val="0"/>
                <w:lang w:val="en-GB"/>
              </w:rPr>
            </w:pPr>
            <w:r w:rsidRPr="00CA6806">
              <w:rPr>
                <w:rFonts w:ascii="Times New Roman" w:hAnsi="Times New Roman" w:cs="Times New Roman"/>
                <w:noProof w:val="0"/>
                <w:lang w:val="en-GB"/>
              </w:rPr>
              <w:t>Write the string with the path correctly. Check if “/” was used instead of “\”, and check that string is within parentheses.</w:t>
            </w:r>
          </w:p>
        </w:tc>
      </w:tr>
      <w:tr w:rsidR="000A7011" w:rsidRPr="00CA6806" w14:paraId="46FA0ECD" w14:textId="77777777" w:rsidTr="00B406C8">
        <w:trPr>
          <w:trHeight w:val="1046"/>
        </w:trPr>
        <w:tc>
          <w:tcPr>
            <w:tcW w:w="1097" w:type="dxa"/>
          </w:tcPr>
          <w:p w14:paraId="1E9EA3AD" w14:textId="6A13421E" w:rsidR="000A7011" w:rsidRPr="00CA6806" w:rsidRDefault="000A7011" w:rsidP="00950780">
            <w:pPr>
              <w:jc w:val="both"/>
              <w:rPr>
                <w:rFonts w:ascii="Times New Roman" w:hAnsi="Times New Roman" w:cs="Times New Roman"/>
                <w:noProof w:val="0"/>
                <w:lang w:val="en-GB"/>
              </w:rPr>
            </w:pPr>
            <w:r>
              <w:rPr>
                <w:rFonts w:ascii="Times New Roman" w:hAnsi="Times New Roman" w:cs="Times New Roman"/>
                <w:noProof w:val="0"/>
                <w:lang w:val="en-GB"/>
              </w:rPr>
              <w:t>67</w:t>
            </w:r>
          </w:p>
        </w:tc>
        <w:tc>
          <w:tcPr>
            <w:tcW w:w="2683" w:type="dxa"/>
          </w:tcPr>
          <w:p w14:paraId="46F9F751" w14:textId="3284A391" w:rsidR="000A7011" w:rsidRPr="00CA6806" w:rsidRDefault="000A7011" w:rsidP="00950780">
            <w:pPr>
              <w:jc w:val="both"/>
              <w:rPr>
                <w:rFonts w:ascii="Times New Roman" w:hAnsi="Times New Roman" w:cs="Times New Roman"/>
                <w:noProof w:val="0"/>
                <w:lang w:val="en-GB"/>
              </w:rPr>
            </w:pPr>
            <w:r>
              <w:rPr>
                <w:rFonts w:ascii="Times New Roman" w:hAnsi="Times New Roman" w:cs="Times New Roman"/>
                <w:noProof w:val="0"/>
                <w:lang w:val="en-GB"/>
              </w:rPr>
              <w:t>Current working directory does not contain Raman spectrum files.</w:t>
            </w:r>
          </w:p>
        </w:tc>
        <w:tc>
          <w:tcPr>
            <w:tcW w:w="2683" w:type="dxa"/>
          </w:tcPr>
          <w:p w14:paraId="7E91C599" w14:textId="1A7D2D59" w:rsidR="000A7011" w:rsidRPr="00CA6806" w:rsidRDefault="000A7011" w:rsidP="00950780">
            <w:pPr>
              <w:jc w:val="both"/>
              <w:rPr>
                <w:rFonts w:ascii="Times New Roman" w:hAnsi="Times New Roman" w:cs="Times New Roman"/>
                <w:noProof w:val="0"/>
                <w:lang w:val="en-GB"/>
              </w:rPr>
            </w:pPr>
            <w:r>
              <w:rPr>
                <w:rFonts w:ascii="Times New Roman" w:hAnsi="Times New Roman" w:cs="Times New Roman"/>
                <w:noProof w:val="0"/>
                <w:lang w:val="en-GB"/>
              </w:rPr>
              <w:t xml:space="preserve">Path to the directory with files is wrong. </w:t>
            </w:r>
          </w:p>
        </w:tc>
        <w:tc>
          <w:tcPr>
            <w:tcW w:w="2744" w:type="dxa"/>
          </w:tcPr>
          <w:p w14:paraId="3956835B" w14:textId="28983D2E" w:rsidR="000A7011" w:rsidRPr="000A7011" w:rsidRDefault="000A7011" w:rsidP="00950780">
            <w:pPr>
              <w:jc w:val="both"/>
              <w:rPr>
                <w:rFonts w:ascii="Times New Roman" w:hAnsi="Times New Roman" w:cs="Times New Roman"/>
                <w:noProof w:val="0"/>
                <w:lang w:val="en-GB"/>
              </w:rPr>
            </w:pPr>
            <w:r>
              <w:rPr>
                <w:rFonts w:ascii="Times New Roman" w:hAnsi="Times New Roman" w:cs="Times New Roman"/>
                <w:noProof w:val="0"/>
                <w:lang w:val="en-GB"/>
              </w:rPr>
              <w:t xml:space="preserve">Check that the path given to </w:t>
            </w:r>
            <w:proofErr w:type="spellStart"/>
            <w:r>
              <w:rPr>
                <w:rFonts w:ascii="Times New Roman" w:hAnsi="Times New Roman" w:cs="Times New Roman"/>
                <w:noProof w:val="0"/>
                <w:lang w:val="en-GB"/>
              </w:rPr>
              <w:t>varibale</w:t>
            </w:r>
            <w:proofErr w:type="spellEnd"/>
            <w:r>
              <w:rPr>
                <w:rFonts w:ascii="Times New Roman" w:hAnsi="Times New Roman" w:cs="Times New Roman"/>
                <w:noProof w:val="0"/>
                <w:lang w:val="en-GB"/>
              </w:rPr>
              <w:t xml:space="preserve"> </w:t>
            </w:r>
            <w:proofErr w:type="spellStart"/>
            <w:r w:rsidRPr="000A7011">
              <w:rPr>
                <w:rFonts w:ascii="Times New Roman" w:hAnsi="Times New Roman" w:cs="Times New Roman"/>
                <w:i/>
                <w:iCs/>
                <w:noProof w:val="0"/>
                <w:lang w:val="en-GB"/>
              </w:rPr>
              <w:t>cwd</w:t>
            </w:r>
            <w:proofErr w:type="spellEnd"/>
            <w:r>
              <w:rPr>
                <w:rFonts w:ascii="Times New Roman" w:hAnsi="Times New Roman" w:cs="Times New Roman"/>
                <w:noProof w:val="0"/>
                <w:lang w:val="en-GB"/>
              </w:rPr>
              <w:t xml:space="preserve"> is path to the directory with the files, and not the path to the directory with scripts used in step 63.</w:t>
            </w:r>
          </w:p>
        </w:tc>
      </w:tr>
      <w:tr w:rsidR="000A7011" w:rsidRPr="00CA6806" w14:paraId="6E19FB97" w14:textId="77777777" w:rsidTr="00B406C8">
        <w:trPr>
          <w:trHeight w:val="1095"/>
        </w:trPr>
        <w:tc>
          <w:tcPr>
            <w:tcW w:w="1097" w:type="dxa"/>
          </w:tcPr>
          <w:p w14:paraId="0216B906" w14:textId="77777777" w:rsidR="000A7011" w:rsidRPr="00CA6806" w:rsidRDefault="000A7011" w:rsidP="00950780">
            <w:pPr>
              <w:jc w:val="both"/>
              <w:rPr>
                <w:rFonts w:ascii="Times New Roman" w:hAnsi="Times New Roman" w:cs="Times New Roman"/>
                <w:noProof w:val="0"/>
                <w:lang w:val="en-GB"/>
              </w:rPr>
            </w:pPr>
          </w:p>
        </w:tc>
        <w:tc>
          <w:tcPr>
            <w:tcW w:w="2683" w:type="dxa"/>
          </w:tcPr>
          <w:p w14:paraId="3CC4D9E5" w14:textId="77777777" w:rsidR="000A7011" w:rsidRPr="00CA6806" w:rsidRDefault="000A7011" w:rsidP="00950780">
            <w:pPr>
              <w:jc w:val="both"/>
              <w:rPr>
                <w:rFonts w:ascii="Times New Roman" w:hAnsi="Times New Roman" w:cs="Times New Roman"/>
                <w:noProof w:val="0"/>
                <w:lang w:val="en-GB"/>
              </w:rPr>
            </w:pPr>
          </w:p>
        </w:tc>
        <w:tc>
          <w:tcPr>
            <w:tcW w:w="2683" w:type="dxa"/>
          </w:tcPr>
          <w:p w14:paraId="66E8014E" w14:textId="77777777" w:rsidR="000A7011" w:rsidRPr="00CA6806" w:rsidRDefault="000A7011" w:rsidP="00950780">
            <w:pPr>
              <w:jc w:val="both"/>
              <w:rPr>
                <w:rFonts w:ascii="Times New Roman" w:hAnsi="Times New Roman" w:cs="Times New Roman"/>
                <w:noProof w:val="0"/>
                <w:lang w:val="en-GB"/>
              </w:rPr>
            </w:pPr>
          </w:p>
        </w:tc>
        <w:tc>
          <w:tcPr>
            <w:tcW w:w="2744" w:type="dxa"/>
          </w:tcPr>
          <w:p w14:paraId="6D86F961" w14:textId="77777777" w:rsidR="000A7011" w:rsidRPr="00CA6806" w:rsidRDefault="000A7011" w:rsidP="00950780">
            <w:pPr>
              <w:jc w:val="both"/>
              <w:rPr>
                <w:rFonts w:ascii="Times New Roman" w:hAnsi="Times New Roman" w:cs="Times New Roman"/>
                <w:noProof w:val="0"/>
                <w:lang w:val="en-GB"/>
              </w:rPr>
            </w:pPr>
          </w:p>
        </w:tc>
      </w:tr>
      <w:tr w:rsidR="000A7011" w:rsidRPr="00CA6806" w14:paraId="3D1B22A3" w14:textId="77777777" w:rsidTr="00B406C8">
        <w:trPr>
          <w:trHeight w:val="1095"/>
        </w:trPr>
        <w:tc>
          <w:tcPr>
            <w:tcW w:w="1097" w:type="dxa"/>
          </w:tcPr>
          <w:p w14:paraId="75D5CBB5" w14:textId="2E0372EF" w:rsidR="000A7011" w:rsidRPr="00CA6806" w:rsidRDefault="000A7011" w:rsidP="00950780">
            <w:pPr>
              <w:jc w:val="both"/>
              <w:rPr>
                <w:rFonts w:ascii="Times New Roman" w:hAnsi="Times New Roman" w:cs="Times New Roman"/>
                <w:noProof w:val="0"/>
                <w:lang w:val="en-GB"/>
              </w:rPr>
            </w:pPr>
            <w:r>
              <w:rPr>
                <w:rFonts w:ascii="Times New Roman" w:hAnsi="Times New Roman" w:cs="Times New Roman"/>
                <w:noProof w:val="0"/>
                <w:lang w:val="en-GB"/>
              </w:rPr>
              <w:t>63</w:t>
            </w:r>
          </w:p>
        </w:tc>
        <w:tc>
          <w:tcPr>
            <w:tcW w:w="2683" w:type="dxa"/>
          </w:tcPr>
          <w:p w14:paraId="25F4E8B3" w14:textId="06E4DC6B" w:rsidR="000A7011" w:rsidRPr="00CA6806" w:rsidRDefault="000A7011" w:rsidP="00950780">
            <w:pPr>
              <w:jc w:val="both"/>
              <w:rPr>
                <w:rFonts w:ascii="Times New Roman" w:hAnsi="Times New Roman" w:cs="Times New Roman"/>
                <w:noProof w:val="0"/>
                <w:lang w:val="en-GB"/>
              </w:rPr>
            </w:pPr>
            <w:r>
              <w:rPr>
                <w:rFonts w:ascii="Times New Roman" w:hAnsi="Times New Roman" w:cs="Times New Roman"/>
                <w:noProof w:val="0"/>
                <w:lang w:val="en-GB"/>
              </w:rPr>
              <w:t xml:space="preserve">During </w:t>
            </w:r>
            <w:proofErr w:type="spellStart"/>
            <w:r>
              <w:rPr>
                <w:rFonts w:ascii="Times New Roman" w:hAnsi="Times New Roman" w:cs="Times New Roman"/>
                <w:noProof w:val="0"/>
                <w:lang w:val="en-GB"/>
              </w:rPr>
              <w:t>excetu</w:t>
            </w:r>
            <w:proofErr w:type="spellEnd"/>
          </w:p>
        </w:tc>
        <w:tc>
          <w:tcPr>
            <w:tcW w:w="2683" w:type="dxa"/>
          </w:tcPr>
          <w:p w14:paraId="3F8FDDF0" w14:textId="77777777" w:rsidR="000A7011" w:rsidRPr="00CA6806" w:rsidRDefault="000A7011" w:rsidP="00950780">
            <w:pPr>
              <w:jc w:val="both"/>
              <w:rPr>
                <w:rFonts w:ascii="Times New Roman" w:hAnsi="Times New Roman" w:cs="Times New Roman"/>
                <w:noProof w:val="0"/>
                <w:lang w:val="en-GB"/>
              </w:rPr>
            </w:pPr>
          </w:p>
        </w:tc>
        <w:tc>
          <w:tcPr>
            <w:tcW w:w="2744" w:type="dxa"/>
          </w:tcPr>
          <w:p w14:paraId="0D4221E6" w14:textId="77777777" w:rsidR="000A7011" w:rsidRPr="00CA6806" w:rsidRDefault="000A7011" w:rsidP="00950780">
            <w:pPr>
              <w:jc w:val="both"/>
              <w:rPr>
                <w:rFonts w:ascii="Times New Roman" w:hAnsi="Times New Roman" w:cs="Times New Roman"/>
                <w:noProof w:val="0"/>
                <w:lang w:val="en-GB"/>
              </w:rPr>
            </w:pPr>
          </w:p>
        </w:tc>
      </w:tr>
      <w:tr w:rsidR="000A7011" w:rsidRPr="00CA6806" w14:paraId="41931326" w14:textId="77777777" w:rsidTr="00B406C8">
        <w:trPr>
          <w:trHeight w:val="1046"/>
        </w:trPr>
        <w:tc>
          <w:tcPr>
            <w:tcW w:w="1097" w:type="dxa"/>
          </w:tcPr>
          <w:p w14:paraId="550C95E3" w14:textId="71D18FAF" w:rsidR="000A7011" w:rsidRPr="00CA6806" w:rsidRDefault="000A7011" w:rsidP="00950780">
            <w:pPr>
              <w:jc w:val="both"/>
              <w:rPr>
                <w:rFonts w:ascii="Times New Roman" w:hAnsi="Times New Roman" w:cs="Times New Roman"/>
                <w:noProof w:val="0"/>
                <w:lang w:val="en-GB"/>
              </w:rPr>
            </w:pPr>
          </w:p>
        </w:tc>
        <w:tc>
          <w:tcPr>
            <w:tcW w:w="2683" w:type="dxa"/>
          </w:tcPr>
          <w:p w14:paraId="5EDF1B07" w14:textId="34746EF5" w:rsidR="000A7011" w:rsidRPr="00CA6806" w:rsidRDefault="000A7011" w:rsidP="00950780">
            <w:pPr>
              <w:jc w:val="both"/>
              <w:rPr>
                <w:rFonts w:ascii="Times New Roman" w:hAnsi="Times New Roman" w:cs="Times New Roman"/>
                <w:noProof w:val="0"/>
                <w:lang w:val="en-GB"/>
              </w:rPr>
            </w:pPr>
          </w:p>
        </w:tc>
        <w:tc>
          <w:tcPr>
            <w:tcW w:w="2683" w:type="dxa"/>
          </w:tcPr>
          <w:p w14:paraId="301CB529" w14:textId="336B3F9E" w:rsidR="000A7011" w:rsidRPr="00CA6806" w:rsidRDefault="000A7011" w:rsidP="00950780">
            <w:pPr>
              <w:jc w:val="both"/>
              <w:rPr>
                <w:rFonts w:ascii="Times New Roman" w:hAnsi="Times New Roman" w:cs="Times New Roman"/>
                <w:noProof w:val="0"/>
                <w:lang w:val="en-GB"/>
              </w:rPr>
            </w:pPr>
          </w:p>
        </w:tc>
        <w:tc>
          <w:tcPr>
            <w:tcW w:w="2744" w:type="dxa"/>
          </w:tcPr>
          <w:p w14:paraId="585EA2A9" w14:textId="69491303" w:rsidR="000A7011" w:rsidRPr="00CA6806" w:rsidRDefault="000A7011" w:rsidP="00950780">
            <w:pPr>
              <w:jc w:val="both"/>
              <w:rPr>
                <w:rFonts w:ascii="Times New Roman" w:hAnsi="Times New Roman" w:cs="Times New Roman"/>
                <w:noProof w:val="0"/>
                <w:lang w:val="en-GB"/>
              </w:rPr>
            </w:pPr>
          </w:p>
        </w:tc>
      </w:tr>
    </w:tbl>
    <w:p w14:paraId="425265E8" w14:textId="77777777" w:rsidR="004C5C82" w:rsidRPr="00CA6806" w:rsidRDefault="004C5C82" w:rsidP="00950780">
      <w:pPr>
        <w:jc w:val="both"/>
        <w:rPr>
          <w:rFonts w:ascii="Times New Roman" w:hAnsi="Times New Roman" w:cs="Times New Roman"/>
          <w:b/>
          <w:noProof w:val="0"/>
          <w:lang w:val="en-GB"/>
        </w:rPr>
      </w:pPr>
    </w:p>
    <w:p w14:paraId="6E1C4B99" w14:textId="77777777" w:rsidR="000443FE" w:rsidRPr="00CA6806" w:rsidRDefault="00BF6DC7" w:rsidP="00950780">
      <w:pPr>
        <w:jc w:val="both"/>
        <w:rPr>
          <w:rFonts w:ascii="Times New Roman" w:hAnsi="Times New Roman" w:cs="Times New Roman"/>
          <w:b/>
          <w:noProof w:val="0"/>
          <w:lang w:val="en-GB"/>
        </w:rPr>
      </w:pPr>
      <w:r w:rsidRPr="00CA6806">
        <w:rPr>
          <w:rFonts w:ascii="Times New Roman" w:hAnsi="Times New Roman" w:cs="Times New Roman"/>
          <w:b/>
          <w:noProof w:val="0"/>
          <w:lang w:val="en-GB"/>
        </w:rPr>
        <w:t>ANTICIPATED RESULTS</w:t>
      </w:r>
    </w:p>
    <w:p w14:paraId="4E8D1003" w14:textId="77777777" w:rsidR="000443FE" w:rsidRPr="00CA6806" w:rsidRDefault="005364CD"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The </w:t>
      </w:r>
      <w:r w:rsidRPr="00CA6806">
        <w:rPr>
          <w:rFonts w:ascii="Times New Roman" w:hAnsi="Times New Roman" w:cs="Times New Roman"/>
          <w:i/>
          <w:noProof w:val="0"/>
          <w:lang w:val="en-GB"/>
        </w:rPr>
        <w:t>in situ</w:t>
      </w:r>
      <w:r w:rsidRPr="00CA6806">
        <w:rPr>
          <w:rFonts w:ascii="Times New Roman" w:hAnsi="Times New Roman" w:cs="Times New Roman"/>
          <w:noProof w:val="0"/>
          <w:lang w:val="en-GB"/>
        </w:rPr>
        <w:t xml:space="preserve"> Raman spectroscopy allows for laboratory monitoring of mechanochemical milling reactions where it is suitable to track the whole range of chemical species as well as crystal phase transformations resulting from rearrangements of supramolecular bonds. Time-resolved Raman spectra enable fast and qualitative identification of the reaction course and possibly identification of intermediates. The simplest semi-quantitative reaction profiles </w:t>
      </w:r>
      <w:r w:rsidR="008A36D6" w:rsidRPr="00CA6806">
        <w:rPr>
          <w:rFonts w:ascii="Times New Roman" w:hAnsi="Times New Roman" w:cs="Times New Roman"/>
          <w:noProof w:val="0"/>
          <w:lang w:val="en-GB"/>
        </w:rPr>
        <w:t xml:space="preserve">are </w:t>
      </w:r>
      <w:r w:rsidRPr="00CA6806">
        <w:rPr>
          <w:rFonts w:ascii="Times New Roman" w:hAnsi="Times New Roman" w:cs="Times New Roman"/>
          <w:noProof w:val="0"/>
          <w:lang w:val="en-GB"/>
        </w:rPr>
        <w:t>obtained by plotting intensities at the maximum of selected Raman bands belonging to reactants or products. If however, Raman spectra for pure phases of reactants, intermediates and products can be collected, the reaction profile may be extracted with the use of restrained least-squares leading to quantitative reaction profiles. Even when spectrum for each reaction mixture component is not accessible, as may often be the case with intermediate phases that could be short lived and cannot be isolated as bench-stable compounds, more advanced techniques, like multivariate curve resolution</w:t>
      </w:r>
      <w:r w:rsidRPr="00CA6806">
        <w:rPr>
          <w:rFonts w:ascii="Times New Roman" w:hAnsi="Times New Roman" w:cs="Times New Roman"/>
          <w:noProof w:val="0"/>
          <w:vertAlign w:val="superscript"/>
          <w:lang w:val="en-GB"/>
        </w:rPr>
        <w:t>,</w:t>
      </w:r>
      <w:r w:rsidRPr="00CA6806">
        <w:rPr>
          <w:rFonts w:ascii="Times New Roman" w:hAnsi="Times New Roman" w:cs="Times New Roman"/>
          <w:noProof w:val="0"/>
          <w:vertAlign w:val="superscript"/>
          <w:lang w:val="en-GB"/>
        </w:rPr>
        <w:fldChar w:fldCharType="begin"/>
      </w:r>
      <w:r w:rsidRPr="00CA6806">
        <w:rPr>
          <w:rFonts w:ascii="Times New Roman" w:hAnsi="Times New Roman" w:cs="Times New Roman"/>
          <w:noProof w:val="0"/>
          <w:vertAlign w:val="superscript"/>
          <w:lang w:val="en-GB"/>
        </w:rPr>
        <w:instrText xml:space="preserve"> NOTEREF _Ref45200596  \* MERGEFORMAT </w:instrText>
      </w:r>
      <w:r w:rsidRPr="00CA6806">
        <w:rPr>
          <w:rFonts w:ascii="Times New Roman" w:hAnsi="Times New Roman" w:cs="Times New Roman"/>
          <w:noProof w:val="0"/>
          <w:vertAlign w:val="superscript"/>
          <w:lang w:val="en-GB"/>
        </w:rPr>
        <w:fldChar w:fldCharType="separate"/>
      </w:r>
      <w:r w:rsidR="003D7E9D">
        <w:rPr>
          <w:rFonts w:ascii="Times New Roman" w:hAnsi="Times New Roman" w:cs="Times New Roman"/>
          <w:b/>
          <w:bCs/>
          <w:noProof w:val="0"/>
          <w:vertAlign w:val="superscript"/>
          <w:lang w:val="en-US"/>
        </w:rPr>
        <w:t>Error! Bookmark not defined.</w:t>
      </w:r>
      <w:r w:rsidRPr="00CA6806">
        <w:rPr>
          <w:rFonts w:ascii="Times New Roman" w:hAnsi="Times New Roman" w:cs="Times New Roman"/>
          <w:noProof w:val="0"/>
          <w:vertAlign w:val="superscript"/>
          <w:lang w:val="en-GB"/>
        </w:rPr>
        <w:fldChar w:fldCharType="end"/>
      </w:r>
      <w:r w:rsidRPr="00CA6806">
        <w:rPr>
          <w:rFonts w:ascii="Times New Roman" w:hAnsi="Times New Roman" w:cs="Times New Roman"/>
          <w:noProof w:val="0"/>
          <w:lang w:val="en-GB"/>
        </w:rPr>
        <w:t xml:space="preserve"> can be used to estimate the species spectrum, followed by extraction of reaction profiles again by restrained least-squares. Even a qualitative insight into the course of a milling reaction, allows for optimization of reaction conditions, and a systematic study of the influence of various additives on reaction mechanisms and rates. Furthermore, Raman spectroscopy enables the use of isotopically labelled atoms and molecules which should permit exploration of reaction mechanism at the molecular level.</w:t>
      </w:r>
    </w:p>
    <w:p w14:paraId="14AC1E6E" w14:textId="77777777" w:rsidR="008A36D6" w:rsidRPr="00CA6806" w:rsidRDefault="008A36D6" w:rsidP="00950780">
      <w:pPr>
        <w:jc w:val="both"/>
        <w:rPr>
          <w:rFonts w:ascii="Times New Roman" w:hAnsi="Times New Roman" w:cs="Times New Roman"/>
          <w:b/>
          <w:noProof w:val="0"/>
          <w:lang w:val="en-GB"/>
        </w:rPr>
      </w:pPr>
    </w:p>
    <w:p w14:paraId="2A18258C" w14:textId="77777777" w:rsidR="00BF6DC7" w:rsidRPr="00CA6806" w:rsidRDefault="00BF6DC7" w:rsidP="00950780">
      <w:pPr>
        <w:jc w:val="both"/>
        <w:rPr>
          <w:rFonts w:ascii="Times New Roman" w:hAnsi="Times New Roman" w:cs="Times New Roman"/>
          <w:b/>
          <w:noProof w:val="0"/>
          <w:lang w:val="en-GB"/>
        </w:rPr>
      </w:pPr>
      <w:r w:rsidRPr="00CA6806">
        <w:rPr>
          <w:rFonts w:ascii="Times New Roman" w:hAnsi="Times New Roman" w:cs="Times New Roman"/>
          <w:b/>
          <w:noProof w:val="0"/>
          <w:lang w:val="en-GB"/>
        </w:rPr>
        <w:t>ACKNOWLEDGMENTS</w:t>
      </w:r>
    </w:p>
    <w:p w14:paraId="7B653F8D" w14:textId="77777777" w:rsidR="008A36D6"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lastRenderedPageBreak/>
        <w:t xml:space="preserve">We thank </w:t>
      </w:r>
      <w:r w:rsidR="008A36D6" w:rsidRPr="00CA6806">
        <w:rPr>
          <w:rFonts w:ascii="Times New Roman" w:hAnsi="Times New Roman" w:cs="Times New Roman"/>
          <w:noProof w:val="0"/>
          <w:lang w:val="en-GB"/>
        </w:rPr>
        <w:t xml:space="preserve">the </w:t>
      </w:r>
      <w:proofErr w:type="spellStart"/>
      <w:r w:rsidRPr="00CA6806">
        <w:rPr>
          <w:rFonts w:ascii="Times New Roman" w:hAnsi="Times New Roman" w:cs="Times New Roman"/>
          <w:noProof w:val="0"/>
          <w:lang w:val="en-GB"/>
        </w:rPr>
        <w:t>Ruđer</w:t>
      </w:r>
      <w:proofErr w:type="spellEnd"/>
      <w:r w:rsidRPr="00CA6806">
        <w:rPr>
          <w:rFonts w:ascii="Times New Roman" w:hAnsi="Times New Roman" w:cs="Times New Roman"/>
          <w:noProof w:val="0"/>
          <w:lang w:val="en-GB"/>
        </w:rPr>
        <w:t xml:space="preserve"> </w:t>
      </w:r>
      <w:proofErr w:type="spellStart"/>
      <w:r w:rsidRPr="00CA6806">
        <w:rPr>
          <w:rFonts w:ascii="Times New Roman" w:hAnsi="Times New Roman" w:cs="Times New Roman"/>
          <w:noProof w:val="0"/>
          <w:lang w:val="en-GB"/>
        </w:rPr>
        <w:t>Bošković</w:t>
      </w:r>
      <w:proofErr w:type="spellEnd"/>
      <w:r w:rsidRPr="00CA6806">
        <w:rPr>
          <w:rFonts w:ascii="Times New Roman" w:hAnsi="Times New Roman" w:cs="Times New Roman"/>
          <w:noProof w:val="0"/>
          <w:lang w:val="en-GB"/>
        </w:rPr>
        <w:t xml:space="preserve"> Institute for</w:t>
      </w:r>
      <w:r w:rsidR="008A36D6" w:rsidRPr="00CA6806">
        <w:rPr>
          <w:rFonts w:ascii="Times New Roman" w:hAnsi="Times New Roman" w:cs="Times New Roman"/>
          <w:noProof w:val="0"/>
          <w:lang w:val="en-GB"/>
        </w:rPr>
        <w:t xml:space="preserve"> </w:t>
      </w:r>
      <w:r w:rsidRPr="00CA6806">
        <w:rPr>
          <w:rFonts w:ascii="Times New Roman" w:hAnsi="Times New Roman" w:cs="Times New Roman"/>
          <w:noProof w:val="0"/>
          <w:lang w:val="en-GB"/>
        </w:rPr>
        <w:t xml:space="preserve">financial support and our </w:t>
      </w:r>
      <w:r w:rsidR="001C2741" w:rsidRPr="00CA6806">
        <w:rPr>
          <w:rFonts w:ascii="Times New Roman" w:hAnsi="Times New Roman" w:cs="Times New Roman"/>
          <w:noProof w:val="0"/>
          <w:lang w:val="en-GB"/>
        </w:rPr>
        <w:t>colleagues</w:t>
      </w:r>
      <w:r w:rsidRPr="00CA6806">
        <w:rPr>
          <w:rFonts w:ascii="Times New Roman" w:hAnsi="Times New Roman" w:cs="Times New Roman"/>
          <w:noProof w:val="0"/>
          <w:lang w:val="en-GB"/>
        </w:rPr>
        <w:t xml:space="preserve"> at </w:t>
      </w:r>
      <w:r w:rsidR="001C2741" w:rsidRPr="00CA6806">
        <w:rPr>
          <w:rFonts w:ascii="Times New Roman" w:hAnsi="Times New Roman" w:cs="Times New Roman"/>
          <w:noProof w:val="0"/>
          <w:lang w:val="en-GB"/>
        </w:rPr>
        <w:t xml:space="preserve">the </w:t>
      </w:r>
      <w:r w:rsidR="008A36D6" w:rsidRPr="00CA6806">
        <w:rPr>
          <w:rFonts w:ascii="Times New Roman" w:hAnsi="Times New Roman" w:cs="Times New Roman"/>
          <w:noProof w:val="0"/>
          <w:lang w:val="en-GB"/>
        </w:rPr>
        <w:t>fine-mechanics w</w:t>
      </w:r>
      <w:r w:rsidRPr="00CA6806">
        <w:rPr>
          <w:rFonts w:ascii="Times New Roman" w:hAnsi="Times New Roman" w:cs="Times New Roman"/>
          <w:noProof w:val="0"/>
          <w:lang w:val="en-GB"/>
        </w:rPr>
        <w:t xml:space="preserve">orkshop </w:t>
      </w:r>
      <w:r w:rsidR="008A36D6" w:rsidRPr="00CA6806">
        <w:rPr>
          <w:rFonts w:ascii="Times New Roman" w:hAnsi="Times New Roman" w:cs="Times New Roman"/>
          <w:noProof w:val="0"/>
          <w:lang w:val="en-GB"/>
        </w:rPr>
        <w:t>for their continuous help</w:t>
      </w:r>
      <w:r w:rsidRPr="00CA6806">
        <w:rPr>
          <w:rFonts w:ascii="Times New Roman" w:hAnsi="Times New Roman" w:cs="Times New Roman"/>
          <w:noProof w:val="0"/>
          <w:lang w:val="en-GB"/>
        </w:rPr>
        <w:t>.</w:t>
      </w:r>
      <w:r w:rsidR="008A36D6" w:rsidRPr="00CA6806">
        <w:rPr>
          <w:rFonts w:ascii="Times New Roman" w:hAnsi="Times New Roman" w:cs="Times New Roman"/>
          <w:noProof w:val="0"/>
          <w:lang w:val="en-GB"/>
        </w:rPr>
        <w:t xml:space="preserve"> The Croatian Science Foundation supports SL</w:t>
      </w:r>
      <w:r w:rsidR="004C3CD3" w:rsidRPr="00CA6806">
        <w:rPr>
          <w:rFonts w:ascii="Times New Roman" w:hAnsi="Times New Roman" w:cs="Times New Roman"/>
          <w:noProof w:val="0"/>
          <w:lang w:val="en-GB"/>
        </w:rPr>
        <w:t xml:space="preserve">. </w:t>
      </w:r>
    </w:p>
    <w:p w14:paraId="7644004D" w14:textId="77777777" w:rsidR="00BF6DC7" w:rsidRPr="00CA6806" w:rsidRDefault="00BF6DC7" w:rsidP="00950780">
      <w:pPr>
        <w:jc w:val="both"/>
        <w:rPr>
          <w:rFonts w:ascii="Times New Roman" w:hAnsi="Times New Roman" w:cs="Times New Roman"/>
          <w:b/>
          <w:noProof w:val="0"/>
          <w:lang w:val="en-GB"/>
        </w:rPr>
      </w:pPr>
      <w:r w:rsidRPr="00CA6806">
        <w:rPr>
          <w:rFonts w:ascii="Times New Roman" w:hAnsi="Times New Roman" w:cs="Times New Roman"/>
          <w:b/>
          <w:noProof w:val="0"/>
          <w:lang w:val="en-GB"/>
        </w:rPr>
        <w:t>AUTHOR CONTRIBUTIONS</w:t>
      </w:r>
    </w:p>
    <w:p w14:paraId="29CC8262" w14:textId="77777777" w:rsidR="004C3CD3" w:rsidRPr="00CA6806" w:rsidRDefault="001C2741"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The m</w:t>
      </w:r>
      <w:r w:rsidR="00BF6DC7" w:rsidRPr="00CA6806">
        <w:rPr>
          <w:rFonts w:ascii="Times New Roman" w:hAnsi="Times New Roman" w:cs="Times New Roman"/>
          <w:noProof w:val="0"/>
          <w:lang w:val="en-GB"/>
        </w:rPr>
        <w:t xml:space="preserve">ethodology was originally </w:t>
      </w:r>
      <w:r w:rsidR="00B406C8" w:rsidRPr="00CA6806">
        <w:rPr>
          <w:rFonts w:ascii="Times New Roman" w:hAnsi="Times New Roman" w:cs="Times New Roman"/>
          <w:noProof w:val="0"/>
          <w:lang w:val="en-GB"/>
        </w:rPr>
        <w:t>designed</w:t>
      </w:r>
      <w:r w:rsidR="00BF6DC7" w:rsidRPr="00CA6806">
        <w:rPr>
          <w:rFonts w:ascii="Times New Roman" w:hAnsi="Times New Roman" w:cs="Times New Roman"/>
          <w:noProof w:val="0"/>
          <w:lang w:val="en-GB"/>
        </w:rPr>
        <w:t xml:space="preserve"> and adapted by IH and KU and further developed by SL. </w:t>
      </w:r>
      <w:r w:rsidRPr="00CA6806">
        <w:rPr>
          <w:rFonts w:ascii="Times New Roman" w:hAnsi="Times New Roman" w:cs="Times New Roman"/>
          <w:noProof w:val="0"/>
          <w:lang w:val="en-GB"/>
        </w:rPr>
        <w:t xml:space="preserve">SL performed </w:t>
      </w:r>
      <w:r w:rsidR="00387630" w:rsidRPr="00CA6806">
        <w:rPr>
          <w:rFonts w:ascii="Times New Roman" w:hAnsi="Times New Roman" w:cs="Times New Roman"/>
          <w:noProof w:val="0"/>
          <w:lang w:val="en-GB"/>
        </w:rPr>
        <w:t xml:space="preserve">experiments </w:t>
      </w:r>
      <w:r w:rsidRPr="00CA6806">
        <w:rPr>
          <w:rFonts w:ascii="Times New Roman" w:hAnsi="Times New Roman" w:cs="Times New Roman"/>
          <w:noProof w:val="0"/>
          <w:lang w:val="en-GB"/>
        </w:rPr>
        <w:t xml:space="preserve">and script preparation. SL wrote the manuscript </w:t>
      </w:r>
      <w:r w:rsidR="004C3CD3" w:rsidRPr="00CA6806">
        <w:rPr>
          <w:rFonts w:ascii="Times New Roman" w:hAnsi="Times New Roman" w:cs="Times New Roman"/>
          <w:noProof w:val="0"/>
          <w:lang w:val="en-GB"/>
        </w:rPr>
        <w:t xml:space="preserve">with input from IH and KU. </w:t>
      </w:r>
    </w:p>
    <w:p w14:paraId="25B2BF8C" w14:textId="77777777" w:rsidR="00BF6DC7"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b/>
          <w:noProof w:val="0"/>
          <w:lang w:val="en-GB"/>
        </w:rPr>
        <w:t xml:space="preserve">COMPETING FINANCIAL INTERESTS    </w:t>
      </w:r>
    </w:p>
    <w:p w14:paraId="556B1E72" w14:textId="77777777" w:rsidR="00BF6DC7" w:rsidRPr="00CA6806" w:rsidRDefault="00BF6DC7"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The authors declare the following competing financial interest(s):</w:t>
      </w:r>
      <w:r w:rsidR="005364CD" w:rsidRPr="00CA6806">
        <w:rPr>
          <w:rFonts w:ascii="Times New Roman" w:hAnsi="Times New Roman" w:cs="Times New Roman"/>
          <w:noProof w:val="0"/>
          <w:lang w:val="en-GB"/>
        </w:rPr>
        <w:t xml:space="preserve"> Ivan </w:t>
      </w:r>
      <w:proofErr w:type="spellStart"/>
      <w:r w:rsidR="005364CD" w:rsidRPr="00CA6806">
        <w:rPr>
          <w:rFonts w:ascii="Times New Roman" w:hAnsi="Times New Roman" w:cs="Times New Roman"/>
          <w:noProof w:val="0"/>
          <w:lang w:val="en-GB"/>
        </w:rPr>
        <w:t>Halasz</w:t>
      </w:r>
      <w:proofErr w:type="spellEnd"/>
      <w:r w:rsidR="005364CD" w:rsidRPr="00CA6806">
        <w:rPr>
          <w:rFonts w:ascii="Times New Roman" w:hAnsi="Times New Roman" w:cs="Times New Roman"/>
          <w:noProof w:val="0"/>
          <w:lang w:val="en-GB"/>
        </w:rPr>
        <w:t xml:space="preserve"> and </w:t>
      </w:r>
      <w:proofErr w:type="spellStart"/>
      <w:r w:rsidR="005364CD" w:rsidRPr="00CA6806">
        <w:rPr>
          <w:rFonts w:ascii="Times New Roman" w:hAnsi="Times New Roman" w:cs="Times New Roman"/>
          <w:noProof w:val="0"/>
          <w:lang w:val="en-GB"/>
        </w:rPr>
        <w:t>Krunoslav</w:t>
      </w:r>
      <w:proofErr w:type="spellEnd"/>
      <w:r w:rsidR="005364CD" w:rsidRPr="00CA6806">
        <w:rPr>
          <w:rFonts w:ascii="Times New Roman" w:hAnsi="Times New Roman" w:cs="Times New Roman"/>
          <w:noProof w:val="0"/>
          <w:lang w:val="en-GB"/>
        </w:rPr>
        <w:t xml:space="preserve"> </w:t>
      </w:r>
      <w:proofErr w:type="spellStart"/>
      <w:r w:rsidR="005364CD" w:rsidRPr="00CA6806">
        <w:rPr>
          <w:rFonts w:ascii="Times New Roman" w:hAnsi="Times New Roman" w:cs="Times New Roman"/>
          <w:noProof w:val="0"/>
          <w:lang w:val="en-GB"/>
        </w:rPr>
        <w:t>Už</w:t>
      </w:r>
      <w:r w:rsidRPr="00CA6806">
        <w:rPr>
          <w:rFonts w:ascii="Times New Roman" w:hAnsi="Times New Roman" w:cs="Times New Roman"/>
          <w:noProof w:val="0"/>
          <w:lang w:val="en-GB"/>
        </w:rPr>
        <w:t>arević</w:t>
      </w:r>
      <w:proofErr w:type="spellEnd"/>
      <w:r w:rsidRPr="00CA6806">
        <w:rPr>
          <w:rFonts w:ascii="Times New Roman" w:hAnsi="Times New Roman" w:cs="Times New Roman"/>
          <w:noProof w:val="0"/>
          <w:lang w:val="en-GB"/>
        </w:rPr>
        <w:t xml:space="preserve"> are share-holders in </w:t>
      </w:r>
      <w:proofErr w:type="spellStart"/>
      <w:r w:rsidRPr="00CA6806">
        <w:rPr>
          <w:rFonts w:ascii="Times New Roman" w:hAnsi="Times New Roman" w:cs="Times New Roman"/>
          <w:noProof w:val="0"/>
          <w:lang w:val="en-GB"/>
        </w:rPr>
        <w:t>InSolido</w:t>
      </w:r>
      <w:proofErr w:type="spellEnd"/>
      <w:r w:rsidRPr="00CA6806">
        <w:rPr>
          <w:rFonts w:ascii="Times New Roman" w:hAnsi="Times New Roman" w:cs="Times New Roman"/>
          <w:noProof w:val="0"/>
          <w:lang w:val="en-GB"/>
        </w:rPr>
        <w:t xml:space="preserve"> Technologies (Croatia). </w:t>
      </w:r>
    </w:p>
    <w:p w14:paraId="097BEB49" w14:textId="77777777" w:rsidR="007A2962" w:rsidRPr="00CA6806" w:rsidRDefault="007A2962" w:rsidP="00950780">
      <w:pPr>
        <w:jc w:val="both"/>
        <w:rPr>
          <w:rFonts w:ascii="Times New Roman" w:hAnsi="Times New Roman" w:cs="Times New Roman"/>
          <w:noProof w:val="0"/>
          <w:sz w:val="24"/>
          <w:szCs w:val="24"/>
          <w:lang w:val="en-GB"/>
        </w:rPr>
      </w:pPr>
      <w:r w:rsidRPr="00CA6806">
        <w:rPr>
          <w:rFonts w:ascii="Times New Roman" w:hAnsi="Times New Roman" w:cs="Times New Roman"/>
          <w:b/>
          <w:noProof w:val="0"/>
          <w:sz w:val="24"/>
          <w:szCs w:val="24"/>
          <w:lang w:val="en-GB"/>
        </w:rPr>
        <w:t>Data Availability</w:t>
      </w:r>
    </w:p>
    <w:p w14:paraId="71FE0A43" w14:textId="77777777" w:rsidR="007A2962" w:rsidRPr="00CA6806" w:rsidRDefault="00C64BCB"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The dataset</w:t>
      </w:r>
      <w:r w:rsidR="007A2962" w:rsidRPr="00CA6806">
        <w:rPr>
          <w:rFonts w:ascii="Times New Roman" w:hAnsi="Times New Roman" w:cs="Times New Roman"/>
          <w:noProof w:val="0"/>
          <w:lang w:val="en-GB"/>
        </w:rPr>
        <w:t xml:space="preserve"> </w:t>
      </w:r>
      <w:r w:rsidRPr="00CA6806">
        <w:rPr>
          <w:rFonts w:ascii="Times New Roman" w:hAnsi="Times New Roman" w:cs="Times New Roman"/>
          <w:noProof w:val="0"/>
          <w:lang w:val="en-GB"/>
        </w:rPr>
        <w:t>generated during</w:t>
      </w:r>
      <w:r w:rsidR="007A2962" w:rsidRPr="00CA6806">
        <w:rPr>
          <w:rFonts w:ascii="Times New Roman" w:hAnsi="Times New Roman" w:cs="Times New Roman"/>
          <w:noProof w:val="0"/>
          <w:lang w:val="en-GB"/>
        </w:rPr>
        <w:t xml:space="preserve"> the current study are available in the </w:t>
      </w:r>
      <w:r w:rsidR="001C2741" w:rsidRPr="00CA6806">
        <w:rPr>
          <w:rFonts w:ascii="Times New Roman" w:hAnsi="Times New Roman" w:cs="Times New Roman"/>
          <w:noProof w:val="0"/>
          <w:lang w:val="en-GB"/>
        </w:rPr>
        <w:t>Supplementary</w:t>
      </w:r>
      <w:r w:rsidR="007A2962" w:rsidRPr="00CA6806">
        <w:rPr>
          <w:rFonts w:ascii="Times New Roman" w:hAnsi="Times New Roman" w:cs="Times New Roman"/>
          <w:noProof w:val="0"/>
          <w:lang w:val="en-GB"/>
        </w:rPr>
        <w:t xml:space="preserve"> Information.</w:t>
      </w:r>
    </w:p>
    <w:p w14:paraId="39DC95C4" w14:textId="77777777" w:rsidR="00C64BCB" w:rsidRPr="00CA6806" w:rsidRDefault="00C64BCB" w:rsidP="00950780">
      <w:pPr>
        <w:jc w:val="both"/>
        <w:rPr>
          <w:rFonts w:ascii="Times New Roman" w:hAnsi="Times New Roman" w:cs="Times New Roman"/>
          <w:b/>
          <w:noProof w:val="0"/>
          <w:sz w:val="24"/>
          <w:szCs w:val="24"/>
          <w:lang w:val="en-GB"/>
        </w:rPr>
      </w:pPr>
      <w:r w:rsidRPr="00CA6806">
        <w:rPr>
          <w:rFonts w:ascii="Times New Roman" w:hAnsi="Times New Roman" w:cs="Times New Roman"/>
          <w:b/>
          <w:noProof w:val="0"/>
          <w:sz w:val="24"/>
          <w:szCs w:val="24"/>
          <w:lang w:val="en-GB"/>
        </w:rPr>
        <w:t>Code availability</w:t>
      </w:r>
    </w:p>
    <w:p w14:paraId="5E6A498E" w14:textId="77777777" w:rsidR="00C64BCB" w:rsidRPr="00CA6806" w:rsidRDefault="00C64BCB" w:rsidP="00950780">
      <w:pPr>
        <w:jc w:val="both"/>
        <w:rPr>
          <w:rFonts w:ascii="Times New Roman" w:hAnsi="Times New Roman" w:cs="Times New Roman"/>
          <w:noProof w:val="0"/>
          <w:lang w:val="en-GB"/>
        </w:rPr>
      </w:pPr>
      <w:r w:rsidRPr="00CA6806">
        <w:rPr>
          <w:rFonts w:ascii="Times New Roman" w:hAnsi="Times New Roman" w:cs="Times New Roman"/>
          <w:noProof w:val="0"/>
          <w:lang w:val="en-GB"/>
        </w:rPr>
        <w:t xml:space="preserve">All the in-house written scripts used for analysis are </w:t>
      </w:r>
      <w:r w:rsidR="005364CD" w:rsidRPr="00CA6806">
        <w:rPr>
          <w:rFonts w:ascii="Times New Roman" w:hAnsi="Times New Roman" w:cs="Times New Roman"/>
          <w:noProof w:val="0"/>
          <w:lang w:val="en-GB"/>
        </w:rPr>
        <w:t>available</w:t>
      </w:r>
      <w:r w:rsidRPr="00CA6806">
        <w:rPr>
          <w:rFonts w:ascii="Times New Roman" w:hAnsi="Times New Roman" w:cs="Times New Roman"/>
          <w:noProof w:val="0"/>
          <w:lang w:val="en-GB"/>
        </w:rPr>
        <w:t xml:space="preserve"> in the Supplementary Information. </w:t>
      </w:r>
    </w:p>
    <w:p w14:paraId="2E94C61F" w14:textId="77777777" w:rsidR="007A2962" w:rsidRPr="00CA6806" w:rsidRDefault="007A2962" w:rsidP="00950780">
      <w:pPr>
        <w:jc w:val="both"/>
        <w:rPr>
          <w:rFonts w:ascii="Times New Roman" w:hAnsi="Times New Roman" w:cs="Times New Roman"/>
          <w:noProof w:val="0"/>
          <w:lang w:val="en-GB"/>
        </w:rPr>
      </w:pPr>
    </w:p>
    <w:p w14:paraId="1C815E91" w14:textId="77777777" w:rsidR="004C3CD3" w:rsidRPr="00CA6806" w:rsidRDefault="004C3CD3" w:rsidP="00950780">
      <w:pPr>
        <w:jc w:val="both"/>
        <w:rPr>
          <w:rFonts w:ascii="Times New Roman" w:hAnsi="Times New Roman" w:cs="Times New Roman"/>
          <w:noProof w:val="0"/>
          <w:lang w:val="en-GB"/>
        </w:rPr>
      </w:pPr>
    </w:p>
    <w:p w14:paraId="2A15A935" w14:textId="77777777" w:rsidR="003B57F3" w:rsidRPr="00CA6806" w:rsidRDefault="003B57F3" w:rsidP="00950780">
      <w:pPr>
        <w:jc w:val="both"/>
        <w:rPr>
          <w:rFonts w:ascii="Times New Roman" w:hAnsi="Times New Roman" w:cs="Times New Roman"/>
          <w:noProof w:val="0"/>
          <w:lang w:val="en-GB"/>
        </w:rPr>
      </w:pPr>
    </w:p>
    <w:p w14:paraId="1C092980" w14:textId="77777777" w:rsidR="004C3CD3" w:rsidRPr="00CA6806" w:rsidRDefault="004C3CD3" w:rsidP="00950780">
      <w:pPr>
        <w:jc w:val="both"/>
        <w:rPr>
          <w:rFonts w:ascii="Times New Roman" w:hAnsi="Times New Roman" w:cs="Times New Roman"/>
          <w:noProof w:val="0"/>
          <w:lang w:val="en-GB"/>
        </w:rPr>
      </w:pPr>
    </w:p>
    <w:p w14:paraId="2689E5C6" w14:textId="77777777" w:rsidR="00406CB2" w:rsidRPr="00CA6806" w:rsidRDefault="00406CB2" w:rsidP="00950780">
      <w:pPr>
        <w:jc w:val="both"/>
        <w:rPr>
          <w:rFonts w:ascii="Times New Roman" w:hAnsi="Times New Roman" w:cs="Times New Roman"/>
          <w:b/>
          <w:noProof w:val="0"/>
          <w:sz w:val="24"/>
          <w:szCs w:val="24"/>
          <w:lang w:val="en-GB"/>
        </w:rPr>
      </w:pPr>
      <w:r w:rsidRPr="00CA6806">
        <w:rPr>
          <w:rFonts w:ascii="Times New Roman" w:hAnsi="Times New Roman" w:cs="Times New Roman"/>
          <w:b/>
          <w:noProof w:val="0"/>
          <w:sz w:val="24"/>
          <w:szCs w:val="24"/>
          <w:lang w:val="en-GB"/>
        </w:rPr>
        <w:t>References</w:t>
      </w:r>
    </w:p>
    <w:sectPr w:rsidR="00406CB2" w:rsidRPr="00CA6806">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B3B23" w14:textId="77777777" w:rsidR="001072AA" w:rsidRDefault="001072AA" w:rsidP="00BF6DC7">
      <w:pPr>
        <w:spacing w:after="0" w:line="240" w:lineRule="auto"/>
      </w:pPr>
      <w:r>
        <w:separator/>
      </w:r>
    </w:p>
  </w:endnote>
  <w:endnote w:type="continuationSeparator" w:id="0">
    <w:p w14:paraId="2C5850C0" w14:textId="77777777" w:rsidR="001072AA" w:rsidRDefault="001072AA" w:rsidP="00BF6DC7">
      <w:pPr>
        <w:spacing w:after="0" w:line="240" w:lineRule="auto"/>
      </w:pPr>
      <w:r>
        <w:continuationSeparator/>
      </w:r>
    </w:p>
  </w:endnote>
  <w:endnote w:id="1">
    <w:p w14:paraId="7E005DC9"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Do, J–L. &amp; Friščić, T. Mechanochemistry: A Force of Synthesis. </w:t>
      </w:r>
      <w:r w:rsidRPr="001405A2">
        <w:rPr>
          <w:rFonts w:ascii="Times New Roman" w:hAnsi="Times New Roman" w:cs="Times New Roman"/>
          <w:i/>
        </w:rPr>
        <w:t>ACS Cent. Sci.</w:t>
      </w:r>
      <w:r w:rsidRPr="001405A2">
        <w:rPr>
          <w:rFonts w:ascii="Times New Roman" w:hAnsi="Times New Roman" w:cs="Times New Roman"/>
        </w:rPr>
        <w:t xml:space="preserve"> </w:t>
      </w:r>
      <w:r w:rsidRPr="001405A2">
        <w:rPr>
          <w:rFonts w:ascii="Times New Roman" w:hAnsi="Times New Roman" w:cs="Times New Roman"/>
          <w:b/>
        </w:rPr>
        <w:t>3</w:t>
      </w:r>
      <w:r w:rsidRPr="001405A2">
        <w:rPr>
          <w:rFonts w:ascii="Times New Roman" w:hAnsi="Times New Roman" w:cs="Times New Roman"/>
        </w:rPr>
        <w:t>, 13 – 19 (2017).</w:t>
      </w:r>
    </w:p>
  </w:endnote>
  <w:endnote w:id="2">
    <w:p w14:paraId="6F1ADB55"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Frišcic, T., Mottillo, C. </w:t>
      </w:r>
      <w:r w:rsidRPr="001405A2">
        <w:rPr>
          <w:rFonts w:ascii="Times New Roman" w:hAnsi="Times New Roman" w:cs="Times New Roman"/>
          <w:i/>
        </w:rPr>
        <w:t>&amp;</w:t>
      </w:r>
      <w:r w:rsidRPr="001405A2">
        <w:rPr>
          <w:rFonts w:ascii="Times New Roman" w:hAnsi="Times New Roman" w:cs="Times New Roman"/>
        </w:rPr>
        <w:t xml:space="preserve"> Titi, H. M. Mechanochemistry for Synthesis. </w:t>
      </w:r>
      <w:r w:rsidRPr="001405A2">
        <w:rPr>
          <w:rFonts w:ascii="Times New Roman" w:hAnsi="Times New Roman" w:cs="Times New Roman"/>
          <w:i/>
        </w:rPr>
        <w:t>Angew. Chem. Int. Ed.</w:t>
      </w:r>
      <w:r w:rsidRPr="001405A2">
        <w:rPr>
          <w:rFonts w:ascii="Times New Roman" w:hAnsi="Times New Roman" w:cs="Times New Roman"/>
        </w:rPr>
        <w:t xml:space="preserve"> </w:t>
      </w:r>
      <w:r w:rsidRPr="001405A2">
        <w:rPr>
          <w:rFonts w:ascii="Times New Roman" w:hAnsi="Times New Roman" w:cs="Times New Roman"/>
          <w:b/>
        </w:rPr>
        <w:t>59</w:t>
      </w:r>
      <w:r w:rsidRPr="001405A2">
        <w:rPr>
          <w:rFonts w:ascii="Times New Roman" w:hAnsi="Times New Roman" w:cs="Times New Roman"/>
        </w:rPr>
        <w:t>, 1018–1029 (2020).</w:t>
      </w:r>
    </w:p>
  </w:endnote>
  <w:endnote w:id="3">
    <w:p w14:paraId="745D3AB2"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Wiggins, K.M., Brantely, J.N. &amp; Bielawski, C.W. Methods for activating and characterizing mechanically responsive polymers. </w:t>
      </w:r>
      <w:r w:rsidRPr="001405A2">
        <w:rPr>
          <w:rFonts w:ascii="Times New Roman" w:hAnsi="Times New Roman" w:cs="Times New Roman"/>
          <w:i/>
        </w:rPr>
        <w:t>Chem. Soc. Rev.</w:t>
      </w:r>
      <w:r w:rsidRPr="001405A2">
        <w:rPr>
          <w:rFonts w:ascii="Times New Roman" w:hAnsi="Times New Roman" w:cs="Times New Roman"/>
        </w:rPr>
        <w:t xml:space="preserve"> </w:t>
      </w:r>
      <w:r w:rsidRPr="001405A2">
        <w:rPr>
          <w:rFonts w:ascii="Times New Roman" w:hAnsi="Times New Roman" w:cs="Times New Roman"/>
          <w:b/>
        </w:rPr>
        <w:t>42</w:t>
      </w:r>
      <w:r w:rsidRPr="001405A2">
        <w:rPr>
          <w:rFonts w:ascii="Times New Roman" w:hAnsi="Times New Roman" w:cs="Times New Roman"/>
        </w:rPr>
        <w:t>, 7130–7147 (2013).</w:t>
      </w:r>
    </w:p>
  </w:endnote>
  <w:endnote w:id="4">
    <w:p w14:paraId="37A1B161"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Beyer, M.K. &amp; Clausen-Schaumann, H. Mechanochemistry: the mechanical activation of covalent bonds. </w:t>
      </w:r>
      <w:r w:rsidRPr="001405A2">
        <w:rPr>
          <w:rFonts w:ascii="Times New Roman" w:hAnsi="Times New Roman" w:cs="Times New Roman"/>
          <w:i/>
        </w:rPr>
        <w:t>Chem. Rev.</w:t>
      </w:r>
      <w:r w:rsidRPr="001405A2">
        <w:rPr>
          <w:rFonts w:ascii="Times New Roman" w:hAnsi="Times New Roman" w:cs="Times New Roman"/>
        </w:rPr>
        <w:t xml:space="preserve"> </w:t>
      </w:r>
      <w:r w:rsidRPr="001405A2">
        <w:rPr>
          <w:rFonts w:ascii="Times New Roman" w:hAnsi="Times New Roman" w:cs="Times New Roman"/>
          <w:b/>
        </w:rPr>
        <w:t>105</w:t>
      </w:r>
      <w:r w:rsidRPr="001405A2">
        <w:rPr>
          <w:rFonts w:ascii="Times New Roman" w:hAnsi="Times New Roman" w:cs="Times New Roman"/>
        </w:rPr>
        <w:t>, 2921–2948 (2005).</w:t>
      </w:r>
    </w:p>
  </w:endnote>
  <w:endnote w:id="5">
    <w:p w14:paraId="511EB3AC"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Takacs, L. The historical development of mechanochemistry. </w:t>
      </w:r>
      <w:r w:rsidRPr="001405A2">
        <w:rPr>
          <w:rFonts w:ascii="Times New Roman" w:hAnsi="Times New Roman" w:cs="Times New Roman"/>
          <w:i/>
        </w:rPr>
        <w:t>Chem. Soc. Rev.</w:t>
      </w:r>
      <w:r w:rsidRPr="001405A2">
        <w:rPr>
          <w:rFonts w:ascii="Times New Roman" w:hAnsi="Times New Roman" w:cs="Times New Roman"/>
        </w:rPr>
        <w:t xml:space="preserve"> </w:t>
      </w:r>
      <w:r w:rsidRPr="001405A2">
        <w:rPr>
          <w:rFonts w:ascii="Times New Roman" w:hAnsi="Times New Roman" w:cs="Times New Roman"/>
          <w:b/>
        </w:rPr>
        <w:t>42</w:t>
      </w:r>
      <w:r w:rsidRPr="001405A2">
        <w:rPr>
          <w:rFonts w:ascii="Times New Roman" w:hAnsi="Times New Roman" w:cs="Times New Roman"/>
        </w:rPr>
        <w:t xml:space="preserve">, 7649–7659 (2013). </w:t>
      </w:r>
    </w:p>
  </w:endnote>
  <w:endnote w:id="6">
    <w:p w14:paraId="21DFBABB"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Do, J–L. &amp; Friščić, T. Chemistry 2.0: Developing a New, Solvent-Free System of Chemical Synthesis Based on Mechanochemistry. </w:t>
      </w:r>
      <w:r w:rsidRPr="001405A2">
        <w:rPr>
          <w:rFonts w:ascii="Times New Roman" w:hAnsi="Times New Roman" w:cs="Times New Roman"/>
          <w:i/>
        </w:rPr>
        <w:t>Synlett</w:t>
      </w:r>
      <w:r w:rsidRPr="001405A2">
        <w:rPr>
          <w:rFonts w:ascii="Times New Roman" w:hAnsi="Times New Roman" w:cs="Times New Roman"/>
        </w:rPr>
        <w:t xml:space="preserve"> </w:t>
      </w:r>
      <w:r w:rsidRPr="001405A2">
        <w:rPr>
          <w:rFonts w:ascii="Times New Roman" w:hAnsi="Times New Roman" w:cs="Times New Roman"/>
          <w:b/>
        </w:rPr>
        <w:t>28</w:t>
      </w:r>
      <w:r w:rsidRPr="001405A2">
        <w:rPr>
          <w:rFonts w:ascii="Times New Roman" w:hAnsi="Times New Roman" w:cs="Times New Roman"/>
        </w:rPr>
        <w:t>, 2066 – 2092 (2017).</w:t>
      </w:r>
    </w:p>
  </w:endnote>
  <w:endnote w:id="7">
    <w:p w14:paraId="1F0B6B55"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Andersen, J. </w:t>
      </w:r>
      <w:r w:rsidRPr="001405A2">
        <w:rPr>
          <w:rFonts w:ascii="Times New Roman" w:hAnsi="Times New Roman" w:cs="Times New Roman"/>
          <w:i/>
        </w:rPr>
        <w:t>&amp;</w:t>
      </w:r>
      <w:r w:rsidRPr="001405A2">
        <w:rPr>
          <w:rFonts w:ascii="Times New Roman" w:hAnsi="Times New Roman" w:cs="Times New Roman"/>
        </w:rPr>
        <w:t xml:space="preserve"> Mack, J. Mechanochemistry and organic synthesis: from mystical to practical. </w:t>
      </w:r>
      <w:r w:rsidRPr="001405A2">
        <w:rPr>
          <w:rFonts w:ascii="Times New Roman" w:hAnsi="Times New Roman" w:cs="Times New Roman"/>
          <w:i/>
        </w:rPr>
        <w:t>Green Chem.</w:t>
      </w:r>
      <w:r w:rsidRPr="001405A2">
        <w:rPr>
          <w:rFonts w:ascii="Times New Roman" w:hAnsi="Times New Roman" w:cs="Times New Roman"/>
        </w:rPr>
        <w:t xml:space="preserve"> </w:t>
      </w:r>
      <w:r w:rsidRPr="001405A2">
        <w:rPr>
          <w:rFonts w:ascii="Times New Roman" w:hAnsi="Times New Roman" w:cs="Times New Roman"/>
          <w:b/>
        </w:rPr>
        <w:t>20</w:t>
      </w:r>
      <w:r w:rsidRPr="001405A2">
        <w:rPr>
          <w:rFonts w:ascii="Times New Roman" w:hAnsi="Times New Roman" w:cs="Times New Roman"/>
        </w:rPr>
        <w:t>, 1435–1443 (2018).</w:t>
      </w:r>
    </w:p>
  </w:endnote>
  <w:endnote w:id="8">
    <w:p w14:paraId="142155BA"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Wang, G.–W. Mechanochemical organic synthesis. </w:t>
      </w:r>
      <w:r w:rsidRPr="001405A2">
        <w:rPr>
          <w:rFonts w:ascii="Times New Roman" w:hAnsi="Times New Roman" w:cs="Times New Roman"/>
          <w:i/>
        </w:rPr>
        <w:t>Chem. Soc. Rev.</w:t>
      </w:r>
      <w:r w:rsidRPr="001405A2">
        <w:rPr>
          <w:rFonts w:ascii="Times New Roman" w:hAnsi="Times New Roman" w:cs="Times New Roman"/>
        </w:rPr>
        <w:t xml:space="preserve"> </w:t>
      </w:r>
      <w:r w:rsidRPr="001405A2">
        <w:rPr>
          <w:rFonts w:ascii="Times New Roman" w:hAnsi="Times New Roman" w:cs="Times New Roman"/>
          <w:b/>
        </w:rPr>
        <w:t>42</w:t>
      </w:r>
      <w:r w:rsidRPr="001405A2">
        <w:rPr>
          <w:rFonts w:ascii="Times New Roman" w:hAnsi="Times New Roman" w:cs="Times New Roman"/>
        </w:rPr>
        <w:t>, 7668–7700 (2013).</w:t>
      </w:r>
    </w:p>
  </w:endnote>
  <w:endnote w:id="9">
    <w:p w14:paraId="5DE27CBC"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Boldyreva, E. Mechanochemistry of inorganic and organic systems: what is similar, what is different? </w:t>
      </w:r>
      <w:r w:rsidRPr="001405A2">
        <w:rPr>
          <w:rFonts w:ascii="Times New Roman" w:hAnsi="Times New Roman" w:cs="Times New Roman"/>
          <w:i/>
        </w:rPr>
        <w:t>Chem. Soc. Rev.</w:t>
      </w:r>
      <w:r w:rsidRPr="001405A2">
        <w:rPr>
          <w:rFonts w:ascii="Times New Roman" w:hAnsi="Times New Roman" w:cs="Times New Roman"/>
        </w:rPr>
        <w:t xml:space="preserve"> </w:t>
      </w:r>
      <w:r w:rsidRPr="001405A2">
        <w:rPr>
          <w:rFonts w:ascii="Times New Roman" w:hAnsi="Times New Roman" w:cs="Times New Roman"/>
          <w:b/>
        </w:rPr>
        <w:t>42</w:t>
      </w:r>
      <w:r w:rsidRPr="001405A2">
        <w:rPr>
          <w:rFonts w:ascii="Times New Roman" w:hAnsi="Times New Roman" w:cs="Times New Roman"/>
        </w:rPr>
        <w:t xml:space="preserve">, 7719–7738 (2013). </w:t>
      </w:r>
    </w:p>
  </w:endnote>
  <w:endnote w:id="10">
    <w:p w14:paraId="54D83307"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Šepelák, V., Düvel, A., Wilkening, M., Becker, K.-D. </w:t>
      </w:r>
      <w:r w:rsidRPr="001405A2">
        <w:rPr>
          <w:rFonts w:ascii="Times New Roman" w:hAnsi="Times New Roman" w:cs="Times New Roman"/>
          <w:i/>
        </w:rPr>
        <w:t>&amp;</w:t>
      </w:r>
      <w:r w:rsidRPr="001405A2">
        <w:rPr>
          <w:rFonts w:ascii="Times New Roman" w:hAnsi="Times New Roman" w:cs="Times New Roman"/>
        </w:rPr>
        <w:t xml:space="preserve"> Heitjans, P. Mechanochemical reactions and syntheses of oxides. </w:t>
      </w:r>
      <w:r w:rsidRPr="001405A2">
        <w:rPr>
          <w:rFonts w:ascii="Times New Roman" w:hAnsi="Times New Roman" w:cs="Times New Roman"/>
          <w:i/>
        </w:rPr>
        <w:t>Chem. Soc. Rev.</w:t>
      </w:r>
      <w:r w:rsidRPr="001405A2">
        <w:rPr>
          <w:rFonts w:ascii="Times New Roman" w:hAnsi="Times New Roman" w:cs="Times New Roman"/>
        </w:rPr>
        <w:t xml:space="preserve"> </w:t>
      </w:r>
      <w:r w:rsidRPr="001405A2">
        <w:rPr>
          <w:rFonts w:ascii="Times New Roman" w:hAnsi="Times New Roman" w:cs="Times New Roman"/>
          <w:b/>
        </w:rPr>
        <w:t>42</w:t>
      </w:r>
      <w:r w:rsidRPr="001405A2">
        <w:rPr>
          <w:rFonts w:ascii="Times New Roman" w:hAnsi="Times New Roman" w:cs="Times New Roman"/>
        </w:rPr>
        <w:t>, 7507–7520 (2013).</w:t>
      </w:r>
    </w:p>
  </w:endnote>
  <w:endnote w:id="11">
    <w:p w14:paraId="052A819E"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Beillard, A., Bantreil, X., Mètro, T.-X., Martinez, J. </w:t>
      </w:r>
      <w:r w:rsidRPr="001405A2">
        <w:rPr>
          <w:rFonts w:ascii="Times New Roman" w:hAnsi="Times New Roman" w:cs="Times New Roman"/>
          <w:i/>
        </w:rPr>
        <w:t>&amp;</w:t>
      </w:r>
      <w:r w:rsidRPr="001405A2">
        <w:rPr>
          <w:rFonts w:ascii="Times New Roman" w:hAnsi="Times New Roman" w:cs="Times New Roman"/>
        </w:rPr>
        <w:t xml:space="preserve"> Lamaty, F. Alternative Technologies That Facilitate Access to Discrete Metal Complexes. </w:t>
      </w:r>
      <w:r w:rsidRPr="001405A2">
        <w:rPr>
          <w:rFonts w:ascii="Times New Roman" w:hAnsi="Times New Roman" w:cs="Times New Roman"/>
          <w:i/>
        </w:rPr>
        <w:t>Chem. Rev.</w:t>
      </w:r>
      <w:r w:rsidRPr="001405A2">
        <w:rPr>
          <w:rFonts w:ascii="Times New Roman" w:hAnsi="Times New Roman" w:cs="Times New Roman"/>
          <w:b/>
        </w:rPr>
        <w:t>119</w:t>
      </w:r>
      <w:r w:rsidRPr="001405A2">
        <w:rPr>
          <w:rFonts w:ascii="Times New Roman" w:hAnsi="Times New Roman" w:cs="Times New Roman"/>
        </w:rPr>
        <w:t>, 7529–7609, (2019).</w:t>
      </w:r>
    </w:p>
  </w:endnote>
  <w:endnote w:id="12">
    <w:p w14:paraId="4ABB375B"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Rightmire, N. R. </w:t>
      </w:r>
      <w:r w:rsidRPr="001405A2">
        <w:rPr>
          <w:rFonts w:ascii="Times New Roman" w:hAnsi="Times New Roman" w:cs="Times New Roman"/>
          <w:i/>
        </w:rPr>
        <w:t>&amp;</w:t>
      </w:r>
      <w:r w:rsidRPr="001405A2">
        <w:rPr>
          <w:rFonts w:ascii="Times New Roman" w:hAnsi="Times New Roman" w:cs="Times New Roman"/>
        </w:rPr>
        <w:t xml:space="preserve"> Hanusa, T. P. Advances in organometallic synthesis with mechanochemical methods. </w:t>
      </w:r>
      <w:r w:rsidRPr="001405A2">
        <w:rPr>
          <w:rFonts w:ascii="Times New Roman" w:hAnsi="Times New Roman" w:cs="Times New Roman"/>
          <w:i/>
        </w:rPr>
        <w:t>Dalton Trans.</w:t>
      </w:r>
      <w:r w:rsidRPr="001405A2">
        <w:rPr>
          <w:rFonts w:ascii="Times New Roman" w:hAnsi="Times New Roman" w:cs="Times New Roman"/>
        </w:rPr>
        <w:t xml:space="preserve"> </w:t>
      </w:r>
      <w:r w:rsidRPr="001405A2">
        <w:rPr>
          <w:rFonts w:ascii="Times New Roman" w:hAnsi="Times New Roman" w:cs="Times New Roman"/>
          <w:b/>
        </w:rPr>
        <w:t>45</w:t>
      </w:r>
      <w:r w:rsidRPr="001405A2">
        <w:rPr>
          <w:rFonts w:ascii="Times New Roman" w:hAnsi="Times New Roman" w:cs="Times New Roman"/>
        </w:rPr>
        <w:t>, 2352–2362 (2016).</w:t>
      </w:r>
    </w:p>
  </w:endnote>
  <w:endnote w:id="13">
    <w:p w14:paraId="0B47774D"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Friščić, T. Supramolecular concepts and new techniques in mechanochemistry: cocrystals, cages, rotaxanes, open metal-organic frameworks. </w:t>
      </w:r>
      <w:r w:rsidRPr="001405A2">
        <w:rPr>
          <w:rFonts w:ascii="Times New Roman" w:hAnsi="Times New Roman" w:cs="Times New Roman"/>
          <w:i/>
        </w:rPr>
        <w:t>Chem. Soc. Rev.</w:t>
      </w:r>
      <w:r w:rsidRPr="001405A2">
        <w:rPr>
          <w:rFonts w:ascii="Times New Roman" w:hAnsi="Times New Roman" w:cs="Times New Roman"/>
        </w:rPr>
        <w:t xml:space="preserve"> </w:t>
      </w:r>
      <w:r w:rsidRPr="001405A2">
        <w:rPr>
          <w:rFonts w:ascii="Times New Roman" w:hAnsi="Times New Roman" w:cs="Times New Roman"/>
          <w:b/>
        </w:rPr>
        <w:t>41</w:t>
      </w:r>
      <w:r w:rsidRPr="001405A2">
        <w:rPr>
          <w:rFonts w:ascii="Times New Roman" w:hAnsi="Times New Roman" w:cs="Times New Roman"/>
        </w:rPr>
        <w:t>, 3493–3510 (2012).</w:t>
      </w:r>
    </w:p>
  </w:endnote>
  <w:endnote w:id="14">
    <w:p w14:paraId="4FB88543"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Hasa, D., Schneider Rauber, G., Voinovich, D. </w:t>
      </w:r>
      <w:r w:rsidRPr="001405A2">
        <w:rPr>
          <w:rFonts w:ascii="Times New Roman" w:hAnsi="Times New Roman" w:cs="Times New Roman"/>
          <w:i/>
        </w:rPr>
        <w:t>&amp;</w:t>
      </w:r>
      <w:r w:rsidRPr="001405A2">
        <w:rPr>
          <w:rFonts w:ascii="Times New Roman" w:hAnsi="Times New Roman" w:cs="Times New Roman"/>
        </w:rPr>
        <w:t xml:space="preserve"> Jones, W. Cocrystal Formation through Mechanochemistry: from Neat and Liquid-Assisted Grinding to Polymer-Assisted Grinding. </w:t>
      </w:r>
      <w:r w:rsidRPr="001405A2">
        <w:rPr>
          <w:rFonts w:ascii="Times New Roman" w:hAnsi="Times New Roman" w:cs="Times New Roman"/>
          <w:i/>
        </w:rPr>
        <w:t>Angew. Chem. Int. Ed.</w:t>
      </w:r>
      <w:r w:rsidRPr="001405A2">
        <w:rPr>
          <w:rFonts w:ascii="Times New Roman" w:hAnsi="Times New Roman" w:cs="Times New Roman"/>
        </w:rPr>
        <w:t xml:space="preserve"> </w:t>
      </w:r>
      <w:r w:rsidRPr="001405A2">
        <w:rPr>
          <w:rFonts w:ascii="Times New Roman" w:hAnsi="Times New Roman" w:cs="Times New Roman"/>
          <w:b/>
        </w:rPr>
        <w:t>54</w:t>
      </w:r>
      <w:r w:rsidRPr="001405A2">
        <w:rPr>
          <w:rFonts w:ascii="Times New Roman" w:hAnsi="Times New Roman" w:cs="Times New Roman"/>
        </w:rPr>
        <w:t>, 7371–7375 (2015).</w:t>
      </w:r>
    </w:p>
  </w:endnote>
  <w:endnote w:id="15">
    <w:p w14:paraId="74DD2F55"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Stolar, T. &amp; Užarević, K. Mechanochemistry: an efficient and versatile toolbox for synthesis, transformation, and functionalization of porous metal–organic frameworks. </w:t>
      </w:r>
      <w:r w:rsidRPr="001405A2">
        <w:rPr>
          <w:rFonts w:ascii="Times New Roman" w:hAnsi="Times New Roman" w:cs="Times New Roman"/>
          <w:i/>
        </w:rPr>
        <w:t>CrystEngComm</w:t>
      </w:r>
      <w:r w:rsidRPr="001405A2">
        <w:rPr>
          <w:rFonts w:ascii="Times New Roman" w:hAnsi="Times New Roman" w:cs="Times New Roman"/>
        </w:rPr>
        <w:t xml:space="preserve"> 22, 4511–4525 (2020).</w:t>
      </w:r>
    </w:p>
  </w:endnote>
  <w:endnote w:id="16">
    <w:p w14:paraId="646DC178"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Porcheddu, A., Colacino, E., De Luca, L. </w:t>
      </w:r>
      <w:r w:rsidRPr="001405A2">
        <w:rPr>
          <w:rFonts w:ascii="Times New Roman" w:hAnsi="Times New Roman" w:cs="Times New Roman"/>
          <w:i/>
        </w:rPr>
        <w:t>&amp;</w:t>
      </w:r>
      <w:r w:rsidRPr="001405A2">
        <w:rPr>
          <w:rFonts w:ascii="Times New Roman" w:hAnsi="Times New Roman" w:cs="Times New Roman"/>
        </w:rPr>
        <w:t xml:space="preserve"> Delogu, F. Metal-Mediated and Metal-Catalyzed Reactions Under Mechanochemical Conditions. </w:t>
      </w:r>
      <w:r w:rsidRPr="001405A2">
        <w:rPr>
          <w:rFonts w:ascii="Times New Roman" w:hAnsi="Times New Roman" w:cs="Times New Roman"/>
          <w:i/>
        </w:rPr>
        <w:t>ACS Catal.</w:t>
      </w:r>
      <w:r w:rsidRPr="001405A2">
        <w:rPr>
          <w:rFonts w:ascii="Times New Roman" w:hAnsi="Times New Roman" w:cs="Times New Roman"/>
        </w:rPr>
        <w:t xml:space="preserve"> </w:t>
      </w:r>
      <w:r w:rsidRPr="001405A2">
        <w:rPr>
          <w:rFonts w:ascii="Times New Roman" w:hAnsi="Times New Roman" w:cs="Times New Roman"/>
          <w:b/>
        </w:rPr>
        <w:t>10</w:t>
      </w:r>
      <w:r w:rsidRPr="001405A2">
        <w:rPr>
          <w:rFonts w:ascii="Times New Roman" w:hAnsi="Times New Roman" w:cs="Times New Roman"/>
        </w:rPr>
        <w:t>, 8344–8394 (2020).</w:t>
      </w:r>
    </w:p>
  </w:endnote>
  <w:endnote w:id="17">
    <w:p w14:paraId="61A40084"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Hernández, J. G., Ardila-Fierro, K. J., Crawford, D., James, S. L. </w:t>
      </w:r>
      <w:r w:rsidRPr="001405A2">
        <w:rPr>
          <w:rFonts w:ascii="Times New Roman" w:hAnsi="Times New Roman" w:cs="Times New Roman"/>
          <w:i/>
        </w:rPr>
        <w:t>&amp;</w:t>
      </w:r>
      <w:r w:rsidRPr="001405A2">
        <w:rPr>
          <w:rFonts w:ascii="Times New Roman" w:hAnsi="Times New Roman" w:cs="Times New Roman"/>
        </w:rPr>
        <w:t xml:space="preserve"> Bolm, C. Mechanoenzymatic peptide and amide bond formation. </w:t>
      </w:r>
      <w:r w:rsidRPr="001405A2">
        <w:rPr>
          <w:rFonts w:ascii="Times New Roman" w:hAnsi="Times New Roman" w:cs="Times New Roman"/>
          <w:i/>
        </w:rPr>
        <w:t>Green Chem.</w:t>
      </w:r>
      <w:r w:rsidRPr="001405A2">
        <w:rPr>
          <w:rFonts w:ascii="Times New Roman" w:hAnsi="Times New Roman" w:cs="Times New Roman"/>
        </w:rPr>
        <w:t xml:space="preserve"> </w:t>
      </w:r>
      <w:r w:rsidRPr="001405A2">
        <w:rPr>
          <w:rFonts w:ascii="Times New Roman" w:hAnsi="Times New Roman" w:cs="Times New Roman"/>
          <w:b/>
        </w:rPr>
        <w:t>19</w:t>
      </w:r>
      <w:r w:rsidRPr="001405A2">
        <w:rPr>
          <w:rFonts w:ascii="Times New Roman" w:hAnsi="Times New Roman" w:cs="Times New Roman"/>
        </w:rPr>
        <w:t>, 2620–2625 (2017).</w:t>
      </w:r>
    </w:p>
  </w:endnote>
  <w:endnote w:id="18">
    <w:p w14:paraId="6BB4C5AE"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Tan, D., Loots, L. &amp; Friščić, T. Towards medicinal mechanochemistry: evolution of milling from pharmaceutical solid form screening to the synthesis of active pharmaceutical ingredients (APIs). </w:t>
      </w:r>
      <w:r w:rsidRPr="001405A2">
        <w:rPr>
          <w:rFonts w:ascii="Times New Roman" w:hAnsi="Times New Roman" w:cs="Times New Roman"/>
          <w:i/>
        </w:rPr>
        <w:t>Chem. Comunn.</w:t>
      </w:r>
      <w:r w:rsidRPr="001405A2">
        <w:rPr>
          <w:rFonts w:ascii="Times New Roman" w:hAnsi="Times New Roman" w:cs="Times New Roman"/>
        </w:rPr>
        <w:t xml:space="preserve"> </w:t>
      </w:r>
      <w:r w:rsidRPr="001405A2">
        <w:rPr>
          <w:rFonts w:ascii="Times New Roman" w:hAnsi="Times New Roman" w:cs="Times New Roman"/>
          <w:b/>
        </w:rPr>
        <w:t>52</w:t>
      </w:r>
      <w:r w:rsidRPr="001405A2">
        <w:rPr>
          <w:rFonts w:ascii="Times New Roman" w:hAnsi="Times New Roman" w:cs="Times New Roman"/>
        </w:rPr>
        <w:t>, 7760–7781 (2016).</w:t>
      </w:r>
    </w:p>
  </w:endnote>
  <w:endnote w:id="19">
    <w:p w14:paraId="11109C79"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Colacino, E., Porcheddu, A., Charnay, C. </w:t>
      </w:r>
      <w:r w:rsidRPr="001405A2">
        <w:rPr>
          <w:rFonts w:ascii="Times New Roman" w:hAnsi="Times New Roman" w:cs="Times New Roman"/>
          <w:i/>
        </w:rPr>
        <w:t>&amp;</w:t>
      </w:r>
      <w:r w:rsidRPr="001405A2">
        <w:rPr>
          <w:rFonts w:ascii="Times New Roman" w:hAnsi="Times New Roman" w:cs="Times New Roman"/>
        </w:rPr>
        <w:t xml:space="preserve"> Delogu, F. From enabling technologies to medicinal mechanochemistry: an eco-friendly access to hydantoin-based active pharmaceutical ingredients. </w:t>
      </w:r>
      <w:r w:rsidRPr="001405A2">
        <w:rPr>
          <w:rFonts w:ascii="Times New Roman" w:hAnsi="Times New Roman" w:cs="Times New Roman"/>
          <w:i/>
        </w:rPr>
        <w:t>React. Chem. Eng.</w:t>
      </w:r>
      <w:r w:rsidRPr="001405A2">
        <w:rPr>
          <w:rFonts w:ascii="Times New Roman" w:hAnsi="Times New Roman" w:cs="Times New Roman"/>
        </w:rPr>
        <w:t xml:space="preserve"> </w:t>
      </w:r>
      <w:r w:rsidRPr="001405A2">
        <w:rPr>
          <w:rFonts w:ascii="Times New Roman" w:hAnsi="Times New Roman" w:cs="Times New Roman"/>
          <w:b/>
        </w:rPr>
        <w:t>4</w:t>
      </w:r>
      <w:r w:rsidRPr="001405A2">
        <w:rPr>
          <w:rFonts w:ascii="Times New Roman" w:hAnsi="Times New Roman" w:cs="Times New Roman"/>
        </w:rPr>
        <w:t xml:space="preserve">, 1179–1188 (2019). </w:t>
      </w:r>
    </w:p>
  </w:endnote>
  <w:endnote w:id="20">
    <w:p w14:paraId="454F95F7"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Anastas, P. </w:t>
      </w:r>
      <w:r w:rsidRPr="001405A2">
        <w:rPr>
          <w:rFonts w:ascii="Times New Roman" w:hAnsi="Times New Roman" w:cs="Times New Roman"/>
          <w:i/>
        </w:rPr>
        <w:t>&amp;</w:t>
      </w:r>
      <w:r w:rsidRPr="001405A2">
        <w:rPr>
          <w:rFonts w:ascii="Times New Roman" w:hAnsi="Times New Roman" w:cs="Times New Roman"/>
        </w:rPr>
        <w:t xml:space="preserve"> Eghbali, N. Green Chemistry: Principles and Practice. </w:t>
      </w:r>
      <w:r w:rsidRPr="001405A2">
        <w:rPr>
          <w:rFonts w:ascii="Times New Roman" w:hAnsi="Times New Roman" w:cs="Times New Roman"/>
          <w:i/>
        </w:rPr>
        <w:t>Chem. Soc. Rev.</w:t>
      </w:r>
      <w:r w:rsidRPr="001405A2">
        <w:rPr>
          <w:rFonts w:ascii="Times New Roman" w:hAnsi="Times New Roman" w:cs="Times New Roman"/>
        </w:rPr>
        <w:t xml:space="preserve"> </w:t>
      </w:r>
      <w:r w:rsidRPr="001405A2">
        <w:rPr>
          <w:rFonts w:ascii="Times New Roman" w:hAnsi="Times New Roman" w:cs="Times New Roman"/>
          <w:b/>
        </w:rPr>
        <w:t>39</w:t>
      </w:r>
      <w:r w:rsidRPr="001405A2">
        <w:rPr>
          <w:rFonts w:ascii="Times New Roman" w:hAnsi="Times New Roman" w:cs="Times New Roman"/>
        </w:rPr>
        <w:t>, 301–312 (2010).</w:t>
      </w:r>
    </w:p>
  </w:endnote>
  <w:endnote w:id="21">
    <w:p w14:paraId="1938ED90"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Gomolón-Bel, F. Ten Chemical Innovations That Will Change Our World: IUPAC identifies emerging technologies in Chemistry with potential to make our planet more sustainable. </w:t>
      </w:r>
      <w:r w:rsidRPr="001405A2">
        <w:rPr>
          <w:rFonts w:ascii="Times New Roman" w:hAnsi="Times New Roman" w:cs="Times New Roman"/>
          <w:i/>
        </w:rPr>
        <w:t>Chem. Int.</w:t>
      </w:r>
      <w:r w:rsidRPr="001405A2">
        <w:rPr>
          <w:rFonts w:ascii="Times New Roman" w:hAnsi="Times New Roman" w:cs="Times New Roman"/>
        </w:rPr>
        <w:t xml:space="preserve"> </w:t>
      </w:r>
      <w:r w:rsidRPr="001405A2">
        <w:rPr>
          <w:rFonts w:ascii="Times New Roman" w:hAnsi="Times New Roman" w:cs="Times New Roman"/>
          <w:b/>
        </w:rPr>
        <w:t>41</w:t>
      </w:r>
      <w:r w:rsidRPr="001405A2">
        <w:rPr>
          <w:rFonts w:ascii="Times New Roman" w:hAnsi="Times New Roman" w:cs="Times New Roman"/>
        </w:rPr>
        <w:t>, 12–17 (2019).</w:t>
      </w:r>
    </w:p>
  </w:endnote>
  <w:endnote w:id="22">
    <w:p w14:paraId="37FE7612" w14:textId="77777777" w:rsidR="00564ED6" w:rsidRPr="001405A2" w:rsidRDefault="00564ED6" w:rsidP="001206B9">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Baláž, P., Achimovicová, M., Baláž, M., Billik, P., Cherkezova-Zheleva, Z., Criado, J. M., Delogu, F., Dutková, E., Gaffet, E., Gotor, F. J., Kumar, R., Mitov, I., Rojac, T., Senna, M., Streletskii, A. </w:t>
      </w:r>
      <w:r w:rsidRPr="001405A2">
        <w:rPr>
          <w:rFonts w:ascii="Times New Roman" w:hAnsi="Times New Roman" w:cs="Times New Roman"/>
          <w:i/>
        </w:rPr>
        <w:t>&amp;</w:t>
      </w:r>
      <w:r w:rsidRPr="001405A2">
        <w:rPr>
          <w:rFonts w:ascii="Times New Roman" w:hAnsi="Times New Roman" w:cs="Times New Roman"/>
        </w:rPr>
        <w:t xml:space="preserve"> Wieczorek-Ciurowa, K. Hallmarks of mechanochemistry: from nanoparticles to technology. </w:t>
      </w:r>
      <w:r w:rsidRPr="001405A2">
        <w:rPr>
          <w:rFonts w:ascii="Times New Roman" w:hAnsi="Times New Roman" w:cs="Times New Roman"/>
          <w:i/>
        </w:rPr>
        <w:t>Chem. Soc. Rev.</w:t>
      </w:r>
      <w:r w:rsidRPr="001405A2">
        <w:rPr>
          <w:rFonts w:ascii="Times New Roman" w:hAnsi="Times New Roman" w:cs="Times New Roman"/>
        </w:rPr>
        <w:t xml:space="preserve"> </w:t>
      </w:r>
      <w:r w:rsidRPr="001405A2">
        <w:rPr>
          <w:rFonts w:ascii="Times New Roman" w:hAnsi="Times New Roman" w:cs="Times New Roman"/>
          <w:b/>
        </w:rPr>
        <w:t>42</w:t>
      </w:r>
      <w:r w:rsidRPr="001405A2">
        <w:rPr>
          <w:rFonts w:ascii="Times New Roman" w:hAnsi="Times New Roman" w:cs="Times New Roman"/>
        </w:rPr>
        <w:t>, 7571–7637 (2013).</w:t>
      </w:r>
    </w:p>
  </w:endnote>
  <w:endnote w:id="23">
    <w:p w14:paraId="38045254" w14:textId="77777777" w:rsidR="00564ED6" w:rsidRPr="001405A2" w:rsidRDefault="00564ED6" w:rsidP="00885E7C">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Mulas, G., Loiselle, S., Schiffini, L. </w:t>
      </w:r>
      <w:r w:rsidRPr="001405A2">
        <w:rPr>
          <w:rFonts w:ascii="Times New Roman" w:hAnsi="Times New Roman" w:cs="Times New Roman"/>
          <w:i/>
        </w:rPr>
        <w:t>&amp;</w:t>
      </w:r>
      <w:r w:rsidRPr="001405A2">
        <w:rPr>
          <w:rFonts w:ascii="Times New Roman" w:hAnsi="Times New Roman" w:cs="Times New Roman"/>
        </w:rPr>
        <w:t xml:space="preserve"> Cocco, G. The Mechanochemical Self-Propagating Reaction between Hexachlorobenzene and Calcium Hydride. </w:t>
      </w:r>
      <w:r w:rsidRPr="001405A2">
        <w:rPr>
          <w:rFonts w:ascii="Times New Roman" w:hAnsi="Times New Roman" w:cs="Times New Roman"/>
          <w:i/>
          <w:color w:val="222222"/>
          <w:shd w:val="clear" w:color="auto" w:fill="FFFFFF"/>
        </w:rPr>
        <w:t>J. Solid State </w:t>
      </w:r>
      <w:r w:rsidRPr="001405A2">
        <w:rPr>
          <w:rFonts w:ascii="Times New Roman" w:hAnsi="Times New Roman" w:cs="Times New Roman"/>
          <w:bCs/>
          <w:i/>
          <w:color w:val="222222"/>
          <w:shd w:val="clear" w:color="auto" w:fill="FFFFFF"/>
        </w:rPr>
        <w:t>Chem</w:t>
      </w:r>
      <w:r w:rsidRPr="001405A2">
        <w:rPr>
          <w:rFonts w:ascii="Times New Roman" w:hAnsi="Times New Roman" w:cs="Times New Roman"/>
          <w:i/>
          <w:color w:val="222222"/>
          <w:shd w:val="clear" w:color="auto" w:fill="FFFFFF"/>
        </w:rPr>
        <w:t>.</w:t>
      </w:r>
      <w:r w:rsidRPr="001405A2">
        <w:rPr>
          <w:rFonts w:ascii="Times New Roman" w:hAnsi="Times New Roman" w:cs="Times New Roman"/>
          <w:color w:val="222222"/>
          <w:shd w:val="clear" w:color="auto" w:fill="FFFFFF"/>
        </w:rPr>
        <w:t xml:space="preserve"> 129, 263–270 (1997).</w:t>
      </w:r>
    </w:p>
  </w:endnote>
  <w:endnote w:id="24">
    <w:p w14:paraId="18D7266D" w14:textId="77777777" w:rsidR="00564ED6" w:rsidRPr="001405A2" w:rsidRDefault="00564ED6" w:rsidP="00885E7C">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Doppiu, S., Schultz, L. </w:t>
      </w:r>
      <w:r w:rsidRPr="001405A2">
        <w:rPr>
          <w:rFonts w:ascii="Times New Roman" w:hAnsi="Times New Roman" w:cs="Times New Roman"/>
          <w:i/>
        </w:rPr>
        <w:t>&amp;</w:t>
      </w:r>
      <w:r w:rsidRPr="001405A2">
        <w:rPr>
          <w:rFonts w:ascii="Times New Roman" w:hAnsi="Times New Roman" w:cs="Times New Roman"/>
        </w:rPr>
        <w:t xml:space="preserve"> Gutfleisch, O. In situ pressure and temperature monitoring during the conversion of Mg into MgH</w:t>
      </w:r>
      <w:r w:rsidRPr="001405A2">
        <w:rPr>
          <w:rFonts w:ascii="Times New Roman" w:hAnsi="Times New Roman" w:cs="Times New Roman"/>
          <w:vertAlign w:val="subscript"/>
        </w:rPr>
        <w:t>2</w:t>
      </w:r>
      <w:r w:rsidRPr="001405A2">
        <w:rPr>
          <w:rFonts w:ascii="Times New Roman" w:hAnsi="Times New Roman" w:cs="Times New Roman"/>
        </w:rPr>
        <w:t xml:space="preserve"> by high-pressure reactive ball milling. </w:t>
      </w:r>
      <w:r w:rsidRPr="001405A2">
        <w:rPr>
          <w:rFonts w:ascii="Times New Roman" w:hAnsi="Times New Roman" w:cs="Times New Roman"/>
          <w:i/>
        </w:rPr>
        <w:t>J. Alloys Compd.</w:t>
      </w:r>
      <w:r w:rsidRPr="001405A2">
        <w:rPr>
          <w:rFonts w:ascii="Times New Roman" w:hAnsi="Times New Roman" w:cs="Times New Roman"/>
        </w:rPr>
        <w:t xml:space="preserve"> </w:t>
      </w:r>
      <w:r w:rsidRPr="001405A2">
        <w:rPr>
          <w:rFonts w:ascii="Times New Roman" w:hAnsi="Times New Roman" w:cs="Times New Roman"/>
          <w:b/>
        </w:rPr>
        <w:t>427</w:t>
      </w:r>
      <w:r w:rsidRPr="001405A2">
        <w:rPr>
          <w:rFonts w:ascii="Times New Roman" w:hAnsi="Times New Roman" w:cs="Times New Roman"/>
        </w:rPr>
        <w:t>, 204–208 (2007).</w:t>
      </w:r>
    </w:p>
  </w:endnote>
  <w:endnote w:id="25">
    <w:p w14:paraId="10E9E922" w14:textId="77777777" w:rsidR="00564ED6" w:rsidRPr="001405A2" w:rsidRDefault="00564ED6" w:rsidP="00D869CA">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Troschke, E., Grätz, S.,  Lübken, T. </w:t>
      </w:r>
      <w:r w:rsidRPr="001405A2">
        <w:rPr>
          <w:rFonts w:ascii="Times New Roman" w:hAnsi="Times New Roman" w:cs="Times New Roman"/>
          <w:i/>
        </w:rPr>
        <w:t>&amp;</w:t>
      </w:r>
      <w:r w:rsidRPr="001405A2">
        <w:rPr>
          <w:rFonts w:ascii="Times New Roman" w:hAnsi="Times New Roman" w:cs="Times New Roman"/>
        </w:rPr>
        <w:t xml:space="preserve"> Borchardt, L. Mechanochemical Friedel–Crafts Alkylation—A Sustainable Pathway Towards Porous Organic Polymers. </w:t>
      </w:r>
      <w:r w:rsidRPr="001405A2">
        <w:rPr>
          <w:rFonts w:ascii="Times New Roman" w:hAnsi="Times New Roman" w:cs="Times New Roman"/>
          <w:i/>
        </w:rPr>
        <w:t>Angew. Chem. Int. Ed.</w:t>
      </w:r>
      <w:r w:rsidRPr="001405A2">
        <w:rPr>
          <w:rFonts w:ascii="Times New Roman" w:hAnsi="Times New Roman" w:cs="Times New Roman"/>
        </w:rPr>
        <w:t xml:space="preserve"> </w:t>
      </w:r>
      <w:r w:rsidRPr="001405A2">
        <w:rPr>
          <w:rFonts w:ascii="Times New Roman" w:hAnsi="Times New Roman" w:cs="Times New Roman"/>
          <w:b/>
        </w:rPr>
        <w:t>56</w:t>
      </w:r>
      <w:r w:rsidRPr="001405A2">
        <w:rPr>
          <w:rFonts w:ascii="Times New Roman" w:hAnsi="Times New Roman" w:cs="Times New Roman"/>
        </w:rPr>
        <w:t xml:space="preserve">, 6859–6863 (2017). </w:t>
      </w:r>
    </w:p>
  </w:endnote>
  <w:endnote w:id="26">
    <w:p w14:paraId="78A18667" w14:textId="77777777" w:rsidR="00564ED6" w:rsidRPr="001405A2" w:rsidRDefault="00564ED6" w:rsidP="00D869CA">
      <w:pPr>
        <w:pStyle w:val="EndnoteText"/>
        <w:spacing w:afterLines="40" w:after="96" w:line="276" w:lineRule="auto"/>
        <w:ind w:left="284" w:hanging="284"/>
        <w:rPr>
          <w:rFonts w:ascii="Times New Roman" w:hAnsi="Times New Roman" w:cs="Times New Roman"/>
          <w:b/>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Friščić, T., Childs, S. L., Rizvi, S. A. A. </w:t>
      </w:r>
      <w:r w:rsidRPr="001405A2">
        <w:rPr>
          <w:rFonts w:ascii="Times New Roman" w:hAnsi="Times New Roman" w:cs="Times New Roman"/>
          <w:i/>
        </w:rPr>
        <w:t>&amp;</w:t>
      </w:r>
      <w:r w:rsidRPr="001405A2">
        <w:rPr>
          <w:rFonts w:ascii="Times New Roman" w:hAnsi="Times New Roman" w:cs="Times New Roman"/>
        </w:rPr>
        <w:t xml:space="preserve"> Jones, W. The role of solvent in mechanochemical and sonochemical cocrystal formation: a solubility-based approach for predicting cocrystallisation outcome, </w:t>
      </w:r>
      <w:r w:rsidRPr="001405A2">
        <w:rPr>
          <w:rFonts w:ascii="Times New Roman" w:hAnsi="Times New Roman" w:cs="Times New Roman"/>
          <w:i/>
        </w:rPr>
        <w:t>CrystEngComm</w:t>
      </w:r>
      <w:r w:rsidRPr="001405A2">
        <w:rPr>
          <w:rFonts w:ascii="Times New Roman" w:hAnsi="Times New Roman" w:cs="Times New Roman"/>
        </w:rPr>
        <w:t xml:space="preserve"> </w:t>
      </w:r>
      <w:r w:rsidRPr="001405A2">
        <w:rPr>
          <w:rFonts w:ascii="Times New Roman" w:hAnsi="Times New Roman" w:cs="Times New Roman"/>
          <w:b/>
        </w:rPr>
        <w:t>11</w:t>
      </w:r>
      <w:r w:rsidRPr="001405A2">
        <w:rPr>
          <w:rFonts w:ascii="Times New Roman" w:hAnsi="Times New Roman" w:cs="Times New Roman"/>
        </w:rPr>
        <w:t>, 418–426 (2009).</w:t>
      </w:r>
    </w:p>
  </w:endnote>
  <w:endnote w:id="27">
    <w:p w14:paraId="67AE2171" w14:textId="77777777" w:rsidR="00564ED6" w:rsidRPr="001405A2" w:rsidRDefault="00564ED6" w:rsidP="00143832">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Friščić, T., Reid, D. G., Halasz, I., Stein, R. S., Dinnebier, R. E. </w:t>
      </w:r>
      <w:r w:rsidRPr="001405A2">
        <w:rPr>
          <w:rFonts w:ascii="Times New Roman" w:hAnsi="Times New Roman" w:cs="Times New Roman"/>
          <w:i/>
        </w:rPr>
        <w:t>&amp;</w:t>
      </w:r>
      <w:r w:rsidRPr="001405A2">
        <w:rPr>
          <w:rFonts w:ascii="Times New Roman" w:hAnsi="Times New Roman" w:cs="Times New Roman"/>
        </w:rPr>
        <w:t xml:space="preserve"> Duer, M. J. Ion- and Liquid-Assisted Grinding: Improved Mechanochemical Synthesis of Metal–Organic Frameworks Reveals Salt Inclusion and Anion Templating, </w:t>
      </w:r>
      <w:r w:rsidRPr="001405A2">
        <w:rPr>
          <w:rFonts w:ascii="Times New Roman" w:hAnsi="Times New Roman" w:cs="Times New Roman"/>
          <w:i/>
        </w:rPr>
        <w:t>Angew. Chem. Int. Ed.</w:t>
      </w:r>
      <w:r w:rsidRPr="001405A2">
        <w:rPr>
          <w:rFonts w:ascii="Times New Roman" w:hAnsi="Times New Roman" w:cs="Times New Roman"/>
        </w:rPr>
        <w:t xml:space="preserve"> </w:t>
      </w:r>
      <w:r w:rsidRPr="001405A2">
        <w:rPr>
          <w:rFonts w:ascii="Times New Roman" w:hAnsi="Times New Roman" w:cs="Times New Roman"/>
          <w:b/>
        </w:rPr>
        <w:t>49</w:t>
      </w:r>
      <w:r w:rsidRPr="001405A2">
        <w:rPr>
          <w:rFonts w:ascii="Times New Roman" w:hAnsi="Times New Roman" w:cs="Times New Roman"/>
        </w:rPr>
        <w:t>, 712–715 (2010).</w:t>
      </w:r>
    </w:p>
  </w:endnote>
  <w:endnote w:id="28">
    <w:p w14:paraId="1E45C7FD" w14:textId="77777777" w:rsidR="00564ED6" w:rsidRPr="001405A2" w:rsidRDefault="00564ED6" w:rsidP="00143832">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Hasa, D., Carlino, E. </w:t>
      </w:r>
      <w:r w:rsidRPr="001405A2">
        <w:rPr>
          <w:rFonts w:ascii="Times New Roman" w:hAnsi="Times New Roman" w:cs="Times New Roman"/>
          <w:i/>
        </w:rPr>
        <w:t>&amp;</w:t>
      </w:r>
      <w:r w:rsidRPr="001405A2">
        <w:rPr>
          <w:rFonts w:ascii="Times New Roman" w:hAnsi="Times New Roman" w:cs="Times New Roman"/>
        </w:rPr>
        <w:t xml:space="preserve"> Jones, W. Polymer-Assisted Grinding, a Versatile Method for Polymorph Control of Cocrystallization, </w:t>
      </w:r>
      <w:r w:rsidRPr="001405A2">
        <w:rPr>
          <w:rFonts w:ascii="Times New Roman" w:hAnsi="Times New Roman" w:cs="Times New Roman"/>
          <w:i/>
        </w:rPr>
        <w:t>Crys. Growth Des.</w:t>
      </w:r>
      <w:r w:rsidRPr="001405A2">
        <w:rPr>
          <w:rFonts w:ascii="Times New Roman" w:hAnsi="Times New Roman" w:cs="Times New Roman"/>
        </w:rPr>
        <w:t xml:space="preserve"> </w:t>
      </w:r>
      <w:r w:rsidRPr="001405A2">
        <w:rPr>
          <w:rFonts w:ascii="Times New Roman" w:hAnsi="Times New Roman" w:cs="Times New Roman"/>
          <w:b/>
        </w:rPr>
        <w:t>16</w:t>
      </w:r>
      <w:r w:rsidRPr="001405A2">
        <w:rPr>
          <w:rFonts w:ascii="Times New Roman" w:hAnsi="Times New Roman" w:cs="Times New Roman"/>
        </w:rPr>
        <w:t>, 1772–1779 (2016).</w:t>
      </w:r>
    </w:p>
  </w:endnote>
  <w:endnote w:id="29">
    <w:p w14:paraId="761609E0" w14:textId="77777777" w:rsidR="00564ED6" w:rsidRPr="001405A2" w:rsidRDefault="00564ED6" w:rsidP="00143832">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Mukherjee, A., Rogers, R. D. </w:t>
      </w:r>
      <w:r w:rsidRPr="001405A2">
        <w:rPr>
          <w:rFonts w:ascii="Times New Roman" w:hAnsi="Times New Roman" w:cs="Times New Roman"/>
          <w:i/>
        </w:rPr>
        <w:t>&amp;</w:t>
      </w:r>
      <w:r w:rsidRPr="001405A2">
        <w:rPr>
          <w:rFonts w:ascii="Times New Roman" w:hAnsi="Times New Roman" w:cs="Times New Roman"/>
        </w:rPr>
        <w:t xml:space="preserve"> Myerson, A. S. Cocrystal formation by ionic liquid-assisted grinding: case study with cocrystals of caffeine, </w:t>
      </w:r>
      <w:r w:rsidRPr="001405A2">
        <w:rPr>
          <w:rFonts w:ascii="Times New Roman" w:hAnsi="Times New Roman" w:cs="Times New Roman"/>
          <w:i/>
        </w:rPr>
        <w:t>CrystEngComm</w:t>
      </w:r>
      <w:r w:rsidRPr="001405A2">
        <w:rPr>
          <w:rFonts w:ascii="Times New Roman" w:hAnsi="Times New Roman" w:cs="Times New Roman"/>
        </w:rPr>
        <w:t xml:space="preserve"> </w:t>
      </w:r>
      <w:r w:rsidRPr="001405A2">
        <w:rPr>
          <w:rFonts w:ascii="Times New Roman" w:hAnsi="Times New Roman" w:cs="Times New Roman"/>
          <w:b/>
        </w:rPr>
        <w:t>20</w:t>
      </w:r>
      <w:r w:rsidRPr="001405A2">
        <w:rPr>
          <w:rFonts w:ascii="Times New Roman" w:hAnsi="Times New Roman" w:cs="Times New Roman"/>
        </w:rPr>
        <w:t>, 3817–3821 (2018).</w:t>
      </w:r>
    </w:p>
  </w:endnote>
  <w:endnote w:id="30">
    <w:p w14:paraId="4685D5D4" w14:textId="77777777" w:rsidR="00564ED6" w:rsidRPr="001405A2" w:rsidRDefault="00564ED6" w:rsidP="00E14350">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Mørup, S., Jiang, J. Z.,  Bødker, F. </w:t>
      </w:r>
      <w:r w:rsidRPr="001405A2">
        <w:rPr>
          <w:rFonts w:ascii="Times New Roman" w:hAnsi="Times New Roman" w:cs="Times New Roman"/>
          <w:i/>
        </w:rPr>
        <w:t>&amp;</w:t>
      </w:r>
      <w:r w:rsidRPr="001405A2">
        <w:rPr>
          <w:rFonts w:ascii="Times New Roman" w:hAnsi="Times New Roman" w:cs="Times New Roman"/>
        </w:rPr>
        <w:t xml:space="preserve"> Horsewell, A. Crystal growth and the steady-state grain size during high-energy ball-milling. </w:t>
      </w:r>
      <w:r w:rsidRPr="001405A2">
        <w:rPr>
          <w:rFonts w:ascii="Times New Roman" w:hAnsi="Times New Roman" w:cs="Times New Roman"/>
          <w:i/>
        </w:rPr>
        <w:t>Europhys Lett.</w:t>
      </w:r>
      <w:r w:rsidRPr="001405A2">
        <w:rPr>
          <w:rFonts w:ascii="Times New Roman" w:hAnsi="Times New Roman" w:cs="Times New Roman"/>
        </w:rPr>
        <w:t xml:space="preserve"> </w:t>
      </w:r>
      <w:r w:rsidRPr="001405A2">
        <w:rPr>
          <w:rFonts w:ascii="Times New Roman" w:hAnsi="Times New Roman" w:cs="Times New Roman"/>
          <w:b/>
        </w:rPr>
        <w:t>56</w:t>
      </w:r>
      <w:r w:rsidRPr="001405A2">
        <w:rPr>
          <w:rFonts w:ascii="Times New Roman" w:hAnsi="Times New Roman" w:cs="Times New Roman"/>
        </w:rPr>
        <w:t>, 441–446 (2001).</w:t>
      </w:r>
    </w:p>
  </w:endnote>
  <w:endnote w:id="31">
    <w:p w14:paraId="1768FECF" w14:textId="77777777" w:rsidR="00564ED6" w:rsidRPr="001405A2" w:rsidRDefault="00564ED6" w:rsidP="00C55470">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Delogu, F. </w:t>
      </w:r>
      <w:r w:rsidRPr="001405A2">
        <w:rPr>
          <w:rFonts w:ascii="Times New Roman" w:hAnsi="Times New Roman" w:cs="Times New Roman"/>
          <w:i/>
        </w:rPr>
        <w:t>&amp;</w:t>
      </w:r>
      <w:r w:rsidRPr="001405A2">
        <w:rPr>
          <w:rFonts w:ascii="Times New Roman" w:hAnsi="Times New Roman" w:cs="Times New Roman"/>
        </w:rPr>
        <w:t xml:space="preserve"> Takacs, L. Information on the mechanism of mechanochemical reaction from detailed studies of the reaction kinetics. </w:t>
      </w:r>
      <w:r w:rsidRPr="001405A2">
        <w:rPr>
          <w:rFonts w:ascii="Times New Roman" w:hAnsi="Times New Roman" w:cs="Times New Roman"/>
          <w:i/>
        </w:rPr>
        <w:t>J. Mater. Sci.</w:t>
      </w:r>
      <w:r w:rsidRPr="001405A2">
        <w:rPr>
          <w:rFonts w:ascii="Times New Roman" w:hAnsi="Times New Roman" w:cs="Times New Roman"/>
        </w:rPr>
        <w:t xml:space="preserve"> </w:t>
      </w:r>
      <w:r w:rsidRPr="001405A2">
        <w:rPr>
          <w:rFonts w:ascii="Times New Roman" w:hAnsi="Times New Roman" w:cs="Times New Roman"/>
          <w:b/>
        </w:rPr>
        <w:t>53</w:t>
      </w:r>
      <w:r w:rsidRPr="001405A2">
        <w:rPr>
          <w:rFonts w:ascii="Times New Roman" w:hAnsi="Times New Roman" w:cs="Times New Roman"/>
        </w:rPr>
        <w:t>, 13331–13342 (2018).</w:t>
      </w:r>
    </w:p>
  </w:endnote>
  <w:endnote w:id="32">
    <w:p w14:paraId="3204080B" w14:textId="77777777" w:rsidR="00564ED6" w:rsidRPr="001405A2" w:rsidRDefault="00564ED6" w:rsidP="00E14350">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Ma, X., Yuan, W., Bell, S. E. J. </w:t>
      </w:r>
      <w:r w:rsidRPr="001405A2">
        <w:rPr>
          <w:rFonts w:ascii="Times New Roman" w:hAnsi="Times New Roman" w:cs="Times New Roman"/>
          <w:i/>
        </w:rPr>
        <w:t>&amp;</w:t>
      </w:r>
      <w:r w:rsidRPr="001405A2">
        <w:rPr>
          <w:rFonts w:ascii="Times New Roman" w:hAnsi="Times New Roman" w:cs="Times New Roman"/>
        </w:rPr>
        <w:t xml:space="preserve"> James, S. L. Better understanding of mechanochemical reactions: Raman monitoring reveals surprisingly simple pseudo-fluid model for a ball milling reaction. </w:t>
      </w:r>
      <w:r w:rsidRPr="001405A2">
        <w:rPr>
          <w:rFonts w:ascii="Times New Roman" w:hAnsi="Times New Roman" w:cs="Times New Roman"/>
          <w:i/>
        </w:rPr>
        <w:t>Chem. Commun.</w:t>
      </w:r>
      <w:r w:rsidRPr="001405A2">
        <w:rPr>
          <w:rFonts w:ascii="Times New Roman" w:hAnsi="Times New Roman" w:cs="Times New Roman"/>
        </w:rPr>
        <w:t xml:space="preserve"> </w:t>
      </w:r>
      <w:r w:rsidRPr="001405A2">
        <w:rPr>
          <w:rFonts w:ascii="Times New Roman" w:hAnsi="Times New Roman" w:cs="Times New Roman"/>
          <w:b/>
        </w:rPr>
        <w:t>50</w:t>
      </w:r>
      <w:r w:rsidRPr="001405A2">
        <w:rPr>
          <w:rFonts w:ascii="Times New Roman" w:hAnsi="Times New Roman" w:cs="Times New Roman"/>
        </w:rPr>
        <w:t>, 1585–1587 (2014).</w:t>
      </w:r>
    </w:p>
  </w:endnote>
  <w:endnote w:id="33">
    <w:p w14:paraId="5FB5545A" w14:textId="77777777" w:rsidR="00564ED6" w:rsidRPr="001405A2" w:rsidRDefault="00564ED6" w:rsidP="00C55470">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Tröbs, L. </w:t>
      </w:r>
      <w:r w:rsidRPr="001405A2">
        <w:rPr>
          <w:rFonts w:ascii="Times New Roman" w:hAnsi="Times New Roman" w:cs="Times New Roman"/>
          <w:i/>
        </w:rPr>
        <w:t>&amp;</w:t>
      </w:r>
      <w:r w:rsidRPr="001405A2">
        <w:rPr>
          <w:rFonts w:ascii="Times New Roman" w:hAnsi="Times New Roman" w:cs="Times New Roman"/>
        </w:rPr>
        <w:t xml:space="preserve"> Emmerling, F. Mechanochemical synthesis and characterisation of cocrystals and metal organic compounds. </w:t>
      </w:r>
      <w:r w:rsidRPr="001405A2">
        <w:rPr>
          <w:rFonts w:ascii="Times New Roman" w:hAnsi="Times New Roman" w:cs="Times New Roman"/>
          <w:i/>
        </w:rPr>
        <w:t>Faraday Discuss.</w:t>
      </w:r>
      <w:r w:rsidRPr="001405A2">
        <w:rPr>
          <w:rFonts w:ascii="Times New Roman" w:hAnsi="Times New Roman" w:cs="Times New Roman"/>
        </w:rPr>
        <w:t xml:space="preserve"> </w:t>
      </w:r>
      <w:r w:rsidRPr="001405A2">
        <w:rPr>
          <w:rFonts w:ascii="Times New Roman" w:hAnsi="Times New Roman" w:cs="Times New Roman"/>
          <w:b/>
        </w:rPr>
        <w:t>170</w:t>
      </w:r>
      <w:r w:rsidRPr="001405A2">
        <w:rPr>
          <w:rFonts w:ascii="Times New Roman" w:hAnsi="Times New Roman" w:cs="Times New Roman"/>
        </w:rPr>
        <w:t>, 109–119 (2014).</w:t>
      </w:r>
    </w:p>
  </w:endnote>
  <w:endnote w:id="34">
    <w:p w14:paraId="4A71F00A" w14:textId="77777777" w:rsidR="00564ED6" w:rsidRPr="001405A2" w:rsidRDefault="00564ED6" w:rsidP="00F24097">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Rehder, S., Klukkert, M., Löbmann, K. A. M., Strachan, C. J., Sakmann, A., Gordon, K., Rades, T. </w:t>
      </w:r>
      <w:r w:rsidRPr="001405A2">
        <w:rPr>
          <w:rFonts w:ascii="Times New Roman" w:hAnsi="Times New Roman" w:cs="Times New Roman"/>
          <w:i/>
        </w:rPr>
        <w:t>&amp;</w:t>
      </w:r>
      <w:r w:rsidRPr="001405A2">
        <w:rPr>
          <w:rFonts w:ascii="Times New Roman" w:hAnsi="Times New Roman" w:cs="Times New Roman"/>
        </w:rPr>
        <w:t xml:space="preserve"> Leopold, C. S. Investigation of the Formation Process of Two Piracetam Cocrystals during Grinding. </w:t>
      </w:r>
      <w:r w:rsidRPr="001405A2">
        <w:rPr>
          <w:rFonts w:ascii="Times New Roman" w:hAnsi="Times New Roman" w:cs="Times New Roman"/>
          <w:i/>
        </w:rPr>
        <w:t>Pharmaceutics</w:t>
      </w:r>
      <w:r w:rsidRPr="001405A2">
        <w:rPr>
          <w:rFonts w:ascii="Times New Roman" w:hAnsi="Times New Roman" w:cs="Times New Roman"/>
        </w:rPr>
        <w:t xml:space="preserve"> </w:t>
      </w:r>
      <w:r w:rsidRPr="001405A2">
        <w:rPr>
          <w:rFonts w:ascii="Times New Roman" w:hAnsi="Times New Roman" w:cs="Times New Roman"/>
          <w:b/>
        </w:rPr>
        <w:t>3</w:t>
      </w:r>
      <w:r w:rsidRPr="001405A2">
        <w:rPr>
          <w:rFonts w:ascii="Times New Roman" w:hAnsi="Times New Roman" w:cs="Times New Roman"/>
        </w:rPr>
        <w:t>, 706–722 (2011).</w:t>
      </w:r>
    </w:p>
  </w:endnote>
  <w:endnote w:id="35">
    <w:p w14:paraId="10128654" w14:textId="77777777" w:rsidR="00564ED6" w:rsidRPr="001405A2" w:rsidRDefault="00564ED6" w:rsidP="00F24097">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Hutchings, B. P., Crawford, D. E., Gao, L., Hu, P. </w:t>
      </w:r>
      <w:r w:rsidRPr="001405A2">
        <w:rPr>
          <w:rFonts w:ascii="Times New Roman" w:hAnsi="Times New Roman" w:cs="Times New Roman"/>
          <w:i/>
        </w:rPr>
        <w:t>&amp;</w:t>
      </w:r>
      <w:r w:rsidRPr="001405A2">
        <w:rPr>
          <w:rFonts w:ascii="Times New Roman" w:hAnsi="Times New Roman" w:cs="Times New Roman"/>
        </w:rPr>
        <w:t xml:space="preserve"> James, S. L. Feedback Kinetics in Mechanochemistry: The Importance of Cohesive States. </w:t>
      </w:r>
      <w:r w:rsidRPr="001405A2">
        <w:rPr>
          <w:rFonts w:ascii="Times New Roman" w:hAnsi="Times New Roman" w:cs="Times New Roman"/>
          <w:i/>
        </w:rPr>
        <w:t>Angew. Chem. Int. Ed.</w:t>
      </w:r>
      <w:r w:rsidRPr="001405A2">
        <w:rPr>
          <w:rFonts w:ascii="Times New Roman" w:hAnsi="Times New Roman" w:cs="Times New Roman"/>
        </w:rPr>
        <w:t xml:space="preserve"> </w:t>
      </w:r>
      <w:r w:rsidRPr="001405A2">
        <w:rPr>
          <w:rFonts w:ascii="Times New Roman" w:hAnsi="Times New Roman" w:cs="Times New Roman"/>
          <w:b/>
        </w:rPr>
        <w:t>56</w:t>
      </w:r>
      <w:r w:rsidRPr="001405A2">
        <w:rPr>
          <w:rFonts w:ascii="Times New Roman" w:hAnsi="Times New Roman" w:cs="Times New Roman"/>
        </w:rPr>
        <w:t>, 15252-15256 (2017).</w:t>
      </w:r>
    </w:p>
  </w:endnote>
  <w:endnote w:id="36">
    <w:p w14:paraId="31B7FE10" w14:textId="77777777" w:rsidR="00564ED6" w:rsidRPr="001405A2" w:rsidRDefault="00564ED6" w:rsidP="00B43E09">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Belenguer, A. M., Lampronti, G. I., Cruz-Cabeza, A. J., Hunter, C. A. </w:t>
      </w:r>
      <w:r w:rsidRPr="001405A2">
        <w:rPr>
          <w:rFonts w:ascii="Times New Roman" w:hAnsi="Times New Roman" w:cs="Times New Roman"/>
          <w:i/>
        </w:rPr>
        <w:t>&amp;</w:t>
      </w:r>
      <w:r w:rsidRPr="001405A2">
        <w:rPr>
          <w:rFonts w:ascii="Times New Roman" w:hAnsi="Times New Roman" w:cs="Times New Roman"/>
        </w:rPr>
        <w:t xml:space="preserve"> Sanders, J. K. M. Solvation and surface effects on polymorph stabilities at the nanoscale, </w:t>
      </w:r>
      <w:r w:rsidRPr="001405A2">
        <w:rPr>
          <w:rFonts w:ascii="Times New Roman" w:hAnsi="Times New Roman" w:cs="Times New Roman"/>
          <w:i/>
        </w:rPr>
        <w:t>Chem. Sci.</w:t>
      </w:r>
      <w:r w:rsidRPr="001405A2">
        <w:rPr>
          <w:rFonts w:ascii="Times New Roman" w:hAnsi="Times New Roman" w:cs="Times New Roman"/>
        </w:rPr>
        <w:t xml:space="preserve"> </w:t>
      </w:r>
      <w:r w:rsidRPr="001405A2">
        <w:rPr>
          <w:rFonts w:ascii="Times New Roman" w:hAnsi="Times New Roman" w:cs="Times New Roman"/>
          <w:b/>
        </w:rPr>
        <w:t>7</w:t>
      </w:r>
      <w:r w:rsidRPr="001405A2">
        <w:rPr>
          <w:rFonts w:ascii="Times New Roman" w:hAnsi="Times New Roman" w:cs="Times New Roman"/>
        </w:rPr>
        <w:t>, 6617–6627 (2016).</w:t>
      </w:r>
    </w:p>
  </w:endnote>
  <w:endnote w:id="37">
    <w:p w14:paraId="7A9A7277" w14:textId="77777777" w:rsidR="00564ED6" w:rsidRPr="001405A2" w:rsidRDefault="00564ED6" w:rsidP="00B43E09">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Belenguer, A. M., Lampronti, G. I., Wales, D. J. </w:t>
      </w:r>
      <w:r w:rsidRPr="001405A2">
        <w:rPr>
          <w:rFonts w:ascii="Times New Roman" w:hAnsi="Times New Roman" w:cs="Times New Roman"/>
          <w:i/>
        </w:rPr>
        <w:t>&amp;</w:t>
      </w:r>
      <w:r w:rsidRPr="001405A2">
        <w:rPr>
          <w:rFonts w:ascii="Times New Roman" w:hAnsi="Times New Roman" w:cs="Times New Roman"/>
        </w:rPr>
        <w:t xml:space="preserve"> Sanders, J. K. M. Direct Observation of Intermediates in a Thermodynamically Controlled Solid-State Dynamic Covalent Reaction. </w:t>
      </w:r>
      <w:r w:rsidRPr="001405A2">
        <w:rPr>
          <w:rFonts w:ascii="Times New Roman" w:hAnsi="Times New Roman" w:cs="Times New Roman"/>
          <w:i/>
        </w:rPr>
        <w:t>J. Am. Chem. Soc.</w:t>
      </w:r>
      <w:r w:rsidRPr="001405A2">
        <w:rPr>
          <w:rFonts w:ascii="Times New Roman" w:hAnsi="Times New Roman" w:cs="Times New Roman"/>
        </w:rPr>
        <w:t xml:space="preserve"> </w:t>
      </w:r>
      <w:r w:rsidRPr="001405A2">
        <w:rPr>
          <w:rFonts w:ascii="Times New Roman" w:hAnsi="Times New Roman" w:cs="Times New Roman"/>
          <w:b/>
        </w:rPr>
        <w:t>136</w:t>
      </w:r>
      <w:r w:rsidRPr="001405A2">
        <w:rPr>
          <w:rFonts w:ascii="Times New Roman" w:hAnsi="Times New Roman" w:cs="Times New Roman"/>
        </w:rPr>
        <w:t>, 16156–16166 (2014).</w:t>
      </w:r>
    </w:p>
  </w:endnote>
  <w:endnote w:id="38">
    <w:p w14:paraId="12264A73" w14:textId="77777777" w:rsidR="00564ED6" w:rsidRPr="001405A2" w:rsidRDefault="00564ED6" w:rsidP="00B43E09">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Štrukil, V., Fábián, L., Reid, D. G.,  Duer, M. J., Jackson, G. J., Eckert-Maksic, M. </w:t>
      </w:r>
      <w:r w:rsidRPr="001405A2">
        <w:rPr>
          <w:rFonts w:ascii="Times New Roman" w:hAnsi="Times New Roman" w:cs="Times New Roman"/>
          <w:i/>
        </w:rPr>
        <w:t>&amp;</w:t>
      </w:r>
      <w:r w:rsidRPr="001405A2">
        <w:rPr>
          <w:rFonts w:ascii="Times New Roman" w:hAnsi="Times New Roman" w:cs="Times New Roman"/>
        </w:rPr>
        <w:t xml:space="preserve"> Friščić, T. Towards an environmentally-friendly laboratory: dimensionality and reactivity in the mechanosynthesis of metal–organic compounds, </w:t>
      </w:r>
      <w:r w:rsidRPr="001405A2">
        <w:rPr>
          <w:rFonts w:ascii="Times New Roman" w:hAnsi="Times New Roman" w:cs="Times New Roman"/>
          <w:i/>
        </w:rPr>
        <w:t>Chem. Commun.</w:t>
      </w:r>
      <w:r w:rsidRPr="001405A2">
        <w:rPr>
          <w:rFonts w:ascii="Times New Roman" w:hAnsi="Times New Roman" w:cs="Times New Roman"/>
        </w:rPr>
        <w:t xml:space="preserve"> </w:t>
      </w:r>
      <w:r w:rsidRPr="001405A2">
        <w:rPr>
          <w:rFonts w:ascii="Times New Roman" w:hAnsi="Times New Roman" w:cs="Times New Roman"/>
          <w:b/>
        </w:rPr>
        <w:t>46</w:t>
      </w:r>
      <w:r w:rsidRPr="001405A2">
        <w:rPr>
          <w:rFonts w:ascii="Times New Roman" w:hAnsi="Times New Roman" w:cs="Times New Roman"/>
        </w:rPr>
        <w:t>, 9191–9193 (2010).</w:t>
      </w:r>
    </w:p>
  </w:endnote>
  <w:endnote w:id="39">
    <w:p w14:paraId="6202E422" w14:textId="77777777" w:rsidR="00564ED6" w:rsidRPr="001405A2" w:rsidRDefault="00564ED6" w:rsidP="00755D9E">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Cliffe, M. J., Mottillo, C., Stein, R. S., Bucar, D.-K. </w:t>
      </w:r>
      <w:r w:rsidRPr="001405A2">
        <w:rPr>
          <w:rFonts w:ascii="Times New Roman" w:hAnsi="Times New Roman" w:cs="Times New Roman"/>
          <w:i/>
        </w:rPr>
        <w:t>&amp;</w:t>
      </w:r>
      <w:r w:rsidRPr="001405A2">
        <w:rPr>
          <w:rFonts w:ascii="Times New Roman" w:hAnsi="Times New Roman" w:cs="Times New Roman"/>
        </w:rPr>
        <w:t xml:space="preserve"> Frišcic, T. Accelerated aging: a low energy, solvent-free alternative to solvothermal and mechanochemical synthesis of metal–organic materials. </w:t>
      </w:r>
      <w:r w:rsidRPr="001405A2">
        <w:rPr>
          <w:rFonts w:ascii="Times New Roman" w:hAnsi="Times New Roman" w:cs="Times New Roman"/>
          <w:i/>
        </w:rPr>
        <w:t>Chem. Sci.</w:t>
      </w:r>
      <w:r w:rsidRPr="001405A2">
        <w:rPr>
          <w:rFonts w:ascii="Times New Roman" w:hAnsi="Times New Roman" w:cs="Times New Roman"/>
        </w:rPr>
        <w:t xml:space="preserve"> </w:t>
      </w:r>
      <w:r w:rsidRPr="001405A2">
        <w:rPr>
          <w:rFonts w:ascii="Times New Roman" w:hAnsi="Times New Roman" w:cs="Times New Roman"/>
          <w:b/>
        </w:rPr>
        <w:t>3</w:t>
      </w:r>
      <w:r w:rsidRPr="001405A2">
        <w:rPr>
          <w:rFonts w:ascii="Times New Roman" w:hAnsi="Times New Roman" w:cs="Times New Roman"/>
        </w:rPr>
        <w:t>, 2495–2500 (2012).</w:t>
      </w:r>
    </w:p>
  </w:endnote>
  <w:endnote w:id="40">
    <w:p w14:paraId="23F6DBB2" w14:textId="77777777" w:rsidR="00564ED6" w:rsidRPr="001405A2" w:rsidRDefault="00564ED6" w:rsidP="00755D9E">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Hammerer, F., Loots, L., Do, J.-L., Therien, J. P. D., Nickels, C. W., Friščić, T. </w:t>
      </w:r>
      <w:r w:rsidRPr="001405A2">
        <w:rPr>
          <w:rFonts w:ascii="Times New Roman" w:hAnsi="Times New Roman" w:cs="Times New Roman"/>
          <w:i/>
        </w:rPr>
        <w:t>&amp;</w:t>
      </w:r>
      <w:r w:rsidRPr="001405A2">
        <w:rPr>
          <w:rFonts w:ascii="Times New Roman" w:hAnsi="Times New Roman" w:cs="Times New Roman"/>
        </w:rPr>
        <w:t xml:space="preserve"> Auclair, K. Solvent-Free Enzyme Activity: Quick, High-Yielding Mechanoenzymatic Hydrolysis of Cellulose into Glucose. </w:t>
      </w:r>
      <w:r w:rsidRPr="001405A2">
        <w:rPr>
          <w:rFonts w:ascii="Times New Roman" w:hAnsi="Times New Roman" w:cs="Times New Roman"/>
          <w:i/>
        </w:rPr>
        <w:t>Angew. Chem. Int. Ed.</w:t>
      </w:r>
      <w:r w:rsidRPr="001405A2">
        <w:rPr>
          <w:rFonts w:ascii="Times New Roman" w:hAnsi="Times New Roman" w:cs="Times New Roman"/>
        </w:rPr>
        <w:t xml:space="preserve"> </w:t>
      </w:r>
      <w:r w:rsidRPr="001405A2">
        <w:rPr>
          <w:rFonts w:ascii="Times New Roman" w:hAnsi="Times New Roman" w:cs="Times New Roman"/>
          <w:b/>
        </w:rPr>
        <w:t>57</w:t>
      </w:r>
      <w:r w:rsidRPr="001405A2">
        <w:rPr>
          <w:rFonts w:ascii="Times New Roman" w:hAnsi="Times New Roman" w:cs="Times New Roman"/>
        </w:rPr>
        <w:t>, 2621–2624 (2018).</w:t>
      </w:r>
    </w:p>
  </w:endnote>
  <w:endnote w:id="41">
    <w:p w14:paraId="5057125B" w14:textId="77777777" w:rsidR="00564ED6" w:rsidRPr="001405A2" w:rsidRDefault="00564ED6" w:rsidP="001E413D">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Belenguer, A. M., Michalchuk, A. A. L., Lampronti, G. I. </w:t>
      </w:r>
      <w:r w:rsidRPr="001405A2">
        <w:rPr>
          <w:rFonts w:ascii="Times New Roman" w:hAnsi="Times New Roman" w:cs="Times New Roman"/>
          <w:i/>
        </w:rPr>
        <w:t>&amp;</w:t>
      </w:r>
      <w:r w:rsidRPr="001405A2">
        <w:rPr>
          <w:rFonts w:ascii="Times New Roman" w:hAnsi="Times New Roman" w:cs="Times New Roman"/>
        </w:rPr>
        <w:t xml:space="preserve"> Sanders, J. K. M. Understanding the unexpected effect of frequency on the kinetics of a covalent reaction under ball-milling conditions. </w:t>
      </w:r>
      <w:r w:rsidRPr="001405A2">
        <w:rPr>
          <w:rFonts w:ascii="Times New Roman" w:hAnsi="Times New Roman" w:cs="Times New Roman"/>
          <w:i/>
        </w:rPr>
        <w:t>Beilstein J. Org. Chem.</w:t>
      </w:r>
      <w:r w:rsidRPr="001405A2">
        <w:rPr>
          <w:rFonts w:ascii="Times New Roman" w:hAnsi="Times New Roman" w:cs="Times New Roman"/>
        </w:rPr>
        <w:t xml:space="preserve"> </w:t>
      </w:r>
      <w:r w:rsidRPr="001405A2">
        <w:rPr>
          <w:rFonts w:ascii="Times New Roman" w:hAnsi="Times New Roman" w:cs="Times New Roman"/>
          <w:b/>
        </w:rPr>
        <w:t>15</w:t>
      </w:r>
      <w:r w:rsidRPr="001405A2">
        <w:rPr>
          <w:rFonts w:ascii="Times New Roman" w:hAnsi="Times New Roman" w:cs="Times New Roman"/>
        </w:rPr>
        <w:t>, 1226–1235 (2019).</w:t>
      </w:r>
    </w:p>
  </w:endnote>
  <w:endnote w:id="42">
    <w:p w14:paraId="37680CF8" w14:textId="77777777" w:rsidR="00564ED6" w:rsidRPr="001405A2" w:rsidRDefault="00564ED6" w:rsidP="001E413D">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Katsenis, A. D., Puškarić, A.,  Štrukil, V., Mottillo, C., Julien, P. A., Užarevic, K., Minh-Hao, P., Do, T. O., Kimber, S. A. J., Lazic, P., Magdysyuk, O., Dinnebier, R. E., Halasz, I. </w:t>
      </w:r>
      <w:r w:rsidRPr="001405A2">
        <w:rPr>
          <w:rFonts w:ascii="Times New Roman" w:hAnsi="Times New Roman" w:cs="Times New Roman"/>
          <w:i/>
        </w:rPr>
        <w:t>&amp;</w:t>
      </w:r>
      <w:r w:rsidRPr="001405A2">
        <w:rPr>
          <w:rFonts w:ascii="Times New Roman" w:hAnsi="Times New Roman" w:cs="Times New Roman"/>
        </w:rPr>
        <w:t xml:space="preserve"> Frišcic, T. In situ X-ray diffraction monitoring of a mechanochemical reaction reveals a unique topology metal-organic framework. </w:t>
      </w:r>
      <w:r w:rsidRPr="001405A2">
        <w:rPr>
          <w:rFonts w:ascii="Times New Roman" w:hAnsi="Times New Roman" w:cs="Times New Roman"/>
          <w:i/>
        </w:rPr>
        <w:t>Nat. Commun.</w:t>
      </w:r>
      <w:r w:rsidRPr="001405A2">
        <w:rPr>
          <w:rFonts w:ascii="Times New Roman" w:hAnsi="Times New Roman" w:cs="Times New Roman"/>
        </w:rPr>
        <w:t xml:space="preserve"> </w:t>
      </w:r>
      <w:r w:rsidRPr="001405A2">
        <w:rPr>
          <w:rFonts w:ascii="Times New Roman" w:hAnsi="Times New Roman" w:cs="Times New Roman"/>
          <w:b/>
        </w:rPr>
        <w:t>6</w:t>
      </w:r>
      <w:r w:rsidRPr="001405A2">
        <w:rPr>
          <w:rFonts w:ascii="Times New Roman" w:hAnsi="Times New Roman" w:cs="Times New Roman"/>
        </w:rPr>
        <w:t>, 6662 (2015).</w:t>
      </w:r>
    </w:p>
  </w:endnote>
  <w:endnote w:id="43">
    <w:p w14:paraId="2DC64CC1" w14:textId="77777777" w:rsidR="00564ED6" w:rsidRPr="001405A2" w:rsidRDefault="00564ED6" w:rsidP="009F1D1C">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Krusenbaum, A., Grätz, S., Bimmermann, S., Hutscha,S., </w:t>
      </w:r>
      <w:r w:rsidRPr="001405A2">
        <w:rPr>
          <w:rFonts w:ascii="Times New Roman" w:hAnsi="Times New Roman" w:cs="Times New Roman"/>
          <w:i/>
        </w:rPr>
        <w:t>&amp;</w:t>
      </w:r>
      <w:r w:rsidRPr="001405A2">
        <w:rPr>
          <w:rFonts w:ascii="Times New Roman" w:hAnsi="Times New Roman" w:cs="Times New Roman"/>
        </w:rPr>
        <w:t xml:space="preserve"> Borchardt, L. The mechanochemical Scholl reaction as a versatile synthesis tool for the solvent-free generation of microporous polymers. </w:t>
      </w:r>
      <w:r w:rsidRPr="001405A2">
        <w:rPr>
          <w:rFonts w:ascii="Times New Roman" w:hAnsi="Times New Roman" w:cs="Times New Roman"/>
          <w:i/>
        </w:rPr>
        <w:t>RSC Adv.</w:t>
      </w:r>
      <w:r w:rsidRPr="001405A2">
        <w:rPr>
          <w:rFonts w:ascii="Times New Roman" w:hAnsi="Times New Roman" w:cs="Times New Roman"/>
        </w:rPr>
        <w:t xml:space="preserve"> </w:t>
      </w:r>
      <w:r w:rsidRPr="001405A2">
        <w:rPr>
          <w:rFonts w:ascii="Times New Roman" w:hAnsi="Times New Roman" w:cs="Times New Roman"/>
          <w:b/>
        </w:rPr>
        <w:t>10</w:t>
      </w:r>
      <w:r w:rsidRPr="001405A2">
        <w:rPr>
          <w:rFonts w:ascii="Times New Roman" w:hAnsi="Times New Roman" w:cs="Times New Roman"/>
        </w:rPr>
        <w:t>, 25509-25516 (2020).</w:t>
      </w:r>
    </w:p>
  </w:endnote>
  <w:endnote w:id="44">
    <w:p w14:paraId="2B7B469B" w14:textId="77777777" w:rsidR="00564ED6" w:rsidRPr="001405A2" w:rsidRDefault="00564ED6" w:rsidP="009F1D1C">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Brekalo, I., Yuan, W., Mottillo, C., Lu, Y., Zhang, Y., Casaban, J., Holman, K. T., James, S. L., Duarte, F., Williams, P. A., Harris, K. D. M. </w:t>
      </w:r>
      <w:r w:rsidRPr="001405A2">
        <w:rPr>
          <w:rFonts w:ascii="Times New Roman" w:hAnsi="Times New Roman" w:cs="Times New Roman"/>
          <w:i/>
        </w:rPr>
        <w:t>&amp;</w:t>
      </w:r>
      <w:r w:rsidRPr="001405A2">
        <w:rPr>
          <w:rFonts w:ascii="Times New Roman" w:hAnsi="Times New Roman" w:cs="Times New Roman"/>
        </w:rPr>
        <w:t xml:space="preserve"> Friščić, T. Manometric real-time studies of the mechanochemical synthesis of zeolitic imidazolate frameworks. </w:t>
      </w:r>
      <w:r w:rsidRPr="001405A2">
        <w:rPr>
          <w:rFonts w:ascii="Times New Roman" w:hAnsi="Times New Roman" w:cs="Times New Roman"/>
          <w:i/>
        </w:rPr>
        <w:t>Chem. Sci.</w:t>
      </w:r>
      <w:r w:rsidRPr="001405A2">
        <w:rPr>
          <w:rFonts w:ascii="Times New Roman" w:hAnsi="Times New Roman" w:cs="Times New Roman"/>
        </w:rPr>
        <w:t xml:space="preserve"> </w:t>
      </w:r>
      <w:r w:rsidRPr="001405A2">
        <w:rPr>
          <w:rFonts w:ascii="Times New Roman" w:hAnsi="Times New Roman" w:cs="Times New Roman"/>
          <w:b/>
        </w:rPr>
        <w:t>11</w:t>
      </w:r>
      <w:r w:rsidRPr="001405A2">
        <w:rPr>
          <w:rFonts w:ascii="Times New Roman" w:hAnsi="Times New Roman" w:cs="Times New Roman"/>
        </w:rPr>
        <w:t>, 2141–2147 (2020).</w:t>
      </w:r>
    </w:p>
  </w:endnote>
  <w:endnote w:id="45">
    <w:p w14:paraId="33506E84" w14:textId="77777777" w:rsidR="00564ED6" w:rsidRPr="001405A2" w:rsidRDefault="00564ED6" w:rsidP="00653E29">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Grätz, S., Beyer, D., Tkachova, V., Hellmann, S., Berger, R., Feng, X. </w:t>
      </w:r>
      <w:r w:rsidRPr="001405A2">
        <w:rPr>
          <w:rFonts w:ascii="Times New Roman" w:hAnsi="Times New Roman" w:cs="Times New Roman"/>
          <w:i/>
        </w:rPr>
        <w:t>&amp;</w:t>
      </w:r>
      <w:r w:rsidRPr="001405A2">
        <w:rPr>
          <w:rFonts w:ascii="Times New Roman" w:hAnsi="Times New Roman" w:cs="Times New Roman"/>
        </w:rPr>
        <w:t xml:space="preserve"> Borchardt, L. The mechanochemical Scholl reaction – a solvent-free and versatile graphitization tool. </w:t>
      </w:r>
      <w:r w:rsidRPr="001405A2">
        <w:rPr>
          <w:rFonts w:ascii="Times New Roman" w:hAnsi="Times New Roman" w:cs="Times New Roman"/>
          <w:i/>
        </w:rPr>
        <w:t>Chem. Commun.</w:t>
      </w:r>
      <w:r w:rsidRPr="001405A2">
        <w:rPr>
          <w:rFonts w:ascii="Times New Roman" w:hAnsi="Times New Roman" w:cs="Times New Roman"/>
        </w:rPr>
        <w:t xml:space="preserve"> </w:t>
      </w:r>
      <w:r w:rsidRPr="001405A2">
        <w:rPr>
          <w:rFonts w:ascii="Times New Roman" w:hAnsi="Times New Roman" w:cs="Times New Roman"/>
          <w:b/>
        </w:rPr>
        <w:t>54</w:t>
      </w:r>
      <w:r w:rsidRPr="001405A2">
        <w:rPr>
          <w:rFonts w:ascii="Times New Roman" w:hAnsi="Times New Roman" w:cs="Times New Roman"/>
        </w:rPr>
        <w:t>, 5307–5310 (2018).</w:t>
      </w:r>
    </w:p>
  </w:endnote>
  <w:endnote w:id="46">
    <w:p w14:paraId="2FAC9F5C" w14:textId="77777777" w:rsidR="00564ED6" w:rsidRPr="001405A2" w:rsidRDefault="00564ED6" w:rsidP="00653E29">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Friščić, T., Halasz, I., Beldon, P. A., Belenguer, A. M., Adams, F., Kimber, S. A. J., Honkimäki, V. </w:t>
      </w:r>
      <w:r w:rsidRPr="001405A2">
        <w:rPr>
          <w:rFonts w:ascii="Times New Roman" w:hAnsi="Times New Roman" w:cs="Times New Roman"/>
          <w:i/>
        </w:rPr>
        <w:t>&amp;</w:t>
      </w:r>
      <w:r w:rsidRPr="001405A2">
        <w:rPr>
          <w:rFonts w:ascii="Times New Roman" w:hAnsi="Times New Roman" w:cs="Times New Roman"/>
        </w:rPr>
        <w:t xml:space="preserve"> Dinnebier, R. E. Real-time and in situ monitoring of mechanochemical milling reactions. </w:t>
      </w:r>
      <w:r w:rsidRPr="001405A2">
        <w:rPr>
          <w:rFonts w:ascii="Times New Roman" w:hAnsi="Times New Roman" w:cs="Times New Roman"/>
          <w:i/>
        </w:rPr>
        <w:t>Nature Chem.</w:t>
      </w:r>
      <w:r w:rsidRPr="001405A2">
        <w:rPr>
          <w:rFonts w:ascii="Times New Roman" w:hAnsi="Times New Roman" w:cs="Times New Roman"/>
        </w:rPr>
        <w:t xml:space="preserve"> </w:t>
      </w:r>
      <w:r w:rsidRPr="001405A2">
        <w:rPr>
          <w:rFonts w:ascii="Times New Roman" w:hAnsi="Times New Roman" w:cs="Times New Roman"/>
          <w:b/>
        </w:rPr>
        <w:t>5</w:t>
      </w:r>
      <w:r w:rsidRPr="001405A2">
        <w:rPr>
          <w:rFonts w:ascii="Times New Roman" w:hAnsi="Times New Roman" w:cs="Times New Roman"/>
        </w:rPr>
        <w:t>, 66–73 (2013).</w:t>
      </w:r>
    </w:p>
  </w:endnote>
  <w:endnote w:id="47">
    <w:p w14:paraId="0C6A6B5C" w14:textId="77777777" w:rsidR="00564ED6" w:rsidRPr="001405A2" w:rsidRDefault="00564ED6" w:rsidP="003238F0">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Halasz, I., Kimber, S. A. J., Beldon, P. J., Belenguer, A. M., Adams, F., Honkimäki, V., Nightingale, R. C., Dinnebier, R. E. </w:t>
      </w:r>
      <w:r w:rsidRPr="001405A2">
        <w:rPr>
          <w:rFonts w:ascii="Times New Roman" w:hAnsi="Times New Roman" w:cs="Times New Roman"/>
          <w:i/>
        </w:rPr>
        <w:t>&amp;</w:t>
      </w:r>
      <w:r w:rsidRPr="001405A2">
        <w:rPr>
          <w:rFonts w:ascii="Times New Roman" w:hAnsi="Times New Roman" w:cs="Times New Roman"/>
        </w:rPr>
        <w:t xml:space="preserve"> Frišcic, T. In situ and real-time monitoring of mechanochemical milling reactions using synchrotron X-ray diffraction. </w:t>
      </w:r>
      <w:r w:rsidRPr="001405A2">
        <w:rPr>
          <w:rFonts w:ascii="Times New Roman" w:hAnsi="Times New Roman" w:cs="Times New Roman"/>
          <w:i/>
        </w:rPr>
        <w:t>Nat. Protoc.</w:t>
      </w:r>
      <w:r w:rsidRPr="001405A2">
        <w:rPr>
          <w:rFonts w:ascii="Times New Roman" w:hAnsi="Times New Roman" w:cs="Times New Roman"/>
        </w:rPr>
        <w:t xml:space="preserve"> </w:t>
      </w:r>
      <w:r w:rsidRPr="001405A2">
        <w:rPr>
          <w:rFonts w:ascii="Times New Roman" w:hAnsi="Times New Roman" w:cs="Times New Roman"/>
          <w:b/>
        </w:rPr>
        <w:t>8</w:t>
      </w:r>
      <w:r w:rsidRPr="001405A2">
        <w:rPr>
          <w:rFonts w:ascii="Times New Roman" w:hAnsi="Times New Roman" w:cs="Times New Roman"/>
        </w:rPr>
        <w:t>, 1718–1729 (2013).</w:t>
      </w:r>
    </w:p>
  </w:endnote>
  <w:endnote w:id="48">
    <w:p w14:paraId="33688D96" w14:textId="54521539" w:rsidR="003D7E9D" w:rsidRPr="003D7E9D" w:rsidRDefault="003D7E9D" w:rsidP="003D7E9D">
      <w:pPr>
        <w:pStyle w:val="EndnoteText"/>
        <w:spacing w:afterLines="40" w:after="96" w:line="276" w:lineRule="auto"/>
        <w:ind w:left="284" w:hanging="284"/>
        <w:rPr>
          <w:rFonts w:ascii="Times New Roman" w:hAnsi="Times New Roman" w:cs="Times New Roman"/>
        </w:rPr>
      </w:pPr>
      <w:r w:rsidRPr="003D7E9D">
        <w:rPr>
          <w:rStyle w:val="EndnoteReference"/>
          <w:vertAlign w:val="baseline"/>
        </w:rPr>
        <w:endnoteRef/>
      </w:r>
      <w:r>
        <w:t>.</w:t>
      </w:r>
      <w:r w:rsidRPr="003D7E9D">
        <w:t xml:space="preserve"> </w:t>
      </w:r>
      <w:r w:rsidRPr="001405A2">
        <w:rPr>
          <w:rFonts w:ascii="Times New Roman" w:hAnsi="Times New Roman" w:cs="Times New Roman"/>
        </w:rPr>
        <w:t xml:space="preserve">Halasz, I., Friščić, T., Kimber,  S. A. J., Užarevic, K., Puškaric, A., Mottillo, C., Julien, P., Štrukil, V., Honkimäki, V. </w:t>
      </w:r>
      <w:r w:rsidRPr="001405A2">
        <w:rPr>
          <w:rFonts w:ascii="Times New Roman" w:hAnsi="Times New Roman" w:cs="Times New Roman"/>
          <w:i/>
        </w:rPr>
        <w:t>&amp;</w:t>
      </w:r>
      <w:r w:rsidRPr="001405A2">
        <w:rPr>
          <w:rFonts w:ascii="Times New Roman" w:hAnsi="Times New Roman" w:cs="Times New Roman"/>
        </w:rPr>
        <w:t xml:space="preserve"> Dinnebier, R. E. Quantitative in situ and real-time monitoring of mechanochemical reactions, </w:t>
      </w:r>
      <w:r w:rsidRPr="001405A2">
        <w:rPr>
          <w:rFonts w:ascii="Times New Roman" w:hAnsi="Times New Roman" w:cs="Times New Roman"/>
          <w:i/>
        </w:rPr>
        <w:t>Faraday Discuss.</w:t>
      </w:r>
      <w:r w:rsidRPr="001405A2">
        <w:rPr>
          <w:rFonts w:ascii="Times New Roman" w:hAnsi="Times New Roman" w:cs="Times New Roman"/>
        </w:rPr>
        <w:t xml:space="preserve"> </w:t>
      </w:r>
      <w:r w:rsidRPr="001405A2">
        <w:rPr>
          <w:rFonts w:ascii="Times New Roman" w:hAnsi="Times New Roman" w:cs="Times New Roman"/>
          <w:b/>
        </w:rPr>
        <w:t>170</w:t>
      </w:r>
      <w:r w:rsidRPr="001405A2">
        <w:rPr>
          <w:rFonts w:ascii="Times New Roman" w:hAnsi="Times New Roman" w:cs="Times New Roman"/>
        </w:rPr>
        <w:t>, 203–221 (2014).</w:t>
      </w:r>
    </w:p>
  </w:endnote>
  <w:endnote w:id="49">
    <w:p w14:paraId="69A56137" w14:textId="77777777" w:rsidR="00564ED6" w:rsidRPr="001405A2" w:rsidRDefault="00564ED6" w:rsidP="007032B6">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Gracin, D., Štrukil, V., Frišcic, T., Halasz, I. </w:t>
      </w:r>
      <w:r w:rsidRPr="001405A2">
        <w:rPr>
          <w:rFonts w:ascii="Times New Roman" w:hAnsi="Times New Roman" w:cs="Times New Roman"/>
          <w:i/>
        </w:rPr>
        <w:t>&amp;</w:t>
      </w:r>
      <w:r w:rsidRPr="001405A2">
        <w:rPr>
          <w:rFonts w:ascii="Times New Roman" w:hAnsi="Times New Roman" w:cs="Times New Roman"/>
        </w:rPr>
        <w:t xml:space="preserve"> Užarevic, K. Laboratory Real-Time and In Situ Monitoring of Mechanochemical Milling Reactions by Raman Spectroscopy. </w:t>
      </w:r>
      <w:r w:rsidRPr="001405A2">
        <w:rPr>
          <w:rFonts w:ascii="Times New Roman" w:hAnsi="Times New Roman" w:cs="Times New Roman"/>
          <w:i/>
        </w:rPr>
        <w:t>Angew. Chem. Int. Ed.</w:t>
      </w:r>
      <w:r w:rsidRPr="001405A2">
        <w:rPr>
          <w:rFonts w:ascii="Times New Roman" w:hAnsi="Times New Roman" w:cs="Times New Roman"/>
        </w:rPr>
        <w:t xml:space="preserve"> </w:t>
      </w:r>
      <w:r w:rsidRPr="001405A2">
        <w:rPr>
          <w:rFonts w:ascii="Times New Roman" w:hAnsi="Times New Roman" w:cs="Times New Roman"/>
          <w:b/>
        </w:rPr>
        <w:t>53</w:t>
      </w:r>
      <w:r w:rsidRPr="001405A2">
        <w:rPr>
          <w:rFonts w:ascii="Times New Roman" w:hAnsi="Times New Roman" w:cs="Times New Roman"/>
        </w:rPr>
        <w:t>, 6193–6197 (2014).</w:t>
      </w:r>
    </w:p>
  </w:endnote>
  <w:endnote w:id="50">
    <w:p w14:paraId="088F6F0C" w14:textId="77777777" w:rsidR="00564ED6" w:rsidRPr="00FA7920" w:rsidRDefault="00564ED6" w:rsidP="00FA7920">
      <w:pPr>
        <w:pStyle w:val="EndnoteText"/>
        <w:spacing w:afterLines="40" w:after="96" w:line="276" w:lineRule="auto"/>
        <w:ind w:left="284" w:hanging="284"/>
        <w:rPr>
          <w:rFonts w:ascii="Times New Roman" w:hAnsi="Times New Roman" w:cs="Times New Roman"/>
        </w:rPr>
      </w:pPr>
      <w:r w:rsidRPr="00FA7920">
        <w:rPr>
          <w:rStyle w:val="EndnoteReference"/>
          <w:rFonts w:ascii="Times New Roman" w:hAnsi="Times New Roman" w:cs="Times New Roman"/>
          <w:vertAlign w:val="baseline"/>
        </w:rPr>
        <w:endnoteRef/>
      </w:r>
      <w:r w:rsidRPr="00FA7920">
        <w:rPr>
          <w:rFonts w:ascii="Times New Roman" w:hAnsi="Times New Roman" w:cs="Times New Roman"/>
        </w:rPr>
        <w:t>. Juribašić, M</w:t>
      </w:r>
      <w:r>
        <w:rPr>
          <w:rFonts w:ascii="Times New Roman" w:hAnsi="Times New Roman" w:cs="Times New Roman"/>
        </w:rPr>
        <w:t xml:space="preserve">., Užarević, K., Gracin, D. </w:t>
      </w:r>
      <w:r w:rsidRPr="00134BD8">
        <w:rPr>
          <w:rFonts w:ascii="Times New Roman" w:hAnsi="Times New Roman" w:cs="Times New Roman"/>
          <w:i/>
        </w:rPr>
        <w:t>&amp;</w:t>
      </w:r>
      <w:r w:rsidRPr="00FA7920">
        <w:rPr>
          <w:rFonts w:ascii="Times New Roman" w:hAnsi="Times New Roman" w:cs="Times New Roman"/>
        </w:rPr>
        <w:t xml:space="preserve"> Ćurić, M. Mechanochemical C–H bond activation: rapid and regioselective double cyclopalladation monitored by in situ Raman spectroscopy. </w:t>
      </w:r>
      <w:r w:rsidRPr="00FA7920">
        <w:rPr>
          <w:rFonts w:ascii="Times New Roman" w:hAnsi="Times New Roman" w:cs="Times New Roman"/>
          <w:i/>
        </w:rPr>
        <w:t>Chem. Commun.</w:t>
      </w:r>
      <w:r w:rsidRPr="00FA7920">
        <w:rPr>
          <w:rFonts w:ascii="Times New Roman" w:hAnsi="Times New Roman" w:cs="Times New Roman"/>
        </w:rPr>
        <w:t xml:space="preserve"> </w:t>
      </w:r>
      <w:r w:rsidRPr="00FA7920">
        <w:rPr>
          <w:rFonts w:ascii="Times New Roman" w:hAnsi="Times New Roman" w:cs="Times New Roman"/>
          <w:b/>
        </w:rPr>
        <w:t>50</w:t>
      </w:r>
      <w:r w:rsidRPr="00FA7920">
        <w:rPr>
          <w:rFonts w:ascii="Times New Roman" w:hAnsi="Times New Roman" w:cs="Times New Roman"/>
        </w:rPr>
        <w:t>, 10287–10290 (2014).</w:t>
      </w:r>
    </w:p>
  </w:endnote>
  <w:endnote w:id="51">
    <w:p w14:paraId="01A3E0B3" w14:textId="77777777" w:rsidR="00564ED6" w:rsidRPr="001405A2" w:rsidRDefault="00564ED6" w:rsidP="007032B6">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Simon, L. L., Pataki, H., Marosi, G., Meemken, F., Hungerbühler, K., Baiker, A., Tummala, S., Glennon, B., Kuentz, M., Steele, G., Kramer, H. J. M., Rydzak, J. W., Chen, Z., Morris, J., Kjell, F., Singh, R., Gani, R., Gernaey, K. V., Louhi-Kultanen, M., O’Reilly, J., Sandler, N., Antikainen, O., Yliruusi, J., Frohberg, P., Ulrich, J., Braatz, R. D., Leyssens, T., von Stosch, M., Oliveira, R., Tan, R. B. H., Wu, H., Khan, M., O’Grady, D., Pandey, A., Westra, R., Delle-Case, E., Pape, D., Angelosante, D., Maret, Y., Steiger, O., Lenner, M., Abbou-Oucherif, K., Nagy, Z. K., Litster, J. D., Kamaraju, V. K. </w:t>
      </w:r>
      <w:r w:rsidRPr="001405A2">
        <w:rPr>
          <w:rFonts w:ascii="Times New Roman" w:hAnsi="Times New Roman" w:cs="Times New Roman"/>
          <w:i/>
        </w:rPr>
        <w:t>&amp;</w:t>
      </w:r>
      <w:r w:rsidRPr="001405A2">
        <w:rPr>
          <w:rFonts w:ascii="Times New Roman" w:hAnsi="Times New Roman" w:cs="Times New Roman"/>
        </w:rPr>
        <w:t xml:space="preserve"> Chiu, M.–S. Assessment of Recent Process Analytical Technology (PAT) Trends: A Multiauthor Review. </w:t>
      </w:r>
      <w:r w:rsidRPr="001405A2">
        <w:rPr>
          <w:rFonts w:ascii="Times New Roman" w:hAnsi="Times New Roman" w:cs="Times New Roman"/>
          <w:i/>
          <w:iCs/>
          <w:color w:val="000000"/>
          <w:shd w:val="clear" w:color="auto" w:fill="FFFFFF"/>
        </w:rPr>
        <w:t>Org. Process Res. Dev.</w:t>
      </w:r>
      <w:r w:rsidRPr="001405A2">
        <w:rPr>
          <w:rFonts w:ascii="Times New Roman" w:hAnsi="Times New Roman" w:cs="Times New Roman"/>
          <w:iCs/>
          <w:color w:val="000000"/>
          <w:shd w:val="clear" w:color="auto" w:fill="FFFFFF"/>
        </w:rPr>
        <w:t xml:space="preserve"> </w:t>
      </w:r>
      <w:r w:rsidRPr="001405A2">
        <w:rPr>
          <w:rFonts w:ascii="Times New Roman" w:hAnsi="Times New Roman" w:cs="Times New Roman"/>
          <w:b/>
          <w:iCs/>
          <w:color w:val="000000"/>
          <w:shd w:val="clear" w:color="auto" w:fill="FFFFFF"/>
        </w:rPr>
        <w:t>19</w:t>
      </w:r>
      <w:r w:rsidRPr="001405A2">
        <w:rPr>
          <w:rFonts w:ascii="Times New Roman" w:hAnsi="Times New Roman" w:cs="Times New Roman"/>
          <w:iCs/>
          <w:color w:val="000000"/>
          <w:shd w:val="clear" w:color="auto" w:fill="FFFFFF"/>
        </w:rPr>
        <w:t>, 3–62 (2015).</w:t>
      </w:r>
      <w:r w:rsidRPr="001405A2">
        <w:rPr>
          <w:rFonts w:ascii="Times New Roman" w:hAnsi="Times New Roman" w:cs="Times New Roman"/>
        </w:rPr>
        <w:t xml:space="preserve"> </w:t>
      </w:r>
    </w:p>
  </w:endnote>
  <w:endnote w:id="52">
    <w:p w14:paraId="06EFF57E" w14:textId="77777777" w:rsidR="00564ED6" w:rsidRPr="001405A2" w:rsidRDefault="00564ED6" w:rsidP="007032B6">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Esmonde – White, K. A., Cuellar, M., Uerpmann, C., Lenain, B. </w:t>
      </w:r>
      <w:r w:rsidRPr="001405A2">
        <w:rPr>
          <w:rFonts w:ascii="Times New Roman" w:hAnsi="Times New Roman" w:cs="Times New Roman"/>
          <w:i/>
        </w:rPr>
        <w:t>&amp;</w:t>
      </w:r>
      <w:r w:rsidRPr="001405A2">
        <w:rPr>
          <w:rFonts w:ascii="Times New Roman" w:hAnsi="Times New Roman" w:cs="Times New Roman"/>
        </w:rPr>
        <w:t xml:space="preserve"> Lewis, I. R. Raman spectroscopy as a process analytical technology for pharmaceutical manufacturing and bioprocessing. </w:t>
      </w:r>
      <w:r w:rsidRPr="001405A2">
        <w:rPr>
          <w:rFonts w:ascii="Times New Roman" w:hAnsi="Times New Roman" w:cs="Times New Roman"/>
          <w:i/>
        </w:rPr>
        <w:t>Anal. Bioanal. Chem.</w:t>
      </w:r>
      <w:r w:rsidRPr="001405A2">
        <w:rPr>
          <w:rFonts w:ascii="Times New Roman" w:hAnsi="Times New Roman" w:cs="Times New Roman"/>
        </w:rPr>
        <w:t xml:space="preserve"> </w:t>
      </w:r>
      <w:r w:rsidRPr="001405A2">
        <w:rPr>
          <w:rFonts w:ascii="Times New Roman" w:hAnsi="Times New Roman" w:cs="Times New Roman"/>
          <w:b/>
        </w:rPr>
        <w:t>409</w:t>
      </w:r>
      <w:r w:rsidRPr="001405A2">
        <w:rPr>
          <w:rFonts w:ascii="Times New Roman" w:hAnsi="Times New Roman" w:cs="Times New Roman"/>
        </w:rPr>
        <w:t>, 637–649 (2017).</w:t>
      </w:r>
    </w:p>
  </w:endnote>
  <w:endnote w:id="53">
    <w:p w14:paraId="3EA99AAC" w14:textId="77777777" w:rsidR="00564ED6" w:rsidRPr="001405A2" w:rsidRDefault="00564ED6" w:rsidP="00AD7E3C">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Pataki, H., Csontos, I., Nagy, Z. K., Vajna, B., Molnar, M., Katona, L. </w:t>
      </w:r>
      <w:r w:rsidRPr="001405A2">
        <w:rPr>
          <w:rFonts w:ascii="Times New Roman" w:hAnsi="Times New Roman" w:cs="Times New Roman"/>
          <w:i/>
        </w:rPr>
        <w:t>&amp;</w:t>
      </w:r>
      <w:r w:rsidRPr="001405A2">
        <w:rPr>
          <w:rFonts w:ascii="Times New Roman" w:hAnsi="Times New Roman" w:cs="Times New Roman"/>
        </w:rPr>
        <w:t xml:space="preserve"> Marosi, G. Implementation of Raman signal feedback to perform controlled crystallization of carvedilol. </w:t>
      </w:r>
      <w:r w:rsidRPr="001405A2">
        <w:rPr>
          <w:rFonts w:ascii="Times New Roman" w:hAnsi="Times New Roman" w:cs="Times New Roman"/>
          <w:i/>
        </w:rPr>
        <w:t>Org. Process Res. Dev.</w:t>
      </w:r>
      <w:r w:rsidRPr="001405A2">
        <w:rPr>
          <w:rFonts w:ascii="Times New Roman" w:hAnsi="Times New Roman" w:cs="Times New Roman"/>
        </w:rPr>
        <w:t xml:space="preserve"> </w:t>
      </w:r>
      <w:r w:rsidRPr="001405A2">
        <w:rPr>
          <w:rFonts w:ascii="Times New Roman" w:hAnsi="Times New Roman" w:cs="Times New Roman"/>
          <w:b/>
        </w:rPr>
        <w:t>17</w:t>
      </w:r>
      <w:r w:rsidRPr="001405A2">
        <w:rPr>
          <w:rFonts w:ascii="Times New Roman" w:hAnsi="Times New Roman" w:cs="Times New Roman"/>
        </w:rPr>
        <w:t xml:space="preserve">, 493–499 (2012). </w:t>
      </w:r>
    </w:p>
  </w:endnote>
  <w:endnote w:id="54">
    <w:p w14:paraId="0B9F8ACC" w14:textId="77777777" w:rsidR="00564ED6" w:rsidRPr="001405A2" w:rsidRDefault="00564ED6" w:rsidP="00D719AB">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Csontos, I., Pataki, H., Farkas, A., Bata, H., Vajna, B., Nagy, Z. K., Keglevich, G. </w:t>
      </w:r>
      <w:r w:rsidRPr="001405A2">
        <w:rPr>
          <w:rFonts w:ascii="Times New Roman" w:hAnsi="Times New Roman" w:cs="Times New Roman"/>
          <w:i/>
        </w:rPr>
        <w:t>&amp;</w:t>
      </w:r>
      <w:r w:rsidRPr="001405A2">
        <w:rPr>
          <w:rFonts w:ascii="Times New Roman" w:hAnsi="Times New Roman" w:cs="Times New Roman"/>
        </w:rPr>
        <w:t xml:space="preserve"> Marosi, G. J. Feedback Control of Oximation Reaction by Inline Raman Spectroscopy. </w:t>
      </w:r>
      <w:r w:rsidRPr="001405A2">
        <w:rPr>
          <w:rFonts w:ascii="Times New Roman" w:hAnsi="Times New Roman" w:cs="Times New Roman"/>
          <w:i/>
        </w:rPr>
        <w:t>Org. Process Res. Dev.</w:t>
      </w:r>
      <w:r w:rsidRPr="001405A2">
        <w:rPr>
          <w:rFonts w:ascii="Times New Roman" w:hAnsi="Times New Roman" w:cs="Times New Roman"/>
        </w:rPr>
        <w:t xml:space="preserve"> </w:t>
      </w:r>
      <w:r w:rsidRPr="001405A2">
        <w:rPr>
          <w:rFonts w:ascii="Times New Roman" w:hAnsi="Times New Roman" w:cs="Times New Roman"/>
          <w:b/>
        </w:rPr>
        <w:t>19</w:t>
      </w:r>
      <w:r w:rsidRPr="001405A2">
        <w:rPr>
          <w:rFonts w:ascii="Times New Roman" w:hAnsi="Times New Roman" w:cs="Times New Roman"/>
        </w:rPr>
        <w:t>, 189–195 (2015).</w:t>
      </w:r>
    </w:p>
  </w:endnote>
  <w:endnote w:id="55">
    <w:p w14:paraId="029C68DD" w14:textId="77777777" w:rsidR="00564ED6" w:rsidRPr="001405A2" w:rsidRDefault="00564ED6" w:rsidP="00B26717">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De Beer, T., Burggraeve, A., Fonteyne, M., Saerens, L., Remon, J. P. </w:t>
      </w:r>
      <w:r w:rsidRPr="001405A2">
        <w:rPr>
          <w:rFonts w:ascii="Times New Roman" w:hAnsi="Times New Roman" w:cs="Times New Roman"/>
          <w:i/>
        </w:rPr>
        <w:t>&amp;</w:t>
      </w:r>
      <w:r w:rsidRPr="001405A2">
        <w:rPr>
          <w:rFonts w:ascii="Times New Roman" w:hAnsi="Times New Roman" w:cs="Times New Roman"/>
        </w:rPr>
        <w:t xml:space="preserve"> Vervaet, C. Near infrared and Raman spectroscopy for the inprocess monitoring of pharmaceutical production processes. </w:t>
      </w:r>
      <w:r w:rsidRPr="001405A2">
        <w:rPr>
          <w:rFonts w:ascii="Times New Roman" w:hAnsi="Times New Roman" w:cs="Times New Roman"/>
          <w:i/>
        </w:rPr>
        <w:t>Int. J. Pharm.</w:t>
      </w:r>
      <w:r w:rsidRPr="001405A2">
        <w:rPr>
          <w:rFonts w:ascii="Times New Roman" w:hAnsi="Times New Roman" w:cs="Times New Roman"/>
        </w:rPr>
        <w:t xml:space="preserve"> </w:t>
      </w:r>
      <w:r w:rsidRPr="001405A2">
        <w:rPr>
          <w:rFonts w:ascii="Times New Roman" w:hAnsi="Times New Roman" w:cs="Times New Roman"/>
          <w:b/>
        </w:rPr>
        <w:t>417</w:t>
      </w:r>
      <w:r w:rsidRPr="001405A2">
        <w:rPr>
          <w:rFonts w:ascii="Times New Roman" w:hAnsi="Times New Roman" w:cs="Times New Roman"/>
        </w:rPr>
        <w:t>, 32–47 (2011).</w:t>
      </w:r>
    </w:p>
  </w:endnote>
  <w:endnote w:id="56">
    <w:p w14:paraId="456F94F7" w14:textId="77777777" w:rsidR="00564ED6" w:rsidRPr="001405A2" w:rsidRDefault="00564ED6" w:rsidP="00097C59">
      <w:pPr>
        <w:pStyle w:val="EndnoteText"/>
        <w:spacing w:afterLines="40" w:after="96" w:line="276" w:lineRule="auto"/>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Pelletier, M. J. Quantitative Analysis Using Raman Spectrometry. </w:t>
      </w:r>
      <w:r w:rsidRPr="001405A2">
        <w:rPr>
          <w:rFonts w:ascii="Times New Roman" w:hAnsi="Times New Roman" w:cs="Times New Roman"/>
          <w:i/>
        </w:rPr>
        <w:t>Appl. Spectrosc.</w:t>
      </w:r>
      <w:r w:rsidRPr="001405A2">
        <w:rPr>
          <w:rFonts w:ascii="Times New Roman" w:hAnsi="Times New Roman" w:cs="Times New Roman"/>
        </w:rPr>
        <w:t xml:space="preserve"> </w:t>
      </w:r>
      <w:r w:rsidRPr="001405A2">
        <w:rPr>
          <w:rFonts w:ascii="Times New Roman" w:hAnsi="Times New Roman" w:cs="Times New Roman"/>
          <w:b/>
        </w:rPr>
        <w:t>57</w:t>
      </w:r>
      <w:r w:rsidRPr="001405A2">
        <w:rPr>
          <w:rFonts w:ascii="Times New Roman" w:hAnsi="Times New Roman" w:cs="Times New Roman"/>
        </w:rPr>
        <w:t>, 20A–42A (2003).</w:t>
      </w:r>
    </w:p>
  </w:endnote>
  <w:endnote w:id="57">
    <w:p w14:paraId="64B2A7CA" w14:textId="77777777" w:rsidR="00564ED6" w:rsidRPr="001405A2" w:rsidRDefault="00564ED6" w:rsidP="00F36E60">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w:t>
      </w:r>
      <w:r w:rsidRPr="001405A2">
        <w:rPr>
          <w:rFonts w:ascii="Times New Roman" w:hAnsi="Times New Roman" w:cs="Times New Roman"/>
          <w:color w:val="222222"/>
          <w:shd w:val="clear" w:color="auto" w:fill="FFFFFF"/>
        </w:rPr>
        <w:t>Lisac, K., Topić, F., Arhangelskis, M. </w:t>
      </w:r>
      <w:r w:rsidRPr="001405A2">
        <w:rPr>
          <w:rFonts w:ascii="Times New Roman" w:hAnsi="Times New Roman" w:cs="Times New Roman"/>
          <w:i/>
          <w:iCs/>
          <w:color w:val="222222"/>
          <w:shd w:val="clear" w:color="auto" w:fill="FFFFFF"/>
        </w:rPr>
        <w:t>et al.</w:t>
      </w:r>
      <w:r w:rsidRPr="001405A2">
        <w:rPr>
          <w:rFonts w:ascii="Times New Roman" w:hAnsi="Times New Roman" w:cs="Times New Roman"/>
          <w:color w:val="222222"/>
          <w:shd w:val="clear" w:color="auto" w:fill="FFFFFF"/>
        </w:rPr>
        <w:t> Halogen-bonded cocrystallization with phosphorus, arsenic and antimony acceptors. </w:t>
      </w:r>
      <w:r w:rsidRPr="001405A2">
        <w:rPr>
          <w:rFonts w:ascii="Times New Roman" w:hAnsi="Times New Roman" w:cs="Times New Roman"/>
          <w:i/>
          <w:iCs/>
          <w:color w:val="222222"/>
          <w:shd w:val="clear" w:color="auto" w:fill="FFFFFF"/>
        </w:rPr>
        <w:t>Nat Commun.</w:t>
      </w:r>
      <w:r w:rsidRPr="001405A2">
        <w:rPr>
          <w:rFonts w:ascii="Times New Roman" w:hAnsi="Times New Roman" w:cs="Times New Roman"/>
          <w:color w:val="222222"/>
          <w:shd w:val="clear" w:color="auto" w:fill="FFFFFF"/>
        </w:rPr>
        <w:t> </w:t>
      </w:r>
      <w:r w:rsidRPr="001405A2">
        <w:rPr>
          <w:rFonts w:ascii="Times New Roman" w:hAnsi="Times New Roman" w:cs="Times New Roman"/>
          <w:b/>
          <w:bCs/>
          <w:color w:val="222222"/>
          <w:shd w:val="clear" w:color="auto" w:fill="FFFFFF"/>
        </w:rPr>
        <w:t>10, </w:t>
      </w:r>
      <w:r w:rsidRPr="001405A2">
        <w:rPr>
          <w:rFonts w:ascii="Times New Roman" w:hAnsi="Times New Roman" w:cs="Times New Roman"/>
          <w:color w:val="222222"/>
          <w:shd w:val="clear" w:color="auto" w:fill="FFFFFF"/>
        </w:rPr>
        <w:t>61 (2019).</w:t>
      </w:r>
    </w:p>
  </w:endnote>
  <w:endnote w:id="58">
    <w:p w14:paraId="34DBDBFB" w14:textId="77777777" w:rsidR="00564ED6" w:rsidRPr="001405A2" w:rsidRDefault="00564ED6" w:rsidP="00CE0A37">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Batzdorf, L., Fischer, F., Wilke, M., Wenzel, K.-J. </w:t>
      </w:r>
      <w:r w:rsidRPr="001405A2">
        <w:rPr>
          <w:rFonts w:ascii="Times New Roman" w:hAnsi="Times New Roman" w:cs="Times New Roman"/>
          <w:i/>
          <w:u w:val="single"/>
        </w:rPr>
        <w:t>&amp;</w:t>
      </w:r>
      <w:r w:rsidRPr="001405A2">
        <w:rPr>
          <w:rFonts w:ascii="Times New Roman" w:hAnsi="Times New Roman" w:cs="Times New Roman"/>
        </w:rPr>
        <w:t xml:space="preserve"> Emmerling, F. Direct In Situ Investigation of Milling Reactions Using Combined X-ray Diffraction and Raman Spectroscopy. </w:t>
      </w:r>
      <w:r w:rsidRPr="001405A2">
        <w:rPr>
          <w:rFonts w:ascii="Times New Roman" w:hAnsi="Times New Roman" w:cs="Times New Roman"/>
          <w:i/>
        </w:rPr>
        <w:t>Angew. Chem. Int. Ed.</w:t>
      </w:r>
      <w:r w:rsidRPr="001405A2">
        <w:rPr>
          <w:rFonts w:ascii="Times New Roman" w:hAnsi="Times New Roman" w:cs="Times New Roman"/>
        </w:rPr>
        <w:t xml:space="preserve"> </w:t>
      </w:r>
      <w:r w:rsidRPr="001405A2">
        <w:rPr>
          <w:rFonts w:ascii="Times New Roman" w:hAnsi="Times New Roman" w:cs="Times New Roman"/>
          <w:b/>
        </w:rPr>
        <w:t>54</w:t>
      </w:r>
      <w:r w:rsidRPr="001405A2">
        <w:rPr>
          <w:rFonts w:ascii="Times New Roman" w:hAnsi="Times New Roman" w:cs="Times New Roman"/>
        </w:rPr>
        <w:t>, 1799–1802 (2015).</w:t>
      </w:r>
    </w:p>
  </w:endnote>
  <w:endnote w:id="59">
    <w:p w14:paraId="7192FFBA" w14:textId="77777777" w:rsidR="00564ED6" w:rsidRPr="001405A2" w:rsidRDefault="00564ED6" w:rsidP="00CE0A37">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Lukin, S., Stolar, T., Tireli, M., Blanco, M. V., Babic, D., Frišcic, T., Užarevic, K. </w:t>
      </w:r>
      <w:r w:rsidRPr="001405A2">
        <w:rPr>
          <w:rFonts w:ascii="Times New Roman" w:hAnsi="Times New Roman" w:cs="Times New Roman"/>
          <w:i/>
        </w:rPr>
        <w:t>&amp;</w:t>
      </w:r>
      <w:r w:rsidRPr="001405A2">
        <w:rPr>
          <w:rFonts w:ascii="Times New Roman" w:hAnsi="Times New Roman" w:cs="Times New Roman"/>
        </w:rPr>
        <w:t xml:space="preserve"> Halasz, I. Tandem In Situ Monitoring for Quantitative Assessment of Mechanochemical Reactions Involving Structurally Unknown Phases. </w:t>
      </w:r>
      <w:r w:rsidRPr="001405A2">
        <w:rPr>
          <w:rFonts w:ascii="Times New Roman" w:hAnsi="Times New Roman" w:cs="Times New Roman"/>
          <w:i/>
        </w:rPr>
        <w:t>Chem. Eur. J.</w:t>
      </w:r>
      <w:r w:rsidRPr="001405A2">
        <w:rPr>
          <w:rFonts w:ascii="Times New Roman" w:hAnsi="Times New Roman" w:cs="Times New Roman"/>
        </w:rPr>
        <w:t xml:space="preserve"> </w:t>
      </w:r>
      <w:r w:rsidRPr="001405A2">
        <w:rPr>
          <w:rFonts w:ascii="Times New Roman" w:hAnsi="Times New Roman" w:cs="Times New Roman"/>
          <w:b/>
        </w:rPr>
        <w:t>23</w:t>
      </w:r>
      <w:r w:rsidRPr="001405A2">
        <w:rPr>
          <w:rFonts w:ascii="Times New Roman" w:hAnsi="Times New Roman" w:cs="Times New Roman"/>
        </w:rPr>
        <w:t>, 13941–13949 (2017).</w:t>
      </w:r>
    </w:p>
  </w:endnote>
  <w:endnote w:id="60">
    <w:p w14:paraId="2F6970B7" w14:textId="77777777" w:rsidR="00564ED6" w:rsidRDefault="00564ED6" w:rsidP="001405A2">
      <w:pPr>
        <w:pStyle w:val="EndnoteText"/>
        <w:spacing w:afterLines="40" w:after="96" w:line="276" w:lineRule="auto"/>
        <w:ind w:left="284" w:hanging="284"/>
      </w:pPr>
      <w:r w:rsidRPr="001405A2">
        <w:rPr>
          <w:rStyle w:val="EndnoteReference"/>
          <w:vertAlign w:val="baseline"/>
        </w:rPr>
        <w:endnoteRef/>
      </w:r>
      <w:r>
        <w:t xml:space="preserve">. </w:t>
      </w:r>
      <w:r w:rsidRPr="00AC757F">
        <w:rPr>
          <w:rFonts w:ascii="Times New Roman" w:hAnsi="Times New Roman" w:cs="Times New Roman"/>
        </w:rPr>
        <w:t xml:space="preserve">Lukin, S., Tireli, M., Stolar, T., Barišić, D., Blanco, M. V., Di Michiel, M., Užarevic, K. </w:t>
      </w:r>
      <w:r w:rsidRPr="00AC757F">
        <w:rPr>
          <w:rFonts w:ascii="Times New Roman" w:hAnsi="Times New Roman" w:cs="Times New Roman"/>
          <w:i/>
        </w:rPr>
        <w:t>&amp;</w:t>
      </w:r>
      <w:r w:rsidRPr="00AC757F">
        <w:rPr>
          <w:rFonts w:ascii="Times New Roman" w:hAnsi="Times New Roman" w:cs="Times New Roman"/>
        </w:rPr>
        <w:t xml:space="preserve"> Halasz, I. Isotope Labeling Reveals Fast Atomic and Molecular Exchange in Mechanochemical Milling Reactions. </w:t>
      </w:r>
      <w:r w:rsidRPr="00AC757F">
        <w:rPr>
          <w:rFonts w:ascii="Times New Roman" w:hAnsi="Times New Roman" w:cs="Times New Roman"/>
          <w:i/>
        </w:rPr>
        <w:t>J. Am. Chem. Soc.</w:t>
      </w:r>
      <w:r w:rsidRPr="00AC757F">
        <w:rPr>
          <w:rFonts w:ascii="Times New Roman" w:hAnsi="Times New Roman" w:cs="Times New Roman"/>
        </w:rPr>
        <w:t xml:space="preserve"> </w:t>
      </w:r>
      <w:r w:rsidRPr="00AC757F">
        <w:rPr>
          <w:rFonts w:ascii="Times New Roman" w:hAnsi="Times New Roman" w:cs="Times New Roman"/>
          <w:b/>
        </w:rPr>
        <w:t>141</w:t>
      </w:r>
      <w:r w:rsidRPr="00AC757F">
        <w:rPr>
          <w:rFonts w:ascii="Times New Roman" w:hAnsi="Times New Roman" w:cs="Times New Roman"/>
        </w:rPr>
        <w:t>, 1212–1216 (2019).</w:t>
      </w:r>
    </w:p>
  </w:endnote>
  <w:endnote w:id="61">
    <w:p w14:paraId="7B15F6EA" w14:textId="77777777" w:rsidR="00564ED6" w:rsidRPr="004F4262" w:rsidRDefault="00564ED6" w:rsidP="004F4262">
      <w:pPr>
        <w:pStyle w:val="EndnoteText"/>
        <w:spacing w:afterLines="40" w:after="96" w:line="276" w:lineRule="auto"/>
        <w:ind w:left="284" w:hanging="284"/>
        <w:rPr>
          <w:rFonts w:ascii="Times New Roman" w:hAnsi="Times New Roman" w:cs="Times New Roman"/>
        </w:rPr>
      </w:pPr>
      <w:r w:rsidRPr="004F4262">
        <w:rPr>
          <w:rStyle w:val="EndnoteReference"/>
          <w:rFonts w:ascii="Times New Roman" w:hAnsi="Times New Roman" w:cs="Times New Roman"/>
          <w:vertAlign w:val="baseline"/>
        </w:rPr>
        <w:endnoteRef/>
      </w:r>
      <w:r w:rsidRPr="004F4262">
        <w:rPr>
          <w:rFonts w:ascii="Times New Roman" w:hAnsi="Times New Roman" w:cs="Times New Roman"/>
        </w:rPr>
        <w:t xml:space="preserve">. Lukin, S., Stolar, T., Lončarić, I., Milanović, I., Biliškov, N., Di Michiel, M., Friščić, T. </w:t>
      </w:r>
      <w:r w:rsidRPr="004F4262">
        <w:rPr>
          <w:rFonts w:ascii="Times New Roman" w:hAnsi="Times New Roman" w:cs="Times New Roman"/>
          <w:i/>
        </w:rPr>
        <w:t>&amp;</w:t>
      </w:r>
      <w:r w:rsidRPr="004F4262">
        <w:rPr>
          <w:rFonts w:ascii="Times New Roman" w:hAnsi="Times New Roman" w:cs="Times New Roman"/>
        </w:rPr>
        <w:t xml:space="preserve"> Halasz, I. Mechanochemical Metathesis between AgNO</w:t>
      </w:r>
      <w:r w:rsidRPr="004F4262">
        <w:rPr>
          <w:rFonts w:ascii="Times New Roman" w:hAnsi="Times New Roman" w:cs="Times New Roman"/>
          <w:vertAlign w:val="subscript"/>
        </w:rPr>
        <w:t>3</w:t>
      </w:r>
      <w:r w:rsidRPr="004F4262">
        <w:rPr>
          <w:rFonts w:ascii="Times New Roman" w:hAnsi="Times New Roman" w:cs="Times New Roman"/>
        </w:rPr>
        <w:t xml:space="preserve"> and NaX (X = Cl, Br, I) and Ag</w:t>
      </w:r>
      <w:r w:rsidRPr="004F4262">
        <w:rPr>
          <w:rFonts w:ascii="Times New Roman" w:hAnsi="Times New Roman" w:cs="Times New Roman"/>
          <w:vertAlign w:val="subscript"/>
        </w:rPr>
        <w:t>2</w:t>
      </w:r>
      <w:r w:rsidRPr="004F4262">
        <w:rPr>
          <w:rFonts w:ascii="Times New Roman" w:hAnsi="Times New Roman" w:cs="Times New Roman"/>
        </w:rPr>
        <w:t>XNO</w:t>
      </w:r>
      <w:r w:rsidRPr="004F4262">
        <w:rPr>
          <w:rFonts w:ascii="Times New Roman" w:hAnsi="Times New Roman" w:cs="Times New Roman"/>
          <w:vertAlign w:val="subscript"/>
        </w:rPr>
        <w:t>3</w:t>
      </w:r>
      <w:r w:rsidRPr="004F4262">
        <w:rPr>
          <w:rFonts w:ascii="Times New Roman" w:hAnsi="Times New Roman" w:cs="Times New Roman"/>
        </w:rPr>
        <w:t xml:space="preserve"> Double-Salt Formation. </w:t>
      </w:r>
      <w:r w:rsidRPr="004F4262">
        <w:rPr>
          <w:rFonts w:ascii="Times New Roman" w:hAnsi="Times New Roman" w:cs="Times New Roman"/>
          <w:i/>
        </w:rPr>
        <w:t>Inorg. Chem.</w:t>
      </w:r>
      <w:r w:rsidRPr="004F4262">
        <w:rPr>
          <w:rFonts w:ascii="Times New Roman" w:hAnsi="Times New Roman" w:cs="Times New Roman"/>
        </w:rPr>
        <w:t xml:space="preserve"> </w:t>
      </w:r>
      <w:r w:rsidRPr="004F4262">
        <w:rPr>
          <w:rFonts w:ascii="Times New Roman" w:hAnsi="Times New Roman" w:cs="Times New Roman"/>
          <w:b/>
        </w:rPr>
        <w:t>59</w:t>
      </w:r>
      <w:r w:rsidRPr="004F4262">
        <w:rPr>
          <w:rFonts w:ascii="Times New Roman" w:hAnsi="Times New Roman" w:cs="Times New Roman"/>
        </w:rPr>
        <w:t>, 12200–12208 (2020).</w:t>
      </w:r>
    </w:p>
  </w:endnote>
  <w:endnote w:id="62">
    <w:p w14:paraId="14AE786E" w14:textId="77777777" w:rsidR="00564ED6" w:rsidRPr="001405A2" w:rsidRDefault="00564ED6" w:rsidP="004E570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Kulla, H., Wilke, M., Fischer, F., Röllig, M., Maierhofer, C. &amp; Emmerling, F. Warming up for mechanosynthesis – temperature development in ball mills during synthesis. </w:t>
      </w:r>
      <w:r w:rsidRPr="001405A2">
        <w:rPr>
          <w:rFonts w:ascii="Times New Roman" w:hAnsi="Times New Roman" w:cs="Times New Roman"/>
          <w:i/>
        </w:rPr>
        <w:t>Chem. Commun.</w:t>
      </w:r>
      <w:r w:rsidRPr="001405A2">
        <w:rPr>
          <w:rFonts w:ascii="Times New Roman" w:hAnsi="Times New Roman" w:cs="Times New Roman"/>
        </w:rPr>
        <w:t xml:space="preserve"> </w:t>
      </w:r>
      <w:r w:rsidRPr="001405A2">
        <w:rPr>
          <w:rFonts w:ascii="Times New Roman" w:hAnsi="Times New Roman" w:cs="Times New Roman"/>
          <w:b/>
        </w:rPr>
        <w:t>53</w:t>
      </w:r>
      <w:r w:rsidRPr="001405A2">
        <w:rPr>
          <w:rFonts w:ascii="Times New Roman" w:hAnsi="Times New Roman" w:cs="Times New Roman"/>
        </w:rPr>
        <w:t>, 1664–1667 (2017).</w:t>
      </w:r>
    </w:p>
  </w:endnote>
  <w:endnote w:id="63">
    <w:p w14:paraId="044ECC89" w14:textId="77777777" w:rsidR="00564ED6" w:rsidRPr="001405A2" w:rsidRDefault="00564ED6" w:rsidP="00A10BF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Stroh, Julia and Ali, Naveed Z. and Maierhofer, Christiane and Emmerling, F. Ettringite via Mechanochemistry: A Green and Rapid Approach for Industrial Application. </w:t>
      </w:r>
      <w:r w:rsidRPr="001405A2">
        <w:rPr>
          <w:rFonts w:ascii="Times New Roman" w:hAnsi="Times New Roman" w:cs="Times New Roman"/>
          <w:i/>
        </w:rPr>
        <w:t>ACS Omega</w:t>
      </w:r>
      <w:r w:rsidRPr="001405A2">
        <w:rPr>
          <w:rFonts w:ascii="Times New Roman" w:hAnsi="Times New Roman" w:cs="Times New Roman"/>
        </w:rPr>
        <w:t xml:space="preserve"> </w:t>
      </w:r>
      <w:r w:rsidRPr="001405A2">
        <w:rPr>
          <w:rFonts w:ascii="Times New Roman" w:hAnsi="Times New Roman" w:cs="Times New Roman"/>
          <w:b/>
        </w:rPr>
        <w:t>4</w:t>
      </w:r>
      <w:r w:rsidRPr="001405A2">
        <w:rPr>
          <w:rFonts w:ascii="Times New Roman" w:hAnsi="Times New Roman" w:cs="Times New Roman"/>
        </w:rPr>
        <w:t>, 7734–7737 (2019).</w:t>
      </w:r>
    </w:p>
  </w:endnote>
  <w:endnote w:id="64">
    <w:p w14:paraId="5E095C90" w14:textId="77777777" w:rsidR="00564ED6" w:rsidRPr="001405A2" w:rsidRDefault="00564ED6" w:rsidP="003815DA">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Fischer, F., Wenzel, K.-J., Rademann, K. </w:t>
      </w:r>
      <w:r w:rsidRPr="001405A2">
        <w:rPr>
          <w:rFonts w:ascii="Times New Roman" w:hAnsi="Times New Roman" w:cs="Times New Roman"/>
          <w:i/>
        </w:rPr>
        <w:t>&amp;</w:t>
      </w:r>
      <w:r w:rsidRPr="001405A2">
        <w:rPr>
          <w:rFonts w:ascii="Times New Roman" w:hAnsi="Times New Roman" w:cs="Times New Roman"/>
        </w:rPr>
        <w:t xml:space="preserve"> Emmerling, F. Quantitative determination of activation energies in mechanochemical reactions. </w:t>
      </w:r>
      <w:r w:rsidRPr="001405A2">
        <w:rPr>
          <w:rFonts w:ascii="Times New Roman" w:hAnsi="Times New Roman" w:cs="Times New Roman"/>
          <w:i/>
        </w:rPr>
        <w:t>Phys. Chem. Chem. Phys.</w:t>
      </w:r>
      <w:r w:rsidRPr="001405A2">
        <w:rPr>
          <w:rFonts w:ascii="Times New Roman" w:hAnsi="Times New Roman" w:cs="Times New Roman"/>
        </w:rPr>
        <w:t xml:space="preserve"> </w:t>
      </w:r>
      <w:r w:rsidRPr="001405A2">
        <w:rPr>
          <w:rFonts w:ascii="Times New Roman" w:hAnsi="Times New Roman" w:cs="Times New Roman"/>
          <w:b/>
        </w:rPr>
        <w:t>18</w:t>
      </w:r>
      <w:r w:rsidRPr="001405A2">
        <w:rPr>
          <w:rFonts w:ascii="Times New Roman" w:hAnsi="Times New Roman" w:cs="Times New Roman"/>
        </w:rPr>
        <w:t>, 23320–23325 (2016).</w:t>
      </w:r>
    </w:p>
  </w:endnote>
  <w:endnote w:id="65">
    <w:p w14:paraId="2830F461" w14:textId="77777777" w:rsidR="00564ED6" w:rsidRPr="001405A2" w:rsidRDefault="00564ED6" w:rsidP="006E526A">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Kulla, H., Haferkamp, S., Akhmetova, I.,  Röllig M., Maierhofer, C., Rademann, K. </w:t>
      </w:r>
      <w:r w:rsidRPr="001405A2">
        <w:rPr>
          <w:rFonts w:ascii="Times New Roman" w:hAnsi="Times New Roman" w:cs="Times New Roman"/>
          <w:i/>
        </w:rPr>
        <w:t>&amp;</w:t>
      </w:r>
      <w:r w:rsidRPr="001405A2">
        <w:rPr>
          <w:rFonts w:ascii="Times New Roman" w:hAnsi="Times New Roman" w:cs="Times New Roman"/>
        </w:rPr>
        <w:t xml:space="preserve"> Emmerling F. In Situ Investigations of Mechanochemical One‐Pot Syntheses. </w:t>
      </w:r>
      <w:r w:rsidRPr="001405A2">
        <w:rPr>
          <w:rFonts w:ascii="Times New Roman" w:hAnsi="Times New Roman" w:cs="Times New Roman"/>
          <w:i/>
        </w:rPr>
        <w:t>Angew. Chem. Int. Ed.</w:t>
      </w:r>
      <w:r w:rsidRPr="001405A2">
        <w:rPr>
          <w:rFonts w:ascii="Times New Roman" w:hAnsi="Times New Roman" w:cs="Times New Roman"/>
        </w:rPr>
        <w:t xml:space="preserve"> </w:t>
      </w:r>
      <w:r w:rsidRPr="001405A2">
        <w:rPr>
          <w:rFonts w:ascii="Times New Roman" w:hAnsi="Times New Roman" w:cs="Times New Roman"/>
          <w:b/>
        </w:rPr>
        <w:t>57</w:t>
      </w:r>
      <w:r w:rsidRPr="001405A2">
        <w:rPr>
          <w:rFonts w:ascii="Times New Roman" w:hAnsi="Times New Roman" w:cs="Times New Roman"/>
        </w:rPr>
        <w:t xml:space="preserve">, </w:t>
      </w:r>
      <w:r w:rsidRPr="001405A2">
        <w:rPr>
          <w:rFonts w:ascii="Times New Roman" w:hAnsi="Times New Roman" w:cs="Times New Roman"/>
          <w:shd w:val="clear" w:color="auto" w:fill="FFFFFF"/>
        </w:rPr>
        <w:t>5930</w:t>
      </w:r>
      <w:r w:rsidRPr="001405A2">
        <w:rPr>
          <w:rFonts w:ascii="Times New Roman" w:hAnsi="Times New Roman" w:cs="Times New Roman"/>
        </w:rPr>
        <w:t>–</w:t>
      </w:r>
      <w:r w:rsidRPr="001405A2">
        <w:rPr>
          <w:rFonts w:ascii="Times New Roman" w:hAnsi="Times New Roman" w:cs="Times New Roman"/>
          <w:shd w:val="clear" w:color="auto" w:fill="FFFFFF"/>
        </w:rPr>
        <w:t>5933 (2018).</w:t>
      </w:r>
    </w:p>
  </w:endnote>
  <w:endnote w:id="66">
    <w:p w14:paraId="3F9C663A" w14:textId="77777777" w:rsidR="00564ED6" w:rsidRPr="001405A2" w:rsidRDefault="00564ED6" w:rsidP="00CE0A37">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De Oliveira, P. F. M., Michalchuk, A. A. L., Buzanich, A. G., Bienert, R., Torresi, R. M., Camargo, P. H. C. </w:t>
      </w:r>
      <w:r w:rsidRPr="001405A2">
        <w:rPr>
          <w:rFonts w:ascii="Times New Roman" w:hAnsi="Times New Roman" w:cs="Times New Roman"/>
          <w:i/>
        </w:rPr>
        <w:t>&amp;</w:t>
      </w:r>
      <w:r w:rsidRPr="001405A2">
        <w:rPr>
          <w:rFonts w:ascii="Times New Roman" w:hAnsi="Times New Roman" w:cs="Times New Roman"/>
        </w:rPr>
        <w:t xml:space="preserve"> Emmerling, F., Tandem X-ray absorption spectroscopy and scattering for in situ time-resolved monitoring of gold nanoparticle mechanosynthesis. </w:t>
      </w:r>
      <w:r w:rsidRPr="001405A2">
        <w:rPr>
          <w:rFonts w:ascii="Times New Roman" w:hAnsi="Times New Roman" w:cs="Times New Roman"/>
          <w:i/>
        </w:rPr>
        <w:t>Chem. Commun.</w:t>
      </w:r>
      <w:r w:rsidRPr="001405A2">
        <w:rPr>
          <w:rFonts w:ascii="Times New Roman" w:hAnsi="Times New Roman" w:cs="Times New Roman"/>
        </w:rPr>
        <w:t xml:space="preserve"> </w:t>
      </w:r>
      <w:r w:rsidRPr="001405A2">
        <w:rPr>
          <w:rFonts w:ascii="Times New Roman" w:hAnsi="Times New Roman" w:cs="Times New Roman"/>
          <w:b/>
        </w:rPr>
        <w:t>56</w:t>
      </w:r>
      <w:r w:rsidRPr="001405A2">
        <w:rPr>
          <w:rFonts w:ascii="Times New Roman" w:hAnsi="Times New Roman" w:cs="Times New Roman"/>
        </w:rPr>
        <w:t xml:space="preserve"> 10329–10332 (2020).</w:t>
      </w:r>
    </w:p>
  </w:endnote>
  <w:endnote w:id="67">
    <w:p w14:paraId="6E0A9D67" w14:textId="77777777" w:rsidR="00564ED6" w:rsidRPr="001405A2" w:rsidRDefault="00564ED6" w:rsidP="00CE0A37">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Schiffmann, J. G., Emmerling, F., Martins, I. C. B. </w:t>
      </w:r>
      <w:r w:rsidRPr="001405A2">
        <w:rPr>
          <w:rFonts w:ascii="Times New Roman" w:hAnsi="Times New Roman" w:cs="Times New Roman"/>
          <w:i/>
        </w:rPr>
        <w:t>&amp;</w:t>
      </w:r>
      <w:r w:rsidRPr="001405A2">
        <w:rPr>
          <w:rFonts w:ascii="Times New Roman" w:hAnsi="Times New Roman" w:cs="Times New Roman"/>
        </w:rPr>
        <w:t xml:space="preserve"> Van Wüllen, L. </w:t>
      </w:r>
      <w:r w:rsidRPr="001405A2">
        <w:rPr>
          <w:rFonts w:ascii="Times New Roman" w:hAnsi="Times New Roman" w:cs="Times New Roman"/>
          <w:i/>
        </w:rPr>
        <w:t>In-situ</w:t>
      </w:r>
      <w:r w:rsidRPr="001405A2">
        <w:rPr>
          <w:rFonts w:ascii="Times New Roman" w:hAnsi="Times New Roman" w:cs="Times New Roman"/>
        </w:rPr>
        <w:t xml:space="preserve"> reaction monitoring of a mechanochemical ball mill reaction with solid state NMR. Solid State Nucl. Magn. Reson. </w:t>
      </w:r>
      <w:r w:rsidRPr="001405A2">
        <w:rPr>
          <w:rFonts w:ascii="Times New Roman" w:hAnsi="Times New Roman" w:cs="Times New Roman"/>
          <w:b/>
        </w:rPr>
        <w:t>109</w:t>
      </w:r>
      <w:r w:rsidRPr="001405A2">
        <w:rPr>
          <w:rFonts w:ascii="Times New Roman" w:hAnsi="Times New Roman" w:cs="Times New Roman"/>
        </w:rPr>
        <w:t xml:space="preserve"> 101687 (2020).</w:t>
      </w:r>
    </w:p>
  </w:endnote>
  <w:endnote w:id="68">
    <w:p w14:paraId="28456C8F" w14:textId="77777777" w:rsidR="00564ED6" w:rsidRPr="001405A2" w:rsidRDefault="00564ED6" w:rsidP="009B04D2">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Kulla, H.,Becker, C., Michalchuk, A. A. L., Linberg, K., Paulus, B. </w:t>
      </w:r>
      <w:r w:rsidRPr="001405A2">
        <w:rPr>
          <w:rFonts w:ascii="Times New Roman" w:hAnsi="Times New Roman" w:cs="Times New Roman"/>
          <w:i/>
        </w:rPr>
        <w:t xml:space="preserve">&amp; </w:t>
      </w:r>
      <w:r w:rsidRPr="001405A2">
        <w:rPr>
          <w:rFonts w:ascii="Times New Roman" w:hAnsi="Times New Roman" w:cs="Times New Roman"/>
        </w:rPr>
        <w:t xml:space="preserve">Emmerling, F. Tuning the Apparent Stability of Polymorphic Cocrystals through Mechanochemistry. </w:t>
      </w:r>
      <w:r w:rsidRPr="001405A2">
        <w:rPr>
          <w:rFonts w:ascii="Times New Roman" w:hAnsi="Times New Roman" w:cs="Times New Roman"/>
          <w:i/>
        </w:rPr>
        <w:t>Cryst. Growth Des.</w:t>
      </w:r>
      <w:r w:rsidRPr="001405A2">
        <w:rPr>
          <w:rFonts w:ascii="Times New Roman" w:hAnsi="Times New Roman" w:cs="Times New Roman"/>
        </w:rPr>
        <w:t xml:space="preserve"> </w:t>
      </w:r>
      <w:r w:rsidRPr="001405A2">
        <w:rPr>
          <w:rFonts w:ascii="Times New Roman" w:hAnsi="Times New Roman" w:cs="Times New Roman"/>
          <w:b/>
        </w:rPr>
        <w:t>19</w:t>
      </w:r>
      <w:r w:rsidRPr="001405A2">
        <w:rPr>
          <w:rFonts w:ascii="Times New Roman" w:hAnsi="Times New Roman" w:cs="Times New Roman"/>
        </w:rPr>
        <w:t>, 7271–7279 (2019).</w:t>
      </w:r>
    </w:p>
  </w:endnote>
  <w:endnote w:id="69">
    <w:p w14:paraId="0A627269" w14:textId="77777777" w:rsidR="00564ED6" w:rsidRPr="001405A2" w:rsidRDefault="00564ED6" w:rsidP="00EA196B">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Surov, A. O., Vasilev, N. A., Churakov, A. V., Stroh, J., Emmerling, F. </w:t>
      </w:r>
      <w:r w:rsidRPr="001405A2">
        <w:rPr>
          <w:rFonts w:ascii="Times New Roman" w:hAnsi="Times New Roman" w:cs="Times New Roman"/>
          <w:i/>
        </w:rPr>
        <w:t>&amp;</w:t>
      </w:r>
      <w:r w:rsidRPr="001405A2">
        <w:rPr>
          <w:rFonts w:ascii="Times New Roman" w:hAnsi="Times New Roman" w:cs="Times New Roman"/>
        </w:rPr>
        <w:t xml:space="preserve"> Perlovich, G. L. Solid Forms of Ciprofloxacin Salicylate: Polymorphism, Formation Pathways, and Thermodynamic Stability. </w:t>
      </w:r>
      <w:r w:rsidRPr="001405A2">
        <w:rPr>
          <w:rFonts w:ascii="Times New Roman" w:hAnsi="Times New Roman" w:cs="Times New Roman"/>
          <w:i/>
        </w:rPr>
        <w:t>Cryst. Growth Des.</w:t>
      </w:r>
      <w:r w:rsidRPr="001405A2">
        <w:rPr>
          <w:rFonts w:ascii="Times New Roman" w:hAnsi="Times New Roman" w:cs="Times New Roman"/>
        </w:rPr>
        <w:t xml:space="preserve"> </w:t>
      </w:r>
      <w:r w:rsidRPr="001405A2">
        <w:rPr>
          <w:rFonts w:ascii="Times New Roman" w:hAnsi="Times New Roman" w:cs="Times New Roman"/>
          <w:b/>
        </w:rPr>
        <w:t>19</w:t>
      </w:r>
      <w:r w:rsidRPr="001405A2">
        <w:rPr>
          <w:rFonts w:ascii="Times New Roman" w:hAnsi="Times New Roman" w:cs="Times New Roman"/>
        </w:rPr>
        <w:t>, 2979–2990 (2019).</w:t>
      </w:r>
    </w:p>
  </w:endnote>
  <w:endnote w:id="70">
    <w:p w14:paraId="7DCBCC0E" w14:textId="77777777" w:rsidR="00564ED6" w:rsidRPr="001405A2" w:rsidRDefault="00564ED6" w:rsidP="002F2029">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Lukin, S., Loncaric, I., Tireli, M., Stolar, T., Blanco, M. V., Lazic, P., Užarevic, K. </w:t>
      </w:r>
      <w:r w:rsidRPr="001405A2">
        <w:rPr>
          <w:rFonts w:ascii="Times New Roman" w:hAnsi="Times New Roman" w:cs="Times New Roman"/>
          <w:i/>
        </w:rPr>
        <w:t>&amp;</w:t>
      </w:r>
      <w:r w:rsidRPr="001405A2">
        <w:rPr>
          <w:rFonts w:ascii="Times New Roman" w:hAnsi="Times New Roman" w:cs="Times New Roman"/>
        </w:rPr>
        <w:t xml:space="preserve"> Halasz, I. Experimental and Theoretical Study of Selectivity in Mechanochemical Cocrystallization of Nicotinamide with Anthranilic and Salicylic Acid. </w:t>
      </w:r>
      <w:r w:rsidRPr="001405A2">
        <w:rPr>
          <w:rFonts w:ascii="Times New Roman" w:hAnsi="Times New Roman" w:cs="Times New Roman"/>
          <w:i/>
        </w:rPr>
        <w:t>Cryst. Growth Des.</w:t>
      </w:r>
      <w:r w:rsidRPr="001405A2">
        <w:rPr>
          <w:rFonts w:ascii="Times New Roman" w:hAnsi="Times New Roman" w:cs="Times New Roman"/>
        </w:rPr>
        <w:t xml:space="preserve"> </w:t>
      </w:r>
      <w:r w:rsidRPr="001405A2">
        <w:rPr>
          <w:rFonts w:ascii="Times New Roman" w:hAnsi="Times New Roman" w:cs="Times New Roman"/>
          <w:b/>
        </w:rPr>
        <w:t>18</w:t>
      </w:r>
      <w:r w:rsidRPr="001405A2">
        <w:rPr>
          <w:rFonts w:ascii="Times New Roman" w:hAnsi="Times New Roman" w:cs="Times New Roman"/>
        </w:rPr>
        <w:t>, 1539–1547 (2018).</w:t>
      </w:r>
    </w:p>
  </w:endnote>
  <w:endnote w:id="71">
    <w:p w14:paraId="0E6031D8" w14:textId="77777777" w:rsidR="00564ED6" w:rsidRPr="001405A2" w:rsidRDefault="00564ED6" w:rsidP="002348AE">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Kulla, H., Michalchuk, A. A. L. </w:t>
      </w:r>
      <w:r w:rsidRPr="001405A2">
        <w:rPr>
          <w:rFonts w:ascii="Times New Roman" w:hAnsi="Times New Roman" w:cs="Times New Roman"/>
          <w:i/>
        </w:rPr>
        <w:t>&amp;</w:t>
      </w:r>
      <w:r w:rsidRPr="001405A2">
        <w:rPr>
          <w:rFonts w:ascii="Times New Roman" w:hAnsi="Times New Roman" w:cs="Times New Roman"/>
        </w:rPr>
        <w:t xml:space="preserve"> Emmerling, F. Manipulating the dynamics of mechanochemical ternary cocrystal formation. </w:t>
      </w:r>
      <w:r w:rsidRPr="001405A2">
        <w:rPr>
          <w:rFonts w:ascii="Times New Roman" w:hAnsi="Times New Roman" w:cs="Times New Roman"/>
          <w:i/>
        </w:rPr>
        <w:t>Chem. Commun.</w:t>
      </w:r>
      <w:r w:rsidRPr="001405A2">
        <w:rPr>
          <w:rFonts w:ascii="Times New Roman" w:hAnsi="Times New Roman" w:cs="Times New Roman"/>
        </w:rPr>
        <w:t xml:space="preserve"> </w:t>
      </w:r>
      <w:r w:rsidRPr="001405A2">
        <w:rPr>
          <w:rFonts w:ascii="Times New Roman" w:hAnsi="Times New Roman" w:cs="Times New Roman"/>
          <w:b/>
        </w:rPr>
        <w:t>55</w:t>
      </w:r>
      <w:r w:rsidRPr="001405A2">
        <w:rPr>
          <w:rFonts w:ascii="Times New Roman" w:hAnsi="Times New Roman" w:cs="Times New Roman"/>
        </w:rPr>
        <w:t>, 9793–9796 (2019).</w:t>
      </w:r>
    </w:p>
  </w:endnote>
  <w:endnote w:id="72">
    <w:p w14:paraId="1B64EF95" w14:textId="77777777" w:rsidR="00564ED6" w:rsidRPr="001405A2" w:rsidRDefault="00564ED6" w:rsidP="000E0D18">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Fischer, F., Lubjuhn, D., Greiser, S., Rademann, K. </w:t>
      </w:r>
      <w:r w:rsidRPr="001405A2">
        <w:rPr>
          <w:rFonts w:ascii="Times New Roman" w:hAnsi="Times New Roman" w:cs="Times New Roman"/>
          <w:i/>
        </w:rPr>
        <w:t>&amp;</w:t>
      </w:r>
      <w:r w:rsidRPr="001405A2">
        <w:rPr>
          <w:rFonts w:ascii="Times New Roman" w:hAnsi="Times New Roman" w:cs="Times New Roman"/>
        </w:rPr>
        <w:t xml:space="preserve"> Emmerling, F. Supply and Demand in the Ball Mill: Competitive Cocrystal Reactions. </w:t>
      </w:r>
      <w:r w:rsidRPr="001405A2">
        <w:rPr>
          <w:rFonts w:ascii="Times New Roman" w:hAnsi="Times New Roman" w:cs="Times New Roman"/>
          <w:i/>
        </w:rPr>
        <w:t>Cryst. Growth Des.</w:t>
      </w:r>
      <w:r w:rsidRPr="001405A2">
        <w:rPr>
          <w:rFonts w:ascii="Times New Roman" w:hAnsi="Times New Roman" w:cs="Times New Roman"/>
        </w:rPr>
        <w:t xml:space="preserve"> </w:t>
      </w:r>
      <w:r w:rsidRPr="001405A2">
        <w:rPr>
          <w:rFonts w:ascii="Times New Roman" w:hAnsi="Times New Roman" w:cs="Times New Roman"/>
          <w:b/>
        </w:rPr>
        <w:t>16</w:t>
      </w:r>
      <w:r w:rsidRPr="001405A2">
        <w:rPr>
          <w:rFonts w:ascii="Times New Roman" w:hAnsi="Times New Roman" w:cs="Times New Roman"/>
        </w:rPr>
        <w:t>, 5843–5851 (2016).</w:t>
      </w:r>
    </w:p>
  </w:endnote>
  <w:endnote w:id="73">
    <w:p w14:paraId="0A47DEE1" w14:textId="77777777" w:rsidR="00564ED6" w:rsidRPr="001405A2" w:rsidRDefault="00564ED6" w:rsidP="00DB2029">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Lukin, S., Tireli, M., Loncaric, I., Barišić, D., Šket, P., Vrsaljko, D., Di Michiel, M., Plavec, J., Užarevic, K., Halasz, I. Mechanochemical carbon–carbon bond formation that proceeds via a cocrystal intermediate. </w:t>
      </w:r>
      <w:r w:rsidRPr="001405A2">
        <w:rPr>
          <w:rFonts w:ascii="Times New Roman" w:hAnsi="Times New Roman" w:cs="Times New Roman"/>
          <w:i/>
        </w:rPr>
        <w:t>Chem. Commun.</w:t>
      </w:r>
      <w:r w:rsidRPr="001405A2">
        <w:rPr>
          <w:rFonts w:ascii="Times New Roman" w:hAnsi="Times New Roman" w:cs="Times New Roman"/>
        </w:rPr>
        <w:t xml:space="preserve"> </w:t>
      </w:r>
      <w:r w:rsidRPr="001405A2">
        <w:rPr>
          <w:rFonts w:ascii="Times New Roman" w:hAnsi="Times New Roman" w:cs="Times New Roman"/>
          <w:b/>
        </w:rPr>
        <w:t>54</w:t>
      </w:r>
      <w:r w:rsidRPr="001405A2">
        <w:rPr>
          <w:rFonts w:ascii="Times New Roman" w:hAnsi="Times New Roman" w:cs="Times New Roman"/>
        </w:rPr>
        <w:t>, 13216–13219 (2018).</w:t>
      </w:r>
    </w:p>
  </w:endnote>
  <w:endnote w:id="74">
    <w:p w14:paraId="023E169D" w14:textId="77777777" w:rsidR="00564ED6" w:rsidRPr="001405A2" w:rsidRDefault="00564ED6" w:rsidP="00E64CAA">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Kulla, H., Greiser, S.,Benemann, S., Rademann, K. </w:t>
      </w:r>
      <w:r w:rsidRPr="001405A2">
        <w:rPr>
          <w:rFonts w:ascii="Times New Roman" w:hAnsi="Times New Roman" w:cs="Times New Roman"/>
          <w:i/>
        </w:rPr>
        <w:t>&amp;</w:t>
      </w:r>
      <w:r w:rsidRPr="001405A2">
        <w:rPr>
          <w:rFonts w:ascii="Times New Roman" w:hAnsi="Times New Roman" w:cs="Times New Roman"/>
        </w:rPr>
        <w:t xml:space="preserve"> Emmerling, F. Knowing When To Stop—Trapping Metastable Polymorphs in Mechanochemical Reactions. </w:t>
      </w:r>
      <w:r w:rsidRPr="001405A2">
        <w:rPr>
          <w:rFonts w:ascii="Times New Roman" w:hAnsi="Times New Roman" w:cs="Times New Roman"/>
          <w:i/>
        </w:rPr>
        <w:t>Cryst. Growth Des.</w:t>
      </w:r>
      <w:r w:rsidRPr="001405A2">
        <w:rPr>
          <w:rFonts w:ascii="Times New Roman" w:hAnsi="Times New Roman" w:cs="Times New Roman"/>
        </w:rPr>
        <w:t xml:space="preserve"> </w:t>
      </w:r>
      <w:r w:rsidRPr="001405A2">
        <w:rPr>
          <w:rFonts w:ascii="Times New Roman" w:hAnsi="Times New Roman" w:cs="Times New Roman"/>
          <w:b/>
        </w:rPr>
        <w:t>17</w:t>
      </w:r>
      <w:r w:rsidRPr="001405A2">
        <w:rPr>
          <w:rFonts w:ascii="Times New Roman" w:hAnsi="Times New Roman" w:cs="Times New Roman"/>
        </w:rPr>
        <w:t>, 1190–1196 (2017).</w:t>
      </w:r>
    </w:p>
  </w:endnote>
  <w:endnote w:id="75">
    <w:p w14:paraId="22F63358" w14:textId="77777777" w:rsidR="00564ED6" w:rsidRPr="007E2352" w:rsidRDefault="00564ED6" w:rsidP="007E2352">
      <w:pPr>
        <w:pStyle w:val="EndnoteText"/>
        <w:spacing w:afterLines="40" w:after="96" w:line="276" w:lineRule="auto"/>
        <w:ind w:left="284" w:hanging="284"/>
        <w:rPr>
          <w:rFonts w:ascii="Times New Roman" w:hAnsi="Times New Roman" w:cs="Times New Roman"/>
        </w:rPr>
      </w:pPr>
      <w:r w:rsidRPr="007E2352">
        <w:rPr>
          <w:rStyle w:val="EndnoteReference"/>
          <w:rFonts w:ascii="Times New Roman" w:hAnsi="Times New Roman" w:cs="Times New Roman"/>
          <w:vertAlign w:val="baseline"/>
        </w:rPr>
        <w:endnoteRef/>
      </w:r>
      <w:r w:rsidRPr="007E2352">
        <w:rPr>
          <w:rFonts w:ascii="Times New Roman" w:hAnsi="Times New Roman" w:cs="Times New Roman"/>
        </w:rPr>
        <w:t xml:space="preserve">. Stolar, T., Batzdorf, L., Lukin, S., Žilić, D., Motillo, C., Friščić, T., Emmerling, F., Halasz, I. </w:t>
      </w:r>
      <w:r w:rsidRPr="007E2352">
        <w:rPr>
          <w:rFonts w:ascii="Times New Roman" w:hAnsi="Times New Roman" w:cs="Times New Roman"/>
          <w:i/>
        </w:rPr>
        <w:t>&amp;</w:t>
      </w:r>
      <w:r w:rsidRPr="007E2352">
        <w:rPr>
          <w:rFonts w:ascii="Times New Roman" w:hAnsi="Times New Roman" w:cs="Times New Roman"/>
        </w:rPr>
        <w:t xml:space="preserve"> Užarević, K. In Situ Monitoring of the Mechanosynthesis of the Archetypal Metal–Organic Framework HKUST-1: Effect of Liquid Additives on the Milling Reactivity. </w:t>
      </w:r>
      <w:r w:rsidRPr="007E2352">
        <w:rPr>
          <w:rFonts w:ascii="Times New Roman" w:hAnsi="Times New Roman" w:cs="Times New Roman"/>
          <w:i/>
        </w:rPr>
        <w:t>Inorg. Chem.</w:t>
      </w:r>
      <w:r w:rsidRPr="007E2352">
        <w:rPr>
          <w:rFonts w:ascii="Times New Roman" w:hAnsi="Times New Roman" w:cs="Times New Roman"/>
        </w:rPr>
        <w:t xml:space="preserve"> </w:t>
      </w:r>
      <w:r w:rsidRPr="007E2352">
        <w:rPr>
          <w:rFonts w:ascii="Times New Roman" w:hAnsi="Times New Roman" w:cs="Times New Roman"/>
          <w:b/>
        </w:rPr>
        <w:t>56</w:t>
      </w:r>
      <w:r w:rsidRPr="007E2352">
        <w:rPr>
          <w:rFonts w:ascii="Times New Roman" w:hAnsi="Times New Roman" w:cs="Times New Roman"/>
        </w:rPr>
        <w:t xml:space="preserve">, 6599–6608 (2017). </w:t>
      </w:r>
    </w:p>
  </w:endnote>
  <w:endnote w:id="76">
    <w:p w14:paraId="5A1C7430" w14:textId="77777777" w:rsidR="00564ED6" w:rsidRPr="001405A2" w:rsidRDefault="00564ED6" w:rsidP="0083009C">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Fischer, F., Heidrich, A., Greiser, S., Benemann, S., Rademann, K. </w:t>
      </w:r>
      <w:r w:rsidRPr="001405A2">
        <w:rPr>
          <w:rFonts w:ascii="Times New Roman" w:hAnsi="Times New Roman" w:cs="Times New Roman"/>
          <w:i/>
        </w:rPr>
        <w:t>&amp;</w:t>
      </w:r>
      <w:r w:rsidRPr="001405A2">
        <w:rPr>
          <w:rFonts w:ascii="Times New Roman" w:hAnsi="Times New Roman" w:cs="Times New Roman"/>
        </w:rPr>
        <w:t xml:space="preserve"> Emmerling, F. Polymorphism of Mechanochemically Synthesized Cocrystals: A Case Study. </w:t>
      </w:r>
      <w:r w:rsidRPr="001405A2">
        <w:rPr>
          <w:rFonts w:ascii="Times New Roman" w:hAnsi="Times New Roman" w:cs="Times New Roman"/>
          <w:i/>
        </w:rPr>
        <w:t>Cryst. Growth Des.</w:t>
      </w:r>
      <w:r w:rsidRPr="001405A2">
        <w:rPr>
          <w:rFonts w:ascii="Times New Roman" w:hAnsi="Times New Roman" w:cs="Times New Roman"/>
        </w:rPr>
        <w:t xml:space="preserve"> </w:t>
      </w:r>
      <w:r w:rsidRPr="001405A2">
        <w:rPr>
          <w:rFonts w:ascii="Times New Roman" w:hAnsi="Times New Roman" w:cs="Times New Roman"/>
          <w:b/>
        </w:rPr>
        <w:t>16</w:t>
      </w:r>
      <w:r w:rsidRPr="001405A2">
        <w:rPr>
          <w:rFonts w:ascii="Times New Roman" w:hAnsi="Times New Roman" w:cs="Times New Roman"/>
        </w:rPr>
        <w:t>, 1701–1707 (2016).</w:t>
      </w:r>
    </w:p>
  </w:endnote>
  <w:endnote w:id="77">
    <w:p w14:paraId="10A22F48" w14:textId="77777777" w:rsidR="00564ED6" w:rsidRDefault="00564ED6" w:rsidP="001405A2">
      <w:pPr>
        <w:pStyle w:val="EndnoteText"/>
        <w:spacing w:afterLines="40" w:after="96" w:line="276" w:lineRule="auto"/>
        <w:ind w:left="284" w:hanging="284"/>
      </w:pPr>
      <w:r w:rsidRPr="001405A2">
        <w:rPr>
          <w:rStyle w:val="EndnoteReference"/>
          <w:vertAlign w:val="baseline"/>
        </w:rPr>
        <w:endnoteRef/>
      </w:r>
      <w:r>
        <w:t xml:space="preserve">. </w:t>
      </w:r>
      <w:r w:rsidRPr="00AC757F">
        <w:rPr>
          <w:rFonts w:ascii="Times New Roman" w:hAnsi="Times New Roman" w:cs="Times New Roman"/>
        </w:rPr>
        <w:t xml:space="preserve">Tireli, M., Juribašic Kulcsar, M., Cindro, N.; Gracin, D., Biliškov, N., Borovina, M., Curic, M., Halasz, I. </w:t>
      </w:r>
      <w:r w:rsidRPr="00AC757F">
        <w:rPr>
          <w:rFonts w:ascii="Times New Roman" w:hAnsi="Times New Roman" w:cs="Times New Roman"/>
          <w:i/>
        </w:rPr>
        <w:t>&amp;</w:t>
      </w:r>
      <w:r w:rsidRPr="00AC757F">
        <w:rPr>
          <w:rFonts w:ascii="Times New Roman" w:hAnsi="Times New Roman" w:cs="Times New Roman"/>
        </w:rPr>
        <w:t xml:space="preserve"> Užarevic, K. Mechanochemical reactions studied by in situ Raman spectroscopy: base catalysis in liquid-assisted grinding. </w:t>
      </w:r>
      <w:r w:rsidRPr="00AC757F">
        <w:rPr>
          <w:rFonts w:ascii="Times New Roman" w:hAnsi="Times New Roman" w:cs="Times New Roman"/>
          <w:i/>
        </w:rPr>
        <w:t>Chem. Commun.</w:t>
      </w:r>
      <w:r w:rsidRPr="00AC757F">
        <w:rPr>
          <w:rFonts w:ascii="Times New Roman" w:hAnsi="Times New Roman" w:cs="Times New Roman"/>
        </w:rPr>
        <w:t xml:space="preserve"> </w:t>
      </w:r>
      <w:r w:rsidRPr="00AC757F">
        <w:rPr>
          <w:rFonts w:ascii="Times New Roman" w:hAnsi="Times New Roman" w:cs="Times New Roman"/>
          <w:b/>
        </w:rPr>
        <w:t>51</w:t>
      </w:r>
      <w:r w:rsidRPr="00AC757F">
        <w:rPr>
          <w:rFonts w:ascii="Times New Roman" w:hAnsi="Times New Roman" w:cs="Times New Roman"/>
        </w:rPr>
        <w:t>, 8058–8061 (2015).</w:t>
      </w:r>
    </w:p>
  </w:endnote>
  <w:endnote w:id="78">
    <w:p w14:paraId="38FC8877" w14:textId="77777777" w:rsidR="00564ED6" w:rsidRPr="001405A2" w:rsidRDefault="00564ED6" w:rsidP="00E64CAA">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Belenguer, A. M., Lampronti, G. I., De Mitri, N., Driver, M., Hunter, C. A. </w:t>
      </w:r>
      <w:r w:rsidRPr="001405A2">
        <w:rPr>
          <w:rFonts w:ascii="Times New Roman" w:hAnsi="Times New Roman" w:cs="Times New Roman"/>
          <w:i/>
        </w:rPr>
        <w:t>&amp;</w:t>
      </w:r>
      <w:r w:rsidRPr="001405A2">
        <w:rPr>
          <w:rFonts w:ascii="Times New Roman" w:hAnsi="Times New Roman" w:cs="Times New Roman"/>
        </w:rPr>
        <w:t xml:space="preserve"> Sanders, J. K. M. Understanding the Influence of Surface Solvation and Structure on Polymorph Stability: A Combined Mechanochemical and Theoretical Approach, </w:t>
      </w:r>
      <w:r w:rsidRPr="001405A2">
        <w:rPr>
          <w:rFonts w:ascii="Times New Roman" w:hAnsi="Times New Roman" w:cs="Times New Roman"/>
          <w:i/>
        </w:rPr>
        <w:t>J. Am.Chem. Soc.</w:t>
      </w:r>
      <w:r w:rsidRPr="001405A2">
        <w:rPr>
          <w:rFonts w:ascii="Times New Roman" w:hAnsi="Times New Roman" w:cs="Times New Roman"/>
        </w:rPr>
        <w:t xml:space="preserve"> </w:t>
      </w:r>
      <w:r w:rsidRPr="001405A2">
        <w:rPr>
          <w:rFonts w:ascii="Times New Roman" w:hAnsi="Times New Roman" w:cs="Times New Roman"/>
          <w:b/>
        </w:rPr>
        <w:t>140</w:t>
      </w:r>
      <w:r w:rsidRPr="001405A2">
        <w:rPr>
          <w:rFonts w:ascii="Times New Roman" w:hAnsi="Times New Roman" w:cs="Times New Roman"/>
        </w:rPr>
        <w:t>, 17051–17059 (2018).</w:t>
      </w:r>
    </w:p>
  </w:endnote>
  <w:endnote w:id="79">
    <w:p w14:paraId="4B0C169F" w14:textId="77777777" w:rsidR="00564ED6" w:rsidRPr="00134BD8" w:rsidRDefault="00564ED6" w:rsidP="00134BD8">
      <w:pPr>
        <w:pStyle w:val="EndnoteText"/>
        <w:spacing w:afterLines="40" w:after="96" w:line="276" w:lineRule="auto"/>
        <w:ind w:left="284" w:hanging="284"/>
        <w:rPr>
          <w:rFonts w:ascii="Times New Roman" w:hAnsi="Times New Roman" w:cs="Times New Roman"/>
        </w:rPr>
      </w:pPr>
      <w:r w:rsidRPr="00134BD8">
        <w:rPr>
          <w:rStyle w:val="EndnoteReference"/>
          <w:rFonts w:ascii="Times New Roman" w:hAnsi="Times New Roman" w:cs="Times New Roman"/>
          <w:vertAlign w:val="baseline"/>
        </w:rPr>
        <w:endnoteRef/>
      </w:r>
      <w:r w:rsidRPr="00134BD8">
        <w:rPr>
          <w:rFonts w:ascii="Times New Roman" w:hAnsi="Times New Roman" w:cs="Times New Roman"/>
        </w:rPr>
        <w:t xml:space="preserve">. Andersen, J. M. </w:t>
      </w:r>
      <w:r w:rsidRPr="00134BD8">
        <w:rPr>
          <w:rFonts w:ascii="Times New Roman" w:hAnsi="Times New Roman" w:cs="Times New Roman"/>
          <w:i/>
        </w:rPr>
        <w:t>&amp;</w:t>
      </w:r>
      <w:r w:rsidRPr="00134BD8">
        <w:rPr>
          <w:rFonts w:ascii="Times New Roman" w:hAnsi="Times New Roman" w:cs="Times New Roman"/>
        </w:rPr>
        <w:t xml:space="preserve"> Mack, J. Decoupling the Arrhenius equation via mechanochemistry. </w:t>
      </w:r>
      <w:r w:rsidRPr="00134BD8">
        <w:rPr>
          <w:rFonts w:ascii="Times New Roman" w:hAnsi="Times New Roman" w:cs="Times New Roman"/>
          <w:i/>
        </w:rPr>
        <w:t>Chem. Sci.</w:t>
      </w:r>
      <w:r w:rsidRPr="00134BD8">
        <w:rPr>
          <w:rFonts w:ascii="Times New Roman" w:hAnsi="Times New Roman" w:cs="Times New Roman"/>
        </w:rPr>
        <w:t xml:space="preserve"> </w:t>
      </w:r>
      <w:r w:rsidRPr="00134BD8">
        <w:rPr>
          <w:rFonts w:ascii="Times New Roman" w:hAnsi="Times New Roman" w:cs="Times New Roman"/>
          <w:b/>
        </w:rPr>
        <w:t>8</w:t>
      </w:r>
      <w:r w:rsidRPr="00134BD8">
        <w:rPr>
          <w:rFonts w:ascii="Times New Roman" w:hAnsi="Times New Roman" w:cs="Times New Roman"/>
        </w:rPr>
        <w:t>, 5447–5453 (2017).</w:t>
      </w:r>
    </w:p>
  </w:endnote>
  <w:endnote w:id="80">
    <w:p w14:paraId="29CC9FFD" w14:textId="77777777" w:rsidR="00564ED6" w:rsidRPr="001405A2" w:rsidRDefault="00564ED6" w:rsidP="00D02E75">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Julien, P. A., Malvestiti, I. </w:t>
      </w:r>
      <w:r w:rsidRPr="001405A2">
        <w:rPr>
          <w:rFonts w:ascii="Times New Roman" w:hAnsi="Times New Roman" w:cs="Times New Roman"/>
          <w:i/>
        </w:rPr>
        <w:t>&amp;</w:t>
      </w:r>
      <w:r w:rsidRPr="001405A2">
        <w:rPr>
          <w:rFonts w:ascii="Times New Roman" w:hAnsi="Times New Roman" w:cs="Times New Roman"/>
        </w:rPr>
        <w:t xml:space="preserve"> Friščić, T. The effect of milling frequency on a mechanochemical organic reaction monitored by in situ Raman spectroscopy. </w:t>
      </w:r>
      <w:r w:rsidRPr="001405A2">
        <w:rPr>
          <w:rFonts w:ascii="Times New Roman" w:hAnsi="Times New Roman" w:cs="Times New Roman"/>
          <w:i/>
        </w:rPr>
        <w:t>Beilstein J. Org. Chem.</w:t>
      </w:r>
      <w:r w:rsidRPr="001405A2">
        <w:rPr>
          <w:rFonts w:ascii="Times New Roman" w:hAnsi="Times New Roman" w:cs="Times New Roman"/>
        </w:rPr>
        <w:t xml:space="preserve"> </w:t>
      </w:r>
      <w:r w:rsidRPr="001405A2">
        <w:rPr>
          <w:rFonts w:ascii="Times New Roman" w:hAnsi="Times New Roman" w:cs="Times New Roman"/>
          <w:b/>
        </w:rPr>
        <w:t>13</w:t>
      </w:r>
      <w:r w:rsidRPr="001405A2">
        <w:rPr>
          <w:rFonts w:ascii="Times New Roman" w:hAnsi="Times New Roman" w:cs="Times New Roman"/>
        </w:rPr>
        <w:t>, 2160–2168 (2017).</w:t>
      </w:r>
    </w:p>
  </w:endnote>
  <w:endnote w:id="81">
    <w:p w14:paraId="2A2278AA" w14:textId="77777777" w:rsidR="00564ED6" w:rsidRPr="001405A2" w:rsidRDefault="00564ED6" w:rsidP="00D02E75">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Michalchuk, A. A. L., Tumanov, I. A. </w:t>
      </w:r>
      <w:r w:rsidRPr="001405A2">
        <w:rPr>
          <w:rFonts w:ascii="Times New Roman" w:hAnsi="Times New Roman" w:cs="Times New Roman"/>
          <w:i/>
        </w:rPr>
        <w:t>&amp;</w:t>
      </w:r>
      <w:r w:rsidRPr="001405A2">
        <w:rPr>
          <w:rFonts w:ascii="Times New Roman" w:hAnsi="Times New Roman" w:cs="Times New Roman"/>
        </w:rPr>
        <w:t xml:space="preserve"> Boldyreva, E. V. Ball size or ball mass – what matters in organic mechanochemical synthesis? </w:t>
      </w:r>
      <w:r w:rsidRPr="001405A2">
        <w:rPr>
          <w:rFonts w:ascii="Times New Roman" w:hAnsi="Times New Roman" w:cs="Times New Roman"/>
          <w:i/>
        </w:rPr>
        <w:t>CrystEngComm</w:t>
      </w:r>
      <w:r w:rsidRPr="001405A2">
        <w:rPr>
          <w:rFonts w:ascii="Times New Roman" w:hAnsi="Times New Roman" w:cs="Times New Roman"/>
        </w:rPr>
        <w:t xml:space="preserve">, </w:t>
      </w:r>
      <w:r w:rsidRPr="001405A2">
        <w:rPr>
          <w:rFonts w:ascii="Times New Roman" w:hAnsi="Times New Roman" w:cs="Times New Roman"/>
          <w:b/>
        </w:rPr>
        <w:t>21</w:t>
      </w:r>
      <w:r w:rsidRPr="001405A2">
        <w:rPr>
          <w:rFonts w:ascii="Times New Roman" w:hAnsi="Times New Roman" w:cs="Times New Roman"/>
        </w:rPr>
        <w:t xml:space="preserve">, 2174–2179 (2019). </w:t>
      </w:r>
    </w:p>
  </w:endnote>
  <w:endnote w:id="82">
    <w:p w14:paraId="077BDDBD" w14:textId="77777777" w:rsidR="00564ED6" w:rsidRPr="001405A2" w:rsidRDefault="00564ED6" w:rsidP="00D41660">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Fischer, F., Fendel, N., Greiser, S., Rademann, K. </w:t>
      </w:r>
      <w:r w:rsidRPr="001405A2">
        <w:rPr>
          <w:rFonts w:ascii="Times New Roman" w:hAnsi="Times New Roman" w:cs="Times New Roman"/>
          <w:i/>
        </w:rPr>
        <w:t>&amp;</w:t>
      </w:r>
      <w:r w:rsidRPr="001405A2">
        <w:rPr>
          <w:rFonts w:ascii="Times New Roman" w:hAnsi="Times New Roman" w:cs="Times New Roman"/>
        </w:rPr>
        <w:t xml:space="preserve"> Emmerling, F. Impact Is Important—Systematic Investigation of the Influence of Milling Balls in Mechanochemical Reactions. </w:t>
      </w:r>
      <w:r w:rsidRPr="001405A2">
        <w:rPr>
          <w:rFonts w:ascii="Times New Roman" w:hAnsi="Times New Roman" w:cs="Times New Roman"/>
          <w:i/>
        </w:rPr>
        <w:t>Org. Process Res. Dev.</w:t>
      </w:r>
      <w:r w:rsidRPr="001405A2">
        <w:rPr>
          <w:rFonts w:ascii="Times New Roman" w:hAnsi="Times New Roman" w:cs="Times New Roman"/>
        </w:rPr>
        <w:t xml:space="preserve"> </w:t>
      </w:r>
      <w:r w:rsidRPr="001405A2">
        <w:rPr>
          <w:rFonts w:ascii="Times New Roman" w:hAnsi="Times New Roman" w:cs="Times New Roman"/>
          <w:b/>
        </w:rPr>
        <w:t>21</w:t>
      </w:r>
      <w:r w:rsidRPr="001405A2">
        <w:rPr>
          <w:rFonts w:ascii="Times New Roman" w:hAnsi="Times New Roman" w:cs="Times New Roman"/>
        </w:rPr>
        <w:t>, 655–659 (2017).</w:t>
      </w:r>
    </w:p>
  </w:endnote>
  <w:endnote w:id="83">
    <w:p w14:paraId="35F6562E" w14:textId="77777777" w:rsidR="00564ED6" w:rsidRPr="001405A2" w:rsidRDefault="00564ED6" w:rsidP="00D41660">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Kulla, H., Fischer, F., Benemann, S., Rademann, K. </w:t>
      </w:r>
      <w:r w:rsidRPr="001405A2">
        <w:rPr>
          <w:rFonts w:ascii="Times New Roman" w:hAnsi="Times New Roman" w:cs="Times New Roman"/>
          <w:i/>
        </w:rPr>
        <w:t>&amp;</w:t>
      </w:r>
      <w:r w:rsidRPr="001405A2">
        <w:rPr>
          <w:rFonts w:ascii="Times New Roman" w:hAnsi="Times New Roman" w:cs="Times New Roman"/>
        </w:rPr>
        <w:t xml:space="preserve"> Emmerling, F. The effect of the ball to reactant ratio on mechanochemical reaction times studied by in situ PXRD. </w:t>
      </w:r>
      <w:r w:rsidRPr="001405A2">
        <w:rPr>
          <w:rFonts w:ascii="Times New Roman" w:hAnsi="Times New Roman" w:cs="Times New Roman"/>
          <w:i/>
        </w:rPr>
        <w:t>CrystEngComm</w:t>
      </w:r>
      <w:r w:rsidRPr="001405A2">
        <w:rPr>
          <w:rFonts w:ascii="Times New Roman" w:hAnsi="Times New Roman" w:cs="Times New Roman"/>
        </w:rPr>
        <w:t xml:space="preserve"> </w:t>
      </w:r>
      <w:r w:rsidRPr="001405A2">
        <w:rPr>
          <w:rFonts w:ascii="Times New Roman" w:hAnsi="Times New Roman" w:cs="Times New Roman"/>
          <w:b/>
        </w:rPr>
        <w:t>19</w:t>
      </w:r>
      <w:r w:rsidRPr="001405A2">
        <w:rPr>
          <w:rFonts w:ascii="Times New Roman" w:hAnsi="Times New Roman" w:cs="Times New Roman"/>
        </w:rPr>
        <w:t>, 3902–3907 (2017).</w:t>
      </w:r>
    </w:p>
  </w:endnote>
  <w:endnote w:id="84">
    <w:p w14:paraId="4654F73B" w14:textId="77777777" w:rsidR="00564ED6" w:rsidRPr="00461812" w:rsidRDefault="00564ED6" w:rsidP="00461812">
      <w:pPr>
        <w:pStyle w:val="EndnoteText"/>
        <w:spacing w:afterLines="40" w:after="96" w:line="276" w:lineRule="auto"/>
        <w:ind w:left="284" w:hanging="284"/>
        <w:rPr>
          <w:rFonts w:ascii="Times New Roman" w:hAnsi="Times New Roman" w:cs="Times New Roman"/>
        </w:rPr>
      </w:pPr>
      <w:r w:rsidRPr="00461812">
        <w:rPr>
          <w:rStyle w:val="EndnoteReference"/>
          <w:rFonts w:ascii="Times New Roman" w:hAnsi="Times New Roman" w:cs="Times New Roman"/>
          <w:vertAlign w:val="baseline"/>
        </w:rPr>
        <w:endnoteRef/>
      </w:r>
      <w:r w:rsidRPr="00461812">
        <w:rPr>
          <w:rFonts w:ascii="Times New Roman" w:hAnsi="Times New Roman" w:cs="Times New Roman"/>
        </w:rPr>
        <w:t xml:space="preserve">. Julien, P. A., Užarević, K., Katsenis, A. D., Kimber, S. A. J., Wang, T., Farha, O. K., Zhang, Y., Casaban, J., Germann, L. S., Etter, M., Dinnebier, R. E., James, S. L., Halasz, I. </w:t>
      </w:r>
      <w:r w:rsidRPr="00461812">
        <w:rPr>
          <w:rFonts w:ascii="Times New Roman" w:hAnsi="Times New Roman" w:cs="Times New Roman"/>
          <w:i/>
        </w:rPr>
        <w:t>&amp;</w:t>
      </w:r>
      <w:r w:rsidRPr="00461812">
        <w:rPr>
          <w:rFonts w:ascii="Times New Roman" w:hAnsi="Times New Roman" w:cs="Times New Roman"/>
        </w:rPr>
        <w:t xml:space="preserve"> Friščić, T. In Situ Monitoring and Mechanism of the Mechanochemical Formation of a Microporous MOF-74 Framework. </w:t>
      </w:r>
      <w:r w:rsidRPr="00461812">
        <w:rPr>
          <w:rFonts w:ascii="Times New Roman" w:hAnsi="Times New Roman" w:cs="Times New Roman"/>
          <w:i/>
        </w:rPr>
        <w:t>J. Am. Chem. Soc.</w:t>
      </w:r>
      <w:r w:rsidRPr="00461812">
        <w:rPr>
          <w:rFonts w:ascii="Times New Roman" w:hAnsi="Times New Roman" w:cs="Times New Roman"/>
        </w:rPr>
        <w:t xml:space="preserve"> </w:t>
      </w:r>
      <w:r w:rsidRPr="00461812">
        <w:rPr>
          <w:rFonts w:ascii="Times New Roman" w:hAnsi="Times New Roman" w:cs="Times New Roman"/>
          <w:b/>
        </w:rPr>
        <w:t>138</w:t>
      </w:r>
      <w:r w:rsidRPr="00461812">
        <w:rPr>
          <w:rFonts w:ascii="Times New Roman" w:hAnsi="Times New Roman" w:cs="Times New Roman"/>
        </w:rPr>
        <w:t>, 2929–2932 (2016).</w:t>
      </w:r>
    </w:p>
  </w:endnote>
  <w:endnote w:id="85">
    <w:p w14:paraId="449D6814" w14:textId="77777777" w:rsidR="00564ED6" w:rsidRPr="00A458DD" w:rsidRDefault="00564ED6" w:rsidP="00A458DD">
      <w:pPr>
        <w:pStyle w:val="EndnoteText"/>
        <w:spacing w:afterLines="40" w:after="96" w:line="276" w:lineRule="auto"/>
        <w:ind w:left="284" w:hanging="284"/>
        <w:rPr>
          <w:rFonts w:ascii="Times New Roman" w:hAnsi="Times New Roman" w:cs="Times New Roman"/>
        </w:rPr>
      </w:pPr>
      <w:r w:rsidRPr="00A458DD">
        <w:rPr>
          <w:rStyle w:val="EndnoteReference"/>
          <w:rFonts w:ascii="Times New Roman" w:hAnsi="Times New Roman" w:cs="Times New Roman"/>
          <w:vertAlign w:val="baseline"/>
        </w:rPr>
        <w:endnoteRef/>
      </w:r>
      <w:r w:rsidRPr="00A458DD">
        <w:rPr>
          <w:rFonts w:ascii="Times New Roman" w:hAnsi="Times New Roman" w:cs="Times New Roman"/>
        </w:rPr>
        <w:t xml:space="preserve">. Wilke, M., Batzdorf, L., Fischer, F., Rademann, K. </w:t>
      </w:r>
      <w:r w:rsidRPr="00A458DD">
        <w:rPr>
          <w:rFonts w:ascii="Times New Roman" w:hAnsi="Times New Roman" w:cs="Times New Roman"/>
          <w:i/>
        </w:rPr>
        <w:t>&amp;</w:t>
      </w:r>
      <w:r w:rsidRPr="00A458DD">
        <w:rPr>
          <w:rFonts w:ascii="Times New Roman" w:hAnsi="Times New Roman" w:cs="Times New Roman"/>
        </w:rPr>
        <w:t xml:space="preserve"> Emmerling, F. Cadmium phenylphosphonates: preparation, characterisation and in situ investigation. </w:t>
      </w:r>
      <w:r w:rsidRPr="00A458DD">
        <w:rPr>
          <w:rFonts w:ascii="Times New Roman" w:hAnsi="Times New Roman" w:cs="Times New Roman"/>
          <w:i/>
        </w:rPr>
        <w:t>RSC Adv.</w:t>
      </w:r>
      <w:r w:rsidRPr="00A458DD">
        <w:rPr>
          <w:rFonts w:ascii="Times New Roman" w:hAnsi="Times New Roman" w:cs="Times New Roman"/>
        </w:rPr>
        <w:t xml:space="preserve"> </w:t>
      </w:r>
      <w:r w:rsidRPr="00A458DD">
        <w:rPr>
          <w:rFonts w:ascii="Times New Roman" w:hAnsi="Times New Roman" w:cs="Times New Roman"/>
          <w:b/>
        </w:rPr>
        <w:t>6</w:t>
      </w:r>
      <w:r w:rsidRPr="00A458DD">
        <w:rPr>
          <w:rFonts w:ascii="Times New Roman" w:hAnsi="Times New Roman" w:cs="Times New Roman"/>
        </w:rPr>
        <w:t>, 36011–36019 (2016).</w:t>
      </w:r>
    </w:p>
  </w:endnote>
  <w:endnote w:id="86">
    <w:p w14:paraId="65AE9258" w14:textId="77777777" w:rsidR="00564ED6" w:rsidRPr="00154EF6" w:rsidRDefault="00564ED6" w:rsidP="00154EF6">
      <w:pPr>
        <w:pStyle w:val="EndnoteText"/>
        <w:spacing w:afterLines="40" w:after="96" w:line="276" w:lineRule="auto"/>
        <w:ind w:left="284" w:hanging="284"/>
        <w:rPr>
          <w:rFonts w:ascii="Times New Roman" w:hAnsi="Times New Roman" w:cs="Times New Roman"/>
        </w:rPr>
      </w:pPr>
      <w:r w:rsidRPr="00154EF6">
        <w:rPr>
          <w:rStyle w:val="EndnoteReference"/>
          <w:rFonts w:ascii="Times New Roman" w:hAnsi="Times New Roman" w:cs="Times New Roman"/>
          <w:vertAlign w:val="baseline"/>
        </w:rPr>
        <w:endnoteRef/>
      </w:r>
      <w:r w:rsidRPr="00154EF6">
        <w:rPr>
          <w:rFonts w:ascii="Times New Roman" w:hAnsi="Times New Roman" w:cs="Times New Roman"/>
        </w:rPr>
        <w:t xml:space="preserve">. </w:t>
      </w:r>
      <w:r w:rsidRPr="00154EF6">
        <w:rPr>
          <w:rFonts w:ascii="Times New Roman" w:hAnsi="Times New Roman" w:cs="Times New Roman"/>
          <w:color w:val="272727"/>
          <w:shd w:val="clear" w:color="auto" w:fill="FFFFFF"/>
        </w:rPr>
        <w:t>Lukin, S., Stolar, T., Tireli, M., Barišić, D., Di Michiel, M., Užarević, K. i Halasz, I. Solid-State Supramolecular Assembly of Salicylic Acid and 2-Pyridone, 3-Hydroxypyridine or 4-</w:t>
      </w:r>
      <w:r>
        <w:rPr>
          <w:rFonts w:ascii="Times New Roman" w:hAnsi="Times New Roman" w:cs="Times New Roman"/>
          <w:color w:val="272727"/>
          <w:shd w:val="clear" w:color="auto" w:fill="FFFFFF"/>
        </w:rPr>
        <w:t>P</w:t>
      </w:r>
      <w:r w:rsidRPr="00154EF6">
        <w:rPr>
          <w:rFonts w:ascii="Times New Roman" w:hAnsi="Times New Roman" w:cs="Times New Roman"/>
          <w:color w:val="272727"/>
          <w:shd w:val="clear" w:color="auto" w:fill="FFFFFF"/>
        </w:rPr>
        <w:t>yridone.</w:t>
      </w:r>
      <w:r>
        <w:rPr>
          <w:rFonts w:ascii="Times New Roman" w:hAnsi="Times New Roman" w:cs="Times New Roman"/>
          <w:color w:val="272727"/>
          <w:shd w:val="clear" w:color="auto" w:fill="FFFFFF"/>
        </w:rPr>
        <w:t xml:space="preserve"> </w:t>
      </w:r>
      <w:r w:rsidRPr="00154EF6">
        <w:rPr>
          <w:rFonts w:ascii="Times New Roman" w:hAnsi="Times New Roman" w:cs="Times New Roman"/>
          <w:i/>
          <w:iCs/>
          <w:color w:val="272727"/>
          <w:shd w:val="clear" w:color="auto" w:fill="FFFFFF"/>
        </w:rPr>
        <w:t>Croat.</w:t>
      </w:r>
      <w:r>
        <w:rPr>
          <w:rFonts w:ascii="Times New Roman" w:hAnsi="Times New Roman" w:cs="Times New Roman"/>
          <w:i/>
          <w:iCs/>
          <w:color w:val="272727"/>
          <w:shd w:val="clear" w:color="auto" w:fill="FFFFFF"/>
        </w:rPr>
        <w:t> </w:t>
      </w:r>
      <w:r w:rsidRPr="00154EF6">
        <w:rPr>
          <w:rFonts w:ascii="Times New Roman" w:hAnsi="Times New Roman" w:cs="Times New Roman"/>
          <w:i/>
          <w:iCs/>
          <w:color w:val="272727"/>
          <w:shd w:val="clear" w:color="auto" w:fill="FFFFFF"/>
        </w:rPr>
        <w:t>Chem.</w:t>
      </w:r>
      <w:r>
        <w:rPr>
          <w:rFonts w:ascii="Times New Roman" w:hAnsi="Times New Roman" w:cs="Times New Roman"/>
          <w:i/>
          <w:iCs/>
          <w:color w:val="272727"/>
          <w:shd w:val="clear" w:color="auto" w:fill="FFFFFF"/>
        </w:rPr>
        <w:t> </w:t>
      </w:r>
      <w:r w:rsidRPr="00154EF6">
        <w:rPr>
          <w:rFonts w:ascii="Times New Roman" w:hAnsi="Times New Roman" w:cs="Times New Roman"/>
          <w:i/>
          <w:iCs/>
          <w:color w:val="272727"/>
          <w:shd w:val="clear" w:color="auto" w:fill="FFFFFF"/>
        </w:rPr>
        <w:t xml:space="preserve">Acta, </w:t>
      </w:r>
      <w:r w:rsidRPr="00154EF6">
        <w:rPr>
          <w:rFonts w:ascii="Times New Roman" w:hAnsi="Times New Roman" w:cs="Times New Roman"/>
          <w:b/>
          <w:iCs/>
          <w:color w:val="272727"/>
          <w:shd w:val="clear" w:color="auto" w:fill="FFFFFF"/>
        </w:rPr>
        <w:t>90</w:t>
      </w:r>
      <w:r w:rsidRPr="00154EF6">
        <w:rPr>
          <w:rFonts w:ascii="Times New Roman" w:hAnsi="Times New Roman" w:cs="Times New Roman"/>
          <w:color w:val="272727"/>
          <w:shd w:val="clear" w:color="auto" w:fill="FFFFFF"/>
        </w:rPr>
        <w:t>, 707–710 (2017).</w:t>
      </w:r>
    </w:p>
  </w:endnote>
  <w:endnote w:id="87">
    <w:p w14:paraId="753113F4" w14:textId="77777777" w:rsidR="00564ED6" w:rsidRDefault="00564ED6" w:rsidP="003A4E27">
      <w:pPr>
        <w:pStyle w:val="EndnoteText"/>
        <w:spacing w:afterLines="40" w:after="96" w:line="276" w:lineRule="auto"/>
        <w:ind w:left="284" w:hanging="284"/>
      </w:pPr>
      <w:r w:rsidRPr="00F97A26">
        <w:rPr>
          <w:rStyle w:val="EndnoteReference"/>
          <w:vertAlign w:val="baseline"/>
        </w:rPr>
        <w:endnoteRef/>
      </w:r>
      <w:r>
        <w:t xml:space="preserve">. </w:t>
      </w:r>
      <w:r w:rsidRPr="00AC757F">
        <w:rPr>
          <w:rFonts w:ascii="Times New Roman" w:hAnsi="Times New Roman" w:cs="Times New Roman"/>
        </w:rPr>
        <w:t>Bjelopetrović, A., Lukin, S., Halasz, I., Užarević, K., Đilović, I., Barišić,D., Budimir, A., Juribašić Kulcscar, M.  Ćurić, M. Mechanism of Mechanochemical C–H Bond Activation in an</w:t>
      </w:r>
      <w:r>
        <w:rPr>
          <w:rFonts w:ascii="Times New Roman" w:hAnsi="Times New Roman" w:cs="Times New Roman"/>
        </w:rPr>
        <w:t xml:space="preserve"> Azobenzene Substrate by Pd(II) </w:t>
      </w:r>
      <w:r w:rsidRPr="00AC757F">
        <w:rPr>
          <w:rFonts w:ascii="Times New Roman" w:hAnsi="Times New Roman" w:cs="Times New Roman"/>
        </w:rPr>
        <w:t xml:space="preserve">Catalysts. </w:t>
      </w:r>
      <w:r w:rsidRPr="00AC757F">
        <w:rPr>
          <w:rFonts w:ascii="Times New Roman" w:hAnsi="Times New Roman" w:cs="Times New Roman"/>
          <w:i/>
        </w:rPr>
        <w:t>Chem. Eur. J.</w:t>
      </w:r>
      <w:r w:rsidRPr="00AC757F">
        <w:rPr>
          <w:rFonts w:ascii="Times New Roman" w:hAnsi="Times New Roman" w:cs="Times New Roman"/>
        </w:rPr>
        <w:t xml:space="preserve"> </w:t>
      </w:r>
      <w:r w:rsidRPr="00AC757F">
        <w:rPr>
          <w:rFonts w:ascii="Times New Roman" w:hAnsi="Times New Roman" w:cs="Times New Roman"/>
          <w:b/>
        </w:rPr>
        <w:t>24</w:t>
      </w:r>
      <w:r w:rsidRPr="00AC757F">
        <w:rPr>
          <w:rFonts w:ascii="Times New Roman" w:hAnsi="Times New Roman" w:cs="Times New Roman"/>
        </w:rPr>
        <w:t>, 10672–10682 (2018).</w:t>
      </w:r>
    </w:p>
  </w:endnote>
  <w:endnote w:id="88">
    <w:p w14:paraId="76D77D9C" w14:textId="77777777" w:rsidR="00564ED6" w:rsidRPr="001405A2" w:rsidRDefault="00564ED6" w:rsidP="00811F0E">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Ardila‐Fierro, K. J., Lukin, S., Etter, M., Užarević, K., Halasz, I., Bolm, C. &amp; Hernández, J. G. Direct Visualization of a Mechanochemically Induced Molecular Rearrangement. </w:t>
      </w:r>
      <w:r w:rsidRPr="001405A2">
        <w:rPr>
          <w:rFonts w:ascii="Times New Roman" w:hAnsi="Times New Roman" w:cs="Times New Roman"/>
          <w:i/>
        </w:rPr>
        <w:t>Angew. Chem. Int. Ed.</w:t>
      </w:r>
      <w:r w:rsidRPr="001405A2">
        <w:rPr>
          <w:rFonts w:ascii="Times New Roman" w:hAnsi="Times New Roman" w:cs="Times New Roman"/>
        </w:rPr>
        <w:t xml:space="preserve"> </w:t>
      </w:r>
      <w:r w:rsidRPr="001405A2">
        <w:rPr>
          <w:rFonts w:ascii="Times New Roman" w:hAnsi="Times New Roman" w:cs="Times New Roman"/>
          <w:b/>
        </w:rPr>
        <w:t>59</w:t>
      </w:r>
      <w:r w:rsidRPr="001405A2">
        <w:rPr>
          <w:rFonts w:ascii="Times New Roman" w:hAnsi="Times New Roman" w:cs="Times New Roman"/>
        </w:rPr>
        <w:t>, 13458–13462 (2020).</w:t>
      </w:r>
    </w:p>
  </w:endnote>
  <w:endnote w:id="89">
    <w:p w14:paraId="43FAC12F" w14:textId="77777777" w:rsidR="00564ED6" w:rsidRPr="00FE3569" w:rsidRDefault="00564ED6" w:rsidP="00FE3569">
      <w:pPr>
        <w:pStyle w:val="EndnoteText"/>
        <w:spacing w:afterLines="40" w:after="96" w:line="276" w:lineRule="auto"/>
        <w:ind w:left="284" w:hanging="284"/>
        <w:rPr>
          <w:rFonts w:ascii="Times New Roman" w:hAnsi="Times New Roman" w:cs="Times New Roman"/>
        </w:rPr>
      </w:pPr>
      <w:r w:rsidRPr="00FE3569">
        <w:rPr>
          <w:rStyle w:val="EndnoteReference"/>
          <w:rFonts w:ascii="Times New Roman" w:hAnsi="Times New Roman" w:cs="Times New Roman"/>
          <w:vertAlign w:val="baseline"/>
        </w:rPr>
        <w:endnoteRef/>
      </w:r>
      <w:r w:rsidRPr="00FE3569">
        <w:rPr>
          <w:rFonts w:ascii="Times New Roman" w:hAnsi="Times New Roman" w:cs="Times New Roman"/>
        </w:rPr>
        <w:t xml:space="preserve">. Biliškov, N., Borgschulte, A., Užarević, K., Halasz, I., Lukin, S., Milošević, S., Milanović, I. </w:t>
      </w:r>
      <w:r w:rsidRPr="00FE3569">
        <w:rPr>
          <w:rFonts w:ascii="Times New Roman" w:hAnsi="Times New Roman" w:cs="Times New Roman"/>
          <w:i/>
        </w:rPr>
        <w:t>&amp;</w:t>
      </w:r>
      <w:r w:rsidRPr="00FE3569">
        <w:rPr>
          <w:rFonts w:ascii="Times New Roman" w:hAnsi="Times New Roman" w:cs="Times New Roman"/>
        </w:rPr>
        <w:t xml:space="preserve"> Novaković, J. G. In‐Situ and Real‐time Monitoring of Mechanochemical Preparation of Li</w:t>
      </w:r>
      <w:r w:rsidRPr="00FE3569">
        <w:rPr>
          <w:rFonts w:ascii="Times New Roman" w:hAnsi="Times New Roman" w:cs="Times New Roman"/>
          <w:vertAlign w:val="subscript"/>
        </w:rPr>
        <w:t>2</w:t>
      </w:r>
      <w:r w:rsidRPr="00FE3569">
        <w:rPr>
          <w:rFonts w:ascii="Times New Roman" w:hAnsi="Times New Roman" w:cs="Times New Roman"/>
        </w:rPr>
        <w:t>Mg(NH</w:t>
      </w:r>
      <w:r w:rsidRPr="00FE3569">
        <w:rPr>
          <w:rFonts w:ascii="Times New Roman" w:hAnsi="Times New Roman" w:cs="Times New Roman"/>
          <w:vertAlign w:val="subscript"/>
        </w:rPr>
        <w:t>2</w:t>
      </w:r>
      <w:r w:rsidRPr="00FE3569">
        <w:rPr>
          <w:rFonts w:ascii="Times New Roman" w:hAnsi="Times New Roman" w:cs="Times New Roman"/>
        </w:rPr>
        <w:t>BH</w:t>
      </w:r>
      <w:r w:rsidRPr="00FE3569">
        <w:rPr>
          <w:rFonts w:ascii="Times New Roman" w:hAnsi="Times New Roman" w:cs="Times New Roman"/>
          <w:vertAlign w:val="subscript"/>
        </w:rPr>
        <w:t>3</w:t>
      </w:r>
      <w:r w:rsidRPr="00FE3569">
        <w:rPr>
          <w:rFonts w:ascii="Times New Roman" w:hAnsi="Times New Roman" w:cs="Times New Roman"/>
        </w:rPr>
        <w:t>)</w:t>
      </w:r>
      <w:r w:rsidRPr="00FE3569">
        <w:rPr>
          <w:rFonts w:ascii="Times New Roman" w:hAnsi="Times New Roman" w:cs="Times New Roman"/>
          <w:vertAlign w:val="subscript"/>
        </w:rPr>
        <w:t>4</w:t>
      </w:r>
      <w:r w:rsidRPr="00FE3569">
        <w:rPr>
          <w:rFonts w:ascii="Times New Roman" w:hAnsi="Times New Roman" w:cs="Times New Roman"/>
        </w:rPr>
        <w:t xml:space="preserve"> and Na</w:t>
      </w:r>
      <w:r w:rsidRPr="00FE3569">
        <w:rPr>
          <w:rFonts w:ascii="Times New Roman" w:hAnsi="Times New Roman" w:cs="Times New Roman"/>
          <w:vertAlign w:val="subscript"/>
        </w:rPr>
        <w:t>2</w:t>
      </w:r>
      <w:r w:rsidRPr="00FE3569">
        <w:rPr>
          <w:rFonts w:ascii="Times New Roman" w:hAnsi="Times New Roman" w:cs="Times New Roman"/>
        </w:rPr>
        <w:t>Mg(NH</w:t>
      </w:r>
      <w:r w:rsidRPr="00FE3569">
        <w:rPr>
          <w:rFonts w:ascii="Times New Roman" w:hAnsi="Times New Roman" w:cs="Times New Roman"/>
          <w:vertAlign w:val="subscript"/>
        </w:rPr>
        <w:t>2</w:t>
      </w:r>
      <w:r w:rsidRPr="00FE3569">
        <w:rPr>
          <w:rFonts w:ascii="Times New Roman" w:hAnsi="Times New Roman" w:cs="Times New Roman"/>
        </w:rPr>
        <w:t>BH</w:t>
      </w:r>
      <w:r w:rsidRPr="00FE3569">
        <w:rPr>
          <w:rFonts w:ascii="Times New Roman" w:hAnsi="Times New Roman" w:cs="Times New Roman"/>
          <w:vertAlign w:val="subscript"/>
        </w:rPr>
        <w:t>3</w:t>
      </w:r>
      <w:r w:rsidRPr="00FE3569">
        <w:rPr>
          <w:rFonts w:ascii="Times New Roman" w:hAnsi="Times New Roman" w:cs="Times New Roman"/>
        </w:rPr>
        <w:t>)</w:t>
      </w:r>
      <w:r w:rsidRPr="00FE3569">
        <w:rPr>
          <w:rFonts w:ascii="Times New Roman" w:hAnsi="Times New Roman" w:cs="Times New Roman"/>
          <w:vertAlign w:val="subscript"/>
        </w:rPr>
        <w:t>4</w:t>
      </w:r>
      <w:r w:rsidRPr="00FE3569">
        <w:rPr>
          <w:rFonts w:ascii="Times New Roman" w:hAnsi="Times New Roman" w:cs="Times New Roman"/>
        </w:rPr>
        <w:t xml:space="preserve"> and Their Thermal Dehydrogenation. </w:t>
      </w:r>
      <w:r w:rsidRPr="00FE3569">
        <w:rPr>
          <w:rFonts w:ascii="Times New Roman" w:hAnsi="Times New Roman" w:cs="Times New Roman"/>
          <w:i/>
        </w:rPr>
        <w:t>Chem. Eur. J.</w:t>
      </w:r>
      <w:r w:rsidRPr="00FE3569">
        <w:rPr>
          <w:rFonts w:ascii="Times New Roman" w:hAnsi="Times New Roman" w:cs="Times New Roman"/>
        </w:rPr>
        <w:t xml:space="preserve"> </w:t>
      </w:r>
      <w:r w:rsidRPr="00FE3569">
        <w:rPr>
          <w:rFonts w:ascii="Times New Roman" w:hAnsi="Times New Roman" w:cs="Times New Roman"/>
          <w:b/>
        </w:rPr>
        <w:t>23</w:t>
      </w:r>
      <w:r w:rsidRPr="00FE3569">
        <w:rPr>
          <w:rFonts w:ascii="Times New Roman" w:hAnsi="Times New Roman" w:cs="Times New Roman"/>
        </w:rPr>
        <w:t>, 16274–16282 (2017).</w:t>
      </w:r>
    </w:p>
  </w:endnote>
  <w:endnote w:id="90">
    <w:p w14:paraId="05D1F721"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Berry, D. J., Seaton, C. C., Clegg, W., Harrington, R. W., Coles, S. J., Horton, P. N., Hursthouse, M. B., Storey, R., Jones, W., Friščić, T. </w:t>
      </w:r>
      <w:r w:rsidRPr="001405A2">
        <w:rPr>
          <w:rFonts w:ascii="Times New Roman" w:hAnsi="Times New Roman" w:cs="Times New Roman"/>
          <w:i/>
        </w:rPr>
        <w:t>&amp;</w:t>
      </w:r>
      <w:r w:rsidRPr="001405A2">
        <w:rPr>
          <w:rFonts w:ascii="Times New Roman" w:hAnsi="Times New Roman" w:cs="Times New Roman"/>
        </w:rPr>
        <w:t xml:space="preserve"> Blagden, N. Applying Hot-Stage Microscopy to Co-Crystal Screening: A Study of Nicotinamide with Seven Active Pharmaceutical Ingredients, </w:t>
      </w:r>
      <w:r w:rsidRPr="001405A2">
        <w:rPr>
          <w:rFonts w:ascii="Times New Roman" w:hAnsi="Times New Roman" w:cs="Times New Roman"/>
          <w:i/>
        </w:rPr>
        <w:t>Cryst. Growth Des.</w:t>
      </w:r>
      <w:r w:rsidRPr="001405A2">
        <w:rPr>
          <w:rFonts w:ascii="Times New Roman" w:hAnsi="Times New Roman" w:cs="Times New Roman"/>
        </w:rPr>
        <w:t xml:space="preserve"> </w:t>
      </w:r>
      <w:r w:rsidRPr="001405A2">
        <w:rPr>
          <w:rFonts w:ascii="Times New Roman" w:hAnsi="Times New Roman" w:cs="Times New Roman"/>
          <w:b/>
        </w:rPr>
        <w:t>8</w:t>
      </w:r>
      <w:r w:rsidRPr="001405A2">
        <w:rPr>
          <w:rFonts w:ascii="Times New Roman" w:hAnsi="Times New Roman" w:cs="Times New Roman"/>
        </w:rPr>
        <w:t>, 1697–1712 (2008).</w:t>
      </w:r>
    </w:p>
  </w:endnote>
  <w:endnote w:id="91">
    <w:p w14:paraId="6302524D"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André, V., Hardeman, A., Halasz, I., Stein, R. S., Jackson, G. J., Reid, D. G., Duer, M. J., Curfs, C., Duarte, M. T. </w:t>
      </w:r>
      <w:r w:rsidRPr="001405A2">
        <w:rPr>
          <w:rFonts w:ascii="Times New Roman" w:hAnsi="Times New Roman" w:cs="Times New Roman"/>
          <w:i/>
        </w:rPr>
        <w:t xml:space="preserve">&amp; </w:t>
      </w:r>
      <w:r w:rsidRPr="001405A2">
        <w:rPr>
          <w:rFonts w:ascii="Times New Roman" w:hAnsi="Times New Roman" w:cs="Times New Roman"/>
        </w:rPr>
        <w:t>Friščić, T. Mechanosynthesis of the Metallodrug Bismuth Subsalicylate from Bi</w:t>
      </w:r>
      <w:r w:rsidRPr="001405A2">
        <w:rPr>
          <w:rFonts w:ascii="Times New Roman" w:hAnsi="Times New Roman" w:cs="Times New Roman"/>
          <w:vertAlign w:val="subscript"/>
        </w:rPr>
        <w:t>2</w:t>
      </w:r>
      <w:r w:rsidRPr="001405A2">
        <w:rPr>
          <w:rFonts w:ascii="Times New Roman" w:hAnsi="Times New Roman" w:cs="Times New Roman"/>
        </w:rPr>
        <w:t>O</w:t>
      </w:r>
      <w:r w:rsidRPr="001405A2">
        <w:rPr>
          <w:rFonts w:ascii="Times New Roman" w:hAnsi="Times New Roman" w:cs="Times New Roman"/>
          <w:vertAlign w:val="subscript"/>
        </w:rPr>
        <w:t>3</w:t>
      </w:r>
      <w:r w:rsidRPr="001405A2">
        <w:rPr>
          <w:rFonts w:ascii="Times New Roman" w:hAnsi="Times New Roman" w:cs="Times New Roman"/>
        </w:rPr>
        <w:t xml:space="preserve"> and Structure of Bismuth Salicylate without Auxiliary Organic Ligands. </w:t>
      </w:r>
      <w:r w:rsidRPr="001405A2">
        <w:rPr>
          <w:rFonts w:ascii="Times New Roman" w:hAnsi="Times New Roman" w:cs="Times New Roman"/>
          <w:i/>
        </w:rPr>
        <w:t>Angew. Chem. Int. Ed.</w:t>
      </w:r>
      <w:r w:rsidRPr="001405A2">
        <w:rPr>
          <w:rFonts w:ascii="Times New Roman" w:hAnsi="Times New Roman" w:cs="Times New Roman"/>
        </w:rPr>
        <w:t xml:space="preserve"> </w:t>
      </w:r>
      <w:r w:rsidRPr="001405A2">
        <w:rPr>
          <w:rFonts w:ascii="Times New Roman" w:hAnsi="Times New Roman" w:cs="Times New Roman"/>
          <w:b/>
        </w:rPr>
        <w:t>50</w:t>
      </w:r>
      <w:r w:rsidRPr="001405A2">
        <w:rPr>
          <w:rFonts w:ascii="Times New Roman" w:hAnsi="Times New Roman" w:cs="Times New Roman"/>
        </w:rPr>
        <w:t>, 7858–7861 (2011).</w:t>
      </w:r>
    </w:p>
  </w:endnote>
  <w:endnote w:id="92">
    <w:p w14:paraId="6B1C3F58"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Trask, A. V., Motherwell, W. D. S. </w:t>
      </w:r>
      <w:r w:rsidRPr="001405A2">
        <w:rPr>
          <w:rFonts w:ascii="Times New Roman" w:hAnsi="Times New Roman" w:cs="Times New Roman"/>
          <w:i/>
        </w:rPr>
        <w:t>&amp;</w:t>
      </w:r>
      <w:r w:rsidRPr="001405A2">
        <w:rPr>
          <w:rFonts w:ascii="Times New Roman" w:hAnsi="Times New Roman" w:cs="Times New Roman"/>
        </w:rPr>
        <w:t xml:space="preserve"> Jones, W. Physical stability enhancement of theophylline via  cocrystallization. </w:t>
      </w:r>
      <w:r w:rsidRPr="001405A2">
        <w:rPr>
          <w:rFonts w:ascii="Times New Roman" w:hAnsi="Times New Roman" w:cs="Times New Roman"/>
          <w:i/>
        </w:rPr>
        <w:t>Int. J. Pharm.</w:t>
      </w:r>
      <w:r w:rsidRPr="001405A2">
        <w:rPr>
          <w:rFonts w:ascii="Times New Roman" w:hAnsi="Times New Roman" w:cs="Times New Roman"/>
        </w:rPr>
        <w:t xml:space="preserve"> </w:t>
      </w:r>
      <w:r w:rsidRPr="001405A2">
        <w:rPr>
          <w:rFonts w:ascii="Times New Roman" w:hAnsi="Times New Roman" w:cs="Times New Roman"/>
          <w:b/>
        </w:rPr>
        <w:t>320</w:t>
      </w:r>
      <w:r w:rsidRPr="001405A2">
        <w:rPr>
          <w:rFonts w:ascii="Times New Roman" w:hAnsi="Times New Roman" w:cs="Times New Roman"/>
        </w:rPr>
        <w:t>, 114−123 (2006).</w:t>
      </w:r>
    </w:p>
  </w:endnote>
  <w:endnote w:id="93">
    <w:p w14:paraId="35B6F7F9"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Good, D. J. </w:t>
      </w:r>
      <w:r w:rsidRPr="001405A2">
        <w:rPr>
          <w:rFonts w:ascii="Times New Roman" w:hAnsi="Times New Roman" w:cs="Times New Roman"/>
          <w:i/>
        </w:rPr>
        <w:t>&amp;</w:t>
      </w:r>
      <w:r w:rsidRPr="001405A2">
        <w:rPr>
          <w:rFonts w:ascii="Times New Roman" w:hAnsi="Times New Roman" w:cs="Times New Roman"/>
        </w:rPr>
        <w:t xml:space="preserve"> Rodríguez-Hornedo, N. Solubility Advantage of Pharmaceutical Cocrystals. </w:t>
      </w:r>
      <w:r w:rsidRPr="001405A2">
        <w:rPr>
          <w:rFonts w:ascii="Times New Roman" w:hAnsi="Times New Roman" w:cs="Times New Roman"/>
          <w:i/>
        </w:rPr>
        <w:t>Cryst. Growth Des.</w:t>
      </w:r>
      <w:r w:rsidRPr="001405A2">
        <w:rPr>
          <w:rFonts w:ascii="Times New Roman" w:hAnsi="Times New Roman" w:cs="Times New Roman"/>
        </w:rPr>
        <w:t xml:space="preserve"> </w:t>
      </w:r>
      <w:r w:rsidRPr="001405A2">
        <w:rPr>
          <w:rFonts w:ascii="Times New Roman" w:hAnsi="Times New Roman" w:cs="Times New Roman"/>
          <w:b/>
        </w:rPr>
        <w:t>9</w:t>
      </w:r>
      <w:r w:rsidRPr="001405A2">
        <w:rPr>
          <w:rFonts w:ascii="Times New Roman" w:hAnsi="Times New Roman" w:cs="Times New Roman"/>
        </w:rPr>
        <w:t>, 2252−2264 (2009).</w:t>
      </w:r>
    </w:p>
  </w:endnote>
  <w:endnote w:id="94">
    <w:p w14:paraId="4753DF9A"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w:t>
      </w:r>
      <w:hyperlink r:id="rId1" w:history="1">
        <w:r w:rsidRPr="001405A2">
          <w:rPr>
            <w:rStyle w:val="Hyperlink"/>
            <w:rFonts w:ascii="Times New Roman" w:hAnsi="Times New Roman" w:cs="Times New Roman"/>
          </w:rPr>
          <w:t>https://www.entresto.com/index.jsp</w:t>
        </w:r>
      </w:hyperlink>
      <w:r w:rsidRPr="001405A2">
        <w:rPr>
          <w:rFonts w:ascii="Times New Roman" w:hAnsi="Times New Roman" w:cs="Times New Roman"/>
        </w:rPr>
        <w:t xml:space="preserve"> </w:t>
      </w:r>
    </w:p>
  </w:endnote>
  <w:endnote w:id="95">
    <w:p w14:paraId="77B5F01B" w14:textId="77777777" w:rsidR="00564ED6" w:rsidRPr="00C41C39" w:rsidRDefault="00564ED6" w:rsidP="00C41C39">
      <w:pPr>
        <w:pStyle w:val="EndnoteText"/>
        <w:spacing w:afterLines="40" w:after="96" w:line="276" w:lineRule="auto"/>
        <w:ind w:left="284" w:hanging="284"/>
        <w:rPr>
          <w:rFonts w:ascii="Times New Roman" w:hAnsi="Times New Roman" w:cs="Times New Roman"/>
        </w:rPr>
      </w:pPr>
      <w:r w:rsidRPr="00C41C39">
        <w:rPr>
          <w:rStyle w:val="EndnoteReference"/>
          <w:rFonts w:ascii="Times New Roman" w:hAnsi="Times New Roman" w:cs="Times New Roman"/>
          <w:vertAlign w:val="baseline"/>
        </w:rPr>
        <w:endnoteRef/>
      </w:r>
      <w:r w:rsidRPr="00C41C39">
        <w:rPr>
          <w:rFonts w:ascii="Times New Roman" w:hAnsi="Times New Roman" w:cs="Times New Roman"/>
        </w:rPr>
        <w:t xml:space="preserve">. Stolar, T., Lukin, S., Tireli, M., Sović, I., Karadeniz, B., Kereković, I., Matijašić, G., Gretić, M., Katančić, Z., Dejanović, I., Di Michiel, M., Halasz, I. </w:t>
      </w:r>
      <w:r w:rsidRPr="00C41C39">
        <w:rPr>
          <w:rFonts w:ascii="Times New Roman" w:hAnsi="Times New Roman" w:cs="Times New Roman"/>
          <w:i/>
        </w:rPr>
        <w:t>&amp;</w:t>
      </w:r>
      <w:r w:rsidRPr="00C41C39">
        <w:rPr>
          <w:rFonts w:ascii="Times New Roman" w:hAnsi="Times New Roman" w:cs="Times New Roman"/>
        </w:rPr>
        <w:t xml:space="preserve"> Užarević, K. Control of Pharmaceutical Cocrystal Polymorphism on Various Scales by Mechanochemistry: Transfer from the Laboratory Batch to the Large-Scale Extrusion Processing. </w:t>
      </w:r>
      <w:r w:rsidRPr="00C41C39">
        <w:rPr>
          <w:rFonts w:ascii="Times New Roman" w:hAnsi="Times New Roman" w:cs="Times New Roman"/>
          <w:i/>
        </w:rPr>
        <w:t>ACS Sustainable Chem. Eng.</w:t>
      </w:r>
      <w:r w:rsidRPr="00C41C39">
        <w:rPr>
          <w:rFonts w:ascii="Times New Roman" w:hAnsi="Times New Roman" w:cs="Times New Roman"/>
        </w:rPr>
        <w:t xml:space="preserve"> </w:t>
      </w:r>
      <w:r w:rsidRPr="00C41C39">
        <w:rPr>
          <w:rFonts w:ascii="Times New Roman" w:hAnsi="Times New Roman" w:cs="Times New Roman"/>
          <w:b/>
        </w:rPr>
        <w:t>7</w:t>
      </w:r>
      <w:r w:rsidRPr="00C41C39">
        <w:rPr>
          <w:rFonts w:ascii="Times New Roman" w:hAnsi="Times New Roman" w:cs="Times New Roman"/>
        </w:rPr>
        <w:t>, 7102–7110 (2019).</w:t>
      </w:r>
    </w:p>
  </w:endnote>
  <w:endnote w:id="96">
    <w:p w14:paraId="19C941DC" w14:textId="77777777" w:rsidR="00564ED6" w:rsidRPr="001405A2" w:rsidRDefault="00564ED6" w:rsidP="00DD7666">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de Juan, A., Jaumot, J. </w:t>
      </w:r>
      <w:r w:rsidRPr="001405A2">
        <w:rPr>
          <w:rFonts w:ascii="Times New Roman" w:hAnsi="Times New Roman" w:cs="Times New Roman"/>
          <w:i/>
        </w:rPr>
        <w:t>&amp;</w:t>
      </w:r>
      <w:r w:rsidRPr="001405A2">
        <w:rPr>
          <w:rFonts w:ascii="Times New Roman" w:hAnsi="Times New Roman" w:cs="Times New Roman"/>
        </w:rPr>
        <w:t xml:space="preserve"> Tauler, R. Multivariate Curve Resolution (MCR). Solving the mixture analysis problem. </w:t>
      </w:r>
      <w:r w:rsidRPr="001405A2">
        <w:rPr>
          <w:rFonts w:ascii="Times New Roman" w:hAnsi="Times New Roman" w:cs="Times New Roman"/>
          <w:i/>
        </w:rPr>
        <w:t>Anal. Methods</w:t>
      </w:r>
      <w:r w:rsidRPr="001405A2">
        <w:rPr>
          <w:rFonts w:ascii="Times New Roman" w:hAnsi="Times New Roman" w:cs="Times New Roman"/>
        </w:rPr>
        <w:t xml:space="preserve"> </w:t>
      </w:r>
      <w:r w:rsidRPr="001405A2">
        <w:rPr>
          <w:rFonts w:ascii="Times New Roman" w:hAnsi="Times New Roman" w:cs="Times New Roman"/>
          <w:b/>
        </w:rPr>
        <w:t>6</w:t>
      </w:r>
      <w:r w:rsidRPr="001405A2">
        <w:rPr>
          <w:rFonts w:ascii="Times New Roman" w:hAnsi="Times New Roman" w:cs="Times New Roman"/>
        </w:rPr>
        <w:t>, 4964–4976 (2014).</w:t>
      </w:r>
    </w:p>
  </w:endnote>
  <w:endnote w:id="97">
    <w:p w14:paraId="58F046BF" w14:textId="77777777" w:rsidR="00564ED6" w:rsidRPr="001405A2" w:rsidRDefault="00564ED6" w:rsidP="00936787">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w:t>
      </w:r>
      <w:r w:rsidRPr="001405A2">
        <w:rPr>
          <w:rFonts w:ascii="Times New Roman" w:hAnsi="Times New Roman" w:cs="Times New Roman"/>
          <w:color w:val="000000"/>
          <w:shd w:val="clear" w:color="auto" w:fill="FFFFFF"/>
        </w:rPr>
        <w:t>Haferkamp, S., Paul, A., Michalchuk, A. A. L., Emmerling, F. Unexpected polymorphism during a catalyzed mechanochemical Knoevenagel condensation. </w:t>
      </w:r>
      <w:r w:rsidRPr="001405A2">
        <w:rPr>
          <w:rFonts w:ascii="Times New Roman" w:hAnsi="Times New Roman" w:cs="Times New Roman"/>
          <w:i/>
          <w:iCs/>
          <w:color w:val="000000"/>
          <w:bdr w:val="none" w:sz="0" w:space="0" w:color="auto" w:frame="1"/>
          <w:shd w:val="clear" w:color="auto" w:fill="FFFFFF"/>
        </w:rPr>
        <w:t>Beilstein J. Org. Chem.</w:t>
      </w:r>
      <w:r w:rsidRPr="001405A2">
        <w:rPr>
          <w:rFonts w:ascii="Times New Roman" w:hAnsi="Times New Roman" w:cs="Times New Roman"/>
          <w:color w:val="000000"/>
          <w:shd w:val="clear" w:color="auto" w:fill="FFFFFF"/>
        </w:rPr>
        <w:t> </w:t>
      </w:r>
      <w:r w:rsidRPr="001405A2">
        <w:rPr>
          <w:rFonts w:ascii="Times New Roman" w:hAnsi="Times New Roman" w:cs="Times New Roman"/>
          <w:b/>
          <w:color w:val="000000"/>
          <w:shd w:val="clear" w:color="auto" w:fill="FFFFFF"/>
        </w:rPr>
        <w:t>15</w:t>
      </w:r>
      <w:r w:rsidRPr="001405A2">
        <w:rPr>
          <w:rFonts w:ascii="Times New Roman" w:hAnsi="Times New Roman" w:cs="Times New Roman"/>
          <w:color w:val="000000"/>
          <w:shd w:val="clear" w:color="auto" w:fill="FFFFFF"/>
        </w:rPr>
        <w:t>, 1141–1148 (</w:t>
      </w:r>
      <w:r w:rsidRPr="001405A2">
        <w:rPr>
          <w:rFonts w:ascii="Times New Roman" w:hAnsi="Times New Roman" w:cs="Times New Roman"/>
          <w:bCs/>
          <w:color w:val="000000"/>
          <w:bdr w:val="none" w:sz="0" w:space="0" w:color="auto" w:frame="1"/>
          <w:shd w:val="clear" w:color="auto" w:fill="FFFFFF"/>
        </w:rPr>
        <w:t>2019)</w:t>
      </w:r>
      <w:r w:rsidRPr="001405A2">
        <w:rPr>
          <w:rFonts w:ascii="Times New Roman" w:hAnsi="Times New Roman" w:cs="Times New Roman"/>
          <w:color w:val="000000"/>
          <w:shd w:val="clear" w:color="auto" w:fill="FFFFFF"/>
        </w:rPr>
        <w:t>.</w:t>
      </w:r>
    </w:p>
  </w:endnote>
  <w:endnote w:id="98">
    <w:p w14:paraId="14D70593"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Leistenschneider, D.,  Wegner, K., Eßbach, C., Sander, M., Schneidermann, C. </w:t>
      </w:r>
      <w:r w:rsidRPr="001405A2">
        <w:rPr>
          <w:rFonts w:ascii="Times New Roman" w:hAnsi="Times New Roman" w:cs="Times New Roman"/>
          <w:i/>
        </w:rPr>
        <w:t>&amp;</w:t>
      </w:r>
      <w:r w:rsidRPr="001405A2">
        <w:rPr>
          <w:rFonts w:ascii="Times New Roman" w:hAnsi="Times New Roman" w:cs="Times New Roman"/>
        </w:rPr>
        <w:t xml:space="preserve"> Borchardt, L. Tailoring the porosity of a mesoporous carbon by a solvent-free mechanochemical approach. </w:t>
      </w:r>
      <w:r w:rsidRPr="001405A2">
        <w:rPr>
          <w:rFonts w:ascii="Times New Roman" w:hAnsi="Times New Roman" w:cs="Times New Roman"/>
          <w:i/>
        </w:rPr>
        <w:t>Carbon</w:t>
      </w:r>
      <w:r w:rsidRPr="001405A2">
        <w:rPr>
          <w:rFonts w:ascii="Times New Roman" w:hAnsi="Times New Roman" w:cs="Times New Roman"/>
        </w:rPr>
        <w:t xml:space="preserve"> </w:t>
      </w:r>
      <w:r w:rsidRPr="001405A2">
        <w:rPr>
          <w:rFonts w:ascii="Times New Roman" w:hAnsi="Times New Roman" w:cs="Times New Roman"/>
          <w:b/>
        </w:rPr>
        <w:t>147</w:t>
      </w:r>
      <w:r w:rsidRPr="001405A2">
        <w:rPr>
          <w:rFonts w:ascii="Times New Roman" w:hAnsi="Times New Roman" w:cs="Times New Roman"/>
        </w:rPr>
        <w:t>, 43–50 (2019).</w:t>
      </w:r>
    </w:p>
  </w:endnote>
  <w:endnote w:id="99">
    <w:p w14:paraId="17FD995E" w14:textId="77777777" w:rsidR="00564ED6" w:rsidRPr="001405A2" w:rsidRDefault="00564ED6" w:rsidP="000A2FB6">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Šepelák, V., Bégin-Colin, S. &amp; Le Caër, G. Transformations in oxides induced by high-energy ball-milling. </w:t>
      </w:r>
      <w:r w:rsidRPr="001405A2">
        <w:rPr>
          <w:rFonts w:ascii="Times New Roman" w:hAnsi="Times New Roman" w:cs="Times New Roman"/>
          <w:i/>
        </w:rPr>
        <w:t>Dalton Trans.</w:t>
      </w:r>
      <w:r w:rsidRPr="001405A2">
        <w:rPr>
          <w:rFonts w:ascii="Times New Roman" w:hAnsi="Times New Roman" w:cs="Times New Roman"/>
        </w:rPr>
        <w:t xml:space="preserve"> </w:t>
      </w:r>
      <w:r w:rsidRPr="001405A2">
        <w:rPr>
          <w:rFonts w:ascii="Times New Roman" w:hAnsi="Times New Roman" w:cs="Times New Roman"/>
          <w:b/>
        </w:rPr>
        <w:t>41</w:t>
      </w:r>
      <w:r w:rsidRPr="001405A2">
        <w:rPr>
          <w:rFonts w:ascii="Times New Roman" w:hAnsi="Times New Roman" w:cs="Times New Roman"/>
        </w:rPr>
        <w:t>, 11927–11948 (2012).</w:t>
      </w:r>
    </w:p>
  </w:endnote>
  <w:endnote w:id="100">
    <w:p w14:paraId="76F17121" w14:textId="77777777" w:rsidR="00564ED6" w:rsidRPr="001405A2" w:rsidRDefault="00564ED6" w:rsidP="000A2FB6">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Vogt, C. G., Grätz, S., Lukin, S., Halasz, I., Etter, M., Evans, J. D. </w:t>
      </w:r>
      <w:r w:rsidRPr="001405A2">
        <w:rPr>
          <w:rFonts w:ascii="Times New Roman" w:hAnsi="Times New Roman" w:cs="Times New Roman"/>
          <w:i/>
        </w:rPr>
        <w:t>&amp;</w:t>
      </w:r>
      <w:r w:rsidRPr="001405A2">
        <w:rPr>
          <w:rFonts w:ascii="Times New Roman" w:hAnsi="Times New Roman" w:cs="Times New Roman"/>
        </w:rPr>
        <w:t xml:space="preserve"> Borchardt, L. Direct Mechanocatalysis: Palladium as Milling Media and Catalyst in the Mechanochemical Suzuki Polymerization. </w:t>
      </w:r>
      <w:r w:rsidRPr="001405A2">
        <w:rPr>
          <w:rFonts w:ascii="Times New Roman" w:hAnsi="Times New Roman" w:cs="Times New Roman"/>
          <w:i/>
        </w:rPr>
        <w:t>Angew. Chem. Int. Ed.</w:t>
      </w:r>
      <w:r w:rsidRPr="001405A2">
        <w:rPr>
          <w:rFonts w:ascii="Times New Roman" w:hAnsi="Times New Roman" w:cs="Times New Roman"/>
        </w:rPr>
        <w:t xml:space="preserve"> </w:t>
      </w:r>
      <w:r w:rsidRPr="001405A2">
        <w:rPr>
          <w:rFonts w:ascii="Times New Roman" w:hAnsi="Times New Roman" w:cs="Times New Roman"/>
          <w:b/>
        </w:rPr>
        <w:t>58</w:t>
      </w:r>
      <w:r w:rsidRPr="001405A2">
        <w:rPr>
          <w:rFonts w:ascii="Times New Roman" w:hAnsi="Times New Roman" w:cs="Times New Roman"/>
        </w:rPr>
        <w:t>, 18942–18947 (2019).</w:t>
      </w:r>
    </w:p>
  </w:endnote>
  <w:endnote w:id="101">
    <w:p w14:paraId="278DF1DB" w14:textId="77777777" w:rsidR="00564ED6" w:rsidRPr="001405A2" w:rsidRDefault="00564ED6" w:rsidP="00AC757F">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Métro, T.–X.,  Gervais, C., Martinez, A., Bonhomme, C. </w:t>
      </w:r>
      <w:r w:rsidRPr="001405A2">
        <w:rPr>
          <w:rFonts w:ascii="Times New Roman" w:hAnsi="Times New Roman" w:cs="Times New Roman"/>
          <w:i/>
        </w:rPr>
        <w:t>&amp;</w:t>
      </w:r>
      <w:r w:rsidRPr="001405A2">
        <w:rPr>
          <w:rFonts w:ascii="Times New Roman" w:hAnsi="Times New Roman" w:cs="Times New Roman"/>
        </w:rPr>
        <w:t xml:space="preserve"> Laurencin, D. Unleashing the Potential of </w:t>
      </w:r>
      <w:r w:rsidRPr="001405A2">
        <w:rPr>
          <w:rFonts w:ascii="Times New Roman" w:hAnsi="Times New Roman" w:cs="Times New Roman"/>
          <w:vertAlign w:val="superscript"/>
        </w:rPr>
        <w:t>17</w:t>
      </w:r>
      <w:r w:rsidRPr="001405A2">
        <w:rPr>
          <w:rFonts w:ascii="Times New Roman" w:hAnsi="Times New Roman" w:cs="Times New Roman"/>
        </w:rPr>
        <w:t xml:space="preserve">O NMR Spectroscopy Using Mechanochemistry. </w:t>
      </w:r>
      <w:r w:rsidRPr="001405A2">
        <w:rPr>
          <w:rFonts w:ascii="Times New Roman" w:hAnsi="Times New Roman" w:cs="Times New Roman"/>
          <w:i/>
        </w:rPr>
        <w:t>Angew. Chem. Int. Ed.</w:t>
      </w:r>
      <w:r w:rsidRPr="001405A2">
        <w:rPr>
          <w:rFonts w:ascii="Times New Roman" w:hAnsi="Times New Roman" w:cs="Times New Roman"/>
        </w:rPr>
        <w:t xml:space="preserve"> </w:t>
      </w:r>
      <w:r w:rsidRPr="001405A2">
        <w:rPr>
          <w:rFonts w:ascii="Times New Roman" w:hAnsi="Times New Roman" w:cs="Times New Roman"/>
          <w:b/>
        </w:rPr>
        <w:t>56</w:t>
      </w:r>
      <w:r w:rsidRPr="001405A2">
        <w:rPr>
          <w:rFonts w:ascii="Times New Roman" w:hAnsi="Times New Roman" w:cs="Times New Roman"/>
        </w:rPr>
        <w:t>, 6803–6807 (2017).</w:t>
      </w:r>
    </w:p>
  </w:endnote>
  <w:endnote w:id="102">
    <w:p w14:paraId="17F46B69" w14:textId="406AD409" w:rsidR="003A4E27" w:rsidRDefault="003A4E27" w:rsidP="003A4E27">
      <w:pPr>
        <w:pStyle w:val="EndnoteText"/>
        <w:spacing w:afterLines="40" w:after="96" w:line="276" w:lineRule="auto"/>
        <w:ind w:left="284" w:hanging="284"/>
      </w:pPr>
      <w:r w:rsidRPr="003A4E27">
        <w:rPr>
          <w:rStyle w:val="EndnoteReference"/>
          <w:vertAlign w:val="baseline"/>
        </w:rPr>
        <w:endnoteRef/>
      </w:r>
      <w:r>
        <w:t>. Užarević, K.,</w:t>
      </w:r>
      <w:r w:rsidRPr="003A4E27">
        <w:t xml:space="preserve"> Ferdelji, N</w:t>
      </w:r>
      <w:r>
        <w:t xml:space="preserve">., </w:t>
      </w:r>
      <w:r w:rsidRPr="003A4E27">
        <w:t>Mrla, T</w:t>
      </w:r>
      <w:r>
        <w:t>.,</w:t>
      </w:r>
      <w:r w:rsidRPr="003A4E27">
        <w:t xml:space="preserve"> Julien, P</w:t>
      </w:r>
      <w:r>
        <w:t>.</w:t>
      </w:r>
      <w:r w:rsidRPr="003A4E27">
        <w:t xml:space="preserve"> A.</w:t>
      </w:r>
      <w:r>
        <w:t>,</w:t>
      </w:r>
      <w:r w:rsidRPr="003A4E27">
        <w:t xml:space="preserve"> Halasz, B</w:t>
      </w:r>
      <w:r>
        <w:t>.,</w:t>
      </w:r>
      <w:r w:rsidRPr="003A4E27">
        <w:t xml:space="preserve"> Friščić, T</w:t>
      </w:r>
      <w:r>
        <w:t xml:space="preserve">. </w:t>
      </w:r>
      <w:r w:rsidRPr="003A4E27">
        <w:rPr>
          <w:i/>
        </w:rPr>
        <w:t>&amp;</w:t>
      </w:r>
      <w:r>
        <w:t xml:space="preserve"> </w:t>
      </w:r>
      <w:r w:rsidRPr="003A4E27">
        <w:t>Halasz, I</w:t>
      </w:r>
      <w:r>
        <w:t xml:space="preserve">. </w:t>
      </w:r>
      <w:r w:rsidRPr="003A4E27">
        <w:t>Enthalpy vs. friction: heat flow modelling of unexpected temperature profiles in mechanochemistry of metal–organic frameworks</w:t>
      </w:r>
      <w:r>
        <w:t xml:space="preserve">. </w:t>
      </w:r>
      <w:r w:rsidRPr="003A4E27">
        <w:rPr>
          <w:i/>
        </w:rPr>
        <w:t>Chem. Sci.</w:t>
      </w:r>
      <w:r>
        <w:t xml:space="preserve"> </w:t>
      </w:r>
      <w:r w:rsidRPr="003A4E27">
        <w:rPr>
          <w:b/>
        </w:rPr>
        <w:t>9</w:t>
      </w:r>
      <w:r>
        <w:t xml:space="preserve">, </w:t>
      </w:r>
      <w:r w:rsidRPr="003A4E27">
        <w:t>2525</w:t>
      </w:r>
      <w:r>
        <w:t>–</w:t>
      </w:r>
      <w:r w:rsidRPr="003A4E27">
        <w:t>2532</w:t>
      </w:r>
      <w:r>
        <w:t xml:space="preserve"> (2018).</w:t>
      </w:r>
    </w:p>
  </w:endnote>
  <w:endnote w:id="103">
    <w:p w14:paraId="0B842392" w14:textId="77777777" w:rsidR="00564ED6" w:rsidRPr="00537B67" w:rsidRDefault="00564ED6" w:rsidP="00537B67">
      <w:pPr>
        <w:pStyle w:val="EndnoteText"/>
        <w:spacing w:afterLines="40" w:after="96" w:line="276" w:lineRule="auto"/>
        <w:ind w:left="284" w:hanging="284"/>
        <w:rPr>
          <w:rFonts w:ascii="Times New Roman" w:hAnsi="Times New Roman" w:cs="Times New Roman"/>
        </w:rPr>
      </w:pPr>
      <w:r w:rsidRPr="00537B67">
        <w:rPr>
          <w:rStyle w:val="EndnoteReference"/>
          <w:rFonts w:ascii="Times New Roman" w:hAnsi="Times New Roman" w:cs="Times New Roman"/>
          <w:vertAlign w:val="baseline"/>
        </w:rPr>
        <w:endnoteRef/>
      </w:r>
      <w:r w:rsidRPr="00537B67">
        <w:rPr>
          <w:rFonts w:ascii="Times New Roman" w:hAnsi="Times New Roman" w:cs="Times New Roman"/>
        </w:rPr>
        <w:t xml:space="preserve">. Belenguer, A. M., Lampronti, G. I. </w:t>
      </w:r>
      <w:r w:rsidRPr="00537B67">
        <w:rPr>
          <w:rFonts w:ascii="Times New Roman" w:hAnsi="Times New Roman" w:cs="Times New Roman"/>
          <w:i/>
        </w:rPr>
        <w:t>&amp;</w:t>
      </w:r>
      <w:r w:rsidRPr="00537B67">
        <w:rPr>
          <w:rFonts w:ascii="Times New Roman" w:hAnsi="Times New Roman" w:cs="Times New Roman"/>
        </w:rPr>
        <w:t xml:space="preserve"> Sanders, J. K. M. Reliable Mechanochemistry: Protocols for Reproducible Outcomes of Neat and Liquid Assisted Ball-mill Grinding Experiments. </w:t>
      </w:r>
      <w:r w:rsidRPr="00537B67">
        <w:rPr>
          <w:rFonts w:ascii="Times New Roman" w:hAnsi="Times New Roman" w:cs="Times New Roman"/>
          <w:i/>
        </w:rPr>
        <w:t>J. Vis. Exp.</w:t>
      </w:r>
      <w:r w:rsidRPr="00537B67">
        <w:rPr>
          <w:rFonts w:ascii="Times New Roman" w:hAnsi="Times New Roman" w:cs="Times New Roman"/>
        </w:rPr>
        <w:t xml:space="preserve"> 131, (2018).</w:t>
      </w:r>
    </w:p>
  </w:endnote>
  <w:endnote w:id="104">
    <w:p w14:paraId="41C8C00F" w14:textId="77777777" w:rsidR="00FA6BFA" w:rsidRPr="001405A2" w:rsidRDefault="00FA6BFA" w:rsidP="00FA6BFA">
      <w:pPr>
        <w:pStyle w:val="EndnoteText"/>
        <w:spacing w:afterLines="40" w:after="96" w:line="276" w:lineRule="auto"/>
        <w:ind w:left="284" w:hanging="284"/>
        <w:rPr>
          <w:rFonts w:ascii="Times New Roman" w:hAnsi="Times New Roman" w:cs="Times New Roman"/>
        </w:rPr>
      </w:pPr>
      <w:r w:rsidRPr="001405A2">
        <w:rPr>
          <w:rStyle w:val="EndnoteReference"/>
          <w:rFonts w:ascii="Times New Roman" w:hAnsi="Times New Roman" w:cs="Times New Roman"/>
          <w:vertAlign w:val="baseline"/>
        </w:rPr>
        <w:endnoteRef/>
      </w:r>
      <w:r w:rsidRPr="001405A2">
        <w:rPr>
          <w:rFonts w:ascii="Times New Roman" w:hAnsi="Times New Roman" w:cs="Times New Roman"/>
        </w:rPr>
        <w:t xml:space="preserve">. Eilers, P. H. C.  </w:t>
      </w:r>
      <w:r w:rsidRPr="001405A2">
        <w:rPr>
          <w:rFonts w:ascii="Times New Roman" w:hAnsi="Times New Roman" w:cs="Times New Roman"/>
          <w:i/>
        </w:rPr>
        <w:t>&amp;</w:t>
      </w:r>
      <w:r w:rsidRPr="001405A2">
        <w:rPr>
          <w:rFonts w:ascii="Times New Roman" w:hAnsi="Times New Roman" w:cs="Times New Roman"/>
        </w:rPr>
        <w:t xml:space="preserve"> Boelens, H. F. M. Baseline Correction with Asymmetric Least Squares Smoothing. Leiden University Medical Center Report, Leiden, (2005).</w:t>
      </w:r>
    </w:p>
  </w:endnote>
  <w:endnote w:id="105">
    <w:p w14:paraId="57D7DFF2" w14:textId="66D9601D" w:rsidR="00FA6BFA" w:rsidRPr="00FA6BFA" w:rsidRDefault="00FA6BFA">
      <w:pPr>
        <w:pStyle w:val="EndnoteText"/>
        <w:rPr>
          <w:rFonts w:ascii="Times New Roman" w:hAnsi="Times New Roman" w:cs="Times New Roman"/>
        </w:rPr>
      </w:pPr>
      <w:r w:rsidRPr="00FA6BFA">
        <w:rPr>
          <w:rStyle w:val="EndnoteReference"/>
          <w:rFonts w:ascii="Times New Roman" w:hAnsi="Times New Roman" w:cs="Times New Roman"/>
          <w:vertAlign w:val="baseline"/>
        </w:rPr>
        <w:endnoteRef/>
      </w:r>
      <w:r>
        <w:rPr>
          <w:rFonts w:ascii="Times New Roman" w:hAnsi="Times New Roman" w:cs="Times New Roman"/>
        </w:rPr>
        <w:t>.</w:t>
      </w:r>
      <w:r w:rsidRPr="00FA6BFA">
        <w:rPr>
          <w:rFonts w:ascii="Times New Roman" w:hAnsi="Times New Roman" w:cs="Times New Roman"/>
        </w:rPr>
        <w:t xml:space="preserve"> Eilers, P. H. C. A Perfect Smoother. </w:t>
      </w:r>
      <w:r w:rsidRPr="00FA6BFA">
        <w:rPr>
          <w:rFonts w:ascii="Times New Roman" w:hAnsi="Times New Roman" w:cs="Times New Roman"/>
          <w:i/>
        </w:rPr>
        <w:t>Anal. Chem.</w:t>
      </w:r>
      <w:r w:rsidRPr="00FA6BFA">
        <w:rPr>
          <w:rFonts w:ascii="Times New Roman" w:hAnsi="Times New Roman" w:cs="Times New Roman"/>
        </w:rPr>
        <w:t xml:space="preserve"> </w:t>
      </w:r>
      <w:r w:rsidRPr="00FA6BFA">
        <w:rPr>
          <w:rFonts w:ascii="Times New Roman" w:hAnsi="Times New Roman" w:cs="Times New Roman"/>
          <w:b/>
        </w:rPr>
        <w:t>75</w:t>
      </w:r>
      <w:r w:rsidRPr="00FA6BFA">
        <w:rPr>
          <w:rFonts w:ascii="Times New Roman" w:hAnsi="Times New Roman" w:cs="Times New Roman"/>
        </w:rPr>
        <w:t>, 3631–3636 (2003).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29B9" w14:textId="77777777" w:rsidR="001072AA" w:rsidRDefault="001072AA" w:rsidP="00BF6DC7">
      <w:pPr>
        <w:spacing w:after="0" w:line="240" w:lineRule="auto"/>
      </w:pPr>
      <w:r>
        <w:separator/>
      </w:r>
    </w:p>
  </w:footnote>
  <w:footnote w:type="continuationSeparator" w:id="0">
    <w:p w14:paraId="555CB160" w14:textId="77777777" w:rsidR="001072AA" w:rsidRDefault="001072AA" w:rsidP="00BF6D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4B745C"/>
    <w:multiLevelType w:val="hybridMultilevel"/>
    <w:tmpl w:val="721062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37D648EE"/>
    <w:multiLevelType w:val="hybridMultilevel"/>
    <w:tmpl w:val="092A06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1MTUxsrQwszA0NTZR0lEKTi0uzszPAykwrAUAFFruOCwAAAA="/>
  </w:docVars>
  <w:rsids>
    <w:rsidRoot w:val="0004445E"/>
    <w:rsid w:val="00012FE7"/>
    <w:rsid w:val="00014090"/>
    <w:rsid w:val="00021C7E"/>
    <w:rsid w:val="00023BCE"/>
    <w:rsid w:val="00036A28"/>
    <w:rsid w:val="000421DF"/>
    <w:rsid w:val="000426D0"/>
    <w:rsid w:val="000434C0"/>
    <w:rsid w:val="000443FE"/>
    <w:rsid w:val="0004445E"/>
    <w:rsid w:val="000454A1"/>
    <w:rsid w:val="000474A6"/>
    <w:rsid w:val="00051284"/>
    <w:rsid w:val="00063C7F"/>
    <w:rsid w:val="000669CE"/>
    <w:rsid w:val="00076D86"/>
    <w:rsid w:val="00080551"/>
    <w:rsid w:val="00097C59"/>
    <w:rsid w:val="000A2FB6"/>
    <w:rsid w:val="000A7011"/>
    <w:rsid w:val="000B6510"/>
    <w:rsid w:val="000D6E59"/>
    <w:rsid w:val="000E0D18"/>
    <w:rsid w:val="000F08AF"/>
    <w:rsid w:val="001072AA"/>
    <w:rsid w:val="001172E7"/>
    <w:rsid w:val="001206B9"/>
    <w:rsid w:val="00134BD8"/>
    <w:rsid w:val="001405A2"/>
    <w:rsid w:val="00140A42"/>
    <w:rsid w:val="00142AEC"/>
    <w:rsid w:val="00143832"/>
    <w:rsid w:val="00154EF6"/>
    <w:rsid w:val="00164686"/>
    <w:rsid w:val="001715AC"/>
    <w:rsid w:val="0017199A"/>
    <w:rsid w:val="00175AF0"/>
    <w:rsid w:val="001873DB"/>
    <w:rsid w:val="00193293"/>
    <w:rsid w:val="00194BC5"/>
    <w:rsid w:val="001A76D9"/>
    <w:rsid w:val="001B317F"/>
    <w:rsid w:val="001B48BC"/>
    <w:rsid w:val="001C2741"/>
    <w:rsid w:val="001D28F9"/>
    <w:rsid w:val="001D4220"/>
    <w:rsid w:val="001E2812"/>
    <w:rsid w:val="001E413D"/>
    <w:rsid w:val="001F0282"/>
    <w:rsid w:val="001F6BB6"/>
    <w:rsid w:val="001F76D8"/>
    <w:rsid w:val="001F7C6C"/>
    <w:rsid w:val="00201267"/>
    <w:rsid w:val="00201305"/>
    <w:rsid w:val="0020249E"/>
    <w:rsid w:val="00204D96"/>
    <w:rsid w:val="00210B3C"/>
    <w:rsid w:val="00215E40"/>
    <w:rsid w:val="00217059"/>
    <w:rsid w:val="00234878"/>
    <w:rsid w:val="002348AE"/>
    <w:rsid w:val="00240346"/>
    <w:rsid w:val="0024039E"/>
    <w:rsid w:val="00243BC1"/>
    <w:rsid w:val="002441F1"/>
    <w:rsid w:val="0026210C"/>
    <w:rsid w:val="00266F71"/>
    <w:rsid w:val="0027536C"/>
    <w:rsid w:val="00276C78"/>
    <w:rsid w:val="00281AB2"/>
    <w:rsid w:val="002861A2"/>
    <w:rsid w:val="00290AA6"/>
    <w:rsid w:val="002928F0"/>
    <w:rsid w:val="002960A3"/>
    <w:rsid w:val="002D34BB"/>
    <w:rsid w:val="002E0EB4"/>
    <w:rsid w:val="002F0C96"/>
    <w:rsid w:val="002F0CB6"/>
    <w:rsid w:val="002F2029"/>
    <w:rsid w:val="003075EA"/>
    <w:rsid w:val="0031202A"/>
    <w:rsid w:val="00313E84"/>
    <w:rsid w:val="0031423B"/>
    <w:rsid w:val="003238F0"/>
    <w:rsid w:val="003244CE"/>
    <w:rsid w:val="00335EB7"/>
    <w:rsid w:val="00337B7B"/>
    <w:rsid w:val="00345ECF"/>
    <w:rsid w:val="00346DE9"/>
    <w:rsid w:val="00351B91"/>
    <w:rsid w:val="00355A34"/>
    <w:rsid w:val="00356669"/>
    <w:rsid w:val="00356CF9"/>
    <w:rsid w:val="0037636A"/>
    <w:rsid w:val="003815DA"/>
    <w:rsid w:val="00387630"/>
    <w:rsid w:val="00393C51"/>
    <w:rsid w:val="003A0168"/>
    <w:rsid w:val="003A4E27"/>
    <w:rsid w:val="003A612D"/>
    <w:rsid w:val="003B57F3"/>
    <w:rsid w:val="003D2324"/>
    <w:rsid w:val="003D2571"/>
    <w:rsid w:val="003D4B3B"/>
    <w:rsid w:val="003D4CBE"/>
    <w:rsid w:val="003D50C8"/>
    <w:rsid w:val="003D7E9D"/>
    <w:rsid w:val="003E1DA8"/>
    <w:rsid w:val="003E30BE"/>
    <w:rsid w:val="003E5442"/>
    <w:rsid w:val="003F1FFD"/>
    <w:rsid w:val="00406CB2"/>
    <w:rsid w:val="00415A0E"/>
    <w:rsid w:val="00417384"/>
    <w:rsid w:val="00457D99"/>
    <w:rsid w:val="00461812"/>
    <w:rsid w:val="004757D5"/>
    <w:rsid w:val="00481B9E"/>
    <w:rsid w:val="0049211F"/>
    <w:rsid w:val="00495174"/>
    <w:rsid w:val="00497D42"/>
    <w:rsid w:val="004A4603"/>
    <w:rsid w:val="004A54E5"/>
    <w:rsid w:val="004B6A8C"/>
    <w:rsid w:val="004C16EC"/>
    <w:rsid w:val="004C3CD3"/>
    <w:rsid w:val="004C5C82"/>
    <w:rsid w:val="004D787F"/>
    <w:rsid w:val="004E009D"/>
    <w:rsid w:val="004E0E59"/>
    <w:rsid w:val="004E2BF0"/>
    <w:rsid w:val="004E570F"/>
    <w:rsid w:val="004F4262"/>
    <w:rsid w:val="004F5116"/>
    <w:rsid w:val="00502661"/>
    <w:rsid w:val="005029B8"/>
    <w:rsid w:val="00506C13"/>
    <w:rsid w:val="00510BFD"/>
    <w:rsid w:val="005128D7"/>
    <w:rsid w:val="00512EFB"/>
    <w:rsid w:val="005168E4"/>
    <w:rsid w:val="00520062"/>
    <w:rsid w:val="005201B8"/>
    <w:rsid w:val="0052090B"/>
    <w:rsid w:val="0052173E"/>
    <w:rsid w:val="005364CD"/>
    <w:rsid w:val="00537B67"/>
    <w:rsid w:val="0054596B"/>
    <w:rsid w:val="00545EE5"/>
    <w:rsid w:val="00550F46"/>
    <w:rsid w:val="005525FF"/>
    <w:rsid w:val="00554916"/>
    <w:rsid w:val="00555619"/>
    <w:rsid w:val="00564ED6"/>
    <w:rsid w:val="00576545"/>
    <w:rsid w:val="0058534F"/>
    <w:rsid w:val="005955D9"/>
    <w:rsid w:val="005A583D"/>
    <w:rsid w:val="005B2AC2"/>
    <w:rsid w:val="005B7E7C"/>
    <w:rsid w:val="005C26DA"/>
    <w:rsid w:val="005C41DB"/>
    <w:rsid w:val="005E133E"/>
    <w:rsid w:val="005E247D"/>
    <w:rsid w:val="005E6D40"/>
    <w:rsid w:val="005E7FA9"/>
    <w:rsid w:val="005F29F6"/>
    <w:rsid w:val="005F31F8"/>
    <w:rsid w:val="00602452"/>
    <w:rsid w:val="00603512"/>
    <w:rsid w:val="006104DE"/>
    <w:rsid w:val="00614F7B"/>
    <w:rsid w:val="00617BD4"/>
    <w:rsid w:val="00630FAA"/>
    <w:rsid w:val="00631313"/>
    <w:rsid w:val="0063143D"/>
    <w:rsid w:val="00653E29"/>
    <w:rsid w:val="00655BD5"/>
    <w:rsid w:val="006573C2"/>
    <w:rsid w:val="0066126F"/>
    <w:rsid w:val="00671F91"/>
    <w:rsid w:val="00673B32"/>
    <w:rsid w:val="00674DEC"/>
    <w:rsid w:val="0067696C"/>
    <w:rsid w:val="00693DF2"/>
    <w:rsid w:val="006947AA"/>
    <w:rsid w:val="006A0996"/>
    <w:rsid w:val="006A18E9"/>
    <w:rsid w:val="006A1C68"/>
    <w:rsid w:val="006A5E4D"/>
    <w:rsid w:val="006A74FD"/>
    <w:rsid w:val="006B0633"/>
    <w:rsid w:val="006B07E1"/>
    <w:rsid w:val="006D62A1"/>
    <w:rsid w:val="006E526A"/>
    <w:rsid w:val="006E7370"/>
    <w:rsid w:val="006F4516"/>
    <w:rsid w:val="006F7570"/>
    <w:rsid w:val="007032B6"/>
    <w:rsid w:val="007320D5"/>
    <w:rsid w:val="00735780"/>
    <w:rsid w:val="00737375"/>
    <w:rsid w:val="00753BBD"/>
    <w:rsid w:val="00755D9E"/>
    <w:rsid w:val="007576FB"/>
    <w:rsid w:val="00761EA9"/>
    <w:rsid w:val="00762602"/>
    <w:rsid w:val="00762C6B"/>
    <w:rsid w:val="00773BDB"/>
    <w:rsid w:val="00782DC9"/>
    <w:rsid w:val="00790893"/>
    <w:rsid w:val="00795A46"/>
    <w:rsid w:val="00797016"/>
    <w:rsid w:val="007A0916"/>
    <w:rsid w:val="007A129D"/>
    <w:rsid w:val="007A2962"/>
    <w:rsid w:val="007D1210"/>
    <w:rsid w:val="007D328D"/>
    <w:rsid w:val="007D687E"/>
    <w:rsid w:val="007D6A39"/>
    <w:rsid w:val="007E2352"/>
    <w:rsid w:val="00801451"/>
    <w:rsid w:val="00811919"/>
    <w:rsid w:val="00811F0E"/>
    <w:rsid w:val="00817D81"/>
    <w:rsid w:val="00824406"/>
    <w:rsid w:val="0083009C"/>
    <w:rsid w:val="00843227"/>
    <w:rsid w:val="00846531"/>
    <w:rsid w:val="00847A68"/>
    <w:rsid w:val="0085125B"/>
    <w:rsid w:val="00853BC6"/>
    <w:rsid w:val="00855F33"/>
    <w:rsid w:val="008663E1"/>
    <w:rsid w:val="00871A38"/>
    <w:rsid w:val="008726DC"/>
    <w:rsid w:val="00875AB2"/>
    <w:rsid w:val="00880A8D"/>
    <w:rsid w:val="00885E7C"/>
    <w:rsid w:val="008A36D6"/>
    <w:rsid w:val="008A4628"/>
    <w:rsid w:val="008B0AD8"/>
    <w:rsid w:val="008B52F8"/>
    <w:rsid w:val="008B5B1D"/>
    <w:rsid w:val="008C0D19"/>
    <w:rsid w:val="008E2B96"/>
    <w:rsid w:val="008E6215"/>
    <w:rsid w:val="008E65AB"/>
    <w:rsid w:val="008F134E"/>
    <w:rsid w:val="008F2F2A"/>
    <w:rsid w:val="008F56AF"/>
    <w:rsid w:val="00904233"/>
    <w:rsid w:val="0090555A"/>
    <w:rsid w:val="00913C16"/>
    <w:rsid w:val="009164FA"/>
    <w:rsid w:val="00916ED7"/>
    <w:rsid w:val="009173F4"/>
    <w:rsid w:val="00917CFB"/>
    <w:rsid w:val="00917DE4"/>
    <w:rsid w:val="00927667"/>
    <w:rsid w:val="00933260"/>
    <w:rsid w:val="00934566"/>
    <w:rsid w:val="00936787"/>
    <w:rsid w:val="00937059"/>
    <w:rsid w:val="00943F43"/>
    <w:rsid w:val="0094401F"/>
    <w:rsid w:val="00950780"/>
    <w:rsid w:val="0095622C"/>
    <w:rsid w:val="00962068"/>
    <w:rsid w:val="00970A3A"/>
    <w:rsid w:val="00980342"/>
    <w:rsid w:val="00983EF3"/>
    <w:rsid w:val="00985F1E"/>
    <w:rsid w:val="009A1CF7"/>
    <w:rsid w:val="009B04D2"/>
    <w:rsid w:val="009B13AB"/>
    <w:rsid w:val="009B4DCA"/>
    <w:rsid w:val="009B7877"/>
    <w:rsid w:val="009C21F8"/>
    <w:rsid w:val="009C36EE"/>
    <w:rsid w:val="009C7279"/>
    <w:rsid w:val="009D6F88"/>
    <w:rsid w:val="009D770C"/>
    <w:rsid w:val="009E0093"/>
    <w:rsid w:val="009E7541"/>
    <w:rsid w:val="009E779D"/>
    <w:rsid w:val="009F1D1C"/>
    <w:rsid w:val="009F3C6A"/>
    <w:rsid w:val="00A07E36"/>
    <w:rsid w:val="00A10BFF"/>
    <w:rsid w:val="00A12E1A"/>
    <w:rsid w:val="00A20698"/>
    <w:rsid w:val="00A20B64"/>
    <w:rsid w:val="00A22223"/>
    <w:rsid w:val="00A24D1E"/>
    <w:rsid w:val="00A261EC"/>
    <w:rsid w:val="00A26B97"/>
    <w:rsid w:val="00A37CB0"/>
    <w:rsid w:val="00A41275"/>
    <w:rsid w:val="00A45108"/>
    <w:rsid w:val="00A458DD"/>
    <w:rsid w:val="00A47C17"/>
    <w:rsid w:val="00A53011"/>
    <w:rsid w:val="00A532CE"/>
    <w:rsid w:val="00A7329D"/>
    <w:rsid w:val="00A75CCC"/>
    <w:rsid w:val="00A873F3"/>
    <w:rsid w:val="00AA1ABA"/>
    <w:rsid w:val="00AA3819"/>
    <w:rsid w:val="00AC3641"/>
    <w:rsid w:val="00AC757F"/>
    <w:rsid w:val="00AD5383"/>
    <w:rsid w:val="00AD7E3C"/>
    <w:rsid w:val="00AE1F6F"/>
    <w:rsid w:val="00AE661F"/>
    <w:rsid w:val="00AF04D6"/>
    <w:rsid w:val="00AF32F4"/>
    <w:rsid w:val="00AF6876"/>
    <w:rsid w:val="00B07209"/>
    <w:rsid w:val="00B1756F"/>
    <w:rsid w:val="00B17964"/>
    <w:rsid w:val="00B26717"/>
    <w:rsid w:val="00B27737"/>
    <w:rsid w:val="00B3789B"/>
    <w:rsid w:val="00B406C8"/>
    <w:rsid w:val="00B43E09"/>
    <w:rsid w:val="00B46E8B"/>
    <w:rsid w:val="00B47BE2"/>
    <w:rsid w:val="00B54813"/>
    <w:rsid w:val="00B6704B"/>
    <w:rsid w:val="00B673A6"/>
    <w:rsid w:val="00B677B8"/>
    <w:rsid w:val="00B71195"/>
    <w:rsid w:val="00B7317F"/>
    <w:rsid w:val="00B80977"/>
    <w:rsid w:val="00B81889"/>
    <w:rsid w:val="00B8748B"/>
    <w:rsid w:val="00B87934"/>
    <w:rsid w:val="00B906DC"/>
    <w:rsid w:val="00B92B9A"/>
    <w:rsid w:val="00B92E14"/>
    <w:rsid w:val="00B951AC"/>
    <w:rsid w:val="00BA2638"/>
    <w:rsid w:val="00BB189F"/>
    <w:rsid w:val="00BF3535"/>
    <w:rsid w:val="00BF405C"/>
    <w:rsid w:val="00BF6DC7"/>
    <w:rsid w:val="00C051D9"/>
    <w:rsid w:val="00C05221"/>
    <w:rsid w:val="00C12111"/>
    <w:rsid w:val="00C234A4"/>
    <w:rsid w:val="00C30565"/>
    <w:rsid w:val="00C31C82"/>
    <w:rsid w:val="00C41C39"/>
    <w:rsid w:val="00C50FBC"/>
    <w:rsid w:val="00C51D91"/>
    <w:rsid w:val="00C55470"/>
    <w:rsid w:val="00C56EDA"/>
    <w:rsid w:val="00C64BCB"/>
    <w:rsid w:val="00C725AA"/>
    <w:rsid w:val="00C744A0"/>
    <w:rsid w:val="00C74A9C"/>
    <w:rsid w:val="00C754A3"/>
    <w:rsid w:val="00C80A6E"/>
    <w:rsid w:val="00C81D28"/>
    <w:rsid w:val="00C85281"/>
    <w:rsid w:val="00C94D76"/>
    <w:rsid w:val="00CA0F17"/>
    <w:rsid w:val="00CA6806"/>
    <w:rsid w:val="00CA78A7"/>
    <w:rsid w:val="00CB2339"/>
    <w:rsid w:val="00CC191B"/>
    <w:rsid w:val="00CC754A"/>
    <w:rsid w:val="00CE0A37"/>
    <w:rsid w:val="00CF0ED8"/>
    <w:rsid w:val="00CF6473"/>
    <w:rsid w:val="00CF679B"/>
    <w:rsid w:val="00D00727"/>
    <w:rsid w:val="00D02E75"/>
    <w:rsid w:val="00D06460"/>
    <w:rsid w:val="00D11B79"/>
    <w:rsid w:val="00D234D0"/>
    <w:rsid w:val="00D23C55"/>
    <w:rsid w:val="00D25386"/>
    <w:rsid w:val="00D317AE"/>
    <w:rsid w:val="00D41660"/>
    <w:rsid w:val="00D4242C"/>
    <w:rsid w:val="00D51169"/>
    <w:rsid w:val="00D545BA"/>
    <w:rsid w:val="00D6089A"/>
    <w:rsid w:val="00D60F02"/>
    <w:rsid w:val="00D63B46"/>
    <w:rsid w:val="00D719AB"/>
    <w:rsid w:val="00D72D06"/>
    <w:rsid w:val="00D74425"/>
    <w:rsid w:val="00D75D56"/>
    <w:rsid w:val="00D869CA"/>
    <w:rsid w:val="00D87774"/>
    <w:rsid w:val="00D87D98"/>
    <w:rsid w:val="00D92432"/>
    <w:rsid w:val="00D926C7"/>
    <w:rsid w:val="00D93AAF"/>
    <w:rsid w:val="00D94906"/>
    <w:rsid w:val="00DA0FF7"/>
    <w:rsid w:val="00DB2029"/>
    <w:rsid w:val="00DB3CA0"/>
    <w:rsid w:val="00DC3A21"/>
    <w:rsid w:val="00DD7666"/>
    <w:rsid w:val="00DE025B"/>
    <w:rsid w:val="00DE3E72"/>
    <w:rsid w:val="00DE58EE"/>
    <w:rsid w:val="00DE5981"/>
    <w:rsid w:val="00DF2BE4"/>
    <w:rsid w:val="00E14350"/>
    <w:rsid w:val="00E20E81"/>
    <w:rsid w:val="00E218E2"/>
    <w:rsid w:val="00E23469"/>
    <w:rsid w:val="00E2716F"/>
    <w:rsid w:val="00E27DA2"/>
    <w:rsid w:val="00E317F4"/>
    <w:rsid w:val="00E37D8C"/>
    <w:rsid w:val="00E417D4"/>
    <w:rsid w:val="00E520BD"/>
    <w:rsid w:val="00E64CAA"/>
    <w:rsid w:val="00E67328"/>
    <w:rsid w:val="00E80CCB"/>
    <w:rsid w:val="00E873AC"/>
    <w:rsid w:val="00E932DD"/>
    <w:rsid w:val="00E965B1"/>
    <w:rsid w:val="00EA04F4"/>
    <w:rsid w:val="00EA0F77"/>
    <w:rsid w:val="00EA196B"/>
    <w:rsid w:val="00EA3713"/>
    <w:rsid w:val="00EB0B15"/>
    <w:rsid w:val="00EB2C90"/>
    <w:rsid w:val="00EB58FA"/>
    <w:rsid w:val="00EB60F3"/>
    <w:rsid w:val="00EC4202"/>
    <w:rsid w:val="00ED17E6"/>
    <w:rsid w:val="00EE034C"/>
    <w:rsid w:val="00EE0B3E"/>
    <w:rsid w:val="00EF0EDE"/>
    <w:rsid w:val="00EF2018"/>
    <w:rsid w:val="00EF5794"/>
    <w:rsid w:val="00EF602E"/>
    <w:rsid w:val="00F000F3"/>
    <w:rsid w:val="00F02719"/>
    <w:rsid w:val="00F10D34"/>
    <w:rsid w:val="00F24097"/>
    <w:rsid w:val="00F361B9"/>
    <w:rsid w:val="00F36E60"/>
    <w:rsid w:val="00F4593F"/>
    <w:rsid w:val="00F51147"/>
    <w:rsid w:val="00F55411"/>
    <w:rsid w:val="00F5667C"/>
    <w:rsid w:val="00F71651"/>
    <w:rsid w:val="00F73A31"/>
    <w:rsid w:val="00F73BDB"/>
    <w:rsid w:val="00F7605F"/>
    <w:rsid w:val="00F81A5C"/>
    <w:rsid w:val="00F83B8C"/>
    <w:rsid w:val="00F83EE8"/>
    <w:rsid w:val="00F97A26"/>
    <w:rsid w:val="00FA1FCC"/>
    <w:rsid w:val="00FA3F12"/>
    <w:rsid w:val="00FA6BFA"/>
    <w:rsid w:val="00FA7920"/>
    <w:rsid w:val="00FB3609"/>
    <w:rsid w:val="00FB4E3B"/>
    <w:rsid w:val="00FC559E"/>
    <w:rsid w:val="00FD15EF"/>
    <w:rsid w:val="00FE3569"/>
    <w:rsid w:val="00FE4E4A"/>
    <w:rsid w:val="00FE7666"/>
    <w:rsid w:val="00FF054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D8364"/>
  <w15:docId w15:val="{85C956F9-CB19-41AE-A69D-CDAC1C778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B6704B"/>
    <w:pPr>
      <w:keepNext/>
      <w:keepLines/>
      <w:spacing w:before="480" w:after="0"/>
      <w:outlineLvl w:val="0"/>
    </w:pPr>
    <w:rPr>
      <w:rFonts w:asciiTheme="majorHAnsi" w:eastAsiaTheme="majorEastAsia" w:hAnsiTheme="majorHAnsi" w:cstheme="majorBidi"/>
      <w:b/>
      <w:bCs/>
      <w:noProof w:val="0"/>
      <w:color w:val="365F91" w:themeColor="accent1" w:themeShade="BF"/>
      <w:sz w:val="28"/>
      <w:szCs w:val="28"/>
      <w:lang w:val="en-US" w:eastAsia="ja-JP"/>
    </w:rPr>
  </w:style>
  <w:style w:type="paragraph" w:styleId="Heading2">
    <w:name w:val="heading 2"/>
    <w:basedOn w:val="Normal"/>
    <w:next w:val="Normal"/>
    <w:link w:val="Heading2Char"/>
    <w:uiPriority w:val="9"/>
    <w:semiHidden/>
    <w:unhideWhenUsed/>
    <w:qFormat/>
    <w:rsid w:val="006B07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46181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04445E"/>
    <w:rPr>
      <w:color w:val="0000FF" w:themeColor="hyperlink"/>
      <w:u w:val="single"/>
    </w:rPr>
  </w:style>
  <w:style w:type="character" w:styleId="Hyperlink">
    <w:name w:val="Hyperlink"/>
    <w:basedOn w:val="DefaultParagraphFont"/>
    <w:uiPriority w:val="99"/>
    <w:unhideWhenUsed/>
    <w:rsid w:val="0004445E"/>
    <w:rPr>
      <w:color w:val="0000FF" w:themeColor="hyperlink"/>
      <w:u w:val="single"/>
    </w:rPr>
  </w:style>
  <w:style w:type="character" w:customStyle="1" w:styleId="Heading1Char">
    <w:name w:val="Heading 1 Char"/>
    <w:basedOn w:val="DefaultParagraphFont"/>
    <w:link w:val="Heading1"/>
    <w:uiPriority w:val="9"/>
    <w:rsid w:val="00B6704B"/>
    <w:rPr>
      <w:rFonts w:asciiTheme="majorHAnsi" w:eastAsiaTheme="majorEastAsia" w:hAnsiTheme="majorHAnsi" w:cstheme="majorBidi"/>
      <w:b/>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B670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04B"/>
    <w:rPr>
      <w:rFonts w:ascii="Tahoma" w:hAnsi="Tahoma" w:cs="Tahoma"/>
      <w:noProof/>
      <w:sz w:val="16"/>
      <w:szCs w:val="16"/>
    </w:rPr>
  </w:style>
  <w:style w:type="paragraph" w:styleId="Bibliography">
    <w:name w:val="Bibliography"/>
    <w:basedOn w:val="Normal"/>
    <w:next w:val="Normal"/>
    <w:uiPriority w:val="37"/>
    <w:unhideWhenUsed/>
    <w:rsid w:val="00B6704B"/>
    <w:pPr>
      <w:tabs>
        <w:tab w:val="left" w:pos="264"/>
      </w:tabs>
      <w:spacing w:after="0" w:line="480" w:lineRule="auto"/>
      <w:ind w:left="264" w:hanging="264"/>
    </w:pPr>
  </w:style>
  <w:style w:type="character" w:styleId="Emphasis">
    <w:name w:val="Emphasis"/>
    <w:basedOn w:val="DefaultParagraphFont"/>
    <w:uiPriority w:val="20"/>
    <w:qFormat/>
    <w:rsid w:val="00B3789B"/>
    <w:rPr>
      <w:i/>
      <w:iCs/>
    </w:rPr>
  </w:style>
  <w:style w:type="paragraph" w:styleId="ListParagraph">
    <w:name w:val="List Paragraph"/>
    <w:basedOn w:val="Normal"/>
    <w:uiPriority w:val="34"/>
    <w:qFormat/>
    <w:rsid w:val="003A0168"/>
    <w:pPr>
      <w:ind w:left="720"/>
      <w:contextualSpacing/>
    </w:pPr>
  </w:style>
  <w:style w:type="table" w:styleId="TableGrid">
    <w:name w:val="Table Grid"/>
    <w:basedOn w:val="TableNormal"/>
    <w:uiPriority w:val="59"/>
    <w:rsid w:val="00BF6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6D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DC7"/>
    <w:rPr>
      <w:noProof/>
    </w:rPr>
  </w:style>
  <w:style w:type="paragraph" w:styleId="Footer">
    <w:name w:val="footer"/>
    <w:basedOn w:val="Normal"/>
    <w:link w:val="FooterChar"/>
    <w:uiPriority w:val="99"/>
    <w:unhideWhenUsed/>
    <w:rsid w:val="00BF6D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DC7"/>
    <w:rPr>
      <w:noProof/>
    </w:rPr>
  </w:style>
  <w:style w:type="paragraph" w:styleId="NormalWeb">
    <w:name w:val="Normal (Web)"/>
    <w:basedOn w:val="Normal"/>
    <w:uiPriority w:val="99"/>
    <w:semiHidden/>
    <w:unhideWhenUsed/>
    <w:rsid w:val="001E2812"/>
    <w:pPr>
      <w:spacing w:before="100" w:beforeAutospacing="1" w:after="100" w:afterAutospacing="1" w:line="240" w:lineRule="auto"/>
    </w:pPr>
    <w:rPr>
      <w:rFonts w:ascii="Times New Roman" w:eastAsia="Times New Roman" w:hAnsi="Times New Roman" w:cs="Times New Roman"/>
      <w:noProof w:val="0"/>
      <w:sz w:val="24"/>
      <w:szCs w:val="24"/>
      <w:lang w:eastAsia="hr-HR"/>
    </w:rPr>
  </w:style>
  <w:style w:type="paragraph" w:styleId="FootnoteText">
    <w:name w:val="footnote text"/>
    <w:basedOn w:val="Normal"/>
    <w:link w:val="FootnoteTextChar"/>
    <w:uiPriority w:val="99"/>
    <w:semiHidden/>
    <w:unhideWhenUsed/>
    <w:rsid w:val="006B07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07E1"/>
    <w:rPr>
      <w:noProof/>
      <w:sz w:val="20"/>
      <w:szCs w:val="20"/>
    </w:rPr>
  </w:style>
  <w:style w:type="character" w:styleId="FootnoteReference">
    <w:name w:val="footnote reference"/>
    <w:basedOn w:val="DefaultParagraphFont"/>
    <w:uiPriority w:val="99"/>
    <w:semiHidden/>
    <w:unhideWhenUsed/>
    <w:rsid w:val="006B07E1"/>
    <w:rPr>
      <w:vertAlign w:val="superscript"/>
    </w:rPr>
  </w:style>
  <w:style w:type="paragraph" w:styleId="EndnoteText">
    <w:name w:val="endnote text"/>
    <w:basedOn w:val="Normal"/>
    <w:link w:val="EndnoteTextChar"/>
    <w:uiPriority w:val="99"/>
    <w:semiHidden/>
    <w:unhideWhenUsed/>
    <w:rsid w:val="006B07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07E1"/>
    <w:rPr>
      <w:noProof/>
      <w:sz w:val="20"/>
      <w:szCs w:val="20"/>
    </w:rPr>
  </w:style>
  <w:style w:type="character" w:styleId="EndnoteReference">
    <w:name w:val="endnote reference"/>
    <w:basedOn w:val="DefaultParagraphFont"/>
    <w:uiPriority w:val="99"/>
    <w:semiHidden/>
    <w:unhideWhenUsed/>
    <w:rsid w:val="006B07E1"/>
    <w:rPr>
      <w:vertAlign w:val="superscript"/>
    </w:rPr>
  </w:style>
  <w:style w:type="character" w:customStyle="1" w:styleId="Heading2Char">
    <w:name w:val="Heading 2 Char"/>
    <w:basedOn w:val="DefaultParagraphFont"/>
    <w:link w:val="Heading2"/>
    <w:uiPriority w:val="9"/>
    <w:semiHidden/>
    <w:rsid w:val="006B07E1"/>
    <w:rPr>
      <w:rFonts w:asciiTheme="majorHAnsi" w:eastAsiaTheme="majorEastAsia" w:hAnsiTheme="majorHAnsi" w:cstheme="majorBidi"/>
      <w:b/>
      <w:bCs/>
      <w:noProof/>
      <w:color w:val="4F81BD" w:themeColor="accent1"/>
      <w:sz w:val="26"/>
      <w:szCs w:val="26"/>
    </w:rPr>
  </w:style>
  <w:style w:type="character" w:styleId="FollowedHyperlink">
    <w:name w:val="FollowedHyperlink"/>
    <w:basedOn w:val="DefaultParagraphFont"/>
    <w:uiPriority w:val="99"/>
    <w:semiHidden/>
    <w:unhideWhenUsed/>
    <w:rsid w:val="00B92E14"/>
    <w:rPr>
      <w:color w:val="800080" w:themeColor="followedHyperlink"/>
      <w:u w:val="single"/>
    </w:rPr>
  </w:style>
  <w:style w:type="character" w:customStyle="1" w:styleId="Heading4Char">
    <w:name w:val="Heading 4 Char"/>
    <w:basedOn w:val="DefaultParagraphFont"/>
    <w:link w:val="Heading4"/>
    <w:uiPriority w:val="9"/>
    <w:semiHidden/>
    <w:rsid w:val="00461812"/>
    <w:rPr>
      <w:rFonts w:asciiTheme="majorHAnsi" w:eastAsiaTheme="majorEastAsia" w:hAnsiTheme="majorHAnsi" w:cstheme="majorBidi"/>
      <w:b/>
      <w:bCs/>
      <w:i/>
      <w:iCs/>
      <w:noProof/>
      <w:color w:val="4F81BD" w:themeColor="accent1"/>
    </w:rPr>
  </w:style>
  <w:style w:type="character" w:styleId="PlaceholderText">
    <w:name w:val="Placeholder Text"/>
    <w:basedOn w:val="DefaultParagraphFont"/>
    <w:uiPriority w:val="99"/>
    <w:semiHidden/>
    <w:rsid w:val="00FA6B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3766">
      <w:bodyDiv w:val="1"/>
      <w:marLeft w:val="0"/>
      <w:marRight w:val="0"/>
      <w:marTop w:val="0"/>
      <w:marBottom w:val="0"/>
      <w:divBdr>
        <w:top w:val="none" w:sz="0" w:space="0" w:color="auto"/>
        <w:left w:val="none" w:sz="0" w:space="0" w:color="auto"/>
        <w:bottom w:val="none" w:sz="0" w:space="0" w:color="auto"/>
        <w:right w:val="none" w:sz="0" w:space="0" w:color="auto"/>
      </w:divBdr>
    </w:div>
    <w:div w:id="48264424">
      <w:bodyDiv w:val="1"/>
      <w:marLeft w:val="0"/>
      <w:marRight w:val="0"/>
      <w:marTop w:val="0"/>
      <w:marBottom w:val="0"/>
      <w:divBdr>
        <w:top w:val="none" w:sz="0" w:space="0" w:color="auto"/>
        <w:left w:val="none" w:sz="0" w:space="0" w:color="auto"/>
        <w:bottom w:val="none" w:sz="0" w:space="0" w:color="auto"/>
        <w:right w:val="none" w:sz="0" w:space="0" w:color="auto"/>
      </w:divBdr>
    </w:div>
    <w:div w:id="106892868">
      <w:bodyDiv w:val="1"/>
      <w:marLeft w:val="0"/>
      <w:marRight w:val="0"/>
      <w:marTop w:val="0"/>
      <w:marBottom w:val="0"/>
      <w:divBdr>
        <w:top w:val="none" w:sz="0" w:space="0" w:color="auto"/>
        <w:left w:val="none" w:sz="0" w:space="0" w:color="auto"/>
        <w:bottom w:val="none" w:sz="0" w:space="0" w:color="auto"/>
        <w:right w:val="none" w:sz="0" w:space="0" w:color="auto"/>
      </w:divBdr>
    </w:div>
    <w:div w:id="170609900">
      <w:bodyDiv w:val="1"/>
      <w:marLeft w:val="0"/>
      <w:marRight w:val="0"/>
      <w:marTop w:val="0"/>
      <w:marBottom w:val="0"/>
      <w:divBdr>
        <w:top w:val="none" w:sz="0" w:space="0" w:color="auto"/>
        <w:left w:val="none" w:sz="0" w:space="0" w:color="auto"/>
        <w:bottom w:val="none" w:sz="0" w:space="0" w:color="auto"/>
        <w:right w:val="none" w:sz="0" w:space="0" w:color="auto"/>
      </w:divBdr>
    </w:div>
    <w:div w:id="229120718">
      <w:bodyDiv w:val="1"/>
      <w:marLeft w:val="0"/>
      <w:marRight w:val="0"/>
      <w:marTop w:val="0"/>
      <w:marBottom w:val="0"/>
      <w:divBdr>
        <w:top w:val="none" w:sz="0" w:space="0" w:color="auto"/>
        <w:left w:val="none" w:sz="0" w:space="0" w:color="auto"/>
        <w:bottom w:val="none" w:sz="0" w:space="0" w:color="auto"/>
        <w:right w:val="none" w:sz="0" w:space="0" w:color="auto"/>
      </w:divBdr>
    </w:div>
    <w:div w:id="298337813">
      <w:bodyDiv w:val="1"/>
      <w:marLeft w:val="0"/>
      <w:marRight w:val="0"/>
      <w:marTop w:val="0"/>
      <w:marBottom w:val="0"/>
      <w:divBdr>
        <w:top w:val="none" w:sz="0" w:space="0" w:color="auto"/>
        <w:left w:val="none" w:sz="0" w:space="0" w:color="auto"/>
        <w:bottom w:val="none" w:sz="0" w:space="0" w:color="auto"/>
        <w:right w:val="none" w:sz="0" w:space="0" w:color="auto"/>
      </w:divBdr>
    </w:div>
    <w:div w:id="405803172">
      <w:bodyDiv w:val="1"/>
      <w:marLeft w:val="0"/>
      <w:marRight w:val="0"/>
      <w:marTop w:val="0"/>
      <w:marBottom w:val="0"/>
      <w:divBdr>
        <w:top w:val="none" w:sz="0" w:space="0" w:color="auto"/>
        <w:left w:val="none" w:sz="0" w:space="0" w:color="auto"/>
        <w:bottom w:val="none" w:sz="0" w:space="0" w:color="auto"/>
        <w:right w:val="none" w:sz="0" w:space="0" w:color="auto"/>
      </w:divBdr>
    </w:div>
    <w:div w:id="429744555">
      <w:bodyDiv w:val="1"/>
      <w:marLeft w:val="0"/>
      <w:marRight w:val="0"/>
      <w:marTop w:val="0"/>
      <w:marBottom w:val="0"/>
      <w:divBdr>
        <w:top w:val="none" w:sz="0" w:space="0" w:color="auto"/>
        <w:left w:val="none" w:sz="0" w:space="0" w:color="auto"/>
        <w:bottom w:val="none" w:sz="0" w:space="0" w:color="auto"/>
        <w:right w:val="none" w:sz="0" w:space="0" w:color="auto"/>
      </w:divBdr>
    </w:div>
    <w:div w:id="565920257">
      <w:bodyDiv w:val="1"/>
      <w:marLeft w:val="0"/>
      <w:marRight w:val="0"/>
      <w:marTop w:val="0"/>
      <w:marBottom w:val="0"/>
      <w:divBdr>
        <w:top w:val="none" w:sz="0" w:space="0" w:color="auto"/>
        <w:left w:val="none" w:sz="0" w:space="0" w:color="auto"/>
        <w:bottom w:val="none" w:sz="0" w:space="0" w:color="auto"/>
        <w:right w:val="none" w:sz="0" w:space="0" w:color="auto"/>
      </w:divBdr>
    </w:div>
    <w:div w:id="616260575">
      <w:bodyDiv w:val="1"/>
      <w:marLeft w:val="0"/>
      <w:marRight w:val="0"/>
      <w:marTop w:val="0"/>
      <w:marBottom w:val="0"/>
      <w:divBdr>
        <w:top w:val="none" w:sz="0" w:space="0" w:color="auto"/>
        <w:left w:val="none" w:sz="0" w:space="0" w:color="auto"/>
        <w:bottom w:val="none" w:sz="0" w:space="0" w:color="auto"/>
        <w:right w:val="none" w:sz="0" w:space="0" w:color="auto"/>
      </w:divBdr>
    </w:div>
    <w:div w:id="789126821">
      <w:bodyDiv w:val="1"/>
      <w:marLeft w:val="0"/>
      <w:marRight w:val="0"/>
      <w:marTop w:val="0"/>
      <w:marBottom w:val="0"/>
      <w:divBdr>
        <w:top w:val="none" w:sz="0" w:space="0" w:color="auto"/>
        <w:left w:val="none" w:sz="0" w:space="0" w:color="auto"/>
        <w:bottom w:val="none" w:sz="0" w:space="0" w:color="auto"/>
        <w:right w:val="none" w:sz="0" w:space="0" w:color="auto"/>
      </w:divBdr>
    </w:div>
    <w:div w:id="853299455">
      <w:bodyDiv w:val="1"/>
      <w:marLeft w:val="0"/>
      <w:marRight w:val="0"/>
      <w:marTop w:val="0"/>
      <w:marBottom w:val="0"/>
      <w:divBdr>
        <w:top w:val="none" w:sz="0" w:space="0" w:color="auto"/>
        <w:left w:val="none" w:sz="0" w:space="0" w:color="auto"/>
        <w:bottom w:val="none" w:sz="0" w:space="0" w:color="auto"/>
        <w:right w:val="none" w:sz="0" w:space="0" w:color="auto"/>
      </w:divBdr>
    </w:div>
    <w:div w:id="857230025">
      <w:bodyDiv w:val="1"/>
      <w:marLeft w:val="0"/>
      <w:marRight w:val="0"/>
      <w:marTop w:val="0"/>
      <w:marBottom w:val="0"/>
      <w:divBdr>
        <w:top w:val="none" w:sz="0" w:space="0" w:color="auto"/>
        <w:left w:val="none" w:sz="0" w:space="0" w:color="auto"/>
        <w:bottom w:val="none" w:sz="0" w:space="0" w:color="auto"/>
        <w:right w:val="none" w:sz="0" w:space="0" w:color="auto"/>
      </w:divBdr>
    </w:div>
    <w:div w:id="920216424">
      <w:bodyDiv w:val="1"/>
      <w:marLeft w:val="0"/>
      <w:marRight w:val="0"/>
      <w:marTop w:val="0"/>
      <w:marBottom w:val="0"/>
      <w:divBdr>
        <w:top w:val="none" w:sz="0" w:space="0" w:color="auto"/>
        <w:left w:val="none" w:sz="0" w:space="0" w:color="auto"/>
        <w:bottom w:val="none" w:sz="0" w:space="0" w:color="auto"/>
        <w:right w:val="none" w:sz="0" w:space="0" w:color="auto"/>
      </w:divBdr>
    </w:div>
    <w:div w:id="1010303878">
      <w:bodyDiv w:val="1"/>
      <w:marLeft w:val="0"/>
      <w:marRight w:val="0"/>
      <w:marTop w:val="0"/>
      <w:marBottom w:val="0"/>
      <w:divBdr>
        <w:top w:val="none" w:sz="0" w:space="0" w:color="auto"/>
        <w:left w:val="none" w:sz="0" w:space="0" w:color="auto"/>
        <w:bottom w:val="none" w:sz="0" w:space="0" w:color="auto"/>
        <w:right w:val="none" w:sz="0" w:space="0" w:color="auto"/>
      </w:divBdr>
      <w:divsChild>
        <w:div w:id="1112431787">
          <w:marLeft w:val="0"/>
          <w:marRight w:val="0"/>
          <w:marTop w:val="0"/>
          <w:marBottom w:val="0"/>
          <w:divBdr>
            <w:top w:val="none" w:sz="0" w:space="0" w:color="auto"/>
            <w:left w:val="none" w:sz="0" w:space="0" w:color="auto"/>
            <w:bottom w:val="none" w:sz="0" w:space="0" w:color="auto"/>
            <w:right w:val="none" w:sz="0" w:space="0" w:color="auto"/>
          </w:divBdr>
        </w:div>
        <w:div w:id="1021012898">
          <w:marLeft w:val="0"/>
          <w:marRight w:val="0"/>
          <w:marTop w:val="0"/>
          <w:marBottom w:val="0"/>
          <w:divBdr>
            <w:top w:val="none" w:sz="0" w:space="0" w:color="auto"/>
            <w:left w:val="none" w:sz="0" w:space="0" w:color="auto"/>
            <w:bottom w:val="none" w:sz="0" w:space="0" w:color="auto"/>
            <w:right w:val="none" w:sz="0" w:space="0" w:color="auto"/>
          </w:divBdr>
        </w:div>
        <w:div w:id="1132135441">
          <w:marLeft w:val="0"/>
          <w:marRight w:val="0"/>
          <w:marTop w:val="0"/>
          <w:marBottom w:val="0"/>
          <w:divBdr>
            <w:top w:val="none" w:sz="0" w:space="0" w:color="auto"/>
            <w:left w:val="none" w:sz="0" w:space="0" w:color="auto"/>
            <w:bottom w:val="none" w:sz="0" w:space="0" w:color="auto"/>
            <w:right w:val="none" w:sz="0" w:space="0" w:color="auto"/>
          </w:divBdr>
        </w:div>
        <w:div w:id="49228000">
          <w:marLeft w:val="0"/>
          <w:marRight w:val="0"/>
          <w:marTop w:val="0"/>
          <w:marBottom w:val="0"/>
          <w:divBdr>
            <w:top w:val="none" w:sz="0" w:space="0" w:color="auto"/>
            <w:left w:val="none" w:sz="0" w:space="0" w:color="auto"/>
            <w:bottom w:val="none" w:sz="0" w:space="0" w:color="auto"/>
            <w:right w:val="none" w:sz="0" w:space="0" w:color="auto"/>
          </w:divBdr>
        </w:div>
        <w:div w:id="923145824">
          <w:marLeft w:val="0"/>
          <w:marRight w:val="0"/>
          <w:marTop w:val="0"/>
          <w:marBottom w:val="0"/>
          <w:divBdr>
            <w:top w:val="none" w:sz="0" w:space="0" w:color="auto"/>
            <w:left w:val="none" w:sz="0" w:space="0" w:color="auto"/>
            <w:bottom w:val="none" w:sz="0" w:space="0" w:color="auto"/>
            <w:right w:val="none" w:sz="0" w:space="0" w:color="auto"/>
          </w:divBdr>
        </w:div>
        <w:div w:id="5404220">
          <w:marLeft w:val="0"/>
          <w:marRight w:val="0"/>
          <w:marTop w:val="0"/>
          <w:marBottom w:val="0"/>
          <w:divBdr>
            <w:top w:val="none" w:sz="0" w:space="0" w:color="auto"/>
            <w:left w:val="none" w:sz="0" w:space="0" w:color="auto"/>
            <w:bottom w:val="none" w:sz="0" w:space="0" w:color="auto"/>
            <w:right w:val="none" w:sz="0" w:space="0" w:color="auto"/>
          </w:divBdr>
        </w:div>
        <w:div w:id="62408416">
          <w:marLeft w:val="0"/>
          <w:marRight w:val="0"/>
          <w:marTop w:val="0"/>
          <w:marBottom w:val="0"/>
          <w:divBdr>
            <w:top w:val="none" w:sz="0" w:space="0" w:color="auto"/>
            <w:left w:val="none" w:sz="0" w:space="0" w:color="auto"/>
            <w:bottom w:val="none" w:sz="0" w:space="0" w:color="auto"/>
            <w:right w:val="none" w:sz="0" w:space="0" w:color="auto"/>
          </w:divBdr>
        </w:div>
        <w:div w:id="716929041">
          <w:marLeft w:val="0"/>
          <w:marRight w:val="0"/>
          <w:marTop w:val="0"/>
          <w:marBottom w:val="0"/>
          <w:divBdr>
            <w:top w:val="none" w:sz="0" w:space="0" w:color="auto"/>
            <w:left w:val="none" w:sz="0" w:space="0" w:color="auto"/>
            <w:bottom w:val="none" w:sz="0" w:space="0" w:color="auto"/>
            <w:right w:val="none" w:sz="0" w:space="0" w:color="auto"/>
          </w:divBdr>
        </w:div>
        <w:div w:id="1533617514">
          <w:marLeft w:val="0"/>
          <w:marRight w:val="0"/>
          <w:marTop w:val="0"/>
          <w:marBottom w:val="0"/>
          <w:divBdr>
            <w:top w:val="none" w:sz="0" w:space="0" w:color="auto"/>
            <w:left w:val="none" w:sz="0" w:space="0" w:color="auto"/>
            <w:bottom w:val="none" w:sz="0" w:space="0" w:color="auto"/>
            <w:right w:val="none" w:sz="0" w:space="0" w:color="auto"/>
          </w:divBdr>
        </w:div>
        <w:div w:id="1750156598">
          <w:marLeft w:val="0"/>
          <w:marRight w:val="0"/>
          <w:marTop w:val="0"/>
          <w:marBottom w:val="0"/>
          <w:divBdr>
            <w:top w:val="none" w:sz="0" w:space="0" w:color="auto"/>
            <w:left w:val="none" w:sz="0" w:space="0" w:color="auto"/>
            <w:bottom w:val="none" w:sz="0" w:space="0" w:color="auto"/>
            <w:right w:val="none" w:sz="0" w:space="0" w:color="auto"/>
          </w:divBdr>
        </w:div>
      </w:divsChild>
    </w:div>
    <w:div w:id="1055423177">
      <w:bodyDiv w:val="1"/>
      <w:marLeft w:val="0"/>
      <w:marRight w:val="0"/>
      <w:marTop w:val="0"/>
      <w:marBottom w:val="0"/>
      <w:divBdr>
        <w:top w:val="none" w:sz="0" w:space="0" w:color="auto"/>
        <w:left w:val="none" w:sz="0" w:space="0" w:color="auto"/>
        <w:bottom w:val="none" w:sz="0" w:space="0" w:color="auto"/>
        <w:right w:val="none" w:sz="0" w:space="0" w:color="auto"/>
      </w:divBdr>
    </w:div>
    <w:div w:id="1070273454">
      <w:bodyDiv w:val="1"/>
      <w:marLeft w:val="0"/>
      <w:marRight w:val="0"/>
      <w:marTop w:val="0"/>
      <w:marBottom w:val="0"/>
      <w:divBdr>
        <w:top w:val="none" w:sz="0" w:space="0" w:color="auto"/>
        <w:left w:val="none" w:sz="0" w:space="0" w:color="auto"/>
        <w:bottom w:val="none" w:sz="0" w:space="0" w:color="auto"/>
        <w:right w:val="none" w:sz="0" w:space="0" w:color="auto"/>
      </w:divBdr>
    </w:div>
    <w:div w:id="1149782492">
      <w:bodyDiv w:val="1"/>
      <w:marLeft w:val="0"/>
      <w:marRight w:val="0"/>
      <w:marTop w:val="0"/>
      <w:marBottom w:val="0"/>
      <w:divBdr>
        <w:top w:val="none" w:sz="0" w:space="0" w:color="auto"/>
        <w:left w:val="none" w:sz="0" w:space="0" w:color="auto"/>
        <w:bottom w:val="none" w:sz="0" w:space="0" w:color="auto"/>
        <w:right w:val="none" w:sz="0" w:space="0" w:color="auto"/>
      </w:divBdr>
    </w:div>
    <w:div w:id="1183544239">
      <w:bodyDiv w:val="1"/>
      <w:marLeft w:val="0"/>
      <w:marRight w:val="0"/>
      <w:marTop w:val="0"/>
      <w:marBottom w:val="0"/>
      <w:divBdr>
        <w:top w:val="none" w:sz="0" w:space="0" w:color="auto"/>
        <w:left w:val="none" w:sz="0" w:space="0" w:color="auto"/>
        <w:bottom w:val="none" w:sz="0" w:space="0" w:color="auto"/>
        <w:right w:val="none" w:sz="0" w:space="0" w:color="auto"/>
      </w:divBdr>
    </w:div>
    <w:div w:id="1332223089">
      <w:bodyDiv w:val="1"/>
      <w:marLeft w:val="0"/>
      <w:marRight w:val="0"/>
      <w:marTop w:val="0"/>
      <w:marBottom w:val="0"/>
      <w:divBdr>
        <w:top w:val="none" w:sz="0" w:space="0" w:color="auto"/>
        <w:left w:val="none" w:sz="0" w:space="0" w:color="auto"/>
        <w:bottom w:val="none" w:sz="0" w:space="0" w:color="auto"/>
        <w:right w:val="none" w:sz="0" w:space="0" w:color="auto"/>
      </w:divBdr>
    </w:div>
    <w:div w:id="1335064081">
      <w:bodyDiv w:val="1"/>
      <w:marLeft w:val="0"/>
      <w:marRight w:val="0"/>
      <w:marTop w:val="0"/>
      <w:marBottom w:val="0"/>
      <w:divBdr>
        <w:top w:val="none" w:sz="0" w:space="0" w:color="auto"/>
        <w:left w:val="none" w:sz="0" w:space="0" w:color="auto"/>
        <w:bottom w:val="none" w:sz="0" w:space="0" w:color="auto"/>
        <w:right w:val="none" w:sz="0" w:space="0" w:color="auto"/>
      </w:divBdr>
    </w:div>
    <w:div w:id="1353337085">
      <w:bodyDiv w:val="1"/>
      <w:marLeft w:val="0"/>
      <w:marRight w:val="0"/>
      <w:marTop w:val="0"/>
      <w:marBottom w:val="0"/>
      <w:divBdr>
        <w:top w:val="none" w:sz="0" w:space="0" w:color="auto"/>
        <w:left w:val="none" w:sz="0" w:space="0" w:color="auto"/>
        <w:bottom w:val="none" w:sz="0" w:space="0" w:color="auto"/>
        <w:right w:val="none" w:sz="0" w:space="0" w:color="auto"/>
      </w:divBdr>
    </w:div>
    <w:div w:id="1360471681">
      <w:bodyDiv w:val="1"/>
      <w:marLeft w:val="0"/>
      <w:marRight w:val="0"/>
      <w:marTop w:val="0"/>
      <w:marBottom w:val="0"/>
      <w:divBdr>
        <w:top w:val="none" w:sz="0" w:space="0" w:color="auto"/>
        <w:left w:val="none" w:sz="0" w:space="0" w:color="auto"/>
        <w:bottom w:val="none" w:sz="0" w:space="0" w:color="auto"/>
        <w:right w:val="none" w:sz="0" w:space="0" w:color="auto"/>
      </w:divBdr>
    </w:div>
    <w:div w:id="1381327075">
      <w:bodyDiv w:val="1"/>
      <w:marLeft w:val="0"/>
      <w:marRight w:val="0"/>
      <w:marTop w:val="0"/>
      <w:marBottom w:val="0"/>
      <w:divBdr>
        <w:top w:val="none" w:sz="0" w:space="0" w:color="auto"/>
        <w:left w:val="none" w:sz="0" w:space="0" w:color="auto"/>
        <w:bottom w:val="none" w:sz="0" w:space="0" w:color="auto"/>
        <w:right w:val="none" w:sz="0" w:space="0" w:color="auto"/>
      </w:divBdr>
    </w:div>
    <w:div w:id="1426000081">
      <w:bodyDiv w:val="1"/>
      <w:marLeft w:val="0"/>
      <w:marRight w:val="0"/>
      <w:marTop w:val="0"/>
      <w:marBottom w:val="0"/>
      <w:divBdr>
        <w:top w:val="none" w:sz="0" w:space="0" w:color="auto"/>
        <w:left w:val="none" w:sz="0" w:space="0" w:color="auto"/>
        <w:bottom w:val="none" w:sz="0" w:space="0" w:color="auto"/>
        <w:right w:val="none" w:sz="0" w:space="0" w:color="auto"/>
      </w:divBdr>
    </w:div>
    <w:div w:id="1471050417">
      <w:bodyDiv w:val="1"/>
      <w:marLeft w:val="0"/>
      <w:marRight w:val="0"/>
      <w:marTop w:val="0"/>
      <w:marBottom w:val="0"/>
      <w:divBdr>
        <w:top w:val="none" w:sz="0" w:space="0" w:color="auto"/>
        <w:left w:val="none" w:sz="0" w:space="0" w:color="auto"/>
        <w:bottom w:val="none" w:sz="0" w:space="0" w:color="auto"/>
        <w:right w:val="none" w:sz="0" w:space="0" w:color="auto"/>
      </w:divBdr>
      <w:divsChild>
        <w:div w:id="135031380">
          <w:marLeft w:val="0"/>
          <w:marRight w:val="0"/>
          <w:marTop w:val="0"/>
          <w:marBottom w:val="0"/>
          <w:divBdr>
            <w:top w:val="none" w:sz="0" w:space="0" w:color="auto"/>
            <w:left w:val="none" w:sz="0" w:space="0" w:color="auto"/>
            <w:bottom w:val="none" w:sz="0" w:space="0" w:color="auto"/>
            <w:right w:val="none" w:sz="0" w:space="0" w:color="auto"/>
          </w:divBdr>
        </w:div>
        <w:div w:id="1096973332">
          <w:marLeft w:val="0"/>
          <w:marRight w:val="0"/>
          <w:marTop w:val="0"/>
          <w:marBottom w:val="0"/>
          <w:divBdr>
            <w:top w:val="none" w:sz="0" w:space="0" w:color="auto"/>
            <w:left w:val="none" w:sz="0" w:space="0" w:color="auto"/>
            <w:bottom w:val="none" w:sz="0" w:space="0" w:color="auto"/>
            <w:right w:val="none" w:sz="0" w:space="0" w:color="auto"/>
          </w:divBdr>
        </w:div>
        <w:div w:id="867063822">
          <w:marLeft w:val="0"/>
          <w:marRight w:val="0"/>
          <w:marTop w:val="0"/>
          <w:marBottom w:val="0"/>
          <w:divBdr>
            <w:top w:val="none" w:sz="0" w:space="0" w:color="auto"/>
            <w:left w:val="none" w:sz="0" w:space="0" w:color="auto"/>
            <w:bottom w:val="none" w:sz="0" w:space="0" w:color="auto"/>
            <w:right w:val="none" w:sz="0" w:space="0" w:color="auto"/>
          </w:divBdr>
        </w:div>
        <w:div w:id="1170214745">
          <w:marLeft w:val="0"/>
          <w:marRight w:val="0"/>
          <w:marTop w:val="0"/>
          <w:marBottom w:val="0"/>
          <w:divBdr>
            <w:top w:val="none" w:sz="0" w:space="0" w:color="auto"/>
            <w:left w:val="none" w:sz="0" w:space="0" w:color="auto"/>
            <w:bottom w:val="none" w:sz="0" w:space="0" w:color="auto"/>
            <w:right w:val="none" w:sz="0" w:space="0" w:color="auto"/>
          </w:divBdr>
        </w:div>
        <w:div w:id="1238320896">
          <w:marLeft w:val="0"/>
          <w:marRight w:val="0"/>
          <w:marTop w:val="0"/>
          <w:marBottom w:val="0"/>
          <w:divBdr>
            <w:top w:val="none" w:sz="0" w:space="0" w:color="auto"/>
            <w:left w:val="none" w:sz="0" w:space="0" w:color="auto"/>
            <w:bottom w:val="none" w:sz="0" w:space="0" w:color="auto"/>
            <w:right w:val="none" w:sz="0" w:space="0" w:color="auto"/>
          </w:divBdr>
        </w:div>
        <w:div w:id="1818641820">
          <w:marLeft w:val="0"/>
          <w:marRight w:val="0"/>
          <w:marTop w:val="0"/>
          <w:marBottom w:val="0"/>
          <w:divBdr>
            <w:top w:val="none" w:sz="0" w:space="0" w:color="auto"/>
            <w:left w:val="none" w:sz="0" w:space="0" w:color="auto"/>
            <w:bottom w:val="none" w:sz="0" w:space="0" w:color="auto"/>
            <w:right w:val="none" w:sz="0" w:space="0" w:color="auto"/>
          </w:divBdr>
        </w:div>
        <w:div w:id="250890901">
          <w:marLeft w:val="0"/>
          <w:marRight w:val="0"/>
          <w:marTop w:val="0"/>
          <w:marBottom w:val="0"/>
          <w:divBdr>
            <w:top w:val="none" w:sz="0" w:space="0" w:color="auto"/>
            <w:left w:val="none" w:sz="0" w:space="0" w:color="auto"/>
            <w:bottom w:val="none" w:sz="0" w:space="0" w:color="auto"/>
            <w:right w:val="none" w:sz="0" w:space="0" w:color="auto"/>
          </w:divBdr>
        </w:div>
      </w:divsChild>
    </w:div>
    <w:div w:id="1550678611">
      <w:bodyDiv w:val="1"/>
      <w:marLeft w:val="0"/>
      <w:marRight w:val="0"/>
      <w:marTop w:val="0"/>
      <w:marBottom w:val="0"/>
      <w:divBdr>
        <w:top w:val="none" w:sz="0" w:space="0" w:color="auto"/>
        <w:left w:val="none" w:sz="0" w:space="0" w:color="auto"/>
        <w:bottom w:val="none" w:sz="0" w:space="0" w:color="auto"/>
        <w:right w:val="none" w:sz="0" w:space="0" w:color="auto"/>
      </w:divBdr>
    </w:div>
    <w:div w:id="1708138065">
      <w:bodyDiv w:val="1"/>
      <w:marLeft w:val="0"/>
      <w:marRight w:val="0"/>
      <w:marTop w:val="0"/>
      <w:marBottom w:val="0"/>
      <w:divBdr>
        <w:top w:val="none" w:sz="0" w:space="0" w:color="auto"/>
        <w:left w:val="none" w:sz="0" w:space="0" w:color="auto"/>
        <w:bottom w:val="none" w:sz="0" w:space="0" w:color="auto"/>
        <w:right w:val="none" w:sz="0" w:space="0" w:color="auto"/>
      </w:divBdr>
    </w:div>
    <w:div w:id="1790397146">
      <w:bodyDiv w:val="1"/>
      <w:marLeft w:val="0"/>
      <w:marRight w:val="0"/>
      <w:marTop w:val="0"/>
      <w:marBottom w:val="0"/>
      <w:divBdr>
        <w:top w:val="none" w:sz="0" w:space="0" w:color="auto"/>
        <w:left w:val="none" w:sz="0" w:space="0" w:color="auto"/>
        <w:bottom w:val="none" w:sz="0" w:space="0" w:color="auto"/>
        <w:right w:val="none" w:sz="0" w:space="0" w:color="auto"/>
      </w:divBdr>
    </w:div>
    <w:div w:id="1837375854">
      <w:bodyDiv w:val="1"/>
      <w:marLeft w:val="0"/>
      <w:marRight w:val="0"/>
      <w:marTop w:val="0"/>
      <w:marBottom w:val="0"/>
      <w:divBdr>
        <w:top w:val="none" w:sz="0" w:space="0" w:color="auto"/>
        <w:left w:val="none" w:sz="0" w:space="0" w:color="auto"/>
        <w:bottom w:val="none" w:sz="0" w:space="0" w:color="auto"/>
        <w:right w:val="none" w:sz="0" w:space="0" w:color="auto"/>
      </w:divBdr>
    </w:div>
    <w:div w:id="1898129641">
      <w:bodyDiv w:val="1"/>
      <w:marLeft w:val="0"/>
      <w:marRight w:val="0"/>
      <w:marTop w:val="0"/>
      <w:marBottom w:val="0"/>
      <w:divBdr>
        <w:top w:val="none" w:sz="0" w:space="0" w:color="auto"/>
        <w:left w:val="none" w:sz="0" w:space="0" w:color="auto"/>
        <w:bottom w:val="none" w:sz="0" w:space="0" w:color="auto"/>
        <w:right w:val="none" w:sz="0" w:space="0" w:color="auto"/>
      </w:divBdr>
    </w:div>
    <w:div w:id="1915119705">
      <w:bodyDiv w:val="1"/>
      <w:marLeft w:val="0"/>
      <w:marRight w:val="0"/>
      <w:marTop w:val="0"/>
      <w:marBottom w:val="0"/>
      <w:divBdr>
        <w:top w:val="none" w:sz="0" w:space="0" w:color="auto"/>
        <w:left w:val="none" w:sz="0" w:space="0" w:color="auto"/>
        <w:bottom w:val="none" w:sz="0" w:space="0" w:color="auto"/>
        <w:right w:val="none" w:sz="0" w:space="0" w:color="auto"/>
      </w:divBdr>
      <w:divsChild>
        <w:div w:id="1305965137">
          <w:marLeft w:val="0"/>
          <w:marRight w:val="0"/>
          <w:marTop w:val="0"/>
          <w:marBottom w:val="0"/>
          <w:divBdr>
            <w:top w:val="none" w:sz="0" w:space="0" w:color="auto"/>
            <w:left w:val="none" w:sz="0" w:space="0" w:color="auto"/>
            <w:bottom w:val="none" w:sz="0" w:space="0" w:color="auto"/>
            <w:right w:val="none" w:sz="0" w:space="0" w:color="auto"/>
          </w:divBdr>
        </w:div>
        <w:div w:id="975912467">
          <w:marLeft w:val="0"/>
          <w:marRight w:val="0"/>
          <w:marTop w:val="0"/>
          <w:marBottom w:val="0"/>
          <w:divBdr>
            <w:top w:val="none" w:sz="0" w:space="0" w:color="auto"/>
            <w:left w:val="none" w:sz="0" w:space="0" w:color="auto"/>
            <w:bottom w:val="none" w:sz="0" w:space="0" w:color="auto"/>
            <w:right w:val="none" w:sz="0" w:space="0" w:color="auto"/>
          </w:divBdr>
        </w:div>
        <w:div w:id="2073189264">
          <w:marLeft w:val="0"/>
          <w:marRight w:val="0"/>
          <w:marTop w:val="0"/>
          <w:marBottom w:val="0"/>
          <w:divBdr>
            <w:top w:val="none" w:sz="0" w:space="0" w:color="auto"/>
            <w:left w:val="none" w:sz="0" w:space="0" w:color="auto"/>
            <w:bottom w:val="none" w:sz="0" w:space="0" w:color="auto"/>
            <w:right w:val="none" w:sz="0" w:space="0" w:color="auto"/>
          </w:divBdr>
        </w:div>
        <w:div w:id="1364752043">
          <w:marLeft w:val="0"/>
          <w:marRight w:val="0"/>
          <w:marTop w:val="0"/>
          <w:marBottom w:val="0"/>
          <w:divBdr>
            <w:top w:val="none" w:sz="0" w:space="0" w:color="auto"/>
            <w:left w:val="none" w:sz="0" w:space="0" w:color="auto"/>
            <w:bottom w:val="none" w:sz="0" w:space="0" w:color="auto"/>
            <w:right w:val="none" w:sz="0" w:space="0" w:color="auto"/>
          </w:divBdr>
        </w:div>
        <w:div w:id="700907890">
          <w:marLeft w:val="0"/>
          <w:marRight w:val="0"/>
          <w:marTop w:val="0"/>
          <w:marBottom w:val="0"/>
          <w:divBdr>
            <w:top w:val="none" w:sz="0" w:space="0" w:color="auto"/>
            <w:left w:val="none" w:sz="0" w:space="0" w:color="auto"/>
            <w:bottom w:val="none" w:sz="0" w:space="0" w:color="auto"/>
            <w:right w:val="none" w:sz="0" w:space="0" w:color="auto"/>
          </w:divBdr>
        </w:div>
      </w:divsChild>
    </w:div>
    <w:div w:id="1968929667">
      <w:bodyDiv w:val="1"/>
      <w:marLeft w:val="0"/>
      <w:marRight w:val="0"/>
      <w:marTop w:val="0"/>
      <w:marBottom w:val="0"/>
      <w:divBdr>
        <w:top w:val="none" w:sz="0" w:space="0" w:color="auto"/>
        <w:left w:val="none" w:sz="0" w:space="0" w:color="auto"/>
        <w:bottom w:val="none" w:sz="0" w:space="0" w:color="auto"/>
        <w:right w:val="none" w:sz="0" w:space="0" w:color="auto"/>
      </w:divBdr>
      <w:divsChild>
        <w:div w:id="1342507569">
          <w:marLeft w:val="0"/>
          <w:marRight w:val="0"/>
          <w:marTop w:val="0"/>
          <w:marBottom w:val="0"/>
          <w:divBdr>
            <w:top w:val="none" w:sz="0" w:space="0" w:color="auto"/>
            <w:left w:val="none" w:sz="0" w:space="0" w:color="auto"/>
            <w:bottom w:val="none" w:sz="0" w:space="0" w:color="auto"/>
            <w:right w:val="none" w:sz="0" w:space="0" w:color="auto"/>
          </w:divBdr>
        </w:div>
        <w:div w:id="312027389">
          <w:marLeft w:val="0"/>
          <w:marRight w:val="0"/>
          <w:marTop w:val="0"/>
          <w:marBottom w:val="0"/>
          <w:divBdr>
            <w:top w:val="none" w:sz="0" w:space="0" w:color="auto"/>
            <w:left w:val="none" w:sz="0" w:space="0" w:color="auto"/>
            <w:bottom w:val="none" w:sz="0" w:space="0" w:color="auto"/>
            <w:right w:val="none" w:sz="0" w:space="0" w:color="auto"/>
          </w:divBdr>
        </w:div>
        <w:div w:id="382410410">
          <w:marLeft w:val="0"/>
          <w:marRight w:val="0"/>
          <w:marTop w:val="0"/>
          <w:marBottom w:val="0"/>
          <w:divBdr>
            <w:top w:val="none" w:sz="0" w:space="0" w:color="auto"/>
            <w:left w:val="none" w:sz="0" w:space="0" w:color="auto"/>
            <w:bottom w:val="none" w:sz="0" w:space="0" w:color="auto"/>
            <w:right w:val="none" w:sz="0" w:space="0" w:color="auto"/>
          </w:divBdr>
        </w:div>
        <w:div w:id="1815095622">
          <w:marLeft w:val="0"/>
          <w:marRight w:val="0"/>
          <w:marTop w:val="0"/>
          <w:marBottom w:val="0"/>
          <w:divBdr>
            <w:top w:val="none" w:sz="0" w:space="0" w:color="auto"/>
            <w:left w:val="none" w:sz="0" w:space="0" w:color="auto"/>
            <w:bottom w:val="none" w:sz="0" w:space="0" w:color="auto"/>
            <w:right w:val="none" w:sz="0" w:space="0" w:color="auto"/>
          </w:divBdr>
        </w:div>
      </w:divsChild>
    </w:div>
    <w:div w:id="2028215819">
      <w:bodyDiv w:val="1"/>
      <w:marLeft w:val="0"/>
      <w:marRight w:val="0"/>
      <w:marTop w:val="0"/>
      <w:marBottom w:val="0"/>
      <w:divBdr>
        <w:top w:val="none" w:sz="0" w:space="0" w:color="auto"/>
        <w:left w:val="none" w:sz="0" w:space="0" w:color="auto"/>
        <w:bottom w:val="none" w:sz="0" w:space="0" w:color="auto"/>
        <w:right w:val="none" w:sz="0" w:space="0" w:color="auto"/>
      </w:divBdr>
    </w:div>
    <w:div w:id="2062753772">
      <w:bodyDiv w:val="1"/>
      <w:marLeft w:val="0"/>
      <w:marRight w:val="0"/>
      <w:marTop w:val="0"/>
      <w:marBottom w:val="0"/>
      <w:divBdr>
        <w:top w:val="none" w:sz="0" w:space="0" w:color="auto"/>
        <w:left w:val="none" w:sz="0" w:space="0" w:color="auto"/>
        <w:bottom w:val="none" w:sz="0" w:space="0" w:color="auto"/>
        <w:right w:val="none" w:sz="0" w:space="0" w:color="auto"/>
      </w:divBdr>
    </w:div>
    <w:div w:id="2068069584">
      <w:bodyDiv w:val="1"/>
      <w:marLeft w:val="0"/>
      <w:marRight w:val="0"/>
      <w:marTop w:val="0"/>
      <w:marBottom w:val="0"/>
      <w:divBdr>
        <w:top w:val="none" w:sz="0" w:space="0" w:color="auto"/>
        <w:left w:val="none" w:sz="0" w:space="0" w:color="auto"/>
        <w:bottom w:val="none" w:sz="0" w:space="0" w:color="auto"/>
        <w:right w:val="none" w:sz="0" w:space="0" w:color="auto"/>
      </w:divBdr>
      <w:divsChild>
        <w:div w:id="2059275181">
          <w:marLeft w:val="0"/>
          <w:marRight w:val="0"/>
          <w:marTop w:val="0"/>
          <w:marBottom w:val="0"/>
          <w:divBdr>
            <w:top w:val="none" w:sz="0" w:space="0" w:color="auto"/>
            <w:left w:val="none" w:sz="0" w:space="0" w:color="auto"/>
            <w:bottom w:val="none" w:sz="0" w:space="0" w:color="auto"/>
            <w:right w:val="none" w:sz="0" w:space="0" w:color="auto"/>
          </w:divBdr>
        </w:div>
        <w:div w:id="1855804051">
          <w:marLeft w:val="0"/>
          <w:marRight w:val="0"/>
          <w:marTop w:val="0"/>
          <w:marBottom w:val="0"/>
          <w:divBdr>
            <w:top w:val="none" w:sz="0" w:space="0" w:color="auto"/>
            <w:left w:val="none" w:sz="0" w:space="0" w:color="auto"/>
            <w:bottom w:val="none" w:sz="0" w:space="0" w:color="auto"/>
            <w:right w:val="none" w:sz="0" w:space="0" w:color="auto"/>
          </w:divBdr>
        </w:div>
        <w:div w:id="1976714201">
          <w:marLeft w:val="0"/>
          <w:marRight w:val="0"/>
          <w:marTop w:val="0"/>
          <w:marBottom w:val="0"/>
          <w:divBdr>
            <w:top w:val="none" w:sz="0" w:space="0" w:color="auto"/>
            <w:left w:val="none" w:sz="0" w:space="0" w:color="auto"/>
            <w:bottom w:val="none" w:sz="0" w:space="0" w:color="auto"/>
            <w:right w:val="none" w:sz="0" w:space="0" w:color="auto"/>
          </w:divBdr>
        </w:div>
        <w:div w:id="2019380647">
          <w:marLeft w:val="0"/>
          <w:marRight w:val="0"/>
          <w:marTop w:val="0"/>
          <w:marBottom w:val="0"/>
          <w:divBdr>
            <w:top w:val="none" w:sz="0" w:space="0" w:color="auto"/>
            <w:left w:val="none" w:sz="0" w:space="0" w:color="auto"/>
            <w:bottom w:val="none" w:sz="0" w:space="0" w:color="auto"/>
            <w:right w:val="none" w:sz="0" w:space="0" w:color="auto"/>
          </w:divBdr>
        </w:div>
        <w:div w:id="309478173">
          <w:marLeft w:val="0"/>
          <w:marRight w:val="0"/>
          <w:marTop w:val="0"/>
          <w:marBottom w:val="0"/>
          <w:divBdr>
            <w:top w:val="none" w:sz="0" w:space="0" w:color="auto"/>
            <w:left w:val="none" w:sz="0" w:space="0" w:color="auto"/>
            <w:bottom w:val="none" w:sz="0" w:space="0" w:color="auto"/>
            <w:right w:val="none" w:sz="0" w:space="0" w:color="auto"/>
          </w:divBdr>
        </w:div>
        <w:div w:id="1175266693">
          <w:marLeft w:val="0"/>
          <w:marRight w:val="0"/>
          <w:marTop w:val="0"/>
          <w:marBottom w:val="0"/>
          <w:divBdr>
            <w:top w:val="none" w:sz="0" w:space="0" w:color="auto"/>
            <w:left w:val="none" w:sz="0" w:space="0" w:color="auto"/>
            <w:bottom w:val="none" w:sz="0" w:space="0" w:color="auto"/>
            <w:right w:val="none" w:sz="0" w:space="0" w:color="auto"/>
          </w:divBdr>
        </w:div>
        <w:div w:id="1644430109">
          <w:marLeft w:val="0"/>
          <w:marRight w:val="0"/>
          <w:marTop w:val="0"/>
          <w:marBottom w:val="0"/>
          <w:divBdr>
            <w:top w:val="none" w:sz="0" w:space="0" w:color="auto"/>
            <w:left w:val="none" w:sz="0" w:space="0" w:color="auto"/>
            <w:bottom w:val="none" w:sz="0" w:space="0" w:color="auto"/>
            <w:right w:val="none" w:sz="0" w:space="0" w:color="auto"/>
          </w:divBdr>
        </w:div>
      </w:divsChild>
    </w:div>
    <w:div w:id="2116900928">
      <w:bodyDiv w:val="1"/>
      <w:marLeft w:val="0"/>
      <w:marRight w:val="0"/>
      <w:marTop w:val="0"/>
      <w:marBottom w:val="0"/>
      <w:divBdr>
        <w:top w:val="none" w:sz="0" w:space="0" w:color="auto"/>
        <w:left w:val="none" w:sz="0" w:space="0" w:color="auto"/>
        <w:bottom w:val="none" w:sz="0" w:space="0" w:color="auto"/>
        <w:right w:val="none" w:sz="0" w:space="0" w:color="auto"/>
      </w:divBdr>
      <w:divsChild>
        <w:div w:id="1854607544">
          <w:marLeft w:val="0"/>
          <w:marRight w:val="0"/>
          <w:marTop w:val="0"/>
          <w:marBottom w:val="0"/>
          <w:divBdr>
            <w:top w:val="none" w:sz="0" w:space="0" w:color="auto"/>
            <w:left w:val="none" w:sz="0" w:space="0" w:color="auto"/>
            <w:bottom w:val="none" w:sz="0" w:space="0" w:color="auto"/>
            <w:right w:val="none" w:sz="0" w:space="0" w:color="auto"/>
          </w:divBdr>
        </w:div>
        <w:div w:id="1651982302">
          <w:marLeft w:val="0"/>
          <w:marRight w:val="0"/>
          <w:marTop w:val="0"/>
          <w:marBottom w:val="0"/>
          <w:divBdr>
            <w:top w:val="none" w:sz="0" w:space="0" w:color="auto"/>
            <w:left w:val="none" w:sz="0" w:space="0" w:color="auto"/>
            <w:bottom w:val="none" w:sz="0" w:space="0" w:color="auto"/>
            <w:right w:val="none" w:sz="0" w:space="0" w:color="auto"/>
          </w:divBdr>
        </w:div>
        <w:div w:id="1048917160">
          <w:marLeft w:val="0"/>
          <w:marRight w:val="0"/>
          <w:marTop w:val="0"/>
          <w:marBottom w:val="0"/>
          <w:divBdr>
            <w:top w:val="none" w:sz="0" w:space="0" w:color="auto"/>
            <w:left w:val="none" w:sz="0" w:space="0" w:color="auto"/>
            <w:bottom w:val="none" w:sz="0" w:space="0" w:color="auto"/>
            <w:right w:val="none" w:sz="0" w:space="0" w:color="auto"/>
          </w:divBdr>
        </w:div>
        <w:div w:id="900558215">
          <w:marLeft w:val="0"/>
          <w:marRight w:val="0"/>
          <w:marTop w:val="0"/>
          <w:marBottom w:val="0"/>
          <w:divBdr>
            <w:top w:val="none" w:sz="0" w:space="0" w:color="auto"/>
            <w:left w:val="none" w:sz="0" w:space="0" w:color="auto"/>
            <w:bottom w:val="none" w:sz="0" w:space="0" w:color="auto"/>
            <w:right w:val="none" w:sz="0" w:space="0" w:color="auto"/>
          </w:divBdr>
        </w:div>
        <w:div w:id="1973440791">
          <w:marLeft w:val="0"/>
          <w:marRight w:val="0"/>
          <w:marTop w:val="0"/>
          <w:marBottom w:val="0"/>
          <w:divBdr>
            <w:top w:val="none" w:sz="0" w:space="0" w:color="auto"/>
            <w:left w:val="none" w:sz="0" w:space="0" w:color="auto"/>
            <w:bottom w:val="none" w:sz="0" w:space="0" w:color="auto"/>
            <w:right w:val="none" w:sz="0" w:space="0" w:color="auto"/>
          </w:divBdr>
        </w:div>
      </w:divsChild>
    </w:div>
    <w:div w:id="2119831950">
      <w:bodyDiv w:val="1"/>
      <w:marLeft w:val="0"/>
      <w:marRight w:val="0"/>
      <w:marTop w:val="0"/>
      <w:marBottom w:val="0"/>
      <w:divBdr>
        <w:top w:val="none" w:sz="0" w:space="0" w:color="auto"/>
        <w:left w:val="none" w:sz="0" w:space="0" w:color="auto"/>
        <w:bottom w:val="none" w:sz="0" w:space="0" w:color="auto"/>
        <w:right w:val="none" w:sz="0" w:space="0" w:color="auto"/>
      </w:divBdr>
    </w:div>
    <w:div w:id="212449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ipe.Lukin@irb.hr" TargetMode="External"/><Relationship Id="rId13" Type="http://schemas.openxmlformats.org/officeDocument/2006/relationships/image" Target="media/image3.tif"/><Relationship Id="rId18" Type="http://schemas.openxmlformats.org/officeDocument/2006/relationships/hyperlink" Target="https://www.mathworks.com/products.html?s_tid=gn_ps" TargetMode="External"/><Relationship Id="rId26"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hyperlink" Target="https://github.com/ap--/python-seabreeze" TargetMode="External"/><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hyperlink" Target="https://www.oceaninsight.com/support/software-downloads/" TargetMode="External"/><Relationship Id="rId25"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hyperlink" Target="https://www.ushio.com/files/specifications/necsel-blue-compact-luxxmaster-raman-boxx.pdf" TargetMode="External"/><Relationship Id="rId20" Type="http://schemas.openxmlformats.org/officeDocument/2006/relationships/hyperlink" Target="https://www.anaconda.com/products/individua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5.tif"/><Relationship Id="rId5" Type="http://schemas.openxmlformats.org/officeDocument/2006/relationships/webSettings" Target="webSettings.xml"/><Relationship Id="rId15" Type="http://schemas.openxmlformats.org/officeDocument/2006/relationships/hyperlink" Target="https://www.oceaninsight.com/products/spectrometers/high-sensitivity/custom-configured-maya2000-pro--series/" TargetMode="External"/><Relationship Id="rId23" Type="http://schemas.openxmlformats.org/officeDocument/2006/relationships/hyperlink" Target="https://www.gnu.org/software/octave/" TargetMode="External"/><Relationship Id="rId28" Type="http://schemas.openxmlformats.org/officeDocument/2006/relationships/image" Target="media/image9.tif"/><Relationship Id="rId10" Type="http://schemas.openxmlformats.org/officeDocument/2006/relationships/hyperlink" Target="mailto:Ivan.Halasz@irb.hr" TargetMode="External"/><Relationship Id="rId19" Type="http://schemas.openxmlformats.org/officeDocument/2006/relationships/hyperlink" Target="https://www.gnu.org/software/octave/download.html" TargetMode="External"/><Relationship Id="rId4" Type="http://schemas.openxmlformats.org/officeDocument/2006/relationships/settings" Target="settings.xml"/><Relationship Id="rId9" Type="http://schemas.openxmlformats.org/officeDocument/2006/relationships/hyperlink" Target="mailto:Krunoslav.Uzarevic@irb.hr" TargetMode="External"/><Relationship Id="rId14" Type="http://schemas.openxmlformats.org/officeDocument/2006/relationships/image" Target="media/image4.tiff"/><Relationship Id="rId22" Type="http://schemas.openxmlformats.org/officeDocument/2006/relationships/hyperlink" Target="https://www.mathworks.com/hardware-support/ocean-optics-spectrometers.html" TargetMode="External"/><Relationship Id="rId27" Type="http://schemas.openxmlformats.org/officeDocument/2006/relationships/image" Target="media/image8.tiff"/><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entresto.com/index.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C4074-5704-4F9B-B251-D981D90F0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11692</Words>
  <Characters>66645</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slukin</dc:creator>
  <cp:lastModifiedBy>Lho_la</cp:lastModifiedBy>
  <cp:revision>2</cp:revision>
  <cp:lastPrinted>2020-07-10T15:35:00Z</cp:lastPrinted>
  <dcterms:created xsi:type="dcterms:W3CDTF">2022-12-06T13:20:00Z</dcterms:created>
  <dcterms:modified xsi:type="dcterms:W3CDTF">2022-12-06T13:20:00Z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id="AFfDGaCX"/&gt;&lt;style id="http://www.zotero.org/styles/nature" hasBibliography="1" bibliographyStyleHasBeenSet="1"/&gt;&lt;prefs&gt;&lt;pref name="fieldType" value="Field"/&gt;&lt;/prefs&gt;&lt;/data&gt;</vt:lpwstr>
  </property>
</Properties>
</file>