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8A6097" w14:textId="77777777" w:rsidR="00430D01" w:rsidRPr="00B15148" w:rsidRDefault="00A07339" w:rsidP="000144AA">
      <w:pPr>
        <w:spacing w:line="360" w:lineRule="auto"/>
        <w:jc w:val="center"/>
        <w:rPr>
          <w:rFonts w:ascii="Times New Roman" w:hAnsi="Times New Roman" w:cs="Times New Roman"/>
          <w:b/>
          <w:sz w:val="28"/>
          <w:szCs w:val="28"/>
          <w:lang w:val="en-US"/>
        </w:rPr>
      </w:pPr>
      <w:bookmarkStart w:id="0" w:name="_GoBack"/>
      <w:bookmarkEnd w:id="0"/>
      <w:r w:rsidRPr="00B15148">
        <w:rPr>
          <w:rFonts w:ascii="Times New Roman" w:hAnsi="Times New Roman" w:cs="Times New Roman"/>
          <w:b/>
          <w:sz w:val="28"/>
          <w:szCs w:val="28"/>
          <w:lang w:val="en-US"/>
        </w:rPr>
        <w:t xml:space="preserve">Influence of fractal and lacunar characteristic </w:t>
      </w:r>
      <w:r w:rsidR="00430D01" w:rsidRPr="00B15148">
        <w:rPr>
          <w:rFonts w:ascii="Times New Roman" w:hAnsi="Times New Roman" w:cs="Times New Roman"/>
          <w:b/>
          <w:sz w:val="28"/>
          <w:szCs w:val="28"/>
          <w:lang w:val="en-US"/>
        </w:rPr>
        <w:t xml:space="preserve">of a </w:t>
      </w:r>
      <w:r w:rsidR="00653638" w:rsidRPr="00B15148">
        <w:rPr>
          <w:rFonts w:ascii="Times New Roman" w:hAnsi="Times New Roman" w:cs="Times New Roman"/>
          <w:b/>
          <w:sz w:val="28"/>
          <w:szCs w:val="28"/>
          <w:lang w:val="en-US"/>
        </w:rPr>
        <w:t>n</w:t>
      </w:r>
      <w:r w:rsidR="00430D01" w:rsidRPr="00B15148">
        <w:rPr>
          <w:rFonts w:ascii="Times New Roman" w:hAnsi="Times New Roman" w:cs="Times New Roman"/>
          <w:b/>
          <w:sz w:val="28"/>
          <w:szCs w:val="28"/>
          <w:lang w:val="en-US"/>
        </w:rPr>
        <w:t xml:space="preserve">anostructured </w:t>
      </w:r>
      <w:r w:rsidR="00653638" w:rsidRPr="00B15148">
        <w:rPr>
          <w:rFonts w:ascii="Times New Roman" w:hAnsi="Times New Roman" w:cs="Times New Roman"/>
          <w:b/>
          <w:sz w:val="28"/>
          <w:szCs w:val="28"/>
          <w:lang w:val="en-US"/>
        </w:rPr>
        <w:t>s</w:t>
      </w:r>
      <w:r w:rsidR="00430D01" w:rsidRPr="00B15148">
        <w:rPr>
          <w:rFonts w:ascii="Times New Roman" w:hAnsi="Times New Roman" w:cs="Times New Roman"/>
          <w:b/>
          <w:sz w:val="28"/>
          <w:szCs w:val="28"/>
          <w:lang w:val="en-US"/>
        </w:rPr>
        <w:t xml:space="preserve">ubstrate on </w:t>
      </w:r>
      <w:r w:rsidRPr="00B15148">
        <w:rPr>
          <w:rFonts w:ascii="Times New Roman" w:hAnsi="Times New Roman" w:cs="Times New Roman"/>
          <w:b/>
          <w:sz w:val="28"/>
          <w:szCs w:val="28"/>
          <w:lang w:val="en-US"/>
        </w:rPr>
        <w:t>SERS enhancement</w:t>
      </w:r>
    </w:p>
    <w:p w14:paraId="0DA83FCC" w14:textId="77777777" w:rsidR="00336BE0" w:rsidRPr="00B15148" w:rsidRDefault="00336BE0" w:rsidP="000144AA">
      <w:pPr>
        <w:spacing w:line="360" w:lineRule="auto"/>
        <w:rPr>
          <w:rFonts w:ascii="Times New Roman" w:hAnsi="Times New Roman" w:cs="Times New Roman"/>
          <w:sz w:val="24"/>
          <w:szCs w:val="24"/>
          <w:vertAlign w:val="superscript"/>
          <w:lang w:val="en-US"/>
        </w:rPr>
      </w:pPr>
      <w:r w:rsidRPr="00B15148">
        <w:rPr>
          <w:rFonts w:ascii="Times New Roman" w:hAnsi="Times New Roman" w:cs="Times New Roman"/>
          <w:sz w:val="24"/>
          <w:szCs w:val="24"/>
          <w:lang w:val="en-US"/>
        </w:rPr>
        <w:t>Dubravko Risović</w:t>
      </w:r>
      <w:r w:rsidR="005C1093" w:rsidRPr="00B15148">
        <w:rPr>
          <w:rFonts w:ascii="Times New Roman" w:hAnsi="Times New Roman" w:cs="Times New Roman"/>
          <w:sz w:val="24"/>
          <w:szCs w:val="24"/>
          <w:vertAlign w:val="superscript"/>
          <w:lang w:val="en-US"/>
        </w:rPr>
        <w:t>*</w:t>
      </w:r>
      <w:r w:rsidR="00C31512" w:rsidRPr="00B15148">
        <w:rPr>
          <w:rFonts w:ascii="Times New Roman" w:hAnsi="Times New Roman" w:cs="Times New Roman"/>
          <w:sz w:val="24"/>
          <w:szCs w:val="24"/>
          <w:vertAlign w:val="superscript"/>
          <w:lang w:val="en-US"/>
        </w:rPr>
        <w:t>1</w:t>
      </w:r>
      <w:r w:rsidRPr="00B15148">
        <w:rPr>
          <w:rFonts w:ascii="Times New Roman" w:hAnsi="Times New Roman" w:cs="Times New Roman"/>
          <w:sz w:val="24"/>
          <w:szCs w:val="24"/>
          <w:lang w:val="en-US"/>
        </w:rPr>
        <w:t xml:space="preserve">, </w:t>
      </w:r>
      <w:r w:rsidR="00570AFA" w:rsidRPr="00B15148">
        <w:rPr>
          <w:rFonts w:ascii="Times New Roman" w:hAnsi="Times New Roman" w:cs="Times New Roman"/>
          <w:sz w:val="24"/>
          <w:szCs w:val="24"/>
          <w:lang w:val="en-US"/>
        </w:rPr>
        <w:t>Hrvoje Gebavi</w:t>
      </w:r>
      <w:r w:rsidR="00C31512" w:rsidRPr="00B15148">
        <w:rPr>
          <w:rFonts w:ascii="Times New Roman" w:hAnsi="Times New Roman" w:cs="Times New Roman"/>
          <w:sz w:val="24"/>
          <w:szCs w:val="24"/>
          <w:vertAlign w:val="superscript"/>
          <w:lang w:val="en-US"/>
        </w:rPr>
        <w:t>*1</w:t>
      </w:r>
      <w:r w:rsidR="00570AFA" w:rsidRPr="00B15148">
        <w:rPr>
          <w:rFonts w:ascii="Times New Roman" w:hAnsi="Times New Roman" w:cs="Times New Roman"/>
          <w:sz w:val="24"/>
          <w:szCs w:val="24"/>
          <w:lang w:val="en-US"/>
        </w:rPr>
        <w:t xml:space="preserve"> and </w:t>
      </w:r>
      <w:r w:rsidRPr="00B15148">
        <w:rPr>
          <w:rFonts w:ascii="Times New Roman" w:hAnsi="Times New Roman" w:cs="Times New Roman"/>
          <w:sz w:val="24"/>
          <w:szCs w:val="24"/>
          <w:lang w:val="en-US"/>
        </w:rPr>
        <w:t>Mile Ivanda</w:t>
      </w:r>
      <w:r w:rsidR="005C1093" w:rsidRPr="00B15148">
        <w:rPr>
          <w:rFonts w:ascii="Times New Roman" w:hAnsi="Times New Roman" w:cs="Times New Roman"/>
          <w:sz w:val="24"/>
          <w:szCs w:val="24"/>
          <w:vertAlign w:val="superscript"/>
          <w:lang w:val="en-US"/>
        </w:rPr>
        <w:t>1</w:t>
      </w:r>
      <w:r w:rsidRPr="00B15148">
        <w:rPr>
          <w:rFonts w:ascii="Times New Roman" w:hAnsi="Times New Roman" w:cs="Times New Roman"/>
          <w:sz w:val="24"/>
          <w:szCs w:val="24"/>
          <w:lang w:val="en-US"/>
        </w:rPr>
        <w:t xml:space="preserve"> </w:t>
      </w:r>
    </w:p>
    <w:p w14:paraId="0AA43EC4" w14:textId="77777777" w:rsidR="008D586F" w:rsidRPr="00B15148" w:rsidRDefault="005C1093" w:rsidP="000144AA">
      <w:pPr>
        <w:spacing w:line="360" w:lineRule="auto"/>
        <w:rPr>
          <w:rFonts w:ascii="Times New Roman" w:hAnsi="Times New Roman" w:cs="Times New Roman"/>
          <w:lang w:val="en-US"/>
        </w:rPr>
      </w:pPr>
      <w:r w:rsidRPr="00B15148">
        <w:rPr>
          <w:rFonts w:ascii="Times New Roman" w:hAnsi="Times New Roman" w:cs="Times New Roman"/>
          <w:vertAlign w:val="superscript"/>
          <w:lang w:val="en-US"/>
        </w:rPr>
        <w:t xml:space="preserve">1 </w:t>
      </w:r>
      <w:r w:rsidRPr="00B15148">
        <w:rPr>
          <w:rFonts w:ascii="Times New Roman" w:hAnsi="Times New Roman" w:cs="Times New Roman"/>
          <w:lang w:val="en-US"/>
        </w:rPr>
        <w:t xml:space="preserve">Ruđer Bošković Institute, Division of Materials Physics, Laboratory for Molecular Physics and Synthesis of New Materials, </w:t>
      </w:r>
      <w:r w:rsidR="00A67830" w:rsidRPr="00B15148">
        <w:rPr>
          <w:rFonts w:ascii="Times New Roman" w:hAnsi="Times New Roman" w:cs="Times New Roman"/>
          <w:lang w:val="en-US"/>
        </w:rPr>
        <w:t xml:space="preserve">and </w:t>
      </w:r>
      <w:r w:rsidRPr="00B15148">
        <w:rPr>
          <w:rFonts w:ascii="Times New Roman" w:hAnsi="Times New Roman" w:cs="Times New Roman"/>
          <w:vertAlign w:val="superscript"/>
          <w:lang w:val="en-US"/>
        </w:rPr>
        <w:t xml:space="preserve"> </w:t>
      </w:r>
      <w:r w:rsidR="00570AFA" w:rsidRPr="00B15148">
        <w:rPr>
          <w:rFonts w:ascii="Times New Roman" w:hAnsi="Times New Roman" w:cs="Times New Roman"/>
          <w:lang w:val="en-US"/>
        </w:rPr>
        <w:t>Centre</w:t>
      </w:r>
      <w:r w:rsidR="00D14497" w:rsidRPr="00B15148">
        <w:rPr>
          <w:rFonts w:ascii="Times New Roman" w:hAnsi="Times New Roman" w:cs="Times New Roman"/>
          <w:lang w:val="en-US"/>
        </w:rPr>
        <w:t xml:space="preserve"> of Excellence for Advanced Materials and Sensing Devices, Research Unit New Functional Materials, Bijenička c. 54, </w:t>
      </w:r>
      <w:r w:rsidRPr="00B15148">
        <w:rPr>
          <w:rFonts w:ascii="Times New Roman" w:hAnsi="Times New Roman" w:cs="Times New Roman"/>
          <w:lang w:val="en-US"/>
        </w:rPr>
        <w:t xml:space="preserve">HR-10000 </w:t>
      </w:r>
      <w:r w:rsidR="00D14497" w:rsidRPr="00B15148">
        <w:rPr>
          <w:rFonts w:ascii="Times New Roman" w:hAnsi="Times New Roman" w:cs="Times New Roman"/>
          <w:lang w:val="en-US"/>
        </w:rPr>
        <w:t>Zagreb, Croatia</w:t>
      </w:r>
    </w:p>
    <w:p w14:paraId="5A08ADE2" w14:textId="77777777" w:rsidR="00C033F0" w:rsidRPr="00B15148" w:rsidRDefault="00C033F0" w:rsidP="000144AA">
      <w:pPr>
        <w:spacing w:after="0" w:line="360" w:lineRule="auto"/>
        <w:rPr>
          <w:rFonts w:ascii="Times New Roman" w:hAnsi="Times New Roman" w:cs="Times New Roman"/>
          <w:b/>
          <w:sz w:val="24"/>
          <w:szCs w:val="24"/>
          <w:lang w:val="en-US"/>
        </w:rPr>
      </w:pPr>
    </w:p>
    <w:p w14:paraId="1A039849" w14:textId="77777777" w:rsidR="00181856" w:rsidRPr="00B15148" w:rsidRDefault="00181856" w:rsidP="000144AA">
      <w:pPr>
        <w:spacing w:after="0" w:line="360" w:lineRule="auto"/>
        <w:jc w:val="both"/>
        <w:rPr>
          <w:rFonts w:ascii="Times New Roman" w:hAnsi="Times New Roman" w:cs="Times New Roman"/>
          <w:b/>
          <w:sz w:val="24"/>
          <w:szCs w:val="24"/>
          <w:lang w:val="en-US"/>
        </w:rPr>
      </w:pPr>
    </w:p>
    <w:p w14:paraId="16F5F28D" w14:textId="77777777" w:rsidR="001B15C1" w:rsidRPr="00B15148" w:rsidRDefault="00B25F1E" w:rsidP="000144AA">
      <w:pPr>
        <w:spacing w:line="360" w:lineRule="auto"/>
        <w:rPr>
          <w:rFonts w:ascii="Times New Roman" w:hAnsi="Times New Roman" w:cs="Times New Roman"/>
          <w:b/>
          <w:sz w:val="24"/>
          <w:szCs w:val="24"/>
          <w:lang w:val="en-US"/>
        </w:rPr>
      </w:pPr>
      <w:r w:rsidRPr="00B15148">
        <w:rPr>
          <w:rFonts w:ascii="Times New Roman" w:hAnsi="Times New Roman" w:cs="Times New Roman"/>
          <w:b/>
          <w:sz w:val="24"/>
          <w:szCs w:val="24"/>
          <w:lang w:val="en-US"/>
        </w:rPr>
        <w:t>ABSTRACT</w:t>
      </w:r>
    </w:p>
    <w:p w14:paraId="7466D061" w14:textId="6618A6BA" w:rsidR="00ED5317" w:rsidRPr="00B15148" w:rsidRDefault="00ED5317" w:rsidP="00965CDC">
      <w:pPr>
        <w:spacing w:line="360" w:lineRule="auto"/>
        <w:ind w:firstLine="708"/>
        <w:rPr>
          <w:rFonts w:ascii="Times New Roman" w:hAnsi="Times New Roman" w:cs="Times New Roman"/>
          <w:sz w:val="24"/>
          <w:szCs w:val="24"/>
          <w:lang w:val="en-US"/>
        </w:rPr>
      </w:pPr>
      <w:r w:rsidRPr="00B15148">
        <w:rPr>
          <w:rFonts w:ascii="Times New Roman" w:hAnsi="Times New Roman" w:cs="Times New Roman"/>
          <w:sz w:val="24"/>
          <w:szCs w:val="24"/>
          <w:lang w:val="en-US"/>
        </w:rPr>
        <w:t xml:space="preserve">Nanostructured materials play a significant role in numerous advanced and diversified applications many of which exploit their optical properties. Among these are nanostructured substrates for </w:t>
      </w:r>
      <w:r w:rsidR="00B24CD6" w:rsidRPr="00B15148">
        <w:rPr>
          <w:rFonts w:ascii="Times New Roman" w:hAnsi="Times New Roman" w:cs="Times New Roman"/>
          <w:bCs/>
          <w:sz w:val="24"/>
          <w:szCs w:val="24"/>
          <w:lang w:val="en-US"/>
        </w:rPr>
        <w:t>surface</w:t>
      </w:r>
      <w:r w:rsidRPr="00B15148">
        <w:rPr>
          <w:rFonts w:ascii="Times New Roman" w:hAnsi="Times New Roman" w:cs="Times New Roman"/>
          <w:bCs/>
          <w:sz w:val="24"/>
          <w:szCs w:val="24"/>
          <w:lang w:val="en-US"/>
        </w:rPr>
        <w:t>-enhanced Raman scattering</w:t>
      </w:r>
      <w:r w:rsidR="00564514" w:rsidRPr="00B15148">
        <w:rPr>
          <w:rFonts w:ascii="Times New Roman" w:hAnsi="Times New Roman" w:cs="Times New Roman"/>
          <w:sz w:val="24"/>
          <w:szCs w:val="24"/>
          <w:lang w:val="en-US"/>
        </w:rPr>
        <w:t xml:space="preserve"> </w:t>
      </w:r>
      <w:r w:rsidRPr="00B15148">
        <w:rPr>
          <w:rFonts w:ascii="Times New Roman" w:hAnsi="Times New Roman" w:cs="Times New Roman"/>
          <w:sz w:val="24"/>
          <w:szCs w:val="24"/>
          <w:lang w:val="en-US"/>
        </w:rPr>
        <w:t>(</w:t>
      </w:r>
      <w:r w:rsidRPr="00B15148">
        <w:rPr>
          <w:rFonts w:ascii="Times New Roman" w:hAnsi="Times New Roman" w:cs="Times New Roman"/>
          <w:bCs/>
          <w:sz w:val="24"/>
          <w:szCs w:val="24"/>
          <w:lang w:val="en-US"/>
        </w:rPr>
        <w:t>SERS)</w:t>
      </w:r>
      <w:r w:rsidRPr="00B15148">
        <w:rPr>
          <w:rFonts w:ascii="Times New Roman" w:hAnsi="Times New Roman" w:cs="Times New Roman"/>
          <w:sz w:val="24"/>
          <w:szCs w:val="24"/>
          <w:lang w:val="en-US"/>
        </w:rPr>
        <w:t xml:space="preserve">. The objective of our study was to contribute to understanding of topological aspects influencing and underlying SERS on nanostructured substrates. To that purpose we fabricated Ag-decorated Si-nanowires (SiNWs) substrates with different fractal and lacunar characteristics. We demonstrated that fractal dimension and lacunarity have a profound influence on SERS enhancement. We discussed the involved interplay between long-range properties of nanostructured substrate, namely its fractal topology, and short-range local features on a nanometer scale related to the distribution of inter-wire gaps (i.e. lacunarity) which strongly affect the local field enhancement, altogether precipitating in significant increase of SERS. Explanation of a strong correlation found to exist between fractal dimension </w:t>
      </w:r>
      <w:r w:rsidRPr="00B15148">
        <w:rPr>
          <w:rFonts w:ascii="Times New Roman" w:hAnsi="Times New Roman" w:cs="Times New Roman"/>
          <w:i/>
          <w:sz w:val="24"/>
          <w:szCs w:val="24"/>
          <w:lang w:val="en-US"/>
        </w:rPr>
        <w:t>D</w:t>
      </w:r>
      <w:r w:rsidRPr="00B15148">
        <w:rPr>
          <w:rFonts w:ascii="Times New Roman" w:hAnsi="Times New Roman" w:cs="Times New Roman"/>
          <w:sz w:val="24"/>
          <w:szCs w:val="24"/>
          <w:lang w:val="en-US"/>
        </w:rPr>
        <w:t xml:space="preserve">, lacunarity and SERS enhancement and the observed abrupt increase of SERS at </w:t>
      </w:r>
      <w:r w:rsidRPr="00B15148">
        <w:rPr>
          <w:rFonts w:ascii="Times New Roman" w:hAnsi="Times New Roman" w:cs="Times New Roman"/>
          <w:i/>
          <w:sz w:val="24"/>
          <w:szCs w:val="24"/>
          <w:lang w:val="en-US"/>
        </w:rPr>
        <w:t>D</w:t>
      </w:r>
      <w:r w:rsidRPr="00B15148">
        <w:rPr>
          <w:rFonts w:ascii="Times New Roman" w:hAnsi="Times New Roman" w:cs="Times New Roman"/>
          <w:sz w:val="24"/>
          <w:szCs w:val="24"/>
          <w:lang w:val="en-US"/>
        </w:rPr>
        <w:t xml:space="preserve"> </w:t>
      </w:r>
      <w:r w:rsidRPr="00B15148">
        <w:rPr>
          <w:rFonts w:ascii="Times New Roman" w:hAnsi="Times New Roman" w:cs="Times New Roman"/>
          <w:sz w:val="24"/>
          <w:szCs w:val="24"/>
          <w:lang w:val="en-US"/>
        </w:rPr>
        <w:sym w:font="Symbol" w:char="F0BB"/>
      </w:r>
      <w:r w:rsidRPr="00B15148">
        <w:rPr>
          <w:rFonts w:ascii="Times New Roman" w:hAnsi="Times New Roman" w:cs="Times New Roman"/>
          <w:sz w:val="24"/>
          <w:szCs w:val="24"/>
          <w:lang w:val="en-US"/>
        </w:rPr>
        <w:t xml:space="preserve"> 2.54 </w:t>
      </w:r>
      <w:r w:rsidR="000C0BB7" w:rsidRPr="00B15148">
        <w:rPr>
          <w:rFonts w:ascii="Times New Roman" w:hAnsi="Times New Roman" w:cs="Times New Roman"/>
          <w:sz w:val="24"/>
          <w:szCs w:val="24"/>
          <w:lang w:val="en-US"/>
        </w:rPr>
        <w:t xml:space="preserve">are </w:t>
      </w:r>
      <w:r w:rsidRPr="00B15148">
        <w:rPr>
          <w:rFonts w:ascii="Times New Roman" w:hAnsi="Times New Roman" w:cs="Times New Roman"/>
          <w:sz w:val="24"/>
          <w:szCs w:val="24"/>
          <w:lang w:val="en-US"/>
        </w:rPr>
        <w:t xml:space="preserve">provided within the framework of the percolation theory. For a percolated </w:t>
      </w:r>
      <w:r w:rsidR="000C0BB7" w:rsidRPr="00B15148">
        <w:rPr>
          <w:rFonts w:ascii="Times New Roman" w:hAnsi="Times New Roman" w:cs="Times New Roman"/>
          <w:sz w:val="24"/>
          <w:szCs w:val="24"/>
          <w:lang w:val="en-US"/>
        </w:rPr>
        <w:t xml:space="preserve">fractal </w:t>
      </w:r>
      <w:r w:rsidRPr="00B15148">
        <w:rPr>
          <w:rFonts w:ascii="Times New Roman" w:hAnsi="Times New Roman" w:cs="Times New Roman"/>
          <w:sz w:val="24"/>
          <w:szCs w:val="24"/>
          <w:lang w:val="en-US"/>
        </w:rPr>
        <w:t>structure a strong enhancement depends on the excitation wavelength resonantly matching the heterogeneity sizes of</w:t>
      </w:r>
      <w:r w:rsidR="000C0BB7" w:rsidRPr="00B15148">
        <w:rPr>
          <w:rFonts w:ascii="Times New Roman" w:hAnsi="Times New Roman" w:cs="Times New Roman"/>
          <w:sz w:val="24"/>
          <w:szCs w:val="24"/>
          <w:lang w:val="en-US"/>
        </w:rPr>
        <w:t xml:space="preserve"> inter nanowire gaps as</w:t>
      </w:r>
      <w:r w:rsidRPr="00B15148">
        <w:rPr>
          <w:rFonts w:ascii="Times New Roman" w:hAnsi="Times New Roman" w:cs="Times New Roman"/>
          <w:sz w:val="24"/>
          <w:szCs w:val="24"/>
          <w:lang w:val="en-US"/>
        </w:rPr>
        <w:t xml:space="preserve"> characterized with a high lacunarity determining the distribution of localized optical excitations i.e. hot spots. </w:t>
      </w:r>
    </w:p>
    <w:p w14:paraId="54C2C5AB" w14:textId="77777777" w:rsidR="00BB2890" w:rsidRPr="00B15148" w:rsidRDefault="00BB2890" w:rsidP="000144AA">
      <w:pPr>
        <w:spacing w:line="360" w:lineRule="auto"/>
        <w:ind w:firstLine="708"/>
        <w:jc w:val="both"/>
        <w:rPr>
          <w:rFonts w:ascii="Times New Roman" w:hAnsi="Times New Roman" w:cs="Times New Roman"/>
          <w:sz w:val="24"/>
          <w:szCs w:val="24"/>
          <w:lang w:val="en-US"/>
        </w:rPr>
      </w:pPr>
    </w:p>
    <w:p w14:paraId="27550C2E" w14:textId="77777777" w:rsidR="00AE1363" w:rsidRPr="00B15148" w:rsidRDefault="00BD661A" w:rsidP="000144AA">
      <w:pPr>
        <w:spacing w:line="360" w:lineRule="auto"/>
        <w:rPr>
          <w:rFonts w:ascii="Times New Roman" w:hAnsi="Times New Roman" w:cs="Times New Roman"/>
          <w:bCs/>
          <w:i/>
          <w:sz w:val="24"/>
          <w:szCs w:val="24"/>
          <w:lang w:val="en-US"/>
        </w:rPr>
      </w:pPr>
      <w:r w:rsidRPr="00B15148">
        <w:rPr>
          <w:rFonts w:ascii="Times New Roman" w:hAnsi="Times New Roman" w:cs="Times New Roman"/>
          <w:b/>
          <w:bCs/>
          <w:sz w:val="24"/>
          <w:szCs w:val="24"/>
          <w:lang w:val="en-US"/>
        </w:rPr>
        <w:t>Keywords</w:t>
      </w:r>
      <w:r w:rsidR="00F61FDD" w:rsidRPr="00B15148">
        <w:rPr>
          <w:rFonts w:ascii="Times New Roman" w:hAnsi="Times New Roman" w:cs="Times New Roman"/>
          <w:b/>
          <w:bCs/>
          <w:sz w:val="24"/>
          <w:szCs w:val="24"/>
          <w:lang w:val="en-US"/>
        </w:rPr>
        <w:t>:</w:t>
      </w:r>
      <w:r w:rsidR="00FF4F60" w:rsidRPr="00B15148">
        <w:rPr>
          <w:rFonts w:ascii="Times New Roman" w:hAnsi="Times New Roman" w:cs="Times New Roman"/>
          <w:b/>
          <w:bCs/>
          <w:sz w:val="24"/>
          <w:szCs w:val="24"/>
          <w:lang w:val="en-US"/>
        </w:rPr>
        <w:t xml:space="preserve"> </w:t>
      </w:r>
      <w:r w:rsidR="00AE1363" w:rsidRPr="00B15148">
        <w:rPr>
          <w:rFonts w:ascii="Times New Roman" w:hAnsi="Times New Roman" w:cs="Times New Roman"/>
          <w:bCs/>
          <w:i/>
          <w:sz w:val="24"/>
          <w:szCs w:val="24"/>
          <w:lang w:val="en-US"/>
        </w:rPr>
        <w:t>SERS</w:t>
      </w:r>
      <w:r w:rsidR="00AE1363" w:rsidRPr="00B15148">
        <w:rPr>
          <w:rFonts w:ascii="Times New Roman" w:hAnsi="Times New Roman" w:cs="Times New Roman"/>
          <w:b/>
          <w:bCs/>
          <w:i/>
          <w:sz w:val="24"/>
          <w:szCs w:val="24"/>
          <w:lang w:val="en-US"/>
        </w:rPr>
        <w:t xml:space="preserve">, </w:t>
      </w:r>
      <w:r w:rsidR="00FF4F60" w:rsidRPr="00B15148">
        <w:rPr>
          <w:rFonts w:ascii="Times New Roman" w:hAnsi="Times New Roman" w:cs="Times New Roman"/>
          <w:bCs/>
          <w:i/>
          <w:sz w:val="24"/>
          <w:szCs w:val="24"/>
          <w:lang w:val="en-US"/>
        </w:rPr>
        <w:t xml:space="preserve">silicon nanowires, fractal nanostructure, lacunarity, </w:t>
      </w:r>
      <w:r w:rsidR="00CD508F" w:rsidRPr="00B15148">
        <w:rPr>
          <w:rFonts w:ascii="Times New Roman" w:hAnsi="Times New Roman" w:cs="Times New Roman"/>
          <w:bCs/>
          <w:i/>
          <w:sz w:val="24"/>
          <w:szCs w:val="24"/>
          <w:lang w:val="en-US"/>
        </w:rPr>
        <w:t xml:space="preserve">SERS substrate, </w:t>
      </w:r>
    </w:p>
    <w:p w14:paraId="04C10CC4" w14:textId="77777777" w:rsidR="00C12FE8" w:rsidRPr="00B15148" w:rsidRDefault="00C12FE8" w:rsidP="000144AA">
      <w:pPr>
        <w:spacing w:line="360" w:lineRule="auto"/>
        <w:rPr>
          <w:rFonts w:ascii="Times New Roman" w:hAnsi="Times New Roman" w:cs="Times New Roman"/>
          <w:b/>
          <w:bCs/>
          <w:sz w:val="28"/>
          <w:szCs w:val="28"/>
          <w:lang w:val="en-US"/>
        </w:rPr>
      </w:pPr>
    </w:p>
    <w:p w14:paraId="6A0E431E" w14:textId="77777777" w:rsidR="005E36AB" w:rsidRPr="00B15148" w:rsidRDefault="005E36AB" w:rsidP="000144AA">
      <w:pPr>
        <w:spacing w:line="360" w:lineRule="auto"/>
        <w:rPr>
          <w:rFonts w:ascii="Times New Roman" w:hAnsi="Times New Roman" w:cs="Times New Roman"/>
          <w:b/>
          <w:bCs/>
          <w:sz w:val="28"/>
          <w:szCs w:val="28"/>
          <w:lang w:val="en-US"/>
        </w:rPr>
      </w:pPr>
      <w:r w:rsidRPr="00B15148">
        <w:rPr>
          <w:rFonts w:ascii="Times New Roman" w:hAnsi="Times New Roman" w:cs="Times New Roman"/>
          <w:b/>
          <w:bCs/>
          <w:sz w:val="28"/>
          <w:szCs w:val="28"/>
          <w:lang w:val="en-US"/>
        </w:rPr>
        <w:lastRenderedPageBreak/>
        <w:t>Introduction</w:t>
      </w:r>
    </w:p>
    <w:p w14:paraId="4031CADD" w14:textId="6723F8F2" w:rsidR="007567D9" w:rsidRPr="00B15148" w:rsidRDefault="00137C80" w:rsidP="00965CDC">
      <w:pPr>
        <w:spacing w:after="0" w:line="360" w:lineRule="auto"/>
        <w:ind w:firstLine="357"/>
        <w:rPr>
          <w:rFonts w:ascii="Times New Roman" w:hAnsi="Times New Roman" w:cs="Times New Roman"/>
          <w:sz w:val="24"/>
          <w:szCs w:val="24"/>
          <w:lang w:val="en-US"/>
        </w:rPr>
      </w:pPr>
      <w:r w:rsidRPr="00B15148">
        <w:rPr>
          <w:rFonts w:ascii="Times New Roman" w:hAnsi="Times New Roman" w:cs="Times New Roman"/>
          <w:bCs/>
          <w:sz w:val="24"/>
          <w:szCs w:val="24"/>
          <w:lang w:val="en-US"/>
        </w:rPr>
        <w:t xml:space="preserve">Generally, optical properties of nanostructured materials play paramount role in </w:t>
      </w:r>
      <w:r w:rsidR="00A6195D" w:rsidRPr="00B15148">
        <w:rPr>
          <w:rFonts w:ascii="Times New Roman" w:hAnsi="Times New Roman" w:cs="Times New Roman"/>
          <w:bCs/>
          <w:sz w:val="24"/>
          <w:szCs w:val="24"/>
          <w:lang w:val="en-US"/>
        </w:rPr>
        <w:t>numerous advanced and diversified applications</w:t>
      </w:r>
      <w:r w:rsidRPr="00B15148">
        <w:rPr>
          <w:rFonts w:ascii="Times New Roman" w:hAnsi="Times New Roman" w:cs="Times New Roman"/>
          <w:bCs/>
          <w:sz w:val="24"/>
          <w:szCs w:val="24"/>
          <w:lang w:val="en-US"/>
        </w:rPr>
        <w:t xml:space="preserve">. Among these </w:t>
      </w:r>
      <w:r w:rsidR="00A74973" w:rsidRPr="00B15148">
        <w:rPr>
          <w:rFonts w:ascii="Times New Roman" w:hAnsi="Times New Roman" w:cs="Times New Roman"/>
          <w:bCs/>
          <w:sz w:val="24"/>
          <w:szCs w:val="24"/>
          <w:lang w:val="en-US"/>
        </w:rPr>
        <w:t>is use of</w:t>
      </w:r>
      <w:r w:rsidRPr="00B15148">
        <w:rPr>
          <w:rFonts w:ascii="Times New Roman" w:hAnsi="Times New Roman" w:cs="Times New Roman"/>
          <w:bCs/>
          <w:sz w:val="24"/>
          <w:szCs w:val="24"/>
          <w:lang w:val="en-US"/>
        </w:rPr>
        <w:t xml:space="preserve"> nanostructured substrates </w:t>
      </w:r>
      <w:r w:rsidR="00A74973" w:rsidRPr="00B15148">
        <w:rPr>
          <w:rFonts w:ascii="Times New Roman" w:hAnsi="Times New Roman" w:cs="Times New Roman"/>
          <w:bCs/>
          <w:sz w:val="24"/>
          <w:szCs w:val="24"/>
          <w:lang w:val="en-US"/>
        </w:rPr>
        <w:t>for</w:t>
      </w:r>
      <w:r w:rsidRPr="00B15148">
        <w:rPr>
          <w:rFonts w:ascii="Times New Roman" w:hAnsi="Times New Roman" w:cs="Times New Roman"/>
          <w:bCs/>
          <w:sz w:val="24"/>
          <w:szCs w:val="24"/>
          <w:lang w:val="en-US"/>
        </w:rPr>
        <w:t xml:space="preserve"> </w:t>
      </w:r>
      <w:r w:rsidR="00F117D9" w:rsidRPr="00B15148">
        <w:rPr>
          <w:rFonts w:ascii="Times New Roman" w:hAnsi="Times New Roman" w:cs="Times New Roman"/>
          <w:bCs/>
          <w:sz w:val="24"/>
          <w:szCs w:val="24"/>
          <w:lang w:val="en-US"/>
        </w:rPr>
        <w:t>Surface-</w:t>
      </w:r>
      <w:r w:rsidR="00EB73DE" w:rsidRPr="00B15148">
        <w:rPr>
          <w:rFonts w:ascii="Times New Roman" w:hAnsi="Times New Roman" w:cs="Times New Roman"/>
          <w:bCs/>
          <w:sz w:val="24"/>
          <w:szCs w:val="24"/>
          <w:lang w:val="en-US"/>
        </w:rPr>
        <w:t>E</w:t>
      </w:r>
      <w:r w:rsidR="00F117D9" w:rsidRPr="00B15148">
        <w:rPr>
          <w:rFonts w:ascii="Times New Roman" w:hAnsi="Times New Roman" w:cs="Times New Roman"/>
          <w:bCs/>
          <w:sz w:val="24"/>
          <w:szCs w:val="24"/>
          <w:lang w:val="en-US"/>
        </w:rPr>
        <w:t xml:space="preserve">nhanced Raman </w:t>
      </w:r>
      <w:r w:rsidR="00EB73DE" w:rsidRPr="00B15148">
        <w:rPr>
          <w:rFonts w:ascii="Times New Roman" w:hAnsi="Times New Roman" w:cs="Times New Roman"/>
          <w:bCs/>
          <w:sz w:val="24"/>
          <w:szCs w:val="24"/>
          <w:lang w:val="en-US"/>
        </w:rPr>
        <w:t>S</w:t>
      </w:r>
      <w:r w:rsidR="00F117D9" w:rsidRPr="00B15148">
        <w:rPr>
          <w:rFonts w:ascii="Times New Roman" w:hAnsi="Times New Roman" w:cs="Times New Roman"/>
          <w:bCs/>
          <w:sz w:val="24"/>
          <w:szCs w:val="24"/>
          <w:lang w:val="en-US"/>
        </w:rPr>
        <w:t>cattering</w:t>
      </w:r>
      <w:r w:rsidR="00564514" w:rsidRPr="00B15148">
        <w:rPr>
          <w:rFonts w:ascii="Times New Roman" w:hAnsi="Times New Roman" w:cs="Times New Roman"/>
          <w:sz w:val="24"/>
          <w:szCs w:val="24"/>
          <w:lang w:val="en-US"/>
        </w:rPr>
        <w:t xml:space="preserve"> </w:t>
      </w:r>
      <w:r w:rsidR="00F117D9" w:rsidRPr="00B15148">
        <w:rPr>
          <w:rFonts w:ascii="Times New Roman" w:hAnsi="Times New Roman" w:cs="Times New Roman"/>
          <w:sz w:val="24"/>
          <w:szCs w:val="24"/>
          <w:lang w:val="en-US"/>
        </w:rPr>
        <w:t>(</w:t>
      </w:r>
      <w:r w:rsidR="00F117D9" w:rsidRPr="00B15148">
        <w:rPr>
          <w:rFonts w:ascii="Times New Roman" w:hAnsi="Times New Roman" w:cs="Times New Roman"/>
          <w:bCs/>
          <w:sz w:val="24"/>
          <w:szCs w:val="24"/>
          <w:lang w:val="en-US"/>
        </w:rPr>
        <w:t>SERS</w:t>
      </w:r>
      <w:r w:rsidR="00F117D9" w:rsidRPr="00B15148">
        <w:rPr>
          <w:rFonts w:ascii="Times New Roman" w:hAnsi="Times New Roman" w:cs="Times New Roman"/>
          <w:sz w:val="24"/>
          <w:szCs w:val="24"/>
          <w:lang w:val="en-US"/>
        </w:rPr>
        <w:t>)</w:t>
      </w:r>
      <w:r w:rsidR="00A74973" w:rsidRPr="00B15148">
        <w:rPr>
          <w:rFonts w:ascii="Times New Roman" w:hAnsi="Times New Roman" w:cs="Times New Roman"/>
          <w:sz w:val="24"/>
          <w:szCs w:val="24"/>
          <w:lang w:val="en-US"/>
        </w:rPr>
        <w:t xml:space="preserve"> whose optical properties have profound influence on enhancement of Raman signal.</w:t>
      </w:r>
      <w:r w:rsidRPr="00B15148">
        <w:rPr>
          <w:rFonts w:ascii="Times New Roman" w:hAnsi="Times New Roman" w:cs="Times New Roman"/>
          <w:sz w:val="24"/>
          <w:szCs w:val="24"/>
          <w:lang w:val="en-US"/>
        </w:rPr>
        <w:t xml:space="preserve"> </w:t>
      </w:r>
      <w:r w:rsidR="00E65110" w:rsidRPr="00B15148">
        <w:rPr>
          <w:rFonts w:ascii="Times New Roman" w:hAnsi="Times New Roman" w:cs="Times New Roman"/>
          <w:sz w:val="24"/>
          <w:szCs w:val="24"/>
          <w:lang w:val="en-US"/>
        </w:rPr>
        <w:t xml:space="preserve">SERS </w:t>
      </w:r>
      <w:r w:rsidRPr="00B15148">
        <w:rPr>
          <w:rFonts w:ascii="Times New Roman" w:hAnsi="Times New Roman" w:cs="Times New Roman"/>
          <w:sz w:val="24"/>
          <w:szCs w:val="24"/>
          <w:lang w:val="en-US"/>
        </w:rPr>
        <w:t>is</w:t>
      </w:r>
      <w:r w:rsidR="00F117D9" w:rsidRPr="00B15148">
        <w:rPr>
          <w:rFonts w:ascii="Times New Roman" w:hAnsi="Times New Roman" w:cs="Times New Roman"/>
          <w:sz w:val="24"/>
          <w:szCs w:val="24"/>
          <w:lang w:val="en-US"/>
        </w:rPr>
        <w:t xml:space="preserve"> a </w:t>
      </w:r>
      <w:r w:rsidR="00492876" w:rsidRPr="00B15148">
        <w:rPr>
          <w:rFonts w:ascii="Times New Roman" w:hAnsi="Times New Roman" w:cs="Times New Roman"/>
          <w:sz w:val="24"/>
          <w:szCs w:val="24"/>
          <w:lang w:val="en-US"/>
        </w:rPr>
        <w:t xml:space="preserve">highly sensitive </w:t>
      </w:r>
      <w:r w:rsidR="00916AA7" w:rsidRPr="00B15148">
        <w:rPr>
          <w:rFonts w:ascii="Times New Roman" w:hAnsi="Times New Roman" w:cs="Times New Roman"/>
          <w:sz w:val="24"/>
          <w:szCs w:val="24"/>
          <w:lang w:val="en-US"/>
        </w:rPr>
        <w:t xml:space="preserve">spectroscopic </w:t>
      </w:r>
      <w:r w:rsidR="00F117D9" w:rsidRPr="00B15148">
        <w:rPr>
          <w:rFonts w:ascii="Times New Roman" w:hAnsi="Times New Roman" w:cs="Times New Roman"/>
          <w:sz w:val="24"/>
          <w:szCs w:val="24"/>
          <w:lang w:val="en-US"/>
        </w:rPr>
        <w:t xml:space="preserve">technique </w:t>
      </w:r>
      <w:r w:rsidR="00916AA7" w:rsidRPr="00B15148">
        <w:rPr>
          <w:rFonts w:ascii="Times New Roman" w:hAnsi="Times New Roman" w:cs="Times New Roman"/>
          <w:sz w:val="24"/>
          <w:szCs w:val="24"/>
          <w:lang w:val="en-US"/>
        </w:rPr>
        <w:t>exploiting the effect of enhancement</w:t>
      </w:r>
      <w:r w:rsidR="00564514" w:rsidRPr="00B15148">
        <w:rPr>
          <w:rFonts w:ascii="Times New Roman" w:hAnsi="Times New Roman" w:cs="Times New Roman"/>
          <w:sz w:val="24"/>
          <w:szCs w:val="24"/>
          <w:lang w:val="en-US"/>
        </w:rPr>
        <w:t xml:space="preserve"> </w:t>
      </w:r>
      <w:r w:rsidR="00916AA7" w:rsidRPr="00B15148">
        <w:rPr>
          <w:rFonts w:ascii="Times New Roman" w:hAnsi="Times New Roman" w:cs="Times New Roman"/>
          <w:sz w:val="24"/>
          <w:szCs w:val="24"/>
          <w:lang w:val="en-US"/>
        </w:rPr>
        <w:t xml:space="preserve">of </w:t>
      </w:r>
      <w:r w:rsidR="00492876" w:rsidRPr="00B15148">
        <w:rPr>
          <w:rFonts w:ascii="Times New Roman" w:hAnsi="Times New Roman" w:cs="Times New Roman"/>
          <w:sz w:val="24"/>
          <w:szCs w:val="24"/>
          <w:lang w:val="en-US"/>
        </w:rPr>
        <w:t xml:space="preserve">weak </w:t>
      </w:r>
      <w:r w:rsidR="00F117D9" w:rsidRPr="00B15148">
        <w:rPr>
          <w:rFonts w:ascii="Times New Roman" w:hAnsi="Times New Roman" w:cs="Times New Roman"/>
          <w:sz w:val="24"/>
          <w:szCs w:val="24"/>
          <w:lang w:val="en-US"/>
        </w:rPr>
        <w:t>Raman scattering</w:t>
      </w:r>
      <w:r w:rsidR="00564514" w:rsidRPr="00B15148">
        <w:rPr>
          <w:rFonts w:ascii="Times New Roman" w:hAnsi="Times New Roman" w:cs="Times New Roman"/>
          <w:sz w:val="24"/>
          <w:szCs w:val="24"/>
          <w:lang w:val="en-US"/>
        </w:rPr>
        <w:t xml:space="preserve"> </w:t>
      </w:r>
      <w:r w:rsidR="00F117D9" w:rsidRPr="00B15148">
        <w:rPr>
          <w:rFonts w:ascii="Times New Roman" w:hAnsi="Times New Roman" w:cs="Times New Roman"/>
          <w:sz w:val="24"/>
          <w:szCs w:val="24"/>
          <w:lang w:val="en-US"/>
        </w:rPr>
        <w:t>by</w:t>
      </w:r>
      <w:r w:rsidR="00564514" w:rsidRPr="00B15148">
        <w:rPr>
          <w:rFonts w:ascii="Times New Roman" w:hAnsi="Times New Roman" w:cs="Times New Roman"/>
          <w:sz w:val="24"/>
          <w:szCs w:val="24"/>
          <w:lang w:val="en-US"/>
        </w:rPr>
        <w:t xml:space="preserve"> </w:t>
      </w:r>
      <w:r w:rsidR="00F117D9" w:rsidRPr="00B15148">
        <w:rPr>
          <w:rFonts w:ascii="Times New Roman" w:hAnsi="Times New Roman" w:cs="Times New Roman"/>
          <w:sz w:val="24"/>
          <w:szCs w:val="24"/>
          <w:lang w:val="en-US"/>
        </w:rPr>
        <w:t>molecules</w:t>
      </w:r>
      <w:r w:rsidR="00564514" w:rsidRPr="00B15148">
        <w:rPr>
          <w:rFonts w:ascii="Times New Roman" w:hAnsi="Times New Roman" w:cs="Times New Roman"/>
          <w:sz w:val="24"/>
          <w:szCs w:val="24"/>
          <w:lang w:val="en-US"/>
        </w:rPr>
        <w:t xml:space="preserve"> </w:t>
      </w:r>
      <w:r w:rsidR="00F117D9" w:rsidRPr="00B15148">
        <w:rPr>
          <w:rFonts w:ascii="Times New Roman" w:hAnsi="Times New Roman" w:cs="Times New Roman"/>
          <w:sz w:val="24"/>
          <w:szCs w:val="24"/>
          <w:lang w:val="en-US"/>
        </w:rPr>
        <w:t>adsorbed</w:t>
      </w:r>
      <w:r w:rsidR="00564514" w:rsidRPr="00B15148">
        <w:rPr>
          <w:rFonts w:ascii="Times New Roman" w:hAnsi="Times New Roman" w:cs="Times New Roman"/>
          <w:sz w:val="24"/>
          <w:szCs w:val="24"/>
          <w:lang w:val="en-US"/>
        </w:rPr>
        <w:t xml:space="preserve"> </w:t>
      </w:r>
      <w:r w:rsidR="00F117D9" w:rsidRPr="00B15148">
        <w:rPr>
          <w:rFonts w:ascii="Times New Roman" w:hAnsi="Times New Roman" w:cs="Times New Roman"/>
          <w:sz w:val="24"/>
          <w:szCs w:val="24"/>
          <w:lang w:val="en-US"/>
        </w:rPr>
        <w:t xml:space="preserve">on </w:t>
      </w:r>
      <w:r w:rsidR="00F8643A" w:rsidRPr="00B15148">
        <w:rPr>
          <w:rFonts w:ascii="Times New Roman" w:hAnsi="Times New Roman" w:cs="Times New Roman"/>
          <w:sz w:val="24"/>
          <w:szCs w:val="24"/>
          <w:lang w:val="en-US"/>
        </w:rPr>
        <w:t>nanostructured</w:t>
      </w:r>
      <w:r w:rsidR="007567D9" w:rsidRPr="00B15148">
        <w:rPr>
          <w:rFonts w:ascii="Times New Roman" w:hAnsi="Times New Roman" w:cs="Times New Roman"/>
          <w:sz w:val="24"/>
          <w:szCs w:val="24"/>
          <w:lang w:val="en-US"/>
        </w:rPr>
        <w:t xml:space="preserve"> or rough</w:t>
      </w:r>
      <w:r w:rsidR="00F117D9" w:rsidRPr="00B15148">
        <w:rPr>
          <w:rFonts w:ascii="Times New Roman" w:hAnsi="Times New Roman" w:cs="Times New Roman"/>
          <w:sz w:val="24"/>
          <w:szCs w:val="24"/>
          <w:lang w:val="en-US"/>
        </w:rPr>
        <w:t xml:space="preserve"> metal</w:t>
      </w:r>
      <w:r w:rsidR="00564514" w:rsidRPr="00B15148">
        <w:rPr>
          <w:rFonts w:ascii="Times New Roman" w:hAnsi="Times New Roman" w:cs="Times New Roman"/>
          <w:sz w:val="24"/>
          <w:szCs w:val="24"/>
          <w:lang w:val="en-US"/>
        </w:rPr>
        <w:t xml:space="preserve"> </w:t>
      </w:r>
      <w:r w:rsidR="00131716" w:rsidRPr="00B15148">
        <w:rPr>
          <w:rFonts w:ascii="Times New Roman" w:hAnsi="Times New Roman" w:cs="Times New Roman"/>
          <w:sz w:val="24"/>
          <w:szCs w:val="24"/>
          <w:lang w:val="en-US"/>
        </w:rPr>
        <w:t>surfaces.</w:t>
      </w:r>
      <w:r w:rsidR="00564514" w:rsidRPr="00B15148">
        <w:rPr>
          <w:rFonts w:ascii="Times New Roman" w:hAnsi="Times New Roman" w:cs="Times New Roman"/>
          <w:sz w:val="24"/>
          <w:szCs w:val="24"/>
          <w:lang w:val="en-US"/>
        </w:rPr>
        <w:t xml:space="preserve"> </w:t>
      </w:r>
      <w:r w:rsidR="00F117D9" w:rsidRPr="00B15148">
        <w:rPr>
          <w:rFonts w:ascii="Times New Roman" w:hAnsi="Times New Roman" w:cs="Times New Roman"/>
          <w:sz w:val="24"/>
          <w:szCs w:val="24"/>
          <w:lang w:val="en-US"/>
        </w:rPr>
        <w:t>The exact mechanism of the enhancement effect of SERS is still a matter of debate in the literature.</w:t>
      </w:r>
      <w:r w:rsidR="00F117D9" w:rsidRPr="00B15148">
        <w:rPr>
          <w:rFonts w:ascii="Arial" w:hAnsi="Arial" w:cs="Arial"/>
          <w:sz w:val="27"/>
          <w:szCs w:val="27"/>
          <w:lang w:val="en-US"/>
        </w:rPr>
        <w:t xml:space="preserve"> </w:t>
      </w:r>
      <w:r w:rsidR="00492876" w:rsidRPr="00B15148">
        <w:rPr>
          <w:rFonts w:ascii="Times New Roman" w:hAnsi="Times New Roman" w:cs="Times New Roman"/>
          <w:sz w:val="24"/>
          <w:szCs w:val="24"/>
          <w:lang w:val="en-US"/>
        </w:rPr>
        <w:t>However,</w:t>
      </w:r>
      <w:r w:rsidR="00F117D9" w:rsidRPr="00B15148">
        <w:rPr>
          <w:rFonts w:ascii="Times New Roman" w:hAnsi="Times New Roman" w:cs="Times New Roman"/>
          <w:sz w:val="24"/>
          <w:szCs w:val="24"/>
          <w:lang w:val="en-US"/>
        </w:rPr>
        <w:t xml:space="preserve"> it is now generally agreed that the dominant contributor to SERS processes is the electromagnetic enhancement </w:t>
      </w:r>
      <w:r w:rsidR="00756326" w:rsidRPr="00B15148">
        <w:rPr>
          <w:rFonts w:ascii="Times New Roman" w:hAnsi="Times New Roman" w:cs="Times New Roman"/>
          <w:sz w:val="24"/>
          <w:szCs w:val="24"/>
          <w:lang w:val="en-US"/>
        </w:rPr>
        <w:t>mechanism [</w:t>
      </w:r>
      <w:r w:rsidR="00CD508F" w:rsidRPr="00B15148">
        <w:rPr>
          <w:rFonts w:ascii="Times New Roman" w:hAnsi="Times New Roman" w:cs="Times New Roman"/>
          <w:sz w:val="24"/>
          <w:szCs w:val="24"/>
          <w:lang w:val="en-US"/>
        </w:rPr>
        <w:t>1</w:t>
      </w:r>
      <w:r w:rsidR="008755DD" w:rsidRPr="00B15148">
        <w:rPr>
          <w:rFonts w:ascii="Times New Roman" w:hAnsi="Times New Roman" w:cs="Times New Roman"/>
          <w:sz w:val="24"/>
          <w:szCs w:val="24"/>
          <w:lang w:val="en-US"/>
        </w:rPr>
        <w:t>].</w:t>
      </w:r>
      <w:r w:rsidR="00492876" w:rsidRPr="00B15148">
        <w:rPr>
          <w:rFonts w:ascii="Times New Roman" w:hAnsi="Times New Roman" w:cs="Times New Roman"/>
          <w:sz w:val="24"/>
          <w:szCs w:val="24"/>
          <w:lang w:val="en-US"/>
        </w:rPr>
        <w:t xml:space="preserve"> </w:t>
      </w:r>
      <w:r w:rsidR="003C59DB" w:rsidRPr="00B15148">
        <w:rPr>
          <w:rFonts w:ascii="Times New Roman" w:hAnsi="Times New Roman" w:cs="Times New Roman"/>
          <w:sz w:val="24"/>
          <w:szCs w:val="24"/>
          <w:lang w:val="en-US"/>
        </w:rPr>
        <w:t>According</w:t>
      </w:r>
      <w:r w:rsidR="00492876" w:rsidRPr="00B15148">
        <w:rPr>
          <w:rFonts w:ascii="Times New Roman" w:hAnsi="Times New Roman" w:cs="Times New Roman"/>
          <w:sz w:val="24"/>
          <w:szCs w:val="24"/>
          <w:lang w:val="en-US"/>
        </w:rPr>
        <w:t xml:space="preserve"> to this model </w:t>
      </w:r>
      <w:r w:rsidR="003C59DB" w:rsidRPr="00B15148">
        <w:rPr>
          <w:rFonts w:ascii="Times New Roman" w:hAnsi="Times New Roman" w:cs="Times New Roman"/>
          <w:sz w:val="24"/>
          <w:szCs w:val="24"/>
          <w:lang w:val="en-US"/>
        </w:rPr>
        <w:t>t</w:t>
      </w:r>
      <w:r w:rsidR="00492876" w:rsidRPr="00B15148">
        <w:rPr>
          <w:rFonts w:ascii="Times New Roman" w:hAnsi="Times New Roman" w:cs="Times New Roman"/>
          <w:sz w:val="24"/>
          <w:szCs w:val="24"/>
          <w:lang w:val="en-US"/>
        </w:rPr>
        <w:t>he</w:t>
      </w:r>
      <w:r w:rsidR="007567D9" w:rsidRPr="00B15148">
        <w:rPr>
          <w:rFonts w:ascii="Times New Roman" w:hAnsi="Times New Roman" w:cs="Times New Roman"/>
          <w:sz w:val="24"/>
          <w:szCs w:val="24"/>
          <w:lang w:val="en-US"/>
        </w:rPr>
        <w:t xml:space="preserve"> </w:t>
      </w:r>
      <w:r w:rsidR="00274E70" w:rsidRPr="00B15148">
        <w:rPr>
          <w:rFonts w:ascii="Times New Roman" w:hAnsi="Times New Roman" w:cs="Times New Roman"/>
          <w:sz w:val="24"/>
          <w:szCs w:val="24"/>
          <w:lang w:val="en-US"/>
        </w:rPr>
        <w:t xml:space="preserve">inherently weak Raman signals, originating from molecules adsorbed on a substrate’s surface are enhanced by several orders of magnitude if the molecules are localized in </w:t>
      </w:r>
      <w:r w:rsidR="00C700F3" w:rsidRPr="00B15148">
        <w:rPr>
          <w:rFonts w:ascii="Times New Roman" w:hAnsi="Times New Roman" w:cs="Times New Roman"/>
          <w:sz w:val="24"/>
          <w:szCs w:val="24"/>
          <w:lang w:val="en-US"/>
        </w:rPr>
        <w:t xml:space="preserve">nanoscale </w:t>
      </w:r>
      <w:r w:rsidR="00274E70" w:rsidRPr="00B15148">
        <w:rPr>
          <w:rFonts w:ascii="Times New Roman" w:hAnsi="Times New Roman" w:cs="Times New Roman"/>
          <w:sz w:val="24"/>
          <w:szCs w:val="24"/>
          <w:lang w:val="en-US"/>
        </w:rPr>
        <w:t>regions of intense optical fields i.e. trapped between adjacent plasmonic surfaces in the substrate, so</w:t>
      </w:r>
      <w:r w:rsidR="00570AFA" w:rsidRPr="00B15148">
        <w:rPr>
          <w:rFonts w:ascii="Times New Roman" w:hAnsi="Times New Roman" w:cs="Times New Roman"/>
          <w:sz w:val="24"/>
          <w:szCs w:val="24"/>
          <w:lang w:val="en-US"/>
        </w:rPr>
        <w:t>-</w:t>
      </w:r>
      <w:r w:rsidR="00274E70" w:rsidRPr="00B15148">
        <w:rPr>
          <w:rFonts w:ascii="Times New Roman" w:hAnsi="Times New Roman" w:cs="Times New Roman"/>
          <w:sz w:val="24"/>
          <w:szCs w:val="24"/>
          <w:lang w:val="en-US"/>
        </w:rPr>
        <w:t xml:space="preserve">called </w:t>
      </w:r>
      <w:r w:rsidR="00CD508F" w:rsidRPr="00B15148">
        <w:rPr>
          <w:rFonts w:ascii="Times New Roman" w:hAnsi="Times New Roman" w:cs="Times New Roman"/>
          <w:sz w:val="24"/>
          <w:szCs w:val="24"/>
          <w:lang w:val="en-US"/>
        </w:rPr>
        <w:t>“</w:t>
      </w:r>
      <w:r w:rsidR="00274E70" w:rsidRPr="00B15148">
        <w:rPr>
          <w:rFonts w:ascii="Times New Roman" w:hAnsi="Times New Roman" w:cs="Times New Roman"/>
          <w:sz w:val="24"/>
          <w:szCs w:val="24"/>
          <w:lang w:val="en-US"/>
        </w:rPr>
        <w:t>hot-spots</w:t>
      </w:r>
      <w:r w:rsidR="008755DD" w:rsidRPr="00B15148">
        <w:rPr>
          <w:rFonts w:ascii="Times New Roman" w:hAnsi="Times New Roman" w:cs="Times New Roman"/>
          <w:sz w:val="24"/>
          <w:szCs w:val="24"/>
          <w:lang w:val="en-US"/>
        </w:rPr>
        <w:t>” [</w:t>
      </w:r>
      <w:r w:rsidR="00CD508F" w:rsidRPr="00B15148">
        <w:rPr>
          <w:rFonts w:ascii="Times New Roman" w:hAnsi="Times New Roman" w:cs="Times New Roman"/>
          <w:sz w:val="24"/>
          <w:szCs w:val="24"/>
          <w:lang w:val="en-US"/>
        </w:rPr>
        <w:t>2</w:t>
      </w:r>
      <w:r w:rsidR="008755DD" w:rsidRPr="00B15148">
        <w:rPr>
          <w:rFonts w:ascii="Times New Roman" w:hAnsi="Times New Roman" w:cs="Times New Roman"/>
          <w:sz w:val="24"/>
          <w:szCs w:val="24"/>
          <w:lang w:val="en-US"/>
        </w:rPr>
        <w:t>].</w:t>
      </w:r>
      <w:r w:rsidR="00CD508F" w:rsidRPr="00B15148">
        <w:rPr>
          <w:rFonts w:ascii="Times New Roman" w:hAnsi="Times New Roman" w:cs="Times New Roman"/>
          <w:sz w:val="24"/>
          <w:szCs w:val="24"/>
          <w:lang w:val="en-US"/>
        </w:rPr>
        <w:t xml:space="preserve"> </w:t>
      </w:r>
      <w:r w:rsidR="007F1A9A" w:rsidRPr="00B15148">
        <w:rPr>
          <w:rFonts w:ascii="Times New Roman" w:hAnsi="Times New Roman" w:cs="Times New Roman"/>
          <w:sz w:val="24"/>
          <w:szCs w:val="24"/>
          <w:lang w:val="en-US"/>
        </w:rPr>
        <w:t>Since the SERS signal intensity depends on analyte - plasmon interaction occurring after adsorption of the analyte molecules onto the</w:t>
      </w:r>
      <w:r w:rsidR="00564514" w:rsidRPr="00B15148">
        <w:rPr>
          <w:rFonts w:ascii="Times New Roman" w:hAnsi="Times New Roman" w:cs="Times New Roman"/>
          <w:sz w:val="24"/>
          <w:szCs w:val="24"/>
          <w:lang w:val="en-US"/>
        </w:rPr>
        <w:t xml:space="preserve"> </w:t>
      </w:r>
      <w:r w:rsidR="007F1A9A" w:rsidRPr="00B15148">
        <w:rPr>
          <w:rFonts w:ascii="Times New Roman" w:hAnsi="Times New Roman" w:cs="Times New Roman"/>
          <w:bCs/>
          <w:sz w:val="24"/>
          <w:szCs w:val="24"/>
          <w:lang w:val="en-US"/>
        </w:rPr>
        <w:t xml:space="preserve">SERS substrate, the SERS substrate plays a paramount role in the enhancement </w:t>
      </w:r>
      <w:r w:rsidR="00B20879" w:rsidRPr="00B15148">
        <w:rPr>
          <w:rFonts w:ascii="Times New Roman" w:hAnsi="Times New Roman" w:cs="Times New Roman"/>
          <w:bCs/>
          <w:sz w:val="24"/>
          <w:szCs w:val="24"/>
          <w:lang w:val="en-US"/>
        </w:rPr>
        <w:t>process. In that context</w:t>
      </w:r>
      <w:r w:rsidR="00F84AFC" w:rsidRPr="00B15148">
        <w:rPr>
          <w:rFonts w:ascii="Times New Roman" w:hAnsi="Times New Roman" w:cs="Times New Roman"/>
          <w:bCs/>
          <w:sz w:val="24"/>
          <w:szCs w:val="24"/>
          <w:lang w:val="en-US"/>
        </w:rPr>
        <w:t>, among the gr</w:t>
      </w:r>
      <w:r w:rsidR="00370E34" w:rsidRPr="00B15148">
        <w:rPr>
          <w:rFonts w:ascii="Times New Roman" w:hAnsi="Times New Roman" w:cs="Times New Roman"/>
          <w:bCs/>
          <w:sz w:val="24"/>
          <w:szCs w:val="24"/>
          <w:lang w:val="en-US"/>
        </w:rPr>
        <w:t xml:space="preserve">eat variety of SERS </w:t>
      </w:r>
      <w:r w:rsidR="00B53252" w:rsidRPr="00B15148">
        <w:rPr>
          <w:rFonts w:ascii="Times New Roman" w:hAnsi="Times New Roman" w:cs="Times New Roman"/>
          <w:bCs/>
          <w:sz w:val="24"/>
          <w:szCs w:val="24"/>
          <w:lang w:val="en-US"/>
        </w:rPr>
        <w:t>substrates</w:t>
      </w:r>
      <w:r w:rsidR="008755DD" w:rsidRPr="00B15148">
        <w:rPr>
          <w:rFonts w:ascii="Times New Roman" w:hAnsi="Times New Roman" w:cs="Times New Roman"/>
          <w:bCs/>
          <w:sz w:val="24"/>
          <w:szCs w:val="24"/>
          <w:lang w:val="en-US"/>
        </w:rPr>
        <w:t xml:space="preserve"> [</w:t>
      </w:r>
      <w:r w:rsidR="00CD508F" w:rsidRPr="00B15148">
        <w:rPr>
          <w:rFonts w:ascii="Times New Roman" w:hAnsi="Times New Roman" w:cs="Times New Roman"/>
          <w:bCs/>
          <w:sz w:val="24"/>
          <w:szCs w:val="24"/>
          <w:lang w:val="en-US"/>
        </w:rPr>
        <w:t>3</w:t>
      </w:r>
      <w:r w:rsidR="008755DD" w:rsidRPr="00B15148">
        <w:rPr>
          <w:rFonts w:ascii="Times New Roman" w:hAnsi="Times New Roman" w:cs="Times New Roman"/>
          <w:bCs/>
          <w:sz w:val="24"/>
          <w:szCs w:val="24"/>
          <w:lang w:val="en-US"/>
        </w:rPr>
        <w:t>]</w:t>
      </w:r>
      <w:r w:rsidR="00B53252" w:rsidRPr="00B15148">
        <w:rPr>
          <w:rFonts w:ascii="Times New Roman" w:hAnsi="Times New Roman" w:cs="Times New Roman"/>
          <w:bCs/>
          <w:sz w:val="24"/>
          <w:szCs w:val="24"/>
          <w:lang w:val="en-US"/>
        </w:rPr>
        <w:t xml:space="preserve"> </w:t>
      </w:r>
      <w:r w:rsidR="00F84AFC" w:rsidRPr="00B15148">
        <w:rPr>
          <w:rFonts w:ascii="Times New Roman" w:hAnsi="Times New Roman" w:cs="Times New Roman"/>
          <w:bCs/>
          <w:sz w:val="24"/>
          <w:szCs w:val="24"/>
          <w:lang w:val="en-US"/>
        </w:rPr>
        <w:t xml:space="preserve">the attention has </w:t>
      </w:r>
      <w:r w:rsidR="00B20879" w:rsidRPr="00B15148">
        <w:rPr>
          <w:rFonts w:ascii="Times New Roman" w:hAnsi="Times New Roman" w:cs="Times New Roman"/>
          <w:bCs/>
          <w:sz w:val="24"/>
          <w:szCs w:val="24"/>
          <w:lang w:val="en-US"/>
        </w:rPr>
        <w:t xml:space="preserve">recently </w:t>
      </w:r>
      <w:r w:rsidR="00F84AFC" w:rsidRPr="00B15148">
        <w:rPr>
          <w:rFonts w:ascii="Times New Roman" w:hAnsi="Times New Roman" w:cs="Times New Roman"/>
          <w:bCs/>
          <w:sz w:val="24"/>
          <w:szCs w:val="24"/>
          <w:lang w:val="en-US"/>
        </w:rPr>
        <w:t xml:space="preserve">turned towards fractal </w:t>
      </w:r>
      <w:r w:rsidR="001D546F" w:rsidRPr="00B15148">
        <w:rPr>
          <w:rFonts w:ascii="Times New Roman" w:hAnsi="Times New Roman" w:cs="Times New Roman"/>
          <w:bCs/>
          <w:sz w:val="24"/>
          <w:szCs w:val="24"/>
          <w:lang w:val="en-US"/>
        </w:rPr>
        <w:t>nano</w:t>
      </w:r>
      <w:r w:rsidR="00F84AFC" w:rsidRPr="00B15148">
        <w:rPr>
          <w:rFonts w:ascii="Times New Roman" w:hAnsi="Times New Roman" w:cs="Times New Roman"/>
          <w:bCs/>
          <w:sz w:val="24"/>
          <w:szCs w:val="24"/>
          <w:lang w:val="en-US"/>
        </w:rPr>
        <w:t>structures</w:t>
      </w:r>
      <w:r w:rsidR="00B55C49" w:rsidRPr="00B15148">
        <w:rPr>
          <w:rFonts w:ascii="Times New Roman" w:hAnsi="Times New Roman" w:cs="Times New Roman"/>
          <w:bCs/>
          <w:sz w:val="24"/>
          <w:szCs w:val="24"/>
          <w:lang w:val="en-US"/>
        </w:rPr>
        <w:t xml:space="preserve"> due to their exceptional performances </w:t>
      </w:r>
      <w:r w:rsidR="00F20C22" w:rsidRPr="00B15148">
        <w:rPr>
          <w:rFonts w:ascii="Times New Roman" w:hAnsi="Times New Roman" w:cs="Times New Roman"/>
          <w:bCs/>
          <w:sz w:val="24"/>
          <w:szCs w:val="24"/>
          <w:lang w:val="en-US"/>
        </w:rPr>
        <w:t xml:space="preserve">in </w:t>
      </w:r>
      <w:r w:rsidR="00B55C49" w:rsidRPr="00B15148">
        <w:rPr>
          <w:rFonts w:ascii="Times New Roman" w:hAnsi="Times New Roman" w:cs="Times New Roman"/>
          <w:bCs/>
          <w:sz w:val="24"/>
          <w:szCs w:val="24"/>
          <w:lang w:val="en-US"/>
        </w:rPr>
        <w:t>SERS</w:t>
      </w:r>
      <w:r w:rsidR="00F84AFC" w:rsidRPr="00B15148">
        <w:rPr>
          <w:rFonts w:ascii="Times New Roman" w:hAnsi="Times New Roman" w:cs="Times New Roman"/>
          <w:bCs/>
          <w:sz w:val="24"/>
          <w:szCs w:val="24"/>
          <w:lang w:val="en-US"/>
        </w:rPr>
        <w:t>.</w:t>
      </w:r>
      <w:r w:rsidR="00251F37" w:rsidRPr="00B15148">
        <w:rPr>
          <w:rFonts w:ascii="Times New Roman" w:hAnsi="Times New Roman" w:cs="Times New Roman"/>
          <w:sz w:val="24"/>
          <w:szCs w:val="24"/>
          <w:lang w:val="en-US"/>
        </w:rPr>
        <w:t xml:space="preserve"> </w:t>
      </w:r>
      <w:r w:rsidR="007567D9" w:rsidRPr="00B15148">
        <w:rPr>
          <w:rFonts w:ascii="Times New Roman" w:hAnsi="Times New Roman" w:cs="Times New Roman"/>
          <w:sz w:val="24"/>
          <w:szCs w:val="24"/>
          <w:lang w:val="en-US"/>
        </w:rPr>
        <w:t xml:space="preserve">Theoretically, </w:t>
      </w:r>
      <w:r w:rsidR="00CD7A69" w:rsidRPr="00B15148">
        <w:rPr>
          <w:rFonts w:ascii="Times New Roman" w:hAnsi="Times New Roman" w:cs="Times New Roman"/>
          <w:bCs/>
          <w:sz w:val="24"/>
          <w:szCs w:val="24"/>
          <w:lang w:val="en-US"/>
        </w:rPr>
        <w:t>such</w:t>
      </w:r>
      <w:r w:rsidR="007567D9" w:rsidRPr="00B15148">
        <w:rPr>
          <w:rFonts w:ascii="Times New Roman" w:hAnsi="Times New Roman" w:cs="Times New Roman"/>
          <w:bCs/>
          <w:sz w:val="24"/>
          <w:szCs w:val="24"/>
          <w:lang w:val="en-US"/>
        </w:rPr>
        <w:t xml:space="preserve"> structures </w:t>
      </w:r>
      <w:r w:rsidR="007567D9" w:rsidRPr="00B15148">
        <w:rPr>
          <w:rFonts w:ascii="Times New Roman" w:hAnsi="Times New Roman" w:cs="Times New Roman"/>
          <w:sz w:val="24"/>
          <w:szCs w:val="24"/>
          <w:lang w:val="en-US"/>
        </w:rPr>
        <w:t>cannot support ordinary wave propagation due to their lack of translational invariance. Hence, plasmonic waves become localized within fractals</w:t>
      </w:r>
      <w:r w:rsidR="00001EF6" w:rsidRPr="00B15148">
        <w:rPr>
          <w:rFonts w:ascii="Times New Roman" w:hAnsi="Times New Roman" w:cs="Times New Roman"/>
          <w:sz w:val="24"/>
          <w:szCs w:val="24"/>
          <w:lang w:val="en-US"/>
        </w:rPr>
        <w:t xml:space="preserve">. </w:t>
      </w:r>
      <w:r w:rsidR="00CD7A69" w:rsidRPr="00B15148">
        <w:rPr>
          <w:rFonts w:ascii="Times New Roman" w:hAnsi="Times New Roman" w:cs="Times New Roman"/>
          <w:sz w:val="24"/>
          <w:szCs w:val="24"/>
          <w:lang w:val="en-US"/>
        </w:rPr>
        <w:t>Since</w:t>
      </w:r>
      <w:r w:rsidR="00001EF6" w:rsidRPr="00B15148">
        <w:rPr>
          <w:rFonts w:ascii="Times New Roman" w:hAnsi="Times New Roman" w:cs="Times New Roman"/>
          <w:sz w:val="24"/>
          <w:szCs w:val="24"/>
          <w:lang w:val="en-US"/>
        </w:rPr>
        <w:t xml:space="preserve"> the long-range interactions are suppressed, the individual dipolar modes of metallic particles</w:t>
      </w:r>
      <w:r w:rsidR="00CD7A69" w:rsidRPr="00B15148">
        <w:rPr>
          <w:rFonts w:ascii="Times New Roman" w:hAnsi="Times New Roman" w:cs="Times New Roman"/>
          <w:sz w:val="24"/>
          <w:szCs w:val="24"/>
          <w:lang w:val="en-US"/>
        </w:rPr>
        <w:t>,</w:t>
      </w:r>
      <w:r w:rsidR="00001EF6" w:rsidRPr="00B15148">
        <w:rPr>
          <w:rFonts w:ascii="Times New Roman" w:hAnsi="Times New Roman" w:cs="Times New Roman"/>
          <w:sz w:val="24"/>
          <w:szCs w:val="24"/>
          <w:lang w:val="en-US"/>
        </w:rPr>
        <w:t xml:space="preserve"> </w:t>
      </w:r>
      <w:r w:rsidR="00CD7A69" w:rsidRPr="00B15148">
        <w:rPr>
          <w:rFonts w:ascii="Times New Roman" w:hAnsi="Times New Roman" w:cs="Times New Roman"/>
          <w:sz w:val="24"/>
          <w:szCs w:val="24"/>
          <w:lang w:val="en-US"/>
        </w:rPr>
        <w:t xml:space="preserve">being </w:t>
      </w:r>
      <w:r w:rsidR="00001EF6" w:rsidRPr="00B15148">
        <w:rPr>
          <w:rFonts w:ascii="Times New Roman" w:hAnsi="Times New Roman" w:cs="Times New Roman"/>
          <w:sz w:val="24"/>
          <w:szCs w:val="24"/>
          <w:lang w:val="en-US"/>
        </w:rPr>
        <w:t>spatially localized</w:t>
      </w:r>
      <w:r w:rsidR="00CD7A69" w:rsidRPr="00B15148">
        <w:rPr>
          <w:rFonts w:ascii="Times New Roman" w:hAnsi="Times New Roman" w:cs="Times New Roman"/>
          <w:sz w:val="24"/>
          <w:szCs w:val="24"/>
          <w:lang w:val="en-US"/>
        </w:rPr>
        <w:t>,</w:t>
      </w:r>
      <w:r w:rsidR="00001EF6" w:rsidRPr="00B15148">
        <w:rPr>
          <w:rFonts w:ascii="Times New Roman" w:hAnsi="Times New Roman" w:cs="Times New Roman"/>
          <w:sz w:val="24"/>
          <w:szCs w:val="24"/>
          <w:lang w:val="en-US"/>
        </w:rPr>
        <w:t xml:space="preserve"> enhance the field within these nanoscopic </w:t>
      </w:r>
      <w:r w:rsidR="00512567" w:rsidRPr="00B15148">
        <w:rPr>
          <w:rFonts w:ascii="Times New Roman" w:hAnsi="Times New Roman" w:cs="Times New Roman"/>
          <w:sz w:val="24"/>
          <w:szCs w:val="24"/>
          <w:lang w:val="en-US"/>
        </w:rPr>
        <w:t xml:space="preserve">substrate </w:t>
      </w:r>
      <w:r w:rsidR="00001EF6" w:rsidRPr="00B15148">
        <w:rPr>
          <w:rFonts w:ascii="Times New Roman" w:hAnsi="Times New Roman" w:cs="Times New Roman"/>
          <w:sz w:val="24"/>
          <w:szCs w:val="24"/>
          <w:lang w:val="en-US"/>
        </w:rPr>
        <w:t xml:space="preserve">regions </w:t>
      </w:r>
      <w:r w:rsidR="007567D9" w:rsidRPr="00B15148">
        <w:rPr>
          <w:rFonts w:ascii="Times New Roman" w:hAnsi="Times New Roman" w:cs="Times New Roman"/>
          <w:sz w:val="24"/>
          <w:szCs w:val="24"/>
          <w:lang w:val="en-US"/>
        </w:rPr>
        <w:t>resulting in exceptional SERS enhancement</w:t>
      </w:r>
      <w:r w:rsidR="008755DD" w:rsidRPr="00B15148">
        <w:rPr>
          <w:rFonts w:ascii="Times New Roman" w:hAnsi="Times New Roman" w:cs="Times New Roman"/>
          <w:sz w:val="24"/>
          <w:szCs w:val="24"/>
          <w:lang w:val="en-US"/>
        </w:rPr>
        <w:t xml:space="preserve"> [</w:t>
      </w:r>
      <w:r w:rsidR="00F34AA8" w:rsidRPr="00B15148">
        <w:rPr>
          <w:rFonts w:ascii="Times New Roman" w:hAnsi="Times New Roman" w:cs="Times New Roman"/>
          <w:sz w:val="24"/>
          <w:szCs w:val="24"/>
          <w:lang w:val="en-US"/>
        </w:rPr>
        <w:t>4, 5</w:t>
      </w:r>
      <w:r w:rsidR="008755DD" w:rsidRPr="00B15148">
        <w:rPr>
          <w:rFonts w:ascii="Times New Roman" w:hAnsi="Times New Roman" w:cs="Times New Roman"/>
          <w:sz w:val="24"/>
          <w:szCs w:val="24"/>
          <w:lang w:val="en-US"/>
        </w:rPr>
        <w:t>].</w:t>
      </w:r>
      <w:r w:rsidR="00B53252" w:rsidRPr="00B15148">
        <w:rPr>
          <w:rFonts w:ascii="Times New Roman" w:hAnsi="Times New Roman" w:cs="Times New Roman"/>
          <w:sz w:val="24"/>
          <w:szCs w:val="24"/>
          <w:lang w:val="en-US"/>
        </w:rPr>
        <w:t xml:space="preserve"> </w:t>
      </w:r>
    </w:p>
    <w:p w14:paraId="51404884" w14:textId="77777777" w:rsidR="00C356F8" w:rsidRPr="00B15148" w:rsidRDefault="001561A2" w:rsidP="00965CDC">
      <w:pPr>
        <w:spacing w:after="0" w:line="360" w:lineRule="auto"/>
        <w:ind w:firstLine="708"/>
        <w:rPr>
          <w:rFonts w:ascii="Times New Roman" w:hAnsi="Times New Roman" w:cs="Times New Roman"/>
          <w:sz w:val="24"/>
          <w:szCs w:val="24"/>
          <w:lang w:val="en-US"/>
        </w:rPr>
      </w:pPr>
      <w:r w:rsidRPr="00B15148">
        <w:rPr>
          <w:rFonts w:ascii="Times New Roman" w:hAnsi="Times New Roman" w:cs="Times New Roman"/>
          <w:sz w:val="24"/>
          <w:szCs w:val="24"/>
          <w:lang w:val="en-US"/>
        </w:rPr>
        <w:t xml:space="preserve">Recently, </w:t>
      </w:r>
      <w:r w:rsidR="00570AFA" w:rsidRPr="00B15148">
        <w:rPr>
          <w:rFonts w:ascii="Times New Roman" w:hAnsi="Times New Roman" w:cs="Times New Roman"/>
          <w:sz w:val="24"/>
          <w:szCs w:val="24"/>
          <w:lang w:val="en-US"/>
        </w:rPr>
        <w:t xml:space="preserve">the </w:t>
      </w:r>
      <w:r w:rsidRPr="00B15148">
        <w:rPr>
          <w:rFonts w:ascii="Times New Roman" w:hAnsi="Times New Roman" w:cs="Times New Roman"/>
          <w:sz w:val="24"/>
          <w:szCs w:val="24"/>
          <w:lang w:val="en-US"/>
        </w:rPr>
        <w:t xml:space="preserve">use of </w:t>
      </w:r>
      <w:r w:rsidR="003043C5" w:rsidRPr="00B15148">
        <w:rPr>
          <w:rFonts w:ascii="Times New Roman" w:hAnsi="Times New Roman" w:cs="Times New Roman"/>
          <w:sz w:val="24"/>
          <w:szCs w:val="24"/>
          <w:lang w:val="en-US"/>
        </w:rPr>
        <w:t>silicon nanostructures</w:t>
      </w:r>
      <w:r w:rsidRPr="00B15148">
        <w:rPr>
          <w:rFonts w:ascii="Times New Roman" w:hAnsi="Times New Roman" w:cs="Times New Roman"/>
          <w:sz w:val="24"/>
          <w:szCs w:val="24"/>
          <w:lang w:val="en-US"/>
        </w:rPr>
        <w:t>,</w:t>
      </w:r>
      <w:r w:rsidR="003043C5" w:rsidRPr="00B15148">
        <w:rPr>
          <w:rFonts w:ascii="Times New Roman" w:hAnsi="Times New Roman" w:cs="Times New Roman"/>
          <w:sz w:val="24"/>
          <w:szCs w:val="24"/>
          <w:lang w:val="en-US"/>
        </w:rPr>
        <w:t xml:space="preserve"> </w:t>
      </w:r>
      <w:r w:rsidR="00114CF2" w:rsidRPr="00B15148">
        <w:rPr>
          <w:rFonts w:ascii="Times New Roman" w:hAnsi="Times New Roman" w:cs="Times New Roman"/>
          <w:sz w:val="24"/>
          <w:szCs w:val="24"/>
          <w:lang w:val="en-US"/>
        </w:rPr>
        <w:t>particularly</w:t>
      </w:r>
      <w:r w:rsidR="003043C5" w:rsidRPr="00B15148">
        <w:rPr>
          <w:rFonts w:ascii="Times New Roman" w:hAnsi="Times New Roman" w:cs="Times New Roman"/>
          <w:sz w:val="24"/>
          <w:szCs w:val="24"/>
          <w:lang w:val="en-US"/>
        </w:rPr>
        <w:t xml:space="preserve"> silicon </w:t>
      </w:r>
      <w:r w:rsidR="00370E34" w:rsidRPr="00B15148">
        <w:rPr>
          <w:rFonts w:ascii="Times New Roman" w:hAnsi="Times New Roman" w:cs="Times New Roman"/>
          <w:sz w:val="24"/>
          <w:szCs w:val="24"/>
          <w:lang w:val="en-US"/>
        </w:rPr>
        <w:t xml:space="preserve">nanowires (SiNWs) </w:t>
      </w:r>
      <w:r w:rsidRPr="00B15148">
        <w:rPr>
          <w:rFonts w:ascii="Times New Roman" w:hAnsi="Times New Roman" w:cs="Times New Roman"/>
          <w:sz w:val="24"/>
          <w:szCs w:val="24"/>
          <w:lang w:val="en-US"/>
        </w:rPr>
        <w:t xml:space="preserve">as SERS substrates </w:t>
      </w:r>
      <w:r w:rsidR="0050758F" w:rsidRPr="00B15148">
        <w:rPr>
          <w:rFonts w:ascii="Times New Roman" w:hAnsi="Times New Roman" w:cs="Times New Roman"/>
          <w:sz w:val="24"/>
          <w:szCs w:val="24"/>
          <w:lang w:val="en-US"/>
        </w:rPr>
        <w:t>draw considerable attention</w:t>
      </w:r>
      <w:r w:rsidR="008755DD" w:rsidRPr="00B15148">
        <w:rPr>
          <w:rFonts w:ascii="Times New Roman" w:hAnsi="Times New Roman" w:cs="Times New Roman"/>
          <w:sz w:val="24"/>
          <w:szCs w:val="24"/>
          <w:lang w:val="en-US"/>
        </w:rPr>
        <w:t xml:space="preserve"> [</w:t>
      </w:r>
      <w:r w:rsidR="00F34AA8" w:rsidRPr="00B15148">
        <w:rPr>
          <w:rFonts w:ascii="Times New Roman" w:hAnsi="Times New Roman" w:cs="Times New Roman"/>
          <w:sz w:val="24"/>
          <w:szCs w:val="24"/>
          <w:lang w:val="en-US"/>
        </w:rPr>
        <w:t>6-9</w:t>
      </w:r>
      <w:r w:rsidR="008755DD" w:rsidRPr="00B15148">
        <w:rPr>
          <w:rFonts w:ascii="Times New Roman" w:hAnsi="Times New Roman" w:cs="Times New Roman"/>
          <w:sz w:val="24"/>
          <w:szCs w:val="24"/>
          <w:lang w:val="en-US"/>
        </w:rPr>
        <w:t>].</w:t>
      </w:r>
      <w:r w:rsidR="0050758F" w:rsidRPr="00B15148">
        <w:rPr>
          <w:rFonts w:ascii="Times New Roman" w:hAnsi="Times New Roman" w:cs="Times New Roman"/>
          <w:sz w:val="24"/>
          <w:szCs w:val="24"/>
          <w:lang w:val="en-US"/>
        </w:rPr>
        <w:t xml:space="preserve"> </w:t>
      </w:r>
      <w:r w:rsidR="000213A4" w:rsidRPr="00B15148">
        <w:rPr>
          <w:rFonts w:ascii="Times New Roman" w:hAnsi="Times New Roman" w:cs="Times New Roman"/>
          <w:sz w:val="24"/>
          <w:szCs w:val="24"/>
          <w:lang w:val="en-US"/>
        </w:rPr>
        <w:t>This interest is m</w:t>
      </w:r>
      <w:r w:rsidR="00E92C1D" w:rsidRPr="00B15148">
        <w:rPr>
          <w:rFonts w:ascii="Times New Roman" w:hAnsi="Times New Roman" w:cs="Times New Roman"/>
          <w:sz w:val="24"/>
          <w:szCs w:val="24"/>
          <w:lang w:val="en-US"/>
        </w:rPr>
        <w:t>otivated by</w:t>
      </w:r>
      <w:r w:rsidR="003043C5" w:rsidRPr="00B15148">
        <w:rPr>
          <w:rFonts w:ascii="Times New Roman" w:hAnsi="Times New Roman" w:cs="Times New Roman"/>
          <w:sz w:val="24"/>
          <w:szCs w:val="24"/>
          <w:lang w:val="en-US"/>
        </w:rPr>
        <w:t xml:space="preserve"> </w:t>
      </w:r>
      <w:r w:rsidR="00EA6CE5" w:rsidRPr="00B15148">
        <w:rPr>
          <w:rFonts w:ascii="Times New Roman" w:hAnsi="Times New Roman" w:cs="Times New Roman"/>
          <w:sz w:val="24"/>
          <w:szCs w:val="24"/>
          <w:lang w:val="en-US"/>
        </w:rPr>
        <w:t>high enhancement factors, large surface-to-volume ratios</w:t>
      </w:r>
      <w:r w:rsidR="008934A7" w:rsidRPr="00B15148">
        <w:rPr>
          <w:rFonts w:ascii="Times New Roman" w:hAnsi="Times New Roman" w:cs="Times New Roman"/>
          <w:sz w:val="24"/>
          <w:szCs w:val="24"/>
          <w:lang w:val="en-US"/>
        </w:rPr>
        <w:t>,</w:t>
      </w:r>
      <w:r w:rsidR="00EA6CE5" w:rsidRPr="00B15148">
        <w:rPr>
          <w:rFonts w:ascii="Times New Roman" w:hAnsi="Times New Roman" w:cs="Times New Roman"/>
          <w:sz w:val="24"/>
          <w:szCs w:val="24"/>
          <w:lang w:val="en-US"/>
        </w:rPr>
        <w:t xml:space="preserve"> </w:t>
      </w:r>
      <w:r w:rsidR="003043C5" w:rsidRPr="00B15148">
        <w:rPr>
          <w:rFonts w:ascii="Times New Roman" w:hAnsi="Times New Roman" w:cs="Times New Roman"/>
          <w:sz w:val="24"/>
          <w:szCs w:val="24"/>
          <w:lang w:val="en-US"/>
        </w:rPr>
        <w:t>high measurement</w:t>
      </w:r>
      <w:r w:rsidR="00B20879" w:rsidRPr="00B15148">
        <w:rPr>
          <w:rFonts w:ascii="Times New Roman" w:hAnsi="Times New Roman" w:cs="Times New Roman"/>
          <w:sz w:val="24"/>
          <w:szCs w:val="24"/>
          <w:lang w:val="en-US"/>
        </w:rPr>
        <w:t xml:space="preserve"> </w:t>
      </w:r>
      <w:r w:rsidR="008934A7" w:rsidRPr="00B15148">
        <w:rPr>
          <w:rFonts w:ascii="Times New Roman" w:hAnsi="Times New Roman" w:cs="Times New Roman"/>
          <w:sz w:val="24"/>
          <w:szCs w:val="24"/>
          <w:lang w:val="en-US"/>
        </w:rPr>
        <w:t xml:space="preserve">reproducibility and relatively low-cost fabrication compatible with the well-established silicon technology. </w:t>
      </w:r>
      <w:r w:rsidR="005B0DEE" w:rsidRPr="00B15148">
        <w:rPr>
          <w:rFonts w:ascii="Times New Roman" w:hAnsi="Times New Roman" w:cs="Times New Roman"/>
          <w:sz w:val="24"/>
          <w:szCs w:val="24"/>
          <w:lang w:val="en-US"/>
        </w:rPr>
        <w:t>In</w:t>
      </w:r>
      <w:r w:rsidR="00042718" w:rsidRPr="00B15148">
        <w:rPr>
          <w:rFonts w:ascii="Times New Roman" w:hAnsi="Times New Roman" w:cs="Times New Roman"/>
          <w:sz w:val="24"/>
          <w:szCs w:val="24"/>
          <w:lang w:val="en-US"/>
        </w:rPr>
        <w:t xml:space="preserve"> regard to investigations of SiNW</w:t>
      </w:r>
      <w:r w:rsidR="001A4FAC" w:rsidRPr="00B15148">
        <w:rPr>
          <w:rFonts w:ascii="Times New Roman" w:hAnsi="Times New Roman" w:cs="Times New Roman"/>
          <w:sz w:val="24"/>
          <w:szCs w:val="24"/>
          <w:lang w:val="en-US"/>
        </w:rPr>
        <w:t>s</w:t>
      </w:r>
      <w:r w:rsidR="00042718" w:rsidRPr="00B15148">
        <w:rPr>
          <w:rFonts w:ascii="Times New Roman" w:hAnsi="Times New Roman" w:cs="Times New Roman"/>
          <w:sz w:val="24"/>
          <w:szCs w:val="24"/>
          <w:lang w:val="en-US"/>
        </w:rPr>
        <w:t xml:space="preserve"> structures, these were mostly limited to 2</w:t>
      </w:r>
      <w:r w:rsidR="00240B74" w:rsidRPr="00B15148">
        <w:rPr>
          <w:rFonts w:ascii="Times New Roman" w:hAnsi="Times New Roman" w:cs="Times New Roman"/>
          <w:sz w:val="24"/>
          <w:szCs w:val="24"/>
          <w:lang w:val="en-US"/>
        </w:rPr>
        <w:t>d</w:t>
      </w:r>
      <w:r w:rsidR="00042718" w:rsidRPr="00B15148">
        <w:rPr>
          <w:rFonts w:ascii="Times New Roman" w:hAnsi="Times New Roman" w:cs="Times New Roman"/>
          <w:sz w:val="24"/>
          <w:szCs w:val="24"/>
          <w:lang w:val="en-US"/>
        </w:rPr>
        <w:t xml:space="preserve"> arrays of vertically oriented wires</w:t>
      </w:r>
      <w:r w:rsidR="00BD3B5F" w:rsidRPr="00B15148">
        <w:rPr>
          <w:rFonts w:ascii="Times New Roman" w:hAnsi="Times New Roman" w:cs="Times New Roman"/>
          <w:sz w:val="24"/>
          <w:szCs w:val="24"/>
          <w:lang w:val="en-US"/>
        </w:rPr>
        <w:t xml:space="preserve">, </w:t>
      </w:r>
      <w:r w:rsidR="00042718" w:rsidRPr="00B15148">
        <w:rPr>
          <w:rFonts w:ascii="Times New Roman" w:hAnsi="Times New Roman" w:cs="Times New Roman"/>
          <w:sz w:val="24"/>
          <w:szCs w:val="24"/>
          <w:lang w:val="en-US"/>
        </w:rPr>
        <w:t>while less attention has been devoted to</w:t>
      </w:r>
      <w:r w:rsidR="000213A4" w:rsidRPr="00B15148">
        <w:rPr>
          <w:rFonts w:ascii="Times New Roman" w:hAnsi="Times New Roman" w:cs="Times New Roman"/>
          <w:sz w:val="24"/>
          <w:szCs w:val="24"/>
          <w:lang w:val="en-US"/>
        </w:rPr>
        <w:t xml:space="preserve"> the</w:t>
      </w:r>
      <w:r w:rsidR="00042718" w:rsidRPr="00B15148">
        <w:rPr>
          <w:rFonts w:ascii="Times New Roman" w:hAnsi="Times New Roman" w:cs="Times New Roman"/>
          <w:sz w:val="24"/>
          <w:szCs w:val="24"/>
          <w:lang w:val="en-US"/>
        </w:rPr>
        <w:t xml:space="preserve"> investigation of random 3</w:t>
      </w:r>
      <w:r w:rsidR="00240B74" w:rsidRPr="00B15148">
        <w:rPr>
          <w:rFonts w:ascii="Times New Roman" w:hAnsi="Times New Roman" w:cs="Times New Roman"/>
          <w:sz w:val="24"/>
          <w:szCs w:val="24"/>
          <w:lang w:val="en-US"/>
        </w:rPr>
        <w:t>d</w:t>
      </w:r>
      <w:r w:rsidR="00042718" w:rsidRPr="00B15148">
        <w:rPr>
          <w:rFonts w:ascii="Times New Roman" w:hAnsi="Times New Roman" w:cs="Times New Roman"/>
          <w:sz w:val="24"/>
          <w:szCs w:val="24"/>
          <w:lang w:val="en-US"/>
        </w:rPr>
        <w:t xml:space="preserve"> structures</w:t>
      </w:r>
      <w:r w:rsidR="00E54E1B" w:rsidRPr="00B15148">
        <w:rPr>
          <w:rFonts w:ascii="Times New Roman" w:hAnsi="Times New Roman" w:cs="Times New Roman"/>
          <w:sz w:val="24"/>
          <w:szCs w:val="24"/>
          <w:lang w:val="en-US"/>
        </w:rPr>
        <w:t xml:space="preserve"> [</w:t>
      </w:r>
      <w:r w:rsidR="00F34AA8" w:rsidRPr="00B15148">
        <w:rPr>
          <w:rFonts w:ascii="Times New Roman" w:hAnsi="Times New Roman" w:cs="Times New Roman"/>
          <w:sz w:val="24"/>
          <w:szCs w:val="24"/>
          <w:lang w:val="en-US"/>
        </w:rPr>
        <w:t>10-17</w:t>
      </w:r>
      <w:r w:rsidR="00E54E1B" w:rsidRPr="00B15148">
        <w:rPr>
          <w:rFonts w:ascii="Times New Roman" w:hAnsi="Times New Roman" w:cs="Times New Roman"/>
          <w:sz w:val="24"/>
          <w:szCs w:val="24"/>
          <w:lang w:val="en-US"/>
        </w:rPr>
        <w:t>].</w:t>
      </w:r>
      <w:r w:rsidR="00B53252" w:rsidRPr="00B15148">
        <w:rPr>
          <w:rFonts w:ascii="Times New Roman" w:hAnsi="Times New Roman" w:cs="Times New Roman"/>
          <w:sz w:val="24"/>
          <w:szCs w:val="24"/>
          <w:lang w:val="en-US"/>
        </w:rPr>
        <w:t xml:space="preserve"> </w:t>
      </w:r>
    </w:p>
    <w:p w14:paraId="2A2ACDB1" w14:textId="6A125106" w:rsidR="00045EB2" w:rsidRPr="00B15148" w:rsidRDefault="001330B3" w:rsidP="00965CDC">
      <w:pPr>
        <w:spacing w:line="360" w:lineRule="auto"/>
        <w:ind w:firstLine="708"/>
        <w:rPr>
          <w:rFonts w:ascii="Times New Roman" w:hAnsi="Times New Roman" w:cs="Times New Roman"/>
          <w:sz w:val="24"/>
          <w:szCs w:val="24"/>
          <w:lang w:val="en-US"/>
        </w:rPr>
      </w:pPr>
      <w:r w:rsidRPr="00B15148">
        <w:rPr>
          <w:rFonts w:ascii="Times New Roman" w:hAnsi="Times New Roman" w:cs="Times New Roman"/>
          <w:sz w:val="24"/>
          <w:szCs w:val="24"/>
          <w:lang w:val="en-US"/>
        </w:rPr>
        <w:t xml:space="preserve">As far as our knowledge goes </w:t>
      </w:r>
      <w:r w:rsidR="00B76AF9" w:rsidRPr="00B15148">
        <w:rPr>
          <w:rFonts w:ascii="Times New Roman" w:hAnsi="Times New Roman" w:cs="Times New Roman"/>
          <w:sz w:val="24"/>
          <w:szCs w:val="24"/>
          <w:lang w:val="en-US"/>
        </w:rPr>
        <w:t xml:space="preserve">so far </w:t>
      </w:r>
      <w:r w:rsidRPr="00B15148">
        <w:rPr>
          <w:rFonts w:ascii="Times New Roman" w:hAnsi="Times New Roman" w:cs="Times New Roman"/>
          <w:sz w:val="24"/>
          <w:szCs w:val="24"/>
          <w:lang w:val="en-US"/>
        </w:rPr>
        <w:t xml:space="preserve">there was no systematic inquiry into </w:t>
      </w:r>
      <w:r w:rsidR="000213A4" w:rsidRPr="00B15148">
        <w:rPr>
          <w:rFonts w:ascii="Times New Roman" w:hAnsi="Times New Roman" w:cs="Times New Roman"/>
          <w:sz w:val="24"/>
          <w:szCs w:val="24"/>
          <w:lang w:val="en-US"/>
        </w:rPr>
        <w:t xml:space="preserve">the </w:t>
      </w:r>
      <w:r w:rsidRPr="00B15148">
        <w:rPr>
          <w:rFonts w:ascii="Times New Roman" w:hAnsi="Times New Roman" w:cs="Times New Roman"/>
          <w:sz w:val="24"/>
          <w:szCs w:val="24"/>
          <w:lang w:val="en-US"/>
        </w:rPr>
        <w:t>relationship between</w:t>
      </w:r>
      <w:r w:rsidR="00B76AF9" w:rsidRPr="00B15148">
        <w:rPr>
          <w:rFonts w:ascii="Times New Roman" w:hAnsi="Times New Roman" w:cs="Times New Roman"/>
          <w:sz w:val="24"/>
          <w:szCs w:val="24"/>
          <w:lang w:val="en-US"/>
        </w:rPr>
        <w:t xml:space="preserve"> characteristics of</w:t>
      </w:r>
      <w:r w:rsidRPr="00B15148">
        <w:rPr>
          <w:rFonts w:ascii="Times New Roman" w:hAnsi="Times New Roman" w:cs="Times New Roman"/>
          <w:sz w:val="24"/>
          <w:szCs w:val="24"/>
          <w:lang w:val="en-US"/>
        </w:rPr>
        <w:t xml:space="preserve"> </w:t>
      </w:r>
      <w:r w:rsidR="00240B74" w:rsidRPr="00B15148">
        <w:rPr>
          <w:rFonts w:ascii="Times New Roman" w:hAnsi="Times New Roman" w:cs="Times New Roman"/>
          <w:sz w:val="24"/>
          <w:szCs w:val="24"/>
          <w:lang w:val="en-US"/>
        </w:rPr>
        <w:t xml:space="preserve">random </w:t>
      </w:r>
      <w:r w:rsidRPr="00B15148">
        <w:rPr>
          <w:rFonts w:ascii="Times New Roman" w:hAnsi="Times New Roman" w:cs="Times New Roman"/>
          <w:sz w:val="24"/>
          <w:szCs w:val="24"/>
          <w:lang w:val="en-US"/>
        </w:rPr>
        <w:t xml:space="preserve">fractal </w:t>
      </w:r>
      <w:r w:rsidR="00B76AF9" w:rsidRPr="00B15148">
        <w:rPr>
          <w:rFonts w:ascii="Times New Roman" w:hAnsi="Times New Roman" w:cs="Times New Roman"/>
          <w:sz w:val="24"/>
          <w:szCs w:val="24"/>
          <w:lang w:val="en-US"/>
        </w:rPr>
        <w:t>structures</w:t>
      </w:r>
      <w:r w:rsidRPr="00B15148">
        <w:rPr>
          <w:rFonts w:ascii="Times New Roman" w:hAnsi="Times New Roman" w:cs="Times New Roman"/>
          <w:sz w:val="24"/>
          <w:szCs w:val="24"/>
          <w:lang w:val="en-US"/>
        </w:rPr>
        <w:t>, namely values of fractal dimension and lacunarity</w:t>
      </w:r>
      <w:r w:rsidR="00B76AF9" w:rsidRPr="00B15148">
        <w:rPr>
          <w:rFonts w:ascii="Times New Roman" w:hAnsi="Times New Roman" w:cs="Times New Roman"/>
          <w:sz w:val="24"/>
          <w:szCs w:val="24"/>
          <w:lang w:val="en-US"/>
        </w:rPr>
        <w:t>,</w:t>
      </w:r>
      <w:r w:rsidRPr="00B15148">
        <w:rPr>
          <w:rFonts w:ascii="Times New Roman" w:hAnsi="Times New Roman" w:cs="Times New Roman"/>
          <w:sz w:val="24"/>
          <w:szCs w:val="24"/>
          <w:lang w:val="en-US"/>
        </w:rPr>
        <w:t xml:space="preserve"> and </w:t>
      </w:r>
      <w:r w:rsidR="00A53E53" w:rsidRPr="00B15148">
        <w:rPr>
          <w:rFonts w:ascii="Times New Roman" w:hAnsi="Times New Roman" w:cs="Times New Roman"/>
          <w:sz w:val="24"/>
          <w:szCs w:val="24"/>
          <w:lang w:val="en-US"/>
        </w:rPr>
        <w:t xml:space="preserve">its optical properties, particularly </w:t>
      </w:r>
      <w:r w:rsidR="00512567" w:rsidRPr="00B15148">
        <w:rPr>
          <w:rFonts w:ascii="Times New Roman" w:hAnsi="Times New Roman" w:cs="Times New Roman"/>
          <w:sz w:val="24"/>
          <w:szCs w:val="24"/>
          <w:lang w:val="en-US"/>
        </w:rPr>
        <w:t xml:space="preserve">the </w:t>
      </w:r>
      <w:r w:rsidRPr="00B15148">
        <w:rPr>
          <w:rFonts w:ascii="Times New Roman" w:hAnsi="Times New Roman" w:cs="Times New Roman"/>
          <w:sz w:val="24"/>
          <w:szCs w:val="24"/>
          <w:lang w:val="en-US"/>
        </w:rPr>
        <w:t xml:space="preserve">enhancement of Raman scattering. </w:t>
      </w:r>
      <w:r w:rsidR="0009572D" w:rsidRPr="00B15148">
        <w:rPr>
          <w:rFonts w:ascii="Times New Roman" w:hAnsi="Times New Roman" w:cs="Times New Roman"/>
          <w:sz w:val="24"/>
          <w:szCs w:val="24"/>
          <w:lang w:val="en-US"/>
        </w:rPr>
        <w:lastRenderedPageBreak/>
        <w:t>Furthermore, it is well known that percolation, a second order phase transition often results in dramatic changes in</w:t>
      </w:r>
      <w:r w:rsidR="00154C9C" w:rsidRPr="00B15148">
        <w:rPr>
          <w:rFonts w:ascii="Times New Roman" w:hAnsi="Times New Roman" w:cs="Times New Roman"/>
          <w:sz w:val="24"/>
          <w:szCs w:val="24"/>
          <w:lang w:val="en-US"/>
        </w:rPr>
        <w:t xml:space="preserve"> structure’s</w:t>
      </w:r>
      <w:r w:rsidR="0009572D" w:rsidRPr="00B15148">
        <w:rPr>
          <w:rFonts w:ascii="Times New Roman" w:hAnsi="Times New Roman" w:cs="Times New Roman"/>
          <w:sz w:val="24"/>
          <w:szCs w:val="24"/>
          <w:lang w:val="en-US"/>
        </w:rPr>
        <w:t xml:space="preserve"> properties. Hence, we expect that percolation occurring in nanostructures such as random silicon nanowire</w:t>
      </w:r>
      <w:r w:rsidR="00EF62C4" w:rsidRPr="00B15148">
        <w:rPr>
          <w:rFonts w:ascii="Times New Roman" w:hAnsi="Times New Roman" w:cs="Times New Roman"/>
          <w:sz w:val="24"/>
          <w:szCs w:val="24"/>
          <w:lang w:val="en-US"/>
        </w:rPr>
        <w:t>s</w:t>
      </w:r>
      <w:r w:rsidR="00EB57FC" w:rsidRPr="00B15148">
        <w:rPr>
          <w:rFonts w:ascii="Times New Roman" w:hAnsi="Times New Roman" w:cs="Times New Roman"/>
          <w:sz w:val="24"/>
          <w:szCs w:val="24"/>
          <w:lang w:val="en-US"/>
        </w:rPr>
        <w:t xml:space="preserve"> structure</w:t>
      </w:r>
      <w:r w:rsidR="0009572D" w:rsidRPr="00B15148">
        <w:rPr>
          <w:rFonts w:ascii="Times New Roman" w:hAnsi="Times New Roman" w:cs="Times New Roman"/>
          <w:sz w:val="24"/>
          <w:szCs w:val="24"/>
          <w:lang w:val="en-US"/>
        </w:rPr>
        <w:t xml:space="preserve"> should have a profound influence on its optical properties</w:t>
      </w:r>
      <w:r w:rsidR="00154C9C" w:rsidRPr="00B15148">
        <w:rPr>
          <w:rFonts w:ascii="Times New Roman" w:hAnsi="Times New Roman" w:cs="Times New Roman"/>
          <w:sz w:val="24"/>
          <w:szCs w:val="24"/>
          <w:lang w:val="en-US"/>
        </w:rPr>
        <w:t>, particularly regarding SERS</w:t>
      </w:r>
      <w:r w:rsidR="00430D52" w:rsidRPr="00B15148">
        <w:rPr>
          <w:rFonts w:ascii="Times New Roman" w:hAnsi="Times New Roman" w:cs="Times New Roman"/>
          <w:sz w:val="24"/>
          <w:szCs w:val="24"/>
          <w:lang w:val="en-US"/>
        </w:rPr>
        <w:t>, since</w:t>
      </w:r>
      <w:r w:rsidR="00045EB2" w:rsidRPr="00B15148">
        <w:rPr>
          <w:rFonts w:ascii="Times New Roman" w:hAnsi="Times New Roman" w:cs="Times New Roman"/>
          <w:sz w:val="24"/>
          <w:szCs w:val="24"/>
          <w:lang w:val="en-US"/>
        </w:rPr>
        <w:t xml:space="preserve"> the theory predicts that “hot spots” are much stronger at percolation thresholds</w:t>
      </w:r>
      <w:r w:rsidR="00E54E1B" w:rsidRPr="00B15148">
        <w:rPr>
          <w:rFonts w:ascii="Times New Roman" w:hAnsi="Times New Roman" w:cs="Times New Roman"/>
          <w:sz w:val="24"/>
          <w:szCs w:val="24"/>
          <w:lang w:val="en-US"/>
        </w:rPr>
        <w:t xml:space="preserve"> [</w:t>
      </w:r>
      <w:r w:rsidR="00EB57FC" w:rsidRPr="00B15148">
        <w:rPr>
          <w:rFonts w:ascii="Times New Roman" w:hAnsi="Times New Roman" w:cs="Times New Roman"/>
          <w:sz w:val="24"/>
          <w:szCs w:val="24"/>
          <w:lang w:val="en-US"/>
        </w:rPr>
        <w:t>18</w:t>
      </w:r>
      <w:r w:rsidR="00E54E1B" w:rsidRPr="00B15148">
        <w:rPr>
          <w:rFonts w:ascii="Times New Roman" w:hAnsi="Times New Roman" w:cs="Times New Roman"/>
          <w:sz w:val="24"/>
          <w:szCs w:val="24"/>
          <w:lang w:val="en-US"/>
        </w:rPr>
        <w:t>]</w:t>
      </w:r>
      <w:r w:rsidR="00E54E1B" w:rsidRPr="00B15148">
        <w:rPr>
          <w:rFonts w:ascii="Times New Roman" w:hAnsi="Times New Roman" w:cs="Times New Roman"/>
          <w:b/>
          <w:sz w:val="24"/>
          <w:szCs w:val="24"/>
          <w:lang w:val="en-US"/>
        </w:rPr>
        <w:t>.</w:t>
      </w:r>
      <w:r w:rsidR="00045EB2" w:rsidRPr="00B15148">
        <w:rPr>
          <w:rFonts w:ascii="Times New Roman" w:hAnsi="Times New Roman" w:cs="Times New Roman"/>
          <w:sz w:val="24"/>
          <w:szCs w:val="24"/>
          <w:lang w:val="en-US"/>
        </w:rPr>
        <w:t xml:space="preserve"> </w:t>
      </w:r>
      <w:r w:rsidR="003958AD" w:rsidRPr="00B15148">
        <w:rPr>
          <w:rFonts w:ascii="Times New Roman" w:hAnsi="Times New Roman" w:cs="Times New Roman"/>
          <w:sz w:val="24"/>
          <w:szCs w:val="24"/>
          <w:lang w:val="en-US"/>
        </w:rPr>
        <w:t>However, s</w:t>
      </w:r>
      <w:r w:rsidR="00192D6A" w:rsidRPr="00B15148">
        <w:rPr>
          <w:rFonts w:ascii="Times New Roman" w:hAnsi="Times New Roman" w:cs="Times New Roman"/>
          <w:sz w:val="24"/>
          <w:szCs w:val="24"/>
          <w:lang w:val="en-US"/>
        </w:rPr>
        <w:t xml:space="preserve">o far this aspect has not </w:t>
      </w:r>
      <w:r w:rsidR="003958AD" w:rsidRPr="00B15148">
        <w:rPr>
          <w:rFonts w:ascii="Times New Roman" w:hAnsi="Times New Roman" w:cs="Times New Roman"/>
          <w:sz w:val="24"/>
          <w:szCs w:val="24"/>
          <w:lang w:val="en-US"/>
        </w:rPr>
        <w:t xml:space="preserve">been given </w:t>
      </w:r>
      <w:r w:rsidR="00192D6A" w:rsidRPr="00B15148">
        <w:rPr>
          <w:rFonts w:ascii="Times New Roman" w:hAnsi="Times New Roman" w:cs="Times New Roman"/>
          <w:sz w:val="24"/>
          <w:szCs w:val="24"/>
          <w:lang w:val="en-US"/>
        </w:rPr>
        <w:t>sufficient attention.</w:t>
      </w:r>
    </w:p>
    <w:p w14:paraId="4721BBB1" w14:textId="46DC503B" w:rsidR="00D26D51" w:rsidRPr="00B15148" w:rsidRDefault="00D26D51" w:rsidP="00965CDC">
      <w:pPr>
        <w:spacing w:line="360" w:lineRule="auto"/>
        <w:ind w:firstLine="708"/>
        <w:rPr>
          <w:rFonts w:ascii="Times New Roman" w:hAnsi="Times New Roman" w:cs="Times New Roman"/>
          <w:sz w:val="24"/>
          <w:szCs w:val="24"/>
          <w:lang w:val="en-US"/>
        </w:rPr>
      </w:pPr>
      <w:r w:rsidRPr="00B15148">
        <w:rPr>
          <w:rFonts w:ascii="Times New Roman" w:hAnsi="Times New Roman" w:cs="Times New Roman"/>
          <w:sz w:val="24"/>
          <w:szCs w:val="24"/>
          <w:lang w:val="en-US"/>
        </w:rPr>
        <w:t>In this context, our aim was to investigate the relation between fractal substrate structure, characterized by its fractal dimension and lacunarity, and Raman light scattering enhancement in relation to percolation. To that purpose we have used a substrate consisting of 3d randomly oriented SiNWs decorated with silver nanoparticles.</w:t>
      </w:r>
    </w:p>
    <w:p w14:paraId="742A5E92" w14:textId="5BBB4FB6" w:rsidR="007E203D" w:rsidRPr="00B15148" w:rsidRDefault="00C02BD8" w:rsidP="00965CDC">
      <w:pPr>
        <w:spacing w:line="360" w:lineRule="auto"/>
        <w:ind w:firstLine="708"/>
        <w:rPr>
          <w:rFonts w:ascii="Times New Roman" w:hAnsi="Times New Roman" w:cs="Times New Roman"/>
          <w:sz w:val="24"/>
          <w:szCs w:val="24"/>
          <w:lang w:val="en-US"/>
        </w:rPr>
      </w:pPr>
      <w:r w:rsidRPr="00B15148">
        <w:rPr>
          <w:rFonts w:ascii="Times New Roman" w:hAnsi="Times New Roman" w:cs="Times New Roman"/>
          <w:sz w:val="24"/>
          <w:szCs w:val="24"/>
          <w:lang w:val="en-US"/>
        </w:rPr>
        <w:t>We</w:t>
      </w:r>
      <w:r w:rsidR="009A1CC0" w:rsidRPr="00B15148">
        <w:rPr>
          <w:rFonts w:ascii="Times New Roman" w:hAnsi="Times New Roman" w:cs="Times New Roman"/>
          <w:sz w:val="24"/>
          <w:szCs w:val="24"/>
          <w:lang w:val="en-US"/>
        </w:rPr>
        <w:t xml:space="preserve"> demonstrate that </w:t>
      </w:r>
      <w:r w:rsidR="00020C1A" w:rsidRPr="00B15148">
        <w:rPr>
          <w:rFonts w:ascii="Times New Roman" w:hAnsi="Times New Roman" w:cs="Times New Roman"/>
          <w:sz w:val="24"/>
          <w:szCs w:val="24"/>
          <w:lang w:val="en-US"/>
        </w:rPr>
        <w:t xml:space="preserve">on </w:t>
      </w:r>
      <w:r w:rsidR="000D791D" w:rsidRPr="00B15148">
        <w:rPr>
          <w:rFonts w:ascii="Times New Roman" w:hAnsi="Times New Roman" w:cs="Times New Roman"/>
          <w:sz w:val="24"/>
          <w:szCs w:val="24"/>
          <w:lang w:val="en-US"/>
        </w:rPr>
        <w:t xml:space="preserve">the </w:t>
      </w:r>
      <w:r w:rsidR="00020C1A" w:rsidRPr="00B15148">
        <w:rPr>
          <w:rFonts w:ascii="Times New Roman" w:hAnsi="Times New Roman" w:cs="Times New Roman"/>
          <w:sz w:val="24"/>
          <w:szCs w:val="24"/>
          <w:lang w:val="en-US"/>
        </w:rPr>
        <w:t xml:space="preserve">one hand </w:t>
      </w:r>
      <w:r w:rsidR="009A1CC0" w:rsidRPr="00B15148">
        <w:rPr>
          <w:rFonts w:ascii="Times New Roman" w:hAnsi="Times New Roman" w:cs="Times New Roman"/>
          <w:sz w:val="24"/>
          <w:szCs w:val="24"/>
          <w:lang w:val="en-US"/>
        </w:rPr>
        <w:t xml:space="preserve">the strong Raman </w:t>
      </w:r>
      <w:r w:rsidR="00C15482" w:rsidRPr="00B15148">
        <w:rPr>
          <w:rFonts w:ascii="Times New Roman" w:hAnsi="Times New Roman" w:cs="Times New Roman"/>
          <w:sz w:val="24"/>
          <w:szCs w:val="24"/>
          <w:lang w:val="en-US"/>
        </w:rPr>
        <w:t xml:space="preserve">enhancement is strictly correlated </w:t>
      </w:r>
      <w:r w:rsidR="0050758F" w:rsidRPr="00B15148">
        <w:rPr>
          <w:rFonts w:ascii="Times New Roman" w:hAnsi="Times New Roman" w:cs="Times New Roman"/>
          <w:sz w:val="24"/>
          <w:szCs w:val="24"/>
          <w:lang w:val="en-US"/>
        </w:rPr>
        <w:t>with</w:t>
      </w:r>
      <w:r w:rsidR="00C15482" w:rsidRPr="00B15148">
        <w:rPr>
          <w:rFonts w:ascii="Times New Roman" w:hAnsi="Times New Roman" w:cs="Times New Roman"/>
          <w:sz w:val="24"/>
          <w:szCs w:val="24"/>
          <w:lang w:val="en-US"/>
        </w:rPr>
        <w:t xml:space="preserve"> the </w:t>
      </w:r>
      <w:r w:rsidR="0050758F" w:rsidRPr="00B15148">
        <w:rPr>
          <w:rFonts w:ascii="Times New Roman" w:hAnsi="Times New Roman" w:cs="Times New Roman"/>
          <w:sz w:val="24"/>
          <w:szCs w:val="24"/>
          <w:lang w:val="en-US"/>
        </w:rPr>
        <w:t xml:space="preserve">substrate’s </w:t>
      </w:r>
      <w:r w:rsidR="009A1CC0" w:rsidRPr="00B15148">
        <w:rPr>
          <w:rFonts w:ascii="Times New Roman" w:hAnsi="Times New Roman" w:cs="Times New Roman"/>
          <w:sz w:val="24"/>
          <w:szCs w:val="24"/>
          <w:lang w:val="en-US"/>
        </w:rPr>
        <w:t xml:space="preserve">fractal dimension, which in turn can be controlled with </w:t>
      </w:r>
      <w:r w:rsidR="00B76AF9" w:rsidRPr="00B15148">
        <w:rPr>
          <w:rFonts w:ascii="Times New Roman" w:hAnsi="Times New Roman" w:cs="Times New Roman"/>
          <w:sz w:val="24"/>
          <w:szCs w:val="24"/>
          <w:lang w:val="en-US"/>
        </w:rPr>
        <w:t xml:space="preserve">the </w:t>
      </w:r>
      <w:r w:rsidR="00D436FE" w:rsidRPr="00B15148">
        <w:rPr>
          <w:rFonts w:ascii="Times New Roman" w:hAnsi="Times New Roman" w:cs="Times New Roman"/>
          <w:sz w:val="24"/>
          <w:szCs w:val="24"/>
          <w:lang w:val="en-US"/>
        </w:rPr>
        <w:t xml:space="preserve">synthesis </w:t>
      </w:r>
      <w:r w:rsidR="009A1CC0" w:rsidRPr="00B15148">
        <w:rPr>
          <w:rFonts w:ascii="Times New Roman" w:hAnsi="Times New Roman" w:cs="Times New Roman"/>
          <w:sz w:val="24"/>
          <w:szCs w:val="24"/>
          <w:lang w:val="en-US"/>
        </w:rPr>
        <w:t xml:space="preserve">temperature </w:t>
      </w:r>
      <w:r w:rsidR="00DC71A1" w:rsidRPr="00B15148">
        <w:rPr>
          <w:rFonts w:ascii="Times New Roman" w:hAnsi="Times New Roman" w:cs="Times New Roman"/>
          <w:sz w:val="24"/>
          <w:szCs w:val="24"/>
          <w:lang w:val="en-US"/>
        </w:rPr>
        <w:t>and</w:t>
      </w:r>
      <w:r w:rsidR="00B76AF9" w:rsidRPr="00B15148">
        <w:rPr>
          <w:rFonts w:ascii="Times New Roman" w:hAnsi="Times New Roman" w:cs="Times New Roman"/>
          <w:sz w:val="24"/>
          <w:szCs w:val="24"/>
          <w:lang w:val="en-US"/>
        </w:rPr>
        <w:t>,</w:t>
      </w:r>
      <w:r w:rsidR="00DC71A1" w:rsidRPr="00B15148">
        <w:rPr>
          <w:rFonts w:ascii="Times New Roman" w:hAnsi="Times New Roman" w:cs="Times New Roman"/>
          <w:sz w:val="24"/>
          <w:szCs w:val="24"/>
          <w:lang w:val="en-US"/>
        </w:rPr>
        <w:t xml:space="preserve"> </w:t>
      </w:r>
      <w:r w:rsidR="00B76AF9" w:rsidRPr="00B15148">
        <w:rPr>
          <w:rFonts w:ascii="Times New Roman" w:hAnsi="Times New Roman" w:cs="Times New Roman"/>
          <w:sz w:val="24"/>
          <w:szCs w:val="24"/>
          <w:lang w:val="en-US"/>
        </w:rPr>
        <w:t xml:space="preserve">on the other hand, </w:t>
      </w:r>
      <w:r w:rsidR="00DC71A1" w:rsidRPr="00B15148">
        <w:rPr>
          <w:rFonts w:ascii="Times New Roman" w:hAnsi="Times New Roman" w:cs="Times New Roman"/>
          <w:sz w:val="24"/>
          <w:szCs w:val="24"/>
          <w:lang w:val="en-US"/>
        </w:rPr>
        <w:t>length</w:t>
      </w:r>
      <w:r w:rsidR="00C15482" w:rsidRPr="00B15148">
        <w:rPr>
          <w:rFonts w:ascii="Times New Roman" w:hAnsi="Times New Roman" w:cs="Times New Roman"/>
          <w:sz w:val="24"/>
          <w:szCs w:val="24"/>
          <w:lang w:val="en-US"/>
        </w:rPr>
        <w:t xml:space="preserve"> scales at which the</w:t>
      </w:r>
      <w:r w:rsidR="009A1CC0" w:rsidRPr="00B15148">
        <w:rPr>
          <w:rFonts w:ascii="Times New Roman" w:hAnsi="Times New Roman" w:cs="Times New Roman"/>
          <w:sz w:val="24"/>
          <w:szCs w:val="24"/>
          <w:lang w:val="en-US"/>
        </w:rPr>
        <w:t xml:space="preserve"> </w:t>
      </w:r>
      <w:r w:rsidR="00C15482" w:rsidRPr="00B15148">
        <w:rPr>
          <w:rFonts w:ascii="Times New Roman" w:hAnsi="Times New Roman" w:cs="Times New Roman"/>
          <w:sz w:val="24"/>
          <w:szCs w:val="24"/>
          <w:lang w:val="en-US"/>
        </w:rPr>
        <w:t>refractive index primarily fluctuates</w:t>
      </w:r>
      <w:r w:rsidR="00D436FE" w:rsidRPr="00B15148">
        <w:rPr>
          <w:rFonts w:ascii="Times New Roman" w:hAnsi="Times New Roman" w:cs="Times New Roman"/>
          <w:sz w:val="24"/>
          <w:szCs w:val="24"/>
          <w:lang w:val="en-US"/>
        </w:rPr>
        <w:t xml:space="preserve"> governed by structure’s lacunarity.</w:t>
      </w:r>
      <w:r w:rsidR="00B20879" w:rsidRPr="00B15148">
        <w:rPr>
          <w:rFonts w:ascii="Times New Roman" w:hAnsi="Times New Roman" w:cs="Times New Roman"/>
          <w:sz w:val="24"/>
          <w:szCs w:val="24"/>
          <w:lang w:val="en-US"/>
        </w:rPr>
        <w:t xml:space="preserve"> </w:t>
      </w:r>
      <w:r w:rsidRPr="00B15148">
        <w:rPr>
          <w:rFonts w:ascii="Times New Roman" w:hAnsi="Times New Roman" w:cs="Times New Roman"/>
          <w:sz w:val="24"/>
          <w:szCs w:val="24"/>
          <w:lang w:val="en-US"/>
        </w:rPr>
        <w:t>The observed results are explained within the framework of the percolation theory.</w:t>
      </w:r>
      <w:r w:rsidR="00430D52" w:rsidRPr="00B15148">
        <w:rPr>
          <w:rFonts w:ascii="Times New Roman" w:hAnsi="Times New Roman" w:cs="Times New Roman"/>
          <w:b/>
          <w:sz w:val="24"/>
          <w:szCs w:val="24"/>
          <w:lang w:val="en-US"/>
        </w:rPr>
        <w:t xml:space="preserve"> </w:t>
      </w:r>
      <w:r w:rsidR="00430D52" w:rsidRPr="00B15148">
        <w:rPr>
          <w:rFonts w:ascii="Times New Roman" w:hAnsi="Times New Roman" w:cs="Times New Roman"/>
          <w:sz w:val="24"/>
          <w:szCs w:val="24"/>
          <w:lang w:val="en-US"/>
        </w:rPr>
        <w:t>Particularly we</w:t>
      </w:r>
      <w:r w:rsidR="003B0F3D" w:rsidRPr="00B15148">
        <w:rPr>
          <w:rFonts w:ascii="Times New Roman" w:hAnsi="Times New Roman" w:cs="Times New Roman"/>
          <w:sz w:val="24"/>
          <w:szCs w:val="24"/>
          <w:lang w:val="en-US"/>
        </w:rPr>
        <w:t xml:space="preserve"> show that the abrupt change in SERS is result of a second order phase transition</w:t>
      </w:r>
      <w:r w:rsidR="00E32A2B" w:rsidRPr="00B15148">
        <w:rPr>
          <w:rFonts w:ascii="Times New Roman" w:hAnsi="Times New Roman" w:cs="Times New Roman"/>
          <w:sz w:val="24"/>
          <w:szCs w:val="24"/>
          <w:lang w:val="en-US"/>
        </w:rPr>
        <w:t xml:space="preserve"> </w:t>
      </w:r>
      <w:r w:rsidR="003B0F3D" w:rsidRPr="00B15148">
        <w:rPr>
          <w:rFonts w:ascii="Times New Roman" w:hAnsi="Times New Roman" w:cs="Times New Roman"/>
          <w:sz w:val="24"/>
          <w:szCs w:val="24"/>
          <w:lang w:val="en-US"/>
        </w:rPr>
        <w:t>-</w:t>
      </w:r>
      <w:r w:rsidR="00E32A2B" w:rsidRPr="00B15148">
        <w:rPr>
          <w:rFonts w:ascii="Times New Roman" w:hAnsi="Times New Roman" w:cs="Times New Roman"/>
          <w:sz w:val="24"/>
          <w:szCs w:val="24"/>
          <w:lang w:val="en-US"/>
        </w:rPr>
        <w:t xml:space="preserve"> </w:t>
      </w:r>
      <w:r w:rsidR="003B0F3D" w:rsidRPr="00B15148">
        <w:rPr>
          <w:rFonts w:ascii="Times New Roman" w:hAnsi="Times New Roman" w:cs="Times New Roman"/>
          <w:sz w:val="24"/>
          <w:szCs w:val="24"/>
          <w:lang w:val="en-US"/>
        </w:rPr>
        <w:t>percolation occurring in the nanostructure.</w:t>
      </w:r>
    </w:p>
    <w:p w14:paraId="187B0F1D" w14:textId="77777777" w:rsidR="00BA27B2" w:rsidRPr="00B15148" w:rsidRDefault="00BA27B2" w:rsidP="000144AA">
      <w:pPr>
        <w:spacing w:line="360" w:lineRule="auto"/>
        <w:ind w:firstLine="708"/>
        <w:rPr>
          <w:rFonts w:ascii="Times New Roman" w:hAnsi="Times New Roman" w:cs="Times New Roman"/>
          <w:sz w:val="24"/>
          <w:szCs w:val="24"/>
          <w:lang w:val="en-US"/>
        </w:rPr>
      </w:pPr>
    </w:p>
    <w:p w14:paraId="43FF799E" w14:textId="77777777" w:rsidR="00BA27B2" w:rsidRPr="00B15148" w:rsidRDefault="00FD6367" w:rsidP="000144AA">
      <w:pPr>
        <w:pStyle w:val="ListParagraph"/>
        <w:numPr>
          <w:ilvl w:val="0"/>
          <w:numId w:val="9"/>
        </w:numPr>
        <w:spacing w:line="360" w:lineRule="auto"/>
        <w:ind w:left="357" w:hanging="357"/>
        <w:rPr>
          <w:rFonts w:ascii="Times New Roman" w:hAnsi="Times New Roman" w:cs="Times New Roman"/>
          <w:b/>
          <w:sz w:val="24"/>
          <w:szCs w:val="24"/>
          <w:lang w:val="en-US"/>
        </w:rPr>
      </w:pPr>
      <w:r w:rsidRPr="00B15148">
        <w:rPr>
          <w:rFonts w:ascii="Times New Roman" w:hAnsi="Times New Roman" w:cs="Times New Roman"/>
          <w:b/>
          <w:sz w:val="28"/>
          <w:szCs w:val="28"/>
          <w:lang w:val="en-US"/>
        </w:rPr>
        <w:t xml:space="preserve">Methods </w:t>
      </w:r>
    </w:p>
    <w:p w14:paraId="3AE97113" w14:textId="77777777" w:rsidR="00FD6367" w:rsidRPr="00B15148" w:rsidRDefault="00FD6367" w:rsidP="000144AA">
      <w:pPr>
        <w:spacing w:line="360" w:lineRule="auto"/>
        <w:rPr>
          <w:rFonts w:ascii="Times New Roman" w:hAnsi="Times New Roman" w:cs="Times New Roman"/>
          <w:b/>
          <w:i/>
          <w:sz w:val="24"/>
          <w:szCs w:val="24"/>
          <w:lang w:val="en-US"/>
        </w:rPr>
      </w:pPr>
      <w:r w:rsidRPr="00B15148">
        <w:rPr>
          <w:rFonts w:ascii="Times New Roman" w:hAnsi="Times New Roman" w:cs="Times New Roman"/>
          <w:b/>
          <w:bCs/>
          <w:i/>
          <w:sz w:val="24"/>
          <w:szCs w:val="24"/>
          <w:lang w:val="en-US"/>
        </w:rPr>
        <w:t>2.1</w:t>
      </w:r>
      <w:r w:rsidR="002A4220" w:rsidRPr="00B15148">
        <w:rPr>
          <w:rFonts w:ascii="Times New Roman" w:hAnsi="Times New Roman" w:cs="Times New Roman"/>
          <w:b/>
          <w:bCs/>
          <w:i/>
          <w:sz w:val="24"/>
          <w:szCs w:val="24"/>
          <w:lang w:val="en-US"/>
        </w:rPr>
        <w:t>.</w:t>
      </w:r>
      <w:r w:rsidRPr="00B15148">
        <w:rPr>
          <w:rFonts w:ascii="Times New Roman" w:hAnsi="Times New Roman" w:cs="Times New Roman"/>
          <w:b/>
          <w:bCs/>
          <w:i/>
          <w:sz w:val="24"/>
          <w:szCs w:val="24"/>
          <w:lang w:val="en-US"/>
        </w:rPr>
        <w:t xml:space="preserve"> Nanowire synthesis and substrate</w:t>
      </w:r>
      <w:r w:rsidR="00BA27B2" w:rsidRPr="00B15148">
        <w:rPr>
          <w:rFonts w:ascii="Times New Roman" w:hAnsi="Times New Roman" w:cs="Times New Roman"/>
          <w:b/>
          <w:i/>
          <w:sz w:val="24"/>
          <w:szCs w:val="24"/>
          <w:lang w:val="en-US"/>
        </w:rPr>
        <w:t xml:space="preserve"> fabrication</w:t>
      </w:r>
      <w:r w:rsidRPr="00B15148">
        <w:rPr>
          <w:rFonts w:ascii="Times New Roman" w:hAnsi="Times New Roman" w:cs="Times New Roman"/>
          <w:b/>
          <w:i/>
          <w:sz w:val="24"/>
          <w:szCs w:val="24"/>
          <w:lang w:val="en-US"/>
        </w:rPr>
        <w:t xml:space="preserve"> </w:t>
      </w:r>
    </w:p>
    <w:p w14:paraId="28A3B51A" w14:textId="77777777" w:rsidR="00FD6367" w:rsidRPr="00B15148" w:rsidRDefault="00FD6367" w:rsidP="00965CDC">
      <w:pPr>
        <w:spacing w:line="360" w:lineRule="auto"/>
        <w:ind w:firstLine="708"/>
        <w:rPr>
          <w:rFonts w:ascii="Times New Roman" w:hAnsi="Times New Roman" w:cs="Times New Roman"/>
          <w:sz w:val="24"/>
          <w:szCs w:val="24"/>
          <w:lang w:val="en-US"/>
        </w:rPr>
      </w:pPr>
      <w:r w:rsidRPr="00B15148">
        <w:rPr>
          <w:rFonts w:ascii="Times New Roman" w:hAnsi="Times New Roman" w:cs="Times New Roman"/>
          <w:sz w:val="24"/>
          <w:szCs w:val="24"/>
          <w:lang w:val="en-US"/>
        </w:rPr>
        <w:t>We synthetized samples of randomly oriented SiNWs intended to be used</w:t>
      </w:r>
      <w:r w:rsidR="00743968" w:rsidRPr="00B15148">
        <w:rPr>
          <w:rFonts w:ascii="Times New Roman" w:hAnsi="Times New Roman" w:cs="Times New Roman"/>
          <w:sz w:val="24"/>
          <w:szCs w:val="24"/>
          <w:lang w:val="en-US"/>
        </w:rPr>
        <w:t xml:space="preserve"> as SERS substrates on p-type Si substrates (</w:t>
      </w:r>
      <w:r w:rsidRPr="00B15148">
        <w:rPr>
          <w:rFonts w:ascii="Cambria Math" w:hAnsi="Cambria Math" w:cs="Cambria Math"/>
          <w:sz w:val="24"/>
          <w:szCs w:val="24"/>
          <w:lang w:val="en-US"/>
        </w:rPr>
        <w:t>〈</w:t>
      </w:r>
      <w:r w:rsidRPr="00B15148">
        <w:rPr>
          <w:rFonts w:ascii="Times New Roman" w:hAnsi="Times New Roman" w:cs="Times New Roman"/>
          <w:sz w:val="24"/>
          <w:szCs w:val="24"/>
          <w:lang w:val="en-US"/>
        </w:rPr>
        <w:t>100</w:t>
      </w:r>
      <w:r w:rsidRPr="00B15148">
        <w:rPr>
          <w:rFonts w:ascii="Cambria Math" w:hAnsi="Cambria Math" w:cs="Cambria Math"/>
          <w:sz w:val="24"/>
          <w:szCs w:val="24"/>
          <w:lang w:val="en-US"/>
        </w:rPr>
        <w:t>〉</w:t>
      </w:r>
      <w:r w:rsidRPr="00B15148">
        <w:rPr>
          <w:rFonts w:ascii="Times New Roman" w:hAnsi="Times New Roman" w:cs="Times New Roman"/>
          <w:sz w:val="24"/>
          <w:szCs w:val="24"/>
          <w:lang w:val="en-US"/>
        </w:rPr>
        <w:t xml:space="preserve"> orientation, and 5–10 Ωcm resistivity) by </w:t>
      </w:r>
      <w:r w:rsidR="00743968" w:rsidRPr="00B15148">
        <w:rPr>
          <w:rFonts w:ascii="Times New Roman" w:hAnsi="Times New Roman" w:cs="Times New Roman"/>
          <w:sz w:val="24"/>
          <w:szCs w:val="24"/>
          <w:lang w:val="en-US"/>
        </w:rPr>
        <w:t xml:space="preserve">a </w:t>
      </w:r>
      <w:r w:rsidRPr="00B15148">
        <w:rPr>
          <w:rFonts w:ascii="Times New Roman" w:hAnsi="Times New Roman" w:cs="Times New Roman"/>
          <w:sz w:val="24"/>
          <w:szCs w:val="24"/>
          <w:lang w:val="en-US"/>
        </w:rPr>
        <w:t>vapour – liquid – solid (VLS) growth method in a low – pressure chemical vapour deposition (LPCVD) reactor using previously reported method</w:t>
      </w:r>
      <w:r w:rsidR="00E54E1B" w:rsidRPr="00B15148">
        <w:rPr>
          <w:rFonts w:ascii="Times New Roman" w:hAnsi="Times New Roman" w:cs="Times New Roman"/>
          <w:sz w:val="24"/>
          <w:szCs w:val="24"/>
          <w:lang w:val="en-US"/>
        </w:rPr>
        <w:t xml:space="preserve"> [</w:t>
      </w:r>
      <w:r w:rsidR="00743968" w:rsidRPr="00B15148">
        <w:rPr>
          <w:rFonts w:ascii="Times New Roman" w:hAnsi="Times New Roman" w:cs="Times New Roman"/>
          <w:sz w:val="24"/>
          <w:szCs w:val="24"/>
          <w:lang w:val="en-US"/>
        </w:rPr>
        <w:t>9</w:t>
      </w:r>
      <w:r w:rsidR="00E54E1B" w:rsidRPr="00B15148">
        <w:rPr>
          <w:rFonts w:ascii="Times New Roman" w:hAnsi="Times New Roman" w:cs="Times New Roman"/>
          <w:sz w:val="24"/>
          <w:szCs w:val="24"/>
          <w:lang w:val="en-US"/>
        </w:rPr>
        <w:t>].</w:t>
      </w:r>
      <w:r w:rsidR="00743968" w:rsidRPr="00B15148">
        <w:rPr>
          <w:rFonts w:ascii="Times New Roman" w:hAnsi="Times New Roman" w:cs="Times New Roman"/>
          <w:sz w:val="24"/>
          <w:szCs w:val="24"/>
          <w:vertAlign w:val="superscript"/>
          <w:lang w:val="en-US"/>
        </w:rPr>
        <w:t xml:space="preserve"> </w:t>
      </w:r>
      <w:r w:rsidRPr="00B15148">
        <w:rPr>
          <w:rFonts w:ascii="Times New Roman" w:hAnsi="Times New Roman" w:cs="Times New Roman"/>
          <w:sz w:val="24"/>
          <w:szCs w:val="24"/>
          <w:lang w:val="en-US"/>
        </w:rPr>
        <w:t>Briefly, we first cleaned Si wafers applying standard cleaning procedures</w:t>
      </w:r>
      <w:r w:rsidR="00E54E1B" w:rsidRPr="00B15148">
        <w:rPr>
          <w:rFonts w:ascii="Times New Roman" w:hAnsi="Times New Roman" w:cs="Times New Roman"/>
          <w:sz w:val="24"/>
          <w:szCs w:val="24"/>
          <w:lang w:val="en-US"/>
        </w:rPr>
        <w:t xml:space="preserve"> [</w:t>
      </w:r>
      <w:r w:rsidR="00743968" w:rsidRPr="00B15148">
        <w:rPr>
          <w:rFonts w:ascii="Times New Roman" w:hAnsi="Times New Roman" w:cs="Times New Roman"/>
          <w:sz w:val="24"/>
          <w:szCs w:val="24"/>
          <w:lang w:val="en-US"/>
        </w:rPr>
        <w:t>1</w:t>
      </w:r>
      <w:r w:rsidR="005A5DF4" w:rsidRPr="00B15148">
        <w:rPr>
          <w:rFonts w:ascii="Times New Roman" w:hAnsi="Times New Roman" w:cs="Times New Roman"/>
          <w:sz w:val="24"/>
          <w:szCs w:val="24"/>
          <w:lang w:val="en-US"/>
        </w:rPr>
        <w:t>9</w:t>
      </w:r>
      <w:r w:rsidR="00E54E1B" w:rsidRPr="00B15148">
        <w:rPr>
          <w:rFonts w:ascii="Times New Roman" w:hAnsi="Times New Roman" w:cs="Times New Roman"/>
          <w:sz w:val="24"/>
          <w:szCs w:val="24"/>
          <w:lang w:val="en-US"/>
        </w:rPr>
        <w:t>]</w:t>
      </w:r>
      <w:r w:rsidRPr="00B15148">
        <w:rPr>
          <w:rFonts w:ascii="Times New Roman" w:hAnsi="Times New Roman" w:cs="Times New Roman"/>
          <w:sz w:val="24"/>
          <w:szCs w:val="24"/>
          <w:lang w:val="en-US"/>
        </w:rPr>
        <w:t xml:space="preserve"> followed by the thin pre-layer Au sputtering in Polaron E5000 sputter coater. Next, prior to application of the VLS method, we performed annealing for one hour at temperatures from 480°-560°C. The VLS process was carried out with 26% SiH</w:t>
      </w:r>
      <w:r w:rsidRPr="00B15148">
        <w:rPr>
          <w:rFonts w:ascii="Times New Roman" w:hAnsi="Times New Roman" w:cs="Times New Roman"/>
          <w:sz w:val="24"/>
          <w:szCs w:val="24"/>
          <w:vertAlign w:val="subscript"/>
          <w:lang w:val="en-US"/>
        </w:rPr>
        <w:t>4</w:t>
      </w:r>
      <w:r w:rsidRPr="00B15148">
        <w:rPr>
          <w:rFonts w:ascii="Times New Roman" w:hAnsi="Times New Roman" w:cs="Times New Roman"/>
          <w:sz w:val="24"/>
          <w:szCs w:val="24"/>
          <w:lang w:val="en-US"/>
        </w:rPr>
        <w:t xml:space="preserve"> diluted in Ar at 270 sccm flow rate during 1h deposition period. In each experiment, the annealing temperature was the same as VLS deposition temperature. We decorated the randomly orientated </w:t>
      </w:r>
      <w:r w:rsidRPr="00B15148">
        <w:rPr>
          <w:rFonts w:ascii="Times New Roman" w:hAnsi="Times New Roman" w:cs="Times New Roman"/>
          <w:sz w:val="24"/>
          <w:szCs w:val="24"/>
          <w:lang w:val="en-US"/>
        </w:rPr>
        <w:lastRenderedPageBreak/>
        <w:t xml:space="preserve">SiNWs obtained in the previous step by Ag nanoparticles using the same sputtering system for several minutes under constant Ar flow. </w:t>
      </w:r>
    </w:p>
    <w:p w14:paraId="2B678010" w14:textId="77777777" w:rsidR="004C1D1F" w:rsidRPr="00B15148" w:rsidRDefault="004C1D1F" w:rsidP="00965CDC">
      <w:pPr>
        <w:spacing w:line="360" w:lineRule="auto"/>
        <w:ind w:firstLine="708"/>
        <w:rPr>
          <w:rFonts w:ascii="Times New Roman" w:hAnsi="Times New Roman" w:cs="Times New Roman"/>
          <w:sz w:val="24"/>
          <w:szCs w:val="24"/>
          <w:lang w:val="en-US"/>
        </w:rPr>
      </w:pPr>
    </w:p>
    <w:p w14:paraId="3CA8A294" w14:textId="77777777" w:rsidR="00FD6367" w:rsidRPr="00B15148" w:rsidRDefault="00FD6367" w:rsidP="00965CDC">
      <w:pPr>
        <w:spacing w:line="360" w:lineRule="auto"/>
        <w:rPr>
          <w:rFonts w:ascii="Times New Roman" w:hAnsi="Times New Roman" w:cs="Times New Roman"/>
          <w:b/>
          <w:i/>
          <w:sz w:val="24"/>
          <w:szCs w:val="24"/>
          <w:lang w:val="en-US"/>
        </w:rPr>
      </w:pPr>
      <w:r w:rsidRPr="00B15148">
        <w:rPr>
          <w:rFonts w:ascii="Times New Roman" w:hAnsi="Times New Roman" w:cs="Times New Roman"/>
          <w:b/>
          <w:i/>
          <w:sz w:val="24"/>
          <w:szCs w:val="24"/>
          <w:lang w:val="en-US"/>
        </w:rPr>
        <w:t>2.2</w:t>
      </w:r>
      <w:r w:rsidR="002A4220" w:rsidRPr="00B15148">
        <w:rPr>
          <w:rFonts w:ascii="Times New Roman" w:hAnsi="Times New Roman" w:cs="Times New Roman"/>
          <w:b/>
          <w:i/>
          <w:sz w:val="24"/>
          <w:szCs w:val="24"/>
          <w:lang w:val="en-US"/>
        </w:rPr>
        <w:t>.</w:t>
      </w:r>
      <w:r w:rsidRPr="00B15148">
        <w:rPr>
          <w:rFonts w:ascii="Times New Roman" w:hAnsi="Times New Roman" w:cs="Times New Roman"/>
          <w:b/>
          <w:i/>
          <w:sz w:val="24"/>
          <w:szCs w:val="24"/>
          <w:lang w:val="en-US"/>
        </w:rPr>
        <w:t xml:space="preserve"> </w:t>
      </w:r>
      <w:r w:rsidR="00BA27B2" w:rsidRPr="00B15148">
        <w:rPr>
          <w:rFonts w:ascii="Times New Roman" w:hAnsi="Times New Roman" w:cs="Times New Roman"/>
          <w:b/>
          <w:i/>
          <w:sz w:val="24"/>
          <w:szCs w:val="24"/>
          <w:lang w:val="en-US"/>
        </w:rPr>
        <w:t>SERS measurements</w:t>
      </w:r>
    </w:p>
    <w:p w14:paraId="2C71ED85" w14:textId="77777777" w:rsidR="00FD6367" w:rsidRPr="00B15148" w:rsidRDefault="00FD6367" w:rsidP="00965CDC">
      <w:pPr>
        <w:spacing w:after="0" w:line="360" w:lineRule="auto"/>
        <w:ind w:firstLine="708"/>
        <w:rPr>
          <w:rFonts w:ascii="Times New Roman" w:hAnsi="Times New Roman" w:cs="Times New Roman"/>
          <w:b/>
          <w:sz w:val="24"/>
          <w:szCs w:val="24"/>
          <w:lang w:val="en-US"/>
        </w:rPr>
      </w:pPr>
      <w:r w:rsidRPr="00B15148">
        <w:rPr>
          <w:rFonts w:ascii="Times New Roman" w:hAnsi="Times New Roman" w:cs="Times New Roman"/>
          <w:sz w:val="24"/>
          <w:szCs w:val="24"/>
          <w:lang w:val="en-US"/>
        </w:rPr>
        <w:t>For SERS measurements, the 3x3 mm size substrate samples were immersed in ethanol solution of mercaptophenylboronic acid</w:t>
      </w:r>
      <w:r w:rsidRPr="00B15148" w:rsidDel="00727120">
        <w:rPr>
          <w:rFonts w:ascii="Times New Roman" w:hAnsi="Times New Roman" w:cs="Times New Roman"/>
          <w:sz w:val="24"/>
          <w:szCs w:val="24"/>
          <w:lang w:val="en-US"/>
        </w:rPr>
        <w:t xml:space="preserve"> </w:t>
      </w:r>
      <w:r w:rsidRPr="00B15148">
        <w:rPr>
          <w:rFonts w:ascii="Times New Roman" w:hAnsi="Times New Roman" w:cs="Times New Roman"/>
          <w:sz w:val="24"/>
          <w:szCs w:val="24"/>
          <w:lang w:val="en-US"/>
        </w:rPr>
        <w:t>C</w:t>
      </w:r>
      <w:r w:rsidRPr="00B15148">
        <w:rPr>
          <w:rFonts w:ascii="Times New Roman" w:hAnsi="Times New Roman" w:cs="Times New Roman"/>
          <w:sz w:val="24"/>
          <w:szCs w:val="24"/>
          <w:vertAlign w:val="subscript"/>
          <w:lang w:val="en-US"/>
        </w:rPr>
        <w:t>6</w:t>
      </w:r>
      <w:r w:rsidRPr="00B15148">
        <w:rPr>
          <w:rFonts w:ascii="Times New Roman" w:hAnsi="Times New Roman" w:cs="Times New Roman"/>
          <w:sz w:val="24"/>
          <w:szCs w:val="24"/>
          <w:lang w:val="en-US"/>
        </w:rPr>
        <w:t>H</w:t>
      </w:r>
      <w:r w:rsidRPr="00B15148">
        <w:rPr>
          <w:rFonts w:ascii="Times New Roman" w:hAnsi="Times New Roman" w:cs="Times New Roman"/>
          <w:sz w:val="24"/>
          <w:szCs w:val="24"/>
          <w:vertAlign w:val="subscript"/>
          <w:lang w:val="en-US"/>
        </w:rPr>
        <w:t>7</w:t>
      </w:r>
      <w:r w:rsidRPr="00B15148">
        <w:rPr>
          <w:rFonts w:ascii="Times New Roman" w:hAnsi="Times New Roman" w:cs="Times New Roman"/>
          <w:sz w:val="24"/>
          <w:szCs w:val="24"/>
          <w:lang w:val="en-US"/>
        </w:rPr>
        <w:t>BO</w:t>
      </w:r>
      <w:r w:rsidRPr="00B15148">
        <w:rPr>
          <w:rFonts w:ascii="Times New Roman" w:hAnsi="Times New Roman" w:cs="Times New Roman"/>
          <w:sz w:val="24"/>
          <w:szCs w:val="24"/>
          <w:vertAlign w:val="subscript"/>
          <w:lang w:val="en-US"/>
        </w:rPr>
        <w:t>2</w:t>
      </w:r>
      <w:r w:rsidRPr="00B15148">
        <w:rPr>
          <w:rFonts w:ascii="Times New Roman" w:hAnsi="Times New Roman" w:cs="Times New Roman"/>
          <w:sz w:val="24"/>
          <w:szCs w:val="24"/>
          <w:lang w:val="en-US"/>
        </w:rPr>
        <w:t xml:space="preserve">S (4-MPBA) for several hours and subsequently dried. </w:t>
      </w:r>
    </w:p>
    <w:p w14:paraId="29B1D46B" w14:textId="77777777" w:rsidR="00FD6367" w:rsidRPr="00B15148" w:rsidRDefault="00FD6367" w:rsidP="00965CDC">
      <w:pPr>
        <w:spacing w:line="360" w:lineRule="auto"/>
        <w:ind w:firstLine="708"/>
        <w:rPr>
          <w:rFonts w:ascii="Times New Roman" w:hAnsi="Times New Roman" w:cs="Times New Roman"/>
          <w:bCs/>
          <w:sz w:val="24"/>
          <w:szCs w:val="24"/>
          <w:lang w:val="en-US"/>
        </w:rPr>
      </w:pPr>
      <w:r w:rsidRPr="00B15148">
        <w:rPr>
          <w:rFonts w:ascii="Times New Roman" w:hAnsi="Times New Roman" w:cs="Times New Roman"/>
          <w:sz w:val="24"/>
          <w:szCs w:val="24"/>
          <w:lang w:val="en-US"/>
        </w:rPr>
        <w:t>The Raman spectroscopy measurements were performed on Jobin Yvon T64000 Raman spectrometer in micro-single configuration. The laser power</w:t>
      </w:r>
      <w:r w:rsidR="00BA27B2" w:rsidRPr="00B15148">
        <w:rPr>
          <w:rFonts w:ascii="Times New Roman" w:hAnsi="Times New Roman" w:cs="Times New Roman"/>
          <w:sz w:val="24"/>
          <w:szCs w:val="24"/>
          <w:lang w:val="en-US"/>
        </w:rPr>
        <w:t xml:space="preserve"> at </w:t>
      </w:r>
      <w:r w:rsidRPr="00B15148">
        <w:rPr>
          <w:rFonts w:ascii="Times New Roman" w:hAnsi="Times New Roman" w:cs="Times New Roman"/>
          <w:sz w:val="24"/>
          <w:szCs w:val="24"/>
          <w:lang w:val="en-US"/>
        </w:rPr>
        <w:t xml:space="preserve">532 nm on the sample with </w:t>
      </w:r>
      <w:r w:rsidRPr="00B15148">
        <w:rPr>
          <w:rFonts w:ascii="Times New Roman" w:hAnsi="Times New Roman" w:cs="Times New Roman"/>
          <w:sz w:val="24"/>
          <w:szCs w:val="24"/>
          <w:lang w:val="en-US"/>
        </w:rPr>
        <w:sym w:font="Symbol" w:char="F07E"/>
      </w:r>
      <w:r w:rsidRPr="00B15148">
        <w:rPr>
          <w:rFonts w:ascii="Times New Roman" w:hAnsi="Times New Roman" w:cs="Times New Roman"/>
          <w:sz w:val="24"/>
          <w:szCs w:val="24"/>
          <w:lang w:val="en-US"/>
        </w:rPr>
        <w:t xml:space="preserve">1μm spot size was </w:t>
      </w:r>
      <w:r w:rsidRPr="00B15148">
        <w:rPr>
          <w:rFonts w:ascii="Cambria Math" w:hAnsi="Cambria Math" w:cs="Cambria Math"/>
          <w:sz w:val="24"/>
          <w:szCs w:val="24"/>
          <w:lang w:val="en-US"/>
        </w:rPr>
        <w:t>∼</w:t>
      </w:r>
      <w:r w:rsidRPr="00B15148">
        <w:rPr>
          <w:rFonts w:ascii="Times New Roman" w:hAnsi="Times New Roman" w:cs="Times New Roman"/>
          <w:sz w:val="24"/>
          <w:szCs w:val="24"/>
          <w:lang w:val="en-US"/>
        </w:rPr>
        <w:t xml:space="preserve">1–2 mW. For all experiments, the 50x/0.75 objective was used. Exposition time was 20s for 1 scan. </w:t>
      </w:r>
      <w:r w:rsidRPr="00B15148">
        <w:rPr>
          <w:rFonts w:ascii="Times New Roman" w:hAnsi="Times New Roman" w:cs="Times New Roman"/>
          <w:bCs/>
          <w:sz w:val="24"/>
          <w:szCs w:val="24"/>
          <w:lang w:val="en-US"/>
        </w:rPr>
        <w:t>Mapping features: 100 points, 10 µm step, 1 scan/point, 10 s/sc</w:t>
      </w:r>
      <w:r w:rsidR="004C1D1F" w:rsidRPr="00B15148">
        <w:rPr>
          <w:rFonts w:ascii="Times New Roman" w:hAnsi="Times New Roman" w:cs="Times New Roman"/>
          <w:bCs/>
          <w:sz w:val="24"/>
          <w:szCs w:val="24"/>
          <w:lang w:val="en-US"/>
        </w:rPr>
        <w:t>.</w:t>
      </w:r>
    </w:p>
    <w:p w14:paraId="262EE331" w14:textId="77777777" w:rsidR="004C1D1F" w:rsidRPr="00B15148" w:rsidRDefault="004C1D1F" w:rsidP="00965CDC">
      <w:pPr>
        <w:spacing w:line="360" w:lineRule="auto"/>
        <w:ind w:firstLine="708"/>
        <w:rPr>
          <w:rFonts w:ascii="Times New Roman" w:hAnsi="Times New Roman" w:cs="Times New Roman"/>
          <w:bCs/>
          <w:sz w:val="24"/>
          <w:szCs w:val="24"/>
          <w:lang w:val="en-US"/>
        </w:rPr>
      </w:pPr>
    </w:p>
    <w:p w14:paraId="6FCE8BDD" w14:textId="77777777" w:rsidR="00FD6367" w:rsidRPr="00B15148" w:rsidRDefault="00FD6367" w:rsidP="00965CDC">
      <w:pPr>
        <w:spacing w:line="360" w:lineRule="auto"/>
        <w:rPr>
          <w:rFonts w:ascii="Times New Roman" w:hAnsi="Times New Roman" w:cs="Times New Roman"/>
          <w:b/>
          <w:i/>
          <w:sz w:val="24"/>
          <w:szCs w:val="24"/>
          <w:lang w:val="en-US"/>
        </w:rPr>
      </w:pPr>
      <w:r w:rsidRPr="00B15148">
        <w:rPr>
          <w:rFonts w:ascii="Times New Roman" w:hAnsi="Times New Roman" w:cs="Times New Roman"/>
          <w:b/>
          <w:i/>
          <w:sz w:val="24"/>
          <w:szCs w:val="24"/>
          <w:lang w:val="en-US"/>
        </w:rPr>
        <w:t xml:space="preserve">2.3 Fractal analysis </w:t>
      </w:r>
    </w:p>
    <w:p w14:paraId="61D89EE9" w14:textId="77777777" w:rsidR="00FD6367" w:rsidRPr="00B15148" w:rsidRDefault="00FD6367" w:rsidP="00965CDC">
      <w:pPr>
        <w:spacing w:line="360" w:lineRule="auto"/>
        <w:ind w:firstLine="708"/>
        <w:rPr>
          <w:rFonts w:ascii="Times New Roman" w:hAnsi="Times New Roman" w:cs="Times New Roman"/>
          <w:bCs/>
          <w:sz w:val="24"/>
          <w:szCs w:val="24"/>
          <w:lang w:val="en-US"/>
        </w:rPr>
      </w:pPr>
      <w:r w:rsidRPr="00B15148">
        <w:rPr>
          <w:rFonts w:ascii="Times New Roman" w:hAnsi="Times New Roman" w:cs="Times New Roman"/>
          <w:bCs/>
          <w:sz w:val="24"/>
          <w:szCs w:val="24"/>
          <w:lang w:val="en-US"/>
        </w:rPr>
        <w:t>Fractal and lacunarity analysis were performed on grey-scale SEM images using Fractal 3e</w:t>
      </w:r>
      <w:r w:rsidR="00E54E1B" w:rsidRPr="00B15148">
        <w:rPr>
          <w:rFonts w:ascii="Times New Roman" w:hAnsi="Times New Roman" w:cs="Times New Roman"/>
          <w:bCs/>
          <w:sz w:val="24"/>
          <w:szCs w:val="24"/>
          <w:lang w:val="en-US"/>
        </w:rPr>
        <w:t xml:space="preserve"> [</w:t>
      </w:r>
      <w:r w:rsidR="005A5DF4" w:rsidRPr="00B15148">
        <w:rPr>
          <w:rFonts w:ascii="Times New Roman" w:hAnsi="Times New Roman" w:cs="Times New Roman"/>
          <w:bCs/>
          <w:sz w:val="24"/>
          <w:szCs w:val="24"/>
          <w:lang w:val="en-US"/>
        </w:rPr>
        <w:t>20</w:t>
      </w:r>
      <w:r w:rsidR="00E54E1B" w:rsidRPr="00B15148">
        <w:rPr>
          <w:rFonts w:ascii="Times New Roman" w:hAnsi="Times New Roman" w:cs="Times New Roman"/>
          <w:bCs/>
          <w:sz w:val="24"/>
          <w:szCs w:val="24"/>
          <w:lang w:val="en-US"/>
        </w:rPr>
        <w:t>],</w:t>
      </w:r>
      <w:r w:rsidRPr="00B15148">
        <w:rPr>
          <w:rFonts w:ascii="Times New Roman" w:hAnsi="Times New Roman" w:cs="Times New Roman"/>
          <w:bCs/>
          <w:sz w:val="24"/>
          <w:szCs w:val="24"/>
          <w:lang w:val="en-US"/>
        </w:rPr>
        <w:t xml:space="preserve"> Frac-Lac, a plug-in for Image J</w:t>
      </w:r>
      <w:r w:rsidR="00E54E1B" w:rsidRPr="00B15148">
        <w:rPr>
          <w:rFonts w:ascii="Times New Roman" w:hAnsi="Times New Roman" w:cs="Times New Roman"/>
          <w:bCs/>
          <w:sz w:val="24"/>
          <w:szCs w:val="24"/>
          <w:lang w:val="en-US"/>
        </w:rPr>
        <w:t xml:space="preserve"> [</w:t>
      </w:r>
      <w:r w:rsidR="00242A6D" w:rsidRPr="00B15148">
        <w:rPr>
          <w:rFonts w:ascii="Times New Roman" w:hAnsi="Times New Roman" w:cs="Times New Roman"/>
          <w:bCs/>
          <w:sz w:val="24"/>
          <w:szCs w:val="24"/>
          <w:lang w:val="en-US"/>
        </w:rPr>
        <w:t>2</w:t>
      </w:r>
      <w:r w:rsidR="005A5DF4" w:rsidRPr="00B15148">
        <w:rPr>
          <w:rFonts w:ascii="Times New Roman" w:hAnsi="Times New Roman" w:cs="Times New Roman"/>
          <w:bCs/>
          <w:sz w:val="24"/>
          <w:szCs w:val="24"/>
          <w:lang w:val="en-US"/>
        </w:rPr>
        <w:t>1</w:t>
      </w:r>
      <w:r w:rsidR="00E54E1B" w:rsidRPr="00B15148">
        <w:rPr>
          <w:rFonts w:ascii="Times New Roman" w:hAnsi="Times New Roman" w:cs="Times New Roman"/>
          <w:bCs/>
          <w:sz w:val="24"/>
          <w:szCs w:val="24"/>
          <w:lang w:val="en-US"/>
        </w:rPr>
        <w:t>]</w:t>
      </w:r>
      <w:r w:rsidRPr="00B15148">
        <w:rPr>
          <w:rFonts w:ascii="Times New Roman" w:hAnsi="Times New Roman" w:cs="Times New Roman"/>
          <w:bCs/>
          <w:sz w:val="24"/>
          <w:szCs w:val="24"/>
          <w:lang w:val="en-US"/>
        </w:rPr>
        <w:t xml:space="preserve"> and Gwyddion</w:t>
      </w:r>
      <w:r w:rsidR="00E54E1B" w:rsidRPr="00B15148">
        <w:rPr>
          <w:rFonts w:ascii="Times New Roman" w:hAnsi="Times New Roman" w:cs="Times New Roman"/>
          <w:bCs/>
          <w:sz w:val="24"/>
          <w:szCs w:val="24"/>
          <w:lang w:val="en-US"/>
        </w:rPr>
        <w:t xml:space="preserve"> [</w:t>
      </w:r>
      <w:r w:rsidR="00242A6D" w:rsidRPr="00B15148">
        <w:rPr>
          <w:rFonts w:ascii="Times New Roman" w:hAnsi="Times New Roman" w:cs="Times New Roman"/>
          <w:bCs/>
          <w:sz w:val="24"/>
          <w:szCs w:val="24"/>
          <w:lang w:val="en-US"/>
        </w:rPr>
        <w:t>2</w:t>
      </w:r>
      <w:r w:rsidR="005A5DF4" w:rsidRPr="00B15148">
        <w:rPr>
          <w:rFonts w:ascii="Times New Roman" w:hAnsi="Times New Roman" w:cs="Times New Roman"/>
          <w:bCs/>
          <w:sz w:val="24"/>
          <w:szCs w:val="24"/>
          <w:lang w:val="en-US"/>
        </w:rPr>
        <w:t>2</w:t>
      </w:r>
      <w:r w:rsidR="00E54E1B" w:rsidRPr="00B15148">
        <w:rPr>
          <w:rFonts w:ascii="Times New Roman" w:hAnsi="Times New Roman" w:cs="Times New Roman"/>
          <w:bCs/>
          <w:sz w:val="24"/>
          <w:szCs w:val="24"/>
          <w:lang w:val="en-US"/>
        </w:rPr>
        <w:t>]</w:t>
      </w:r>
      <w:r w:rsidRPr="00B15148">
        <w:rPr>
          <w:rFonts w:ascii="Times New Roman" w:hAnsi="Times New Roman" w:cs="Times New Roman"/>
          <w:bCs/>
          <w:sz w:val="24"/>
          <w:szCs w:val="24"/>
          <w:lang w:val="en-US"/>
        </w:rPr>
        <w:t xml:space="preserve"> software.</w:t>
      </w:r>
    </w:p>
    <w:p w14:paraId="4E5533C6" w14:textId="17C169AE" w:rsidR="00C10CD1" w:rsidRPr="00B15148" w:rsidRDefault="00E92C22" w:rsidP="00965CDC">
      <w:pPr>
        <w:spacing w:after="0" w:line="360" w:lineRule="auto"/>
        <w:rPr>
          <w:rFonts w:ascii="Times New Roman" w:hAnsi="Times New Roman" w:cs="Times New Roman"/>
          <w:sz w:val="24"/>
          <w:szCs w:val="24"/>
          <w:lang w:val="hr-HR"/>
        </w:rPr>
      </w:pPr>
      <w:r w:rsidRPr="00B15148">
        <w:rPr>
          <w:rFonts w:ascii="Times New Roman" w:hAnsi="Times New Roman" w:cs="Times New Roman"/>
          <w:sz w:val="24"/>
          <w:szCs w:val="24"/>
          <w:lang w:val="en-US"/>
        </w:rPr>
        <w:t>There are several methods available for determination of fractal dimension</w:t>
      </w:r>
      <w:r w:rsidR="00E54E1B" w:rsidRPr="00B15148">
        <w:rPr>
          <w:rFonts w:ascii="Times New Roman" w:hAnsi="Times New Roman" w:cs="Times New Roman"/>
          <w:sz w:val="24"/>
          <w:szCs w:val="24"/>
          <w:lang w:val="en-US"/>
        </w:rPr>
        <w:t xml:space="preserve"> [</w:t>
      </w:r>
      <w:r w:rsidRPr="00B15148">
        <w:rPr>
          <w:rFonts w:ascii="Times New Roman" w:hAnsi="Times New Roman" w:cs="Times New Roman"/>
          <w:sz w:val="24"/>
          <w:szCs w:val="24"/>
          <w:lang w:val="en-US"/>
        </w:rPr>
        <w:t>2</w:t>
      </w:r>
      <w:r w:rsidR="005A5DF4" w:rsidRPr="00B15148">
        <w:rPr>
          <w:rFonts w:ascii="Times New Roman" w:hAnsi="Times New Roman" w:cs="Times New Roman"/>
          <w:sz w:val="24"/>
          <w:szCs w:val="24"/>
          <w:lang w:val="en-US"/>
        </w:rPr>
        <w:t>3</w:t>
      </w:r>
      <w:r w:rsidR="00E54E1B" w:rsidRPr="00B15148">
        <w:rPr>
          <w:rFonts w:ascii="Times New Roman" w:hAnsi="Times New Roman" w:cs="Times New Roman"/>
          <w:sz w:val="24"/>
          <w:szCs w:val="24"/>
          <w:lang w:val="en-US"/>
        </w:rPr>
        <w:t>]</w:t>
      </w:r>
      <w:r w:rsidRPr="00B15148">
        <w:rPr>
          <w:rFonts w:ascii="Times New Roman" w:hAnsi="Times New Roman" w:cs="Times New Roman"/>
          <w:sz w:val="24"/>
          <w:szCs w:val="24"/>
          <w:lang w:val="en-US"/>
        </w:rPr>
        <w:t xml:space="preserve"> from the grey-scale images (pixel intensity values 0-255) which are used by different software.</w:t>
      </w:r>
      <w:r w:rsidR="00027CEA" w:rsidRPr="00B15148">
        <w:rPr>
          <w:rFonts w:ascii="Times New Roman" w:hAnsi="Times New Roman" w:cs="Times New Roman"/>
          <w:sz w:val="24"/>
          <w:szCs w:val="24"/>
          <w:lang w:val="en-US"/>
        </w:rPr>
        <w:t xml:space="preserve"> </w:t>
      </w:r>
      <w:r w:rsidR="002357F9" w:rsidRPr="00B15148">
        <w:rPr>
          <w:rFonts w:ascii="Times New Roman" w:hAnsi="Times New Roman" w:cs="Times New Roman"/>
          <w:sz w:val="24"/>
          <w:szCs w:val="24"/>
          <w:lang w:val="en-US"/>
        </w:rPr>
        <w:t>Our selection of the method for determination of fractal dimension was based on its appropriateness for the problem at hand and on</w:t>
      </w:r>
      <w:r w:rsidR="00C10CD1" w:rsidRPr="00B15148">
        <w:rPr>
          <w:rFonts w:ascii="Times New Roman" w:hAnsi="Times New Roman" w:cs="Times New Roman"/>
          <w:sz w:val="24"/>
          <w:szCs w:val="24"/>
          <w:lang w:val="en-US"/>
        </w:rPr>
        <w:t xml:space="preserve"> comparative evaluation of performances, </w:t>
      </w:r>
      <w:r w:rsidR="00C10CD1" w:rsidRPr="00B15148">
        <w:rPr>
          <w:rFonts w:ascii="Times New Roman" w:hAnsi="Times New Roman" w:cs="Times New Roman"/>
          <w:sz w:val="24"/>
          <w:szCs w:val="24"/>
          <w:lang w:val="hr-HR"/>
        </w:rPr>
        <w:t xml:space="preserve">advantages and disadvantages </w:t>
      </w:r>
      <w:r w:rsidR="00B77702" w:rsidRPr="00B15148">
        <w:rPr>
          <w:rFonts w:ascii="Times New Roman" w:hAnsi="Times New Roman" w:cs="Times New Roman"/>
          <w:sz w:val="24"/>
          <w:szCs w:val="24"/>
          <w:lang w:val="hr-HR"/>
        </w:rPr>
        <w:t xml:space="preserve">of various methods, </w:t>
      </w:r>
      <w:r w:rsidR="00C10CD1" w:rsidRPr="00B15148">
        <w:rPr>
          <w:rFonts w:ascii="Times New Roman" w:hAnsi="Times New Roman" w:cs="Times New Roman"/>
          <w:sz w:val="24"/>
          <w:szCs w:val="24"/>
          <w:lang w:val="hr-HR"/>
        </w:rPr>
        <w:t xml:space="preserve">as discussed in the literatule [23, </w:t>
      </w:r>
      <w:r w:rsidR="007820C6" w:rsidRPr="00B15148">
        <w:rPr>
          <w:rFonts w:ascii="Times New Roman" w:hAnsi="Times New Roman" w:cs="Times New Roman"/>
          <w:sz w:val="24"/>
          <w:szCs w:val="24"/>
          <w:lang w:val="hr-HR"/>
        </w:rPr>
        <w:t>24</w:t>
      </w:r>
      <w:r w:rsidR="00C10CD1" w:rsidRPr="00B15148">
        <w:rPr>
          <w:rFonts w:ascii="Times New Roman" w:hAnsi="Times New Roman" w:cs="Times New Roman"/>
          <w:sz w:val="24"/>
          <w:szCs w:val="24"/>
          <w:lang w:val="hr-HR"/>
        </w:rPr>
        <w:t xml:space="preserve">].  </w:t>
      </w:r>
    </w:p>
    <w:p w14:paraId="35B018AF" w14:textId="3C04E73E" w:rsidR="00FD6367" w:rsidRPr="00B15148" w:rsidRDefault="00FD6367" w:rsidP="00965CDC">
      <w:pPr>
        <w:spacing w:after="0" w:line="360" w:lineRule="auto"/>
        <w:rPr>
          <w:rFonts w:ascii="Times New Roman" w:hAnsi="Times New Roman" w:cs="Times New Roman"/>
          <w:sz w:val="24"/>
          <w:szCs w:val="24"/>
          <w:lang w:val="en-US"/>
        </w:rPr>
      </w:pPr>
      <w:r w:rsidRPr="00B15148">
        <w:rPr>
          <w:rFonts w:ascii="Times New Roman" w:hAnsi="Times New Roman" w:cs="Times New Roman"/>
          <w:sz w:val="24"/>
          <w:szCs w:val="24"/>
          <w:lang w:val="en-US"/>
        </w:rPr>
        <w:t xml:space="preserve">We used </w:t>
      </w:r>
      <w:r w:rsidRPr="00B15148">
        <w:rPr>
          <w:rFonts w:ascii="Times New Roman" w:hAnsi="Times New Roman" w:cs="Times New Roman"/>
          <w:bCs/>
          <w:sz w:val="24"/>
          <w:szCs w:val="24"/>
          <w:lang w:val="en-US"/>
        </w:rPr>
        <w:t xml:space="preserve">Fractal 3e </w:t>
      </w:r>
      <w:r w:rsidRPr="00B15148">
        <w:rPr>
          <w:rFonts w:ascii="Times New Roman" w:hAnsi="Times New Roman" w:cs="Times New Roman"/>
          <w:sz w:val="24"/>
          <w:szCs w:val="24"/>
          <w:lang w:val="en-US"/>
        </w:rPr>
        <w:t>software</w:t>
      </w:r>
      <w:r w:rsidR="00E54E1B" w:rsidRPr="00B15148">
        <w:rPr>
          <w:rFonts w:ascii="Times New Roman" w:hAnsi="Times New Roman" w:cs="Times New Roman"/>
          <w:sz w:val="24"/>
          <w:szCs w:val="24"/>
          <w:lang w:val="en-US"/>
        </w:rPr>
        <w:t xml:space="preserve"> [</w:t>
      </w:r>
      <w:r w:rsidR="005A5DF4" w:rsidRPr="00B15148">
        <w:rPr>
          <w:rFonts w:ascii="Times New Roman" w:hAnsi="Times New Roman" w:cs="Times New Roman"/>
          <w:sz w:val="24"/>
          <w:szCs w:val="24"/>
          <w:lang w:val="en-US"/>
        </w:rPr>
        <w:t>20</w:t>
      </w:r>
      <w:r w:rsidR="00E54E1B" w:rsidRPr="00B15148">
        <w:rPr>
          <w:rFonts w:ascii="Times New Roman" w:hAnsi="Times New Roman" w:cs="Times New Roman"/>
          <w:sz w:val="24"/>
          <w:szCs w:val="24"/>
          <w:lang w:val="en-US"/>
        </w:rPr>
        <w:t>]</w:t>
      </w:r>
      <w:r w:rsidRPr="00B15148">
        <w:rPr>
          <w:rFonts w:ascii="Times New Roman" w:hAnsi="Times New Roman" w:cs="Times New Roman"/>
          <w:sz w:val="24"/>
          <w:szCs w:val="24"/>
          <w:lang w:val="en-US"/>
        </w:rPr>
        <w:t xml:space="preserve"> that uses the Difference statistics (dynamic scaling) method</w:t>
      </w:r>
      <w:r w:rsidR="00E54E1B" w:rsidRPr="00B15148">
        <w:rPr>
          <w:rFonts w:ascii="Times New Roman" w:hAnsi="Times New Roman" w:cs="Times New Roman"/>
          <w:sz w:val="24"/>
          <w:szCs w:val="24"/>
          <w:lang w:val="en-US"/>
        </w:rPr>
        <w:t xml:space="preserve"> [</w:t>
      </w:r>
      <w:r w:rsidR="007820C6" w:rsidRPr="00B15148">
        <w:rPr>
          <w:rFonts w:ascii="Times New Roman" w:hAnsi="Times New Roman" w:cs="Times New Roman"/>
          <w:sz w:val="24"/>
          <w:szCs w:val="24"/>
          <w:lang w:val="en-US"/>
        </w:rPr>
        <w:t>25</w:t>
      </w:r>
      <w:r w:rsidR="00E54E1B" w:rsidRPr="00B15148">
        <w:rPr>
          <w:rFonts w:ascii="Times New Roman" w:hAnsi="Times New Roman" w:cs="Times New Roman"/>
          <w:sz w:val="24"/>
          <w:szCs w:val="24"/>
          <w:lang w:val="en-US"/>
        </w:rPr>
        <w:t>].</w:t>
      </w:r>
      <w:r w:rsidRPr="00B15148">
        <w:rPr>
          <w:rFonts w:ascii="Times New Roman" w:hAnsi="Times New Roman" w:cs="Times New Roman"/>
          <w:sz w:val="24"/>
          <w:szCs w:val="24"/>
          <w:lang w:val="en-US"/>
        </w:rPr>
        <w:t xml:space="preserve"> The </w:t>
      </w:r>
      <w:r w:rsidRPr="00B15148">
        <w:rPr>
          <w:rFonts w:ascii="Times New Roman" w:hAnsi="Times New Roman" w:cs="Times New Roman"/>
          <w:i/>
          <w:sz w:val="24"/>
          <w:szCs w:val="24"/>
          <w:lang w:val="en-US"/>
        </w:rPr>
        <w:t>Difference Statistics (Dynamic Scaling) method</w:t>
      </w:r>
      <w:r w:rsidRPr="00B15148">
        <w:rPr>
          <w:rFonts w:ascii="Times New Roman" w:hAnsi="Times New Roman" w:cs="Times New Roman"/>
          <w:sz w:val="24"/>
          <w:szCs w:val="24"/>
          <w:vertAlign w:val="superscript"/>
          <w:lang w:val="en-US"/>
        </w:rPr>
        <w:t xml:space="preserve"> </w:t>
      </w:r>
      <w:r w:rsidRPr="00B15148">
        <w:rPr>
          <w:rFonts w:ascii="Times New Roman" w:hAnsi="Times New Roman" w:cs="Times New Roman"/>
          <w:sz w:val="24"/>
          <w:szCs w:val="24"/>
          <w:lang w:val="en-US"/>
        </w:rPr>
        <w:t xml:space="preserve">suitable for grey scale images, relies on establishing the difference function </w:t>
      </w:r>
      <w:r w:rsidRPr="00B15148">
        <w:rPr>
          <w:rFonts w:ascii="Times New Roman" w:hAnsi="Times New Roman" w:cs="Times New Roman"/>
          <w:i/>
          <w:sz w:val="24"/>
          <w:szCs w:val="24"/>
          <w:lang w:val="en-US"/>
        </w:rPr>
        <w:t>Δf</w:t>
      </w:r>
      <w:r w:rsidRPr="00B15148">
        <w:rPr>
          <w:rFonts w:ascii="Times New Roman" w:hAnsi="Times New Roman" w:cs="Times New Roman"/>
          <w:sz w:val="24"/>
          <w:szCs w:val="24"/>
          <w:lang w:val="en-US"/>
        </w:rPr>
        <w:t>(</w:t>
      </w:r>
      <w:r w:rsidRPr="00B15148">
        <w:rPr>
          <w:rFonts w:ascii="Times New Roman" w:hAnsi="Times New Roman" w:cs="Times New Roman"/>
          <w:sz w:val="24"/>
          <w:szCs w:val="24"/>
          <w:lang w:val="en-US"/>
        </w:rPr>
        <w:sym w:font="Symbol" w:char="F065"/>
      </w:r>
      <w:r w:rsidRPr="00B15148">
        <w:rPr>
          <w:rFonts w:ascii="Times New Roman" w:hAnsi="Times New Roman" w:cs="Times New Roman"/>
          <w:sz w:val="24"/>
          <w:szCs w:val="24"/>
          <w:lang w:val="en-US"/>
        </w:rPr>
        <w:t>) as a function of spatial scale, as described in Refs. [2</w:t>
      </w:r>
      <w:r w:rsidR="005A5DF4" w:rsidRPr="00B15148">
        <w:rPr>
          <w:rFonts w:ascii="Times New Roman" w:hAnsi="Times New Roman" w:cs="Times New Roman"/>
          <w:sz w:val="24"/>
          <w:szCs w:val="24"/>
          <w:lang w:val="en-US"/>
        </w:rPr>
        <w:t>3</w:t>
      </w:r>
      <w:r w:rsidRPr="00B15148">
        <w:rPr>
          <w:rFonts w:ascii="Times New Roman" w:hAnsi="Times New Roman" w:cs="Times New Roman"/>
          <w:sz w:val="24"/>
          <w:szCs w:val="24"/>
          <w:lang w:val="en-US"/>
        </w:rPr>
        <w:t>] and [</w:t>
      </w:r>
      <w:r w:rsidR="007820C6" w:rsidRPr="00B15148">
        <w:rPr>
          <w:rFonts w:ascii="Times New Roman" w:hAnsi="Times New Roman" w:cs="Times New Roman"/>
          <w:sz w:val="24"/>
          <w:szCs w:val="24"/>
          <w:lang w:val="en-US"/>
        </w:rPr>
        <w:t>25</w:t>
      </w:r>
      <w:r w:rsidRPr="00B15148">
        <w:rPr>
          <w:rFonts w:ascii="Times New Roman" w:hAnsi="Times New Roman" w:cs="Times New Roman"/>
          <w:sz w:val="24"/>
          <w:szCs w:val="24"/>
          <w:lang w:val="en-US"/>
        </w:rPr>
        <w:t>]:</w:t>
      </w:r>
    </w:p>
    <w:p w14:paraId="3FAFBEAD" w14:textId="77777777" w:rsidR="00FD6367" w:rsidRPr="00B15148" w:rsidRDefault="00FD6367" w:rsidP="000144AA">
      <w:pPr>
        <w:spacing w:line="360" w:lineRule="auto"/>
        <w:jc w:val="right"/>
        <w:rPr>
          <w:rFonts w:ascii="Times New Roman" w:hAnsi="Times New Roman" w:cs="Times New Roman"/>
          <w:sz w:val="24"/>
          <w:szCs w:val="24"/>
          <w:lang w:val="en-US"/>
        </w:rPr>
      </w:pPr>
      <w:r w:rsidRPr="00B15148">
        <w:rPr>
          <w:rFonts w:ascii="Times New Roman" w:hAnsi="Times New Roman" w:cs="Times New Roman"/>
          <w:sz w:val="24"/>
          <w:szCs w:val="24"/>
          <w:lang w:val="en-US"/>
        </w:rPr>
        <w:tab/>
      </w:r>
      <w:r w:rsidRPr="00B15148">
        <w:rPr>
          <w:rFonts w:ascii="Times New Roman" w:hAnsi="Times New Roman" w:cs="Times New Roman"/>
          <w:sz w:val="24"/>
          <w:szCs w:val="24"/>
          <w:lang w:val="en-US"/>
        </w:rPr>
        <w:tab/>
      </w:r>
      <w:r w:rsidRPr="00B15148">
        <w:rPr>
          <w:rFonts w:ascii="Times New Roman" w:hAnsi="Times New Roman" w:cs="Times New Roman"/>
          <w:sz w:val="24"/>
          <w:szCs w:val="24"/>
          <w:lang w:val="en-US"/>
        </w:rPr>
        <w:tab/>
      </w:r>
      <w:r w:rsidRPr="00B15148">
        <w:rPr>
          <w:rFonts w:ascii="Times New Roman" w:hAnsi="Times New Roman" w:cs="Times New Roman"/>
          <w:sz w:val="24"/>
          <w:szCs w:val="24"/>
          <w:lang w:val="en-US"/>
        </w:rPr>
        <w:tab/>
      </w:r>
      <w:r w:rsidRPr="00B15148">
        <w:rPr>
          <w:rFonts w:ascii="Times New Roman" w:hAnsi="Times New Roman" w:cs="Times New Roman"/>
          <w:sz w:val="24"/>
          <w:szCs w:val="24"/>
          <w:lang w:val="en-US"/>
        </w:rPr>
        <w:tab/>
      </w:r>
      <w:r w:rsidRPr="00B15148">
        <w:rPr>
          <w:rFonts w:ascii="Times New Roman" w:hAnsi="Times New Roman" w:cs="Times New Roman"/>
          <w:sz w:val="24"/>
          <w:szCs w:val="24"/>
          <w:lang w:val="en-US"/>
        </w:rPr>
        <w:tab/>
      </w:r>
      <w:r w:rsidRPr="00B15148">
        <w:rPr>
          <w:rFonts w:ascii="Times New Roman" w:hAnsi="Times New Roman" w:cs="Times New Roman"/>
          <w:sz w:val="24"/>
          <w:szCs w:val="24"/>
          <w:lang w:val="en-US"/>
        </w:rPr>
        <w:tab/>
      </w:r>
      <w:r w:rsidRPr="00B15148">
        <w:rPr>
          <w:rFonts w:ascii="Times New Roman" w:hAnsi="Times New Roman" w:cs="Times New Roman"/>
          <w:sz w:val="24"/>
          <w:szCs w:val="24"/>
          <w:lang w:val="en-US"/>
        </w:rPr>
        <w:tab/>
      </w:r>
      <w:r w:rsidRPr="00B15148">
        <w:rPr>
          <w:rFonts w:ascii="Times New Roman" w:hAnsi="Times New Roman" w:cs="Times New Roman"/>
          <w:sz w:val="24"/>
          <w:szCs w:val="24"/>
          <w:lang w:val="en-US"/>
        </w:rPr>
        <w:tab/>
      </w:r>
      <w:r w:rsidRPr="00B15148">
        <w:rPr>
          <w:rFonts w:ascii="Times New Roman" w:hAnsi="Times New Roman" w:cs="Times New Roman"/>
          <w:sz w:val="24"/>
          <w:szCs w:val="24"/>
          <w:lang w:val="en-US"/>
        </w:rPr>
        <w:tab/>
      </w:r>
      <w:r w:rsidRPr="00B15148">
        <w:rPr>
          <w:rFonts w:ascii="Times New Roman" w:hAnsi="Times New Roman" w:cs="Times New Roman"/>
          <w:sz w:val="24"/>
          <w:szCs w:val="24"/>
          <w:lang w:val="en-US"/>
        </w:rPr>
        <w:tab/>
      </w:r>
      <w:r w:rsidRPr="00B15148">
        <w:rPr>
          <w:rFonts w:ascii="Times New Roman" w:hAnsi="Times New Roman" w:cs="Times New Roman"/>
          <w:sz w:val="24"/>
          <w:szCs w:val="24"/>
          <w:lang w:val="en-US"/>
        </w:rPr>
        <w:tab/>
      </w:r>
      <w:r w:rsidRPr="00B15148">
        <w:rPr>
          <w:rFonts w:ascii="Times New Roman" w:hAnsi="Times New Roman" w:cs="Times New Roman"/>
          <w:sz w:val="24"/>
          <w:szCs w:val="24"/>
          <w:lang w:val="en-US"/>
        </w:rPr>
        <w:tab/>
      </w:r>
      <m:oMath>
        <m:r>
          <m:rPr>
            <m:sty m:val="p"/>
          </m:rPr>
          <w:rPr>
            <w:rFonts w:ascii="Cambria Math" w:hAnsi="Cambria Math" w:cs="Times New Roman"/>
            <w:sz w:val="24"/>
            <w:szCs w:val="24"/>
            <w:lang w:val="en-US"/>
          </w:rPr>
          <m:t>Δ</m:t>
        </m:r>
        <m:r>
          <w:rPr>
            <w:rFonts w:ascii="Cambria Math" w:hAnsi="Cambria Math" w:cs="Times New Roman"/>
            <w:sz w:val="24"/>
            <w:szCs w:val="24"/>
            <w:lang w:val="en-US"/>
          </w:rPr>
          <m:t>f</m:t>
        </m:r>
        <m:d>
          <m:dPr>
            <m:ctrlPr>
              <w:rPr>
                <w:rFonts w:ascii="Cambria Math" w:hAnsi="Cambria Math" w:cs="Times New Roman"/>
                <w:i/>
                <w:sz w:val="24"/>
                <w:szCs w:val="24"/>
                <w:lang w:val="en-US"/>
              </w:rPr>
            </m:ctrlPr>
          </m:dPr>
          <m:e>
            <m:r>
              <w:rPr>
                <w:rFonts w:ascii="Cambria Math" w:hAnsi="Cambria Math" w:cs="Times New Roman"/>
                <w:sz w:val="24"/>
                <w:szCs w:val="24"/>
                <w:lang w:val="en-US"/>
              </w:rPr>
              <m:t>ε</m:t>
            </m:r>
          </m:e>
        </m:d>
        <m:r>
          <w:rPr>
            <w:rFonts w:ascii="Cambria Math" w:hAnsi="Cambria Math" w:cs="Times New Roman"/>
            <w:sz w:val="24"/>
            <w:szCs w:val="24"/>
            <w:lang w:val="en-US"/>
          </w:rPr>
          <m:t xml:space="preserve">= </m:t>
        </m:r>
        <m:sSup>
          <m:sSupPr>
            <m:ctrlPr>
              <w:rPr>
                <w:rFonts w:ascii="Cambria Math" w:hAnsi="Cambria Math" w:cs="Times New Roman"/>
                <w:i/>
                <w:sz w:val="24"/>
                <w:szCs w:val="24"/>
                <w:lang w:val="en-US"/>
              </w:rPr>
            </m:ctrlPr>
          </m:sSupPr>
          <m:e>
            <m:d>
              <m:dPr>
                <m:begChr m:val="〈"/>
                <m:endChr m:val="〉"/>
                <m:ctrlPr>
                  <w:rPr>
                    <w:rFonts w:ascii="Cambria Math" w:hAnsi="Cambria Math" w:cs="Times New Roman"/>
                    <w:i/>
                    <w:sz w:val="24"/>
                    <w:szCs w:val="24"/>
                    <w:lang w:val="en-US"/>
                  </w:rPr>
                </m:ctrlPr>
              </m:dPr>
              <m:e>
                <m:sSup>
                  <m:sSupPr>
                    <m:ctrlPr>
                      <w:rPr>
                        <w:rFonts w:ascii="Cambria Math" w:hAnsi="Cambria Math" w:cs="Times New Roman"/>
                        <w:i/>
                        <w:sz w:val="24"/>
                        <w:szCs w:val="24"/>
                        <w:lang w:val="en-US"/>
                      </w:rPr>
                    </m:ctrlPr>
                  </m:sSupPr>
                  <m:e>
                    <m:d>
                      <m:dPr>
                        <m:begChr m:val="["/>
                        <m:endChr m:val="]"/>
                        <m:ctrlPr>
                          <w:rPr>
                            <w:rFonts w:ascii="Cambria Math" w:hAnsi="Cambria Math" w:cs="Times New Roman"/>
                            <w:i/>
                            <w:sz w:val="24"/>
                            <w:szCs w:val="24"/>
                            <w:lang w:val="en-US"/>
                          </w:rPr>
                        </m:ctrlPr>
                      </m:dPr>
                      <m:e>
                        <m:r>
                          <w:rPr>
                            <w:rFonts w:ascii="Cambria Math" w:hAnsi="Cambria Math" w:cs="Times New Roman"/>
                            <w:sz w:val="24"/>
                            <w:szCs w:val="24"/>
                            <w:lang w:val="en-US"/>
                          </w:rPr>
                          <m:t>f</m:t>
                        </m:r>
                        <m:d>
                          <m:dPr>
                            <m:ctrlPr>
                              <w:rPr>
                                <w:rFonts w:ascii="Cambria Math" w:hAnsi="Cambria Math" w:cs="Times New Roman"/>
                                <w:i/>
                                <w:sz w:val="24"/>
                                <w:szCs w:val="24"/>
                                <w:lang w:val="en-US"/>
                              </w:rPr>
                            </m:ctrlPr>
                          </m:dPr>
                          <m:e>
                            <m:r>
                              <w:rPr>
                                <w:rFonts w:ascii="Cambria Math" w:hAnsi="Cambria Math" w:cs="Times New Roman"/>
                                <w:sz w:val="24"/>
                                <w:szCs w:val="24"/>
                                <w:lang w:val="en-US"/>
                              </w:rPr>
                              <m:t>x,y</m:t>
                            </m:r>
                          </m:e>
                        </m:d>
                        <m:r>
                          <w:rPr>
                            <w:rFonts w:ascii="Cambria Math" w:hAnsi="Cambria Math" w:cs="Times New Roman"/>
                            <w:sz w:val="24"/>
                            <w:szCs w:val="24"/>
                            <w:lang w:val="en-US"/>
                          </w:rPr>
                          <m:t>-f(</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x</m:t>
                            </m:r>
                          </m:e>
                          <m:sub>
                            <m:r>
                              <w:rPr>
                                <w:rFonts w:ascii="Cambria Math" w:hAnsi="Cambria Math" w:cs="Times New Roman"/>
                                <w:sz w:val="24"/>
                                <w:szCs w:val="24"/>
                                <w:lang w:val="en-US"/>
                              </w:rPr>
                              <m:t>0</m:t>
                            </m:r>
                          </m:sub>
                        </m:sSub>
                        <m:r>
                          <w:rPr>
                            <w:rFonts w:ascii="Cambria Math" w:hAnsi="Cambria Math" w:cs="Times New Roman"/>
                            <w:sz w:val="24"/>
                            <w:szCs w:val="24"/>
                            <w:lang w:val="en-US"/>
                          </w:rPr>
                          <m:t xml:space="preserve">, </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y</m:t>
                            </m:r>
                          </m:e>
                          <m:sub>
                            <m:r>
                              <w:rPr>
                                <w:rFonts w:ascii="Cambria Math" w:hAnsi="Cambria Math" w:cs="Times New Roman"/>
                                <w:sz w:val="24"/>
                                <w:szCs w:val="24"/>
                                <w:lang w:val="en-US"/>
                              </w:rPr>
                              <m:t>0</m:t>
                            </m:r>
                          </m:sub>
                        </m:sSub>
                      </m:e>
                    </m:d>
                  </m:e>
                  <m:sup>
                    <m:r>
                      <w:rPr>
                        <w:rFonts w:ascii="Cambria Math" w:hAnsi="Cambria Math" w:cs="Times New Roman"/>
                        <w:sz w:val="24"/>
                        <w:szCs w:val="24"/>
                        <w:lang w:val="en-US"/>
                      </w:rPr>
                      <m:t>2</m:t>
                    </m:r>
                  </m:sup>
                </m:sSup>
              </m:e>
            </m:d>
          </m:e>
          <m:sup>
            <m:r>
              <w:rPr>
                <w:rFonts w:ascii="Cambria Math" w:hAnsi="Cambria Math" w:cs="Times New Roman"/>
                <w:sz w:val="24"/>
                <w:szCs w:val="24"/>
                <w:lang w:val="en-US"/>
              </w:rPr>
              <m:t>1/2</m:t>
            </m:r>
          </m:sup>
        </m:sSup>
      </m:oMath>
      <w:r w:rsidRPr="00B15148">
        <w:rPr>
          <w:rFonts w:ascii="Times New Roman" w:hAnsi="Times New Roman" w:cs="Times New Roman"/>
          <w:sz w:val="24"/>
          <w:szCs w:val="24"/>
          <w:lang w:val="en-US"/>
        </w:rPr>
        <w:tab/>
      </w:r>
      <w:r w:rsidRPr="00B15148">
        <w:rPr>
          <w:rFonts w:ascii="Times New Roman" w:hAnsi="Times New Roman" w:cs="Times New Roman"/>
          <w:sz w:val="24"/>
          <w:szCs w:val="24"/>
          <w:lang w:val="en-US"/>
        </w:rPr>
        <w:tab/>
      </w:r>
      <w:r w:rsidRPr="00B15148">
        <w:rPr>
          <w:rFonts w:ascii="Times New Roman" w:hAnsi="Times New Roman" w:cs="Times New Roman"/>
          <w:sz w:val="24"/>
          <w:szCs w:val="24"/>
          <w:lang w:val="en-US"/>
        </w:rPr>
        <w:tab/>
      </w:r>
      <w:r w:rsidRPr="00B15148">
        <w:rPr>
          <w:rFonts w:ascii="Times New Roman" w:hAnsi="Times New Roman" w:cs="Times New Roman"/>
          <w:sz w:val="24"/>
          <w:szCs w:val="24"/>
          <w:lang w:val="en-US"/>
        </w:rPr>
        <w:tab/>
      </w:r>
      <w:r w:rsidRPr="00B15148">
        <w:rPr>
          <w:rFonts w:ascii="Times New Roman" w:hAnsi="Times New Roman" w:cs="Times New Roman"/>
          <w:sz w:val="24"/>
          <w:szCs w:val="24"/>
          <w:lang w:val="en-US"/>
        </w:rPr>
        <w:tab/>
        <w:t>(1)</w:t>
      </w:r>
    </w:p>
    <w:p w14:paraId="5432C92A" w14:textId="3447EE61" w:rsidR="00FD6367" w:rsidRPr="00B15148" w:rsidRDefault="00E92C22" w:rsidP="00965CDC">
      <w:pPr>
        <w:spacing w:line="360" w:lineRule="auto"/>
        <w:rPr>
          <w:rFonts w:ascii="Times New Roman" w:hAnsi="Times New Roman" w:cs="Times New Roman"/>
          <w:sz w:val="24"/>
          <w:szCs w:val="24"/>
          <w:lang w:val="en-US"/>
        </w:rPr>
      </w:pPr>
      <w:r w:rsidRPr="00B15148">
        <w:rPr>
          <w:rFonts w:ascii="Times New Roman" w:hAnsi="Times New Roman" w:cs="Times New Roman"/>
          <w:sz w:val="24"/>
          <w:szCs w:val="24"/>
          <w:lang w:val="en-US"/>
        </w:rPr>
        <w:t>Here</w:t>
      </w:r>
      <w:r w:rsidR="00BB2890" w:rsidRPr="00B15148">
        <w:rPr>
          <w:rFonts w:ascii="Times New Roman" w:hAnsi="Times New Roman" w:cs="Times New Roman"/>
          <w:sz w:val="24"/>
          <w:szCs w:val="24"/>
          <w:lang w:val="en-US"/>
        </w:rPr>
        <w:t xml:space="preserve">, </w:t>
      </w:r>
      <w:r w:rsidR="00FD6367" w:rsidRPr="00B15148">
        <w:rPr>
          <w:rFonts w:ascii="Times New Roman" w:hAnsi="Times New Roman" w:cs="Times New Roman"/>
          <w:sz w:val="24"/>
          <w:szCs w:val="24"/>
          <w:lang w:val="en-US"/>
        </w:rPr>
        <w:t xml:space="preserve"> </w:t>
      </w:r>
      <w:r w:rsidR="00FD6367" w:rsidRPr="00B15148">
        <w:rPr>
          <w:rFonts w:ascii="Times New Roman" w:hAnsi="Times New Roman" w:cs="Times New Roman"/>
          <w:i/>
          <w:sz w:val="24"/>
          <w:szCs w:val="24"/>
          <w:lang w:val="en-US"/>
        </w:rPr>
        <w:t>f</w:t>
      </w:r>
      <w:r w:rsidR="00FD6367" w:rsidRPr="00B15148">
        <w:rPr>
          <w:rFonts w:ascii="Times New Roman" w:hAnsi="Times New Roman" w:cs="Times New Roman"/>
          <w:sz w:val="24"/>
          <w:szCs w:val="24"/>
          <w:lang w:val="en-US"/>
        </w:rPr>
        <w:t>(x</w:t>
      </w:r>
      <w:r w:rsidR="00FD6367" w:rsidRPr="00B15148">
        <w:rPr>
          <w:rFonts w:ascii="Times New Roman" w:hAnsi="Times New Roman" w:cs="Times New Roman"/>
          <w:sz w:val="24"/>
          <w:szCs w:val="24"/>
          <w:vertAlign w:val="subscript"/>
          <w:lang w:val="en-US"/>
        </w:rPr>
        <w:t>0</w:t>
      </w:r>
      <w:r w:rsidR="00FD6367" w:rsidRPr="00B15148">
        <w:rPr>
          <w:rFonts w:ascii="Times New Roman" w:hAnsi="Times New Roman" w:cs="Times New Roman"/>
          <w:sz w:val="24"/>
          <w:szCs w:val="24"/>
          <w:lang w:val="en-US"/>
        </w:rPr>
        <w:t>,y</w:t>
      </w:r>
      <w:r w:rsidR="00FD6367" w:rsidRPr="00B15148">
        <w:rPr>
          <w:rFonts w:ascii="Times New Roman" w:hAnsi="Times New Roman" w:cs="Times New Roman"/>
          <w:sz w:val="24"/>
          <w:szCs w:val="24"/>
          <w:vertAlign w:val="subscript"/>
          <w:lang w:val="en-US"/>
        </w:rPr>
        <w:t>0</w:t>
      </w:r>
      <w:r w:rsidR="00FD6367" w:rsidRPr="00B15148">
        <w:rPr>
          <w:rFonts w:ascii="Times New Roman" w:hAnsi="Times New Roman" w:cs="Times New Roman"/>
          <w:sz w:val="24"/>
          <w:szCs w:val="24"/>
          <w:lang w:val="en-US"/>
        </w:rPr>
        <w:t xml:space="preserve">) is the value of the considered function (representing height or intensity) at reference point and </w:t>
      </w:r>
      <w:r w:rsidR="00FD6367" w:rsidRPr="00B15148">
        <w:rPr>
          <w:rFonts w:ascii="Times New Roman" w:hAnsi="Times New Roman" w:cs="Times New Roman"/>
          <w:i/>
          <w:sz w:val="24"/>
          <w:szCs w:val="24"/>
          <w:lang w:val="en-US"/>
        </w:rPr>
        <w:t>f</w:t>
      </w:r>
      <w:r w:rsidR="00FD6367" w:rsidRPr="00B15148">
        <w:rPr>
          <w:rFonts w:ascii="Times New Roman" w:hAnsi="Times New Roman" w:cs="Times New Roman"/>
          <w:sz w:val="24"/>
          <w:szCs w:val="24"/>
          <w:lang w:val="en-US"/>
        </w:rPr>
        <w:t xml:space="preserve">(x, y) is its value at a point at distance </w:t>
      </w:r>
      <w:r w:rsidR="00FD6367" w:rsidRPr="00B15148">
        <w:rPr>
          <w:rFonts w:ascii="Times New Roman" w:hAnsi="Times New Roman" w:cs="Times New Roman"/>
          <w:i/>
          <w:sz w:val="24"/>
          <w:szCs w:val="24"/>
          <w:lang w:val="en-US"/>
        </w:rPr>
        <w:sym w:font="Symbol" w:char="F065"/>
      </w:r>
      <w:r w:rsidR="00FD6367" w:rsidRPr="00B15148">
        <w:rPr>
          <w:rFonts w:ascii="Times New Roman" w:hAnsi="Times New Roman" w:cs="Times New Roman"/>
          <w:sz w:val="24"/>
          <w:szCs w:val="24"/>
          <w:lang w:val="en-US"/>
        </w:rPr>
        <w:t xml:space="preserve"> from the reference point. The </w:t>
      </w:r>
      <w:r w:rsidR="00FD6367" w:rsidRPr="00B15148">
        <w:rPr>
          <w:rFonts w:ascii="Times New Roman" w:hAnsi="Times New Roman" w:cs="Times New Roman"/>
          <w:sz w:val="24"/>
          <w:szCs w:val="24"/>
          <w:lang w:val="en-US"/>
        </w:rPr>
        <w:lastRenderedPageBreak/>
        <w:t xml:space="preserve">difference is averaged over spatial extent of the considered surface/image. If the considered function is the height </w:t>
      </w:r>
      <w:r w:rsidR="00FD6367" w:rsidRPr="00B15148">
        <w:rPr>
          <w:rFonts w:ascii="Times New Roman" w:hAnsi="Times New Roman" w:cs="Times New Roman"/>
          <w:i/>
          <w:sz w:val="24"/>
          <w:szCs w:val="24"/>
          <w:lang w:val="en-US"/>
        </w:rPr>
        <w:t>h</w:t>
      </w:r>
      <w:r w:rsidR="00FD6367" w:rsidRPr="00B15148">
        <w:rPr>
          <w:rFonts w:ascii="Times New Roman" w:hAnsi="Times New Roman" w:cs="Times New Roman"/>
          <w:sz w:val="24"/>
          <w:szCs w:val="24"/>
          <w:lang w:val="en-US"/>
        </w:rPr>
        <w:t xml:space="preserve"> then the difference function</w:t>
      </w:r>
      <w:r w:rsidR="00FD6367" w:rsidRPr="00B15148">
        <w:rPr>
          <w:rFonts w:ascii="Times New Roman" w:hAnsi="Times New Roman" w:cs="Times New Roman"/>
          <w:i/>
          <w:sz w:val="24"/>
          <w:szCs w:val="24"/>
          <w:lang w:val="en-US"/>
        </w:rPr>
        <w:t xml:space="preserve"> Δh</w:t>
      </w:r>
      <w:r w:rsidR="00FD6367" w:rsidRPr="00B15148">
        <w:rPr>
          <w:rFonts w:ascii="Times New Roman" w:hAnsi="Times New Roman" w:cs="Times New Roman"/>
          <w:sz w:val="24"/>
          <w:szCs w:val="24"/>
          <w:lang w:val="en-US"/>
        </w:rPr>
        <w:t>(</w:t>
      </w:r>
      <w:r w:rsidR="00FD6367" w:rsidRPr="00B15148">
        <w:rPr>
          <w:rFonts w:ascii="Times New Roman" w:hAnsi="Times New Roman" w:cs="Times New Roman"/>
          <w:sz w:val="24"/>
          <w:szCs w:val="24"/>
          <w:lang w:val="en-US"/>
        </w:rPr>
        <w:sym w:font="Symbol" w:char="F065"/>
      </w:r>
      <w:r w:rsidR="00FD6367" w:rsidRPr="00B15148">
        <w:rPr>
          <w:rFonts w:ascii="Times New Roman" w:hAnsi="Times New Roman" w:cs="Times New Roman"/>
          <w:sz w:val="24"/>
          <w:szCs w:val="24"/>
          <w:lang w:val="en-US"/>
        </w:rPr>
        <w:t xml:space="preserve">) is also known as </w:t>
      </w:r>
      <w:r w:rsidR="00FD6367" w:rsidRPr="00B15148">
        <w:rPr>
          <w:rFonts w:ascii="Times New Roman" w:hAnsi="Times New Roman" w:cs="Times New Roman"/>
          <w:i/>
          <w:sz w:val="24"/>
          <w:szCs w:val="24"/>
          <w:lang w:val="en-US"/>
        </w:rPr>
        <w:t>hight-hight</w:t>
      </w:r>
      <w:r w:rsidR="00FD6367" w:rsidRPr="00B15148">
        <w:rPr>
          <w:rFonts w:ascii="Times New Roman" w:hAnsi="Times New Roman" w:cs="Times New Roman"/>
          <w:sz w:val="24"/>
          <w:szCs w:val="24"/>
          <w:lang w:val="en-US"/>
        </w:rPr>
        <w:t xml:space="preserve"> correlation function. </w:t>
      </w:r>
    </w:p>
    <w:p w14:paraId="3B5C33B0" w14:textId="23357885" w:rsidR="00FD6367" w:rsidRPr="00B15148" w:rsidRDefault="00FD6367" w:rsidP="00965CDC">
      <w:pPr>
        <w:spacing w:line="360" w:lineRule="auto"/>
        <w:rPr>
          <w:rFonts w:ascii="Times New Roman" w:hAnsi="Times New Roman" w:cs="Times New Roman"/>
          <w:sz w:val="24"/>
          <w:szCs w:val="24"/>
          <w:lang w:val="en-US"/>
        </w:rPr>
      </w:pPr>
      <w:r w:rsidRPr="00B15148">
        <w:rPr>
          <w:rFonts w:ascii="Times New Roman" w:hAnsi="Times New Roman" w:cs="Times New Roman"/>
          <w:sz w:val="24"/>
          <w:szCs w:val="24"/>
          <w:lang w:val="en-US"/>
        </w:rPr>
        <w:t xml:space="preserve">Now, for </w:t>
      </w:r>
      <w:r w:rsidRPr="00B15148">
        <w:rPr>
          <w:rFonts w:ascii="Times New Roman" w:hAnsi="Times New Roman" w:cs="Times New Roman"/>
          <w:sz w:val="24"/>
          <w:szCs w:val="24"/>
          <w:lang w:val="en-US"/>
        </w:rPr>
        <w:sym w:font="Symbol" w:char="F065"/>
      </w:r>
      <w:r w:rsidRPr="00B15148">
        <w:rPr>
          <w:rFonts w:ascii="Times New Roman" w:hAnsi="Times New Roman" w:cs="Times New Roman"/>
          <w:sz w:val="24"/>
          <w:szCs w:val="24"/>
          <w:lang w:val="en-US"/>
        </w:rPr>
        <w:t xml:space="preserve"> </w:t>
      </w:r>
      <w:r w:rsidRPr="00B15148">
        <w:rPr>
          <w:rFonts w:ascii="Times New Roman" w:hAnsi="Times New Roman" w:cs="Times New Roman"/>
          <w:sz w:val="24"/>
          <w:szCs w:val="24"/>
          <w:lang w:val="en-US"/>
        </w:rPr>
        <w:sym w:font="Symbol" w:char="F0A3"/>
      </w:r>
      <w:r w:rsidRPr="00B15148">
        <w:rPr>
          <w:rFonts w:ascii="Times New Roman" w:hAnsi="Times New Roman" w:cs="Times New Roman"/>
          <w:sz w:val="24"/>
          <w:szCs w:val="24"/>
          <w:lang w:val="en-US"/>
        </w:rPr>
        <w:t xml:space="preserve"> </w:t>
      </w:r>
      <w:r w:rsidRPr="00B15148">
        <w:rPr>
          <w:rFonts w:ascii="Times New Roman" w:hAnsi="Times New Roman" w:cs="Times New Roman"/>
          <w:sz w:val="24"/>
          <w:szCs w:val="24"/>
          <w:lang w:val="en-US"/>
        </w:rPr>
        <w:sym w:font="Symbol" w:char="F078"/>
      </w:r>
      <w:r w:rsidRPr="00B15148">
        <w:rPr>
          <w:rFonts w:ascii="Times New Roman" w:hAnsi="Times New Roman" w:cs="Times New Roman"/>
          <w:sz w:val="24"/>
          <w:szCs w:val="24"/>
          <w:lang w:val="en-US"/>
        </w:rPr>
        <w:t xml:space="preserve">:  </w:t>
      </w:r>
    </w:p>
    <w:p w14:paraId="5B37C233" w14:textId="77777777" w:rsidR="00FD6367" w:rsidRPr="00B15148" w:rsidRDefault="00FD6367" w:rsidP="000144AA">
      <w:pPr>
        <w:spacing w:line="360" w:lineRule="auto"/>
        <w:jc w:val="right"/>
        <w:rPr>
          <w:rFonts w:ascii="Times New Roman" w:hAnsi="Times New Roman" w:cs="Times New Roman"/>
          <w:sz w:val="24"/>
          <w:szCs w:val="24"/>
          <w:lang w:val="en-US"/>
        </w:rPr>
      </w:pPr>
      <w:r w:rsidRPr="00B15148">
        <w:rPr>
          <w:rFonts w:ascii="Times New Roman" w:hAnsi="Times New Roman" w:cs="Times New Roman"/>
          <w:i/>
          <w:sz w:val="24"/>
          <w:szCs w:val="24"/>
          <w:lang w:val="en-US"/>
        </w:rPr>
        <w:t>Δf</w:t>
      </w:r>
      <w:r w:rsidRPr="00B15148">
        <w:rPr>
          <w:rFonts w:ascii="Times New Roman" w:hAnsi="Times New Roman" w:cs="Times New Roman"/>
          <w:sz w:val="24"/>
          <w:szCs w:val="24"/>
          <w:lang w:val="en-US"/>
        </w:rPr>
        <w:t>(</w:t>
      </w:r>
      <w:r w:rsidRPr="00B15148">
        <w:rPr>
          <w:rFonts w:ascii="Times New Roman" w:hAnsi="Times New Roman" w:cs="Times New Roman"/>
          <w:sz w:val="24"/>
          <w:szCs w:val="24"/>
          <w:lang w:val="en-US"/>
        </w:rPr>
        <w:sym w:font="Symbol" w:char="F065"/>
      </w:r>
      <w:r w:rsidRPr="00B15148">
        <w:rPr>
          <w:rFonts w:ascii="Times New Roman" w:hAnsi="Times New Roman" w:cs="Times New Roman"/>
          <w:sz w:val="24"/>
          <w:szCs w:val="24"/>
          <w:lang w:val="en-US"/>
        </w:rPr>
        <w:t xml:space="preserve">) </w:t>
      </w:r>
      <w:r w:rsidR="00027CEA" w:rsidRPr="00B15148">
        <w:rPr>
          <w:rFonts w:ascii="Times New Roman" w:hAnsi="Times New Roman" w:cs="Times New Roman"/>
          <w:sz w:val="24"/>
          <w:szCs w:val="24"/>
          <w:lang w:val="en-US"/>
        </w:rPr>
        <w:sym w:font="Symbol" w:char="F07E"/>
      </w:r>
      <w:r w:rsidRPr="00B15148">
        <w:rPr>
          <w:rFonts w:ascii="Times New Roman" w:hAnsi="Times New Roman" w:cs="Times New Roman"/>
          <w:i/>
          <w:sz w:val="24"/>
          <w:szCs w:val="24"/>
          <w:lang w:val="en-US"/>
        </w:rPr>
        <w:sym w:font="Symbol" w:char="F065"/>
      </w:r>
      <w:r w:rsidRPr="00B15148">
        <w:rPr>
          <w:rFonts w:ascii="Times New Roman" w:hAnsi="Times New Roman" w:cs="Times New Roman"/>
          <w:i/>
          <w:sz w:val="24"/>
          <w:szCs w:val="24"/>
          <w:vertAlign w:val="superscript"/>
          <w:lang w:val="en-US"/>
        </w:rPr>
        <w:t>H</w:t>
      </w:r>
      <w:r w:rsidRPr="00B15148">
        <w:rPr>
          <w:rFonts w:ascii="Times New Roman" w:hAnsi="Times New Roman" w:cs="Times New Roman"/>
          <w:sz w:val="24"/>
          <w:szCs w:val="24"/>
          <w:lang w:val="en-US"/>
        </w:rPr>
        <w:t xml:space="preserve"> </w:t>
      </w:r>
      <w:r w:rsidRPr="00B15148">
        <w:rPr>
          <w:rFonts w:ascii="Times New Roman" w:hAnsi="Times New Roman" w:cs="Times New Roman"/>
          <w:sz w:val="24"/>
          <w:szCs w:val="24"/>
          <w:lang w:val="en-US"/>
        </w:rPr>
        <w:tab/>
      </w:r>
      <w:r w:rsidRPr="00B15148">
        <w:rPr>
          <w:rFonts w:ascii="Times New Roman" w:hAnsi="Times New Roman" w:cs="Times New Roman"/>
          <w:sz w:val="24"/>
          <w:szCs w:val="24"/>
          <w:lang w:val="en-US"/>
        </w:rPr>
        <w:tab/>
      </w:r>
      <w:r w:rsidRPr="00B15148">
        <w:rPr>
          <w:rFonts w:ascii="Times New Roman" w:hAnsi="Times New Roman" w:cs="Times New Roman"/>
          <w:sz w:val="24"/>
          <w:szCs w:val="24"/>
          <w:lang w:val="en-US"/>
        </w:rPr>
        <w:tab/>
      </w:r>
      <w:r w:rsidRPr="00B15148">
        <w:rPr>
          <w:rFonts w:ascii="Times New Roman" w:hAnsi="Times New Roman" w:cs="Times New Roman"/>
          <w:sz w:val="24"/>
          <w:szCs w:val="24"/>
          <w:lang w:val="en-US"/>
        </w:rPr>
        <w:tab/>
      </w:r>
      <w:r w:rsidRPr="00B15148">
        <w:rPr>
          <w:rFonts w:ascii="Times New Roman" w:hAnsi="Times New Roman" w:cs="Times New Roman"/>
          <w:sz w:val="24"/>
          <w:szCs w:val="24"/>
          <w:lang w:val="en-US"/>
        </w:rPr>
        <w:tab/>
      </w:r>
      <w:r w:rsidRPr="00B15148">
        <w:rPr>
          <w:rFonts w:ascii="Times New Roman" w:hAnsi="Times New Roman" w:cs="Times New Roman"/>
          <w:sz w:val="24"/>
          <w:szCs w:val="24"/>
          <w:lang w:val="en-US"/>
        </w:rPr>
        <w:tab/>
        <w:t>(2)</w:t>
      </w:r>
    </w:p>
    <w:p w14:paraId="05220183" w14:textId="0C92AA90" w:rsidR="00FD6367" w:rsidRPr="00B15148" w:rsidRDefault="00FD6367" w:rsidP="00965CDC">
      <w:pPr>
        <w:spacing w:line="360" w:lineRule="auto"/>
        <w:rPr>
          <w:rFonts w:ascii="Times New Roman" w:hAnsi="Times New Roman" w:cs="Times New Roman"/>
          <w:sz w:val="24"/>
          <w:szCs w:val="24"/>
          <w:lang w:val="en-US"/>
        </w:rPr>
      </w:pPr>
      <w:r w:rsidRPr="00B15148">
        <w:rPr>
          <w:rFonts w:ascii="Times New Roman" w:hAnsi="Times New Roman" w:cs="Times New Roman"/>
          <w:sz w:val="24"/>
          <w:szCs w:val="24"/>
          <w:lang w:val="en-US"/>
        </w:rPr>
        <w:t xml:space="preserve">Here, </w:t>
      </w:r>
      <w:r w:rsidRPr="00B15148">
        <w:rPr>
          <w:rFonts w:ascii="Times New Roman" w:hAnsi="Times New Roman" w:cs="Times New Roman"/>
          <w:sz w:val="24"/>
          <w:szCs w:val="24"/>
          <w:lang w:val="en-US"/>
        </w:rPr>
        <w:sym w:font="Symbol" w:char="F078"/>
      </w:r>
      <w:r w:rsidRPr="00B15148">
        <w:rPr>
          <w:rFonts w:ascii="Times New Roman" w:hAnsi="Times New Roman" w:cs="Times New Roman"/>
          <w:sz w:val="24"/>
          <w:szCs w:val="24"/>
          <w:lang w:val="en-US"/>
        </w:rPr>
        <w:t xml:space="preserve"> is lateral correlation length and </w:t>
      </w:r>
      <w:r w:rsidRPr="00B15148">
        <w:rPr>
          <w:rFonts w:ascii="Times New Roman" w:hAnsi="Times New Roman" w:cs="Times New Roman"/>
          <w:i/>
          <w:sz w:val="24"/>
          <w:szCs w:val="24"/>
          <w:lang w:val="en-US"/>
        </w:rPr>
        <w:t>H</w:t>
      </w:r>
      <w:r w:rsidRPr="00B15148">
        <w:rPr>
          <w:rFonts w:ascii="Times New Roman" w:hAnsi="Times New Roman" w:cs="Times New Roman"/>
          <w:sz w:val="24"/>
          <w:szCs w:val="24"/>
          <w:lang w:val="en-US"/>
        </w:rPr>
        <w:t xml:space="preserve"> = </w:t>
      </w:r>
      <w:r w:rsidRPr="00B15148">
        <w:rPr>
          <w:rFonts w:ascii="Times New Roman" w:hAnsi="Times New Roman" w:cs="Times New Roman"/>
          <w:i/>
          <w:sz w:val="24"/>
          <w:szCs w:val="24"/>
          <w:lang w:val="en-US"/>
        </w:rPr>
        <w:t>d-D</w:t>
      </w:r>
      <w:r w:rsidRPr="00B15148">
        <w:rPr>
          <w:rFonts w:ascii="Times New Roman" w:hAnsi="Times New Roman" w:cs="Times New Roman"/>
          <w:sz w:val="24"/>
          <w:szCs w:val="24"/>
          <w:lang w:val="en-US"/>
        </w:rPr>
        <w:t xml:space="preserve"> is Hurst or Hölder exponent related to the embedding and fractal dimensions </w:t>
      </w:r>
      <w:r w:rsidRPr="00B15148">
        <w:rPr>
          <w:rFonts w:ascii="Times New Roman" w:hAnsi="Times New Roman" w:cs="Times New Roman"/>
          <w:i/>
          <w:sz w:val="24"/>
          <w:szCs w:val="24"/>
          <w:lang w:val="en-US"/>
        </w:rPr>
        <w:t>d</w:t>
      </w:r>
      <w:r w:rsidRPr="00B15148">
        <w:rPr>
          <w:rFonts w:ascii="Times New Roman" w:hAnsi="Times New Roman" w:cs="Times New Roman"/>
          <w:sz w:val="24"/>
          <w:szCs w:val="24"/>
          <w:lang w:val="en-US"/>
        </w:rPr>
        <w:t xml:space="preserve"> and </w:t>
      </w:r>
      <w:r w:rsidRPr="00B15148">
        <w:rPr>
          <w:rFonts w:ascii="Times New Roman" w:hAnsi="Times New Roman" w:cs="Times New Roman"/>
          <w:i/>
          <w:sz w:val="24"/>
          <w:szCs w:val="24"/>
          <w:lang w:val="en-US"/>
        </w:rPr>
        <w:t>D</w:t>
      </w:r>
      <w:r w:rsidRPr="00B15148">
        <w:rPr>
          <w:rFonts w:ascii="Times New Roman" w:hAnsi="Times New Roman" w:cs="Times New Roman"/>
          <w:sz w:val="24"/>
          <w:szCs w:val="24"/>
          <w:lang w:val="en-US"/>
        </w:rPr>
        <w:t>, respectively</w:t>
      </w:r>
      <w:r w:rsidR="00E54E1B" w:rsidRPr="00B15148">
        <w:rPr>
          <w:rFonts w:ascii="Times New Roman" w:hAnsi="Times New Roman" w:cs="Times New Roman"/>
          <w:sz w:val="24"/>
          <w:szCs w:val="24"/>
          <w:lang w:val="en-US"/>
        </w:rPr>
        <w:t xml:space="preserve"> [</w:t>
      </w:r>
      <w:r w:rsidR="002835B7" w:rsidRPr="00B15148">
        <w:rPr>
          <w:rFonts w:ascii="Times New Roman" w:hAnsi="Times New Roman" w:cs="Times New Roman"/>
          <w:sz w:val="24"/>
          <w:szCs w:val="24"/>
          <w:lang w:val="en-US"/>
        </w:rPr>
        <w:t>26</w:t>
      </w:r>
      <w:r w:rsidR="00242A6D" w:rsidRPr="00B15148">
        <w:rPr>
          <w:rFonts w:ascii="Times New Roman" w:hAnsi="Times New Roman" w:cs="Times New Roman"/>
          <w:sz w:val="24"/>
          <w:szCs w:val="24"/>
          <w:lang w:val="en-US"/>
        </w:rPr>
        <w:t>-</w:t>
      </w:r>
      <w:r w:rsidR="002835B7" w:rsidRPr="00B15148">
        <w:rPr>
          <w:rFonts w:ascii="Times New Roman" w:hAnsi="Times New Roman" w:cs="Times New Roman"/>
          <w:sz w:val="24"/>
          <w:szCs w:val="24"/>
          <w:lang w:val="en-US"/>
        </w:rPr>
        <w:t>29</w:t>
      </w:r>
      <w:r w:rsidR="00E54E1B" w:rsidRPr="00B15148">
        <w:rPr>
          <w:rFonts w:ascii="Times New Roman" w:hAnsi="Times New Roman" w:cs="Times New Roman"/>
          <w:sz w:val="24"/>
          <w:szCs w:val="24"/>
          <w:lang w:val="en-US"/>
        </w:rPr>
        <w:t>].</w:t>
      </w:r>
      <w:r w:rsidRPr="00B15148">
        <w:rPr>
          <w:rFonts w:ascii="Times New Roman" w:hAnsi="Times New Roman" w:cs="Times New Roman"/>
          <w:sz w:val="24"/>
          <w:szCs w:val="24"/>
          <w:lang w:val="en-US"/>
        </w:rPr>
        <w:t xml:space="preserve"> </w:t>
      </w:r>
    </w:p>
    <w:p w14:paraId="04A0B00C" w14:textId="65E31BE5" w:rsidR="00027CEA" w:rsidRPr="00B15148" w:rsidRDefault="00FD6367" w:rsidP="00965CDC">
      <w:pPr>
        <w:spacing w:line="360" w:lineRule="auto"/>
        <w:rPr>
          <w:rFonts w:ascii="Times New Roman" w:hAnsi="Times New Roman" w:cs="Times New Roman"/>
          <w:sz w:val="24"/>
          <w:szCs w:val="24"/>
          <w:lang w:val="en-US"/>
        </w:rPr>
      </w:pPr>
      <w:r w:rsidRPr="00B15148">
        <w:rPr>
          <w:rFonts w:ascii="Times New Roman" w:hAnsi="Times New Roman" w:cs="Times New Roman"/>
          <w:sz w:val="24"/>
          <w:szCs w:val="24"/>
          <w:lang w:val="en-US"/>
        </w:rPr>
        <w:t xml:space="preserve">Hence, taking the logarithm of both sides of Eq. 2 and letting </w:t>
      </w:r>
      <w:r w:rsidRPr="00B15148">
        <w:rPr>
          <w:rFonts w:ascii="Times New Roman" w:hAnsi="Times New Roman" w:cs="Times New Roman"/>
          <w:i/>
          <w:sz w:val="24"/>
          <w:szCs w:val="24"/>
          <w:lang w:val="en-US"/>
        </w:rPr>
        <w:sym w:font="Symbol" w:char="F065"/>
      </w:r>
      <w:r w:rsidRPr="00B15148">
        <w:rPr>
          <w:rFonts w:ascii="Times New Roman" w:hAnsi="Times New Roman" w:cs="Times New Roman"/>
          <w:sz w:val="24"/>
          <w:szCs w:val="24"/>
          <w:lang w:val="en-US"/>
        </w:rPr>
        <w:t xml:space="preserve"> to go to zero, the fractal dimension</w:t>
      </w:r>
      <w:r w:rsidR="00027CEA" w:rsidRPr="00B15148">
        <w:rPr>
          <w:rFonts w:ascii="Times New Roman" w:hAnsi="Times New Roman" w:cs="Times New Roman"/>
          <w:sz w:val="24"/>
          <w:szCs w:val="24"/>
          <w:lang w:val="en-US"/>
        </w:rPr>
        <w:t xml:space="preserve"> (in a three dimensional space)</w:t>
      </w:r>
      <w:r w:rsidRPr="00B15148">
        <w:rPr>
          <w:rFonts w:ascii="Times New Roman" w:hAnsi="Times New Roman" w:cs="Times New Roman"/>
          <w:sz w:val="24"/>
          <w:szCs w:val="24"/>
          <w:lang w:val="en-US"/>
        </w:rPr>
        <w:t xml:space="preserve"> is obtained</w:t>
      </w:r>
      <w:r w:rsidRPr="00B15148">
        <w:rPr>
          <w:rFonts w:ascii="Times New Roman" w:hAnsi="Times New Roman" w:cs="Times New Roman"/>
          <w:i/>
          <w:sz w:val="24"/>
          <w:szCs w:val="24"/>
          <w:lang w:val="en-US"/>
        </w:rPr>
        <w:t xml:space="preserve"> </w:t>
      </w:r>
      <w:r w:rsidRPr="00B15148">
        <w:rPr>
          <w:rFonts w:ascii="Times New Roman" w:hAnsi="Times New Roman" w:cs="Times New Roman"/>
          <w:sz w:val="24"/>
          <w:szCs w:val="24"/>
          <w:lang w:val="en-US"/>
        </w:rPr>
        <w:t>as</w:t>
      </w:r>
      <w:r w:rsidR="00E54E1B" w:rsidRPr="00B15148">
        <w:rPr>
          <w:rFonts w:ascii="Times New Roman" w:hAnsi="Times New Roman" w:cs="Times New Roman"/>
          <w:sz w:val="24"/>
          <w:szCs w:val="24"/>
          <w:lang w:val="en-US"/>
        </w:rPr>
        <w:t xml:space="preserve"> [</w:t>
      </w:r>
      <w:r w:rsidR="002835B7" w:rsidRPr="00B15148">
        <w:rPr>
          <w:rFonts w:ascii="Times New Roman" w:hAnsi="Times New Roman" w:cs="Times New Roman"/>
          <w:sz w:val="24"/>
          <w:szCs w:val="24"/>
          <w:lang w:val="en-US"/>
        </w:rPr>
        <w:t>28</w:t>
      </w:r>
      <w:r w:rsidR="00E54E1B" w:rsidRPr="00B15148">
        <w:rPr>
          <w:rFonts w:ascii="Times New Roman" w:hAnsi="Times New Roman" w:cs="Times New Roman"/>
          <w:sz w:val="24"/>
          <w:szCs w:val="24"/>
          <w:lang w:val="en-US"/>
        </w:rPr>
        <w:t>]</w:t>
      </w:r>
      <w:r w:rsidRPr="00B15148">
        <w:rPr>
          <w:rFonts w:ascii="Times New Roman" w:hAnsi="Times New Roman" w:cs="Times New Roman"/>
          <w:sz w:val="24"/>
          <w:szCs w:val="24"/>
          <w:lang w:val="en-US"/>
        </w:rPr>
        <w:t>:</w:t>
      </w:r>
      <w:r w:rsidR="00027CEA" w:rsidRPr="00B15148">
        <w:rPr>
          <w:rFonts w:ascii="Times New Roman" w:hAnsi="Times New Roman" w:cs="Times New Roman"/>
          <w:sz w:val="24"/>
          <w:szCs w:val="24"/>
          <w:lang w:val="en-US"/>
        </w:rPr>
        <w:tab/>
      </w:r>
      <w:r w:rsidR="00027CEA" w:rsidRPr="00B15148">
        <w:rPr>
          <w:rFonts w:ascii="Times New Roman" w:hAnsi="Times New Roman" w:cs="Times New Roman"/>
          <w:sz w:val="24"/>
          <w:szCs w:val="24"/>
          <w:lang w:val="en-US"/>
        </w:rPr>
        <w:tab/>
      </w:r>
      <w:r w:rsidR="00027CEA" w:rsidRPr="00B15148">
        <w:rPr>
          <w:rFonts w:ascii="Times New Roman" w:hAnsi="Times New Roman" w:cs="Times New Roman"/>
          <w:sz w:val="24"/>
          <w:szCs w:val="24"/>
          <w:lang w:val="en-US"/>
        </w:rPr>
        <w:tab/>
      </w:r>
      <w:r w:rsidR="00027CEA" w:rsidRPr="00B15148">
        <w:rPr>
          <w:rFonts w:ascii="Times New Roman" w:hAnsi="Times New Roman" w:cs="Times New Roman"/>
          <w:sz w:val="24"/>
          <w:szCs w:val="24"/>
          <w:lang w:val="en-US"/>
        </w:rPr>
        <w:tab/>
      </w:r>
      <w:r w:rsidR="00027CEA" w:rsidRPr="00B15148">
        <w:rPr>
          <w:rFonts w:ascii="Times New Roman" w:hAnsi="Times New Roman" w:cs="Times New Roman"/>
          <w:sz w:val="24"/>
          <w:szCs w:val="24"/>
          <w:lang w:val="en-US"/>
        </w:rPr>
        <w:tab/>
      </w:r>
      <w:r w:rsidR="00027CEA" w:rsidRPr="00B15148">
        <w:rPr>
          <w:rFonts w:ascii="Times New Roman" w:hAnsi="Times New Roman" w:cs="Times New Roman"/>
          <w:sz w:val="24"/>
          <w:szCs w:val="24"/>
          <w:lang w:val="en-US"/>
        </w:rPr>
        <w:tab/>
      </w:r>
      <w:r w:rsidR="00027CEA" w:rsidRPr="00B15148">
        <w:rPr>
          <w:rFonts w:ascii="Times New Roman" w:hAnsi="Times New Roman" w:cs="Times New Roman"/>
          <w:sz w:val="24"/>
          <w:szCs w:val="24"/>
          <w:lang w:val="en-US"/>
        </w:rPr>
        <w:tab/>
      </w:r>
      <w:r w:rsidR="00027CEA" w:rsidRPr="00B15148">
        <w:rPr>
          <w:rFonts w:ascii="Times New Roman" w:hAnsi="Times New Roman" w:cs="Times New Roman"/>
          <w:sz w:val="24"/>
          <w:szCs w:val="24"/>
          <w:lang w:val="en-US"/>
        </w:rPr>
        <w:tab/>
      </w:r>
      <w:r w:rsidR="00027CEA" w:rsidRPr="00B15148">
        <w:rPr>
          <w:rFonts w:ascii="Times New Roman" w:hAnsi="Times New Roman" w:cs="Times New Roman"/>
          <w:sz w:val="24"/>
          <w:szCs w:val="24"/>
          <w:lang w:val="en-US"/>
        </w:rPr>
        <w:tab/>
      </w:r>
    </w:p>
    <w:p w14:paraId="238E6B57" w14:textId="77777777" w:rsidR="00FD6367" w:rsidRPr="00B15148" w:rsidRDefault="00FD6367" w:rsidP="000144AA">
      <w:pPr>
        <w:spacing w:line="360" w:lineRule="auto"/>
        <w:jc w:val="right"/>
        <w:rPr>
          <w:rFonts w:ascii="Times New Roman" w:hAnsi="Times New Roman" w:cs="Times New Roman"/>
          <w:sz w:val="24"/>
          <w:szCs w:val="24"/>
          <w:lang w:val="en-US"/>
        </w:rPr>
      </w:pPr>
      <w:r w:rsidRPr="00B15148">
        <w:rPr>
          <w:rFonts w:ascii="Times New Roman" w:hAnsi="Times New Roman" w:cs="Times New Roman"/>
          <w:sz w:val="24"/>
          <w:szCs w:val="24"/>
          <w:lang w:val="en-US"/>
        </w:rPr>
        <w:tab/>
      </w:r>
      <m:oMath>
        <m:r>
          <w:rPr>
            <w:rFonts w:ascii="Cambria Math" w:hAnsi="Cambria Math" w:cs="Times New Roman"/>
            <w:sz w:val="24"/>
            <w:szCs w:val="24"/>
            <w:lang w:val="en-US"/>
          </w:rPr>
          <m:t xml:space="preserve">D= </m:t>
        </m:r>
        <m:func>
          <m:funcPr>
            <m:ctrlPr>
              <w:rPr>
                <w:rFonts w:ascii="Cambria Math" w:hAnsi="Cambria Math" w:cs="Times New Roman"/>
                <w:i/>
                <w:sz w:val="24"/>
                <w:szCs w:val="24"/>
                <w:lang w:val="en-US"/>
              </w:rPr>
            </m:ctrlPr>
          </m:funcPr>
          <m:fName>
            <m:limLow>
              <m:limLowPr>
                <m:ctrlPr>
                  <w:rPr>
                    <w:rFonts w:ascii="Cambria Math" w:hAnsi="Cambria Math" w:cs="Times New Roman"/>
                    <w:i/>
                    <w:sz w:val="24"/>
                    <w:szCs w:val="24"/>
                    <w:lang w:val="en-US"/>
                  </w:rPr>
                </m:ctrlPr>
              </m:limLowPr>
              <m:e>
                <m:r>
                  <m:rPr>
                    <m:sty m:val="p"/>
                  </m:rPr>
                  <w:rPr>
                    <w:rFonts w:ascii="Cambria Math" w:hAnsi="Cambria Math" w:cs="Times New Roman"/>
                    <w:sz w:val="24"/>
                    <w:szCs w:val="24"/>
                    <w:lang w:val="en-US"/>
                  </w:rPr>
                  <m:t>lim</m:t>
                </m:r>
              </m:e>
              <m:lim>
                <m:r>
                  <w:rPr>
                    <w:rFonts w:ascii="Cambria Math" w:hAnsi="Cambria Math" w:cs="Times New Roman"/>
                    <w:sz w:val="24"/>
                    <w:szCs w:val="24"/>
                    <w:lang w:val="en-US"/>
                  </w:rPr>
                  <m:t>ε→0</m:t>
                </m:r>
              </m:lim>
            </m:limLow>
          </m:fName>
          <m:e>
            <m:d>
              <m:dPr>
                <m:begChr m:val="["/>
                <m:endChr m:val="]"/>
                <m:ctrlPr>
                  <w:rPr>
                    <w:rFonts w:ascii="Cambria Math" w:hAnsi="Cambria Math" w:cs="Times New Roman"/>
                    <w:i/>
                    <w:sz w:val="24"/>
                    <w:szCs w:val="24"/>
                    <w:lang w:val="en-US"/>
                  </w:rPr>
                </m:ctrlPr>
              </m:dPr>
              <m:e>
                <m:r>
                  <w:rPr>
                    <w:rFonts w:ascii="Cambria Math" w:hAnsi="Cambria Math" w:cs="Times New Roman"/>
                    <w:sz w:val="24"/>
                    <w:szCs w:val="24"/>
                    <w:lang w:val="en-US"/>
                  </w:rPr>
                  <m:t xml:space="preserve">3- </m:t>
                </m:r>
                <m:f>
                  <m:fPr>
                    <m:ctrlPr>
                      <w:rPr>
                        <w:rFonts w:ascii="Cambria Math" w:hAnsi="Cambria Math" w:cs="Times New Roman"/>
                        <w:i/>
                        <w:sz w:val="24"/>
                        <w:szCs w:val="24"/>
                        <w:lang w:val="en-US"/>
                      </w:rPr>
                    </m:ctrlPr>
                  </m:fPr>
                  <m:num>
                    <m:func>
                      <m:funcPr>
                        <m:ctrlPr>
                          <w:rPr>
                            <w:rFonts w:ascii="Cambria Math" w:hAnsi="Cambria Math" w:cs="Times New Roman"/>
                            <w:i/>
                            <w:sz w:val="24"/>
                            <w:szCs w:val="24"/>
                            <w:lang w:val="en-US"/>
                          </w:rPr>
                        </m:ctrlPr>
                      </m:funcPr>
                      <m:fName>
                        <m:r>
                          <m:rPr>
                            <m:sty m:val="p"/>
                          </m:rPr>
                          <w:rPr>
                            <w:rFonts w:ascii="Cambria Math" w:hAnsi="Cambria Math" w:cs="Times New Roman"/>
                            <w:sz w:val="24"/>
                            <w:szCs w:val="24"/>
                            <w:lang w:val="en-US"/>
                          </w:rPr>
                          <m:t>log</m:t>
                        </m:r>
                      </m:fName>
                      <m:e>
                        <m:r>
                          <m:rPr>
                            <m:sty m:val="p"/>
                          </m:rPr>
                          <w:rPr>
                            <w:rFonts w:ascii="Cambria Math" w:hAnsi="Cambria Math" w:cs="Times New Roman"/>
                            <w:sz w:val="24"/>
                            <w:szCs w:val="24"/>
                            <w:lang w:val="en-US"/>
                          </w:rPr>
                          <m:t>Δ</m:t>
                        </m:r>
                        <m:r>
                          <w:rPr>
                            <w:rFonts w:ascii="Cambria Math" w:hAnsi="Cambria Math" w:cs="Times New Roman"/>
                            <w:sz w:val="24"/>
                            <w:szCs w:val="24"/>
                            <w:lang w:val="en-US"/>
                          </w:rPr>
                          <m:t>f(ε)</m:t>
                        </m:r>
                      </m:e>
                    </m:func>
                  </m:num>
                  <m:den>
                    <m:func>
                      <m:funcPr>
                        <m:ctrlPr>
                          <w:rPr>
                            <w:rFonts w:ascii="Cambria Math" w:hAnsi="Cambria Math" w:cs="Times New Roman"/>
                            <w:i/>
                            <w:sz w:val="24"/>
                            <w:szCs w:val="24"/>
                            <w:lang w:val="en-US"/>
                          </w:rPr>
                        </m:ctrlPr>
                      </m:funcPr>
                      <m:fName>
                        <m:r>
                          <m:rPr>
                            <m:sty m:val="p"/>
                          </m:rPr>
                          <w:rPr>
                            <w:rFonts w:ascii="Cambria Math" w:hAnsi="Cambria Math" w:cs="Times New Roman"/>
                            <w:sz w:val="24"/>
                            <w:szCs w:val="24"/>
                            <w:lang w:val="en-US"/>
                          </w:rPr>
                          <m:t>log</m:t>
                        </m:r>
                      </m:fName>
                      <m:e>
                        <m:r>
                          <w:rPr>
                            <w:rFonts w:ascii="Cambria Math" w:hAnsi="Cambria Math" w:cs="Times New Roman"/>
                            <w:sz w:val="24"/>
                            <w:szCs w:val="24"/>
                            <w:lang w:val="en-US"/>
                          </w:rPr>
                          <m:t>ε</m:t>
                        </m:r>
                      </m:e>
                    </m:func>
                  </m:den>
                </m:f>
              </m:e>
            </m:d>
          </m:e>
        </m:func>
      </m:oMath>
      <w:r w:rsidRPr="00B15148">
        <w:rPr>
          <w:rFonts w:ascii="Times New Roman" w:hAnsi="Times New Roman" w:cs="Times New Roman"/>
          <w:sz w:val="24"/>
          <w:szCs w:val="24"/>
          <w:lang w:val="en-US"/>
        </w:rPr>
        <w:tab/>
      </w:r>
      <w:r w:rsidRPr="00B15148">
        <w:rPr>
          <w:rFonts w:ascii="Times New Roman" w:hAnsi="Times New Roman" w:cs="Times New Roman"/>
          <w:sz w:val="24"/>
          <w:szCs w:val="24"/>
          <w:lang w:val="en-US"/>
        </w:rPr>
        <w:tab/>
      </w:r>
      <w:r w:rsidRPr="00B15148">
        <w:rPr>
          <w:rFonts w:ascii="Times New Roman" w:hAnsi="Times New Roman" w:cs="Times New Roman"/>
          <w:sz w:val="24"/>
          <w:szCs w:val="24"/>
          <w:lang w:val="en-US"/>
        </w:rPr>
        <w:tab/>
      </w:r>
      <w:r w:rsidRPr="00B15148">
        <w:rPr>
          <w:rFonts w:ascii="Times New Roman" w:hAnsi="Times New Roman" w:cs="Times New Roman"/>
          <w:sz w:val="24"/>
          <w:szCs w:val="24"/>
          <w:lang w:val="en-US"/>
        </w:rPr>
        <w:tab/>
      </w:r>
      <w:r w:rsidRPr="00B15148">
        <w:rPr>
          <w:rFonts w:ascii="Times New Roman" w:hAnsi="Times New Roman" w:cs="Times New Roman"/>
          <w:sz w:val="24"/>
          <w:szCs w:val="24"/>
          <w:lang w:val="en-US"/>
        </w:rPr>
        <w:tab/>
        <w:t>(3)</w:t>
      </w:r>
    </w:p>
    <w:p w14:paraId="29B8BE2D" w14:textId="77777777" w:rsidR="00FD6367" w:rsidRPr="00B15148" w:rsidRDefault="00FD6367" w:rsidP="000144AA">
      <w:pPr>
        <w:spacing w:line="360" w:lineRule="auto"/>
        <w:rPr>
          <w:rFonts w:ascii="Times New Roman" w:hAnsi="Times New Roman" w:cs="Times New Roman"/>
          <w:sz w:val="24"/>
          <w:szCs w:val="24"/>
          <w:lang w:val="en-US"/>
        </w:rPr>
      </w:pPr>
    </w:p>
    <w:p w14:paraId="2F648875" w14:textId="77777777" w:rsidR="00FD6367" w:rsidRPr="00B15148" w:rsidRDefault="00FD6367" w:rsidP="000144AA">
      <w:pPr>
        <w:spacing w:line="360" w:lineRule="auto"/>
        <w:rPr>
          <w:rFonts w:ascii="Times New Roman" w:hAnsi="Times New Roman" w:cs="Times New Roman"/>
          <w:b/>
          <w:i/>
          <w:sz w:val="24"/>
          <w:szCs w:val="24"/>
          <w:lang w:val="en-US"/>
        </w:rPr>
      </w:pPr>
      <w:r w:rsidRPr="00B15148">
        <w:rPr>
          <w:rFonts w:ascii="Times New Roman" w:hAnsi="Times New Roman" w:cs="Times New Roman"/>
          <w:b/>
          <w:i/>
          <w:sz w:val="24"/>
          <w:szCs w:val="24"/>
          <w:lang w:val="en-US"/>
        </w:rPr>
        <w:t>2.4</w:t>
      </w:r>
      <w:r w:rsidR="002A4220" w:rsidRPr="00B15148">
        <w:rPr>
          <w:rFonts w:ascii="Times New Roman" w:hAnsi="Times New Roman" w:cs="Times New Roman"/>
          <w:b/>
          <w:i/>
          <w:sz w:val="24"/>
          <w:szCs w:val="24"/>
          <w:lang w:val="en-US"/>
        </w:rPr>
        <w:t>.</w:t>
      </w:r>
      <w:r w:rsidRPr="00B15148">
        <w:rPr>
          <w:rFonts w:ascii="Times New Roman" w:hAnsi="Times New Roman" w:cs="Times New Roman"/>
          <w:b/>
          <w:i/>
          <w:sz w:val="24"/>
          <w:szCs w:val="24"/>
          <w:lang w:val="en-US"/>
        </w:rPr>
        <w:t xml:space="preserve"> Lacunarity analysis </w:t>
      </w:r>
    </w:p>
    <w:p w14:paraId="3ED3CE9D" w14:textId="73E73F77" w:rsidR="00FD6367" w:rsidRPr="00B15148" w:rsidRDefault="00FD6367" w:rsidP="00965CDC">
      <w:pPr>
        <w:spacing w:line="360" w:lineRule="auto"/>
        <w:ind w:firstLine="708"/>
        <w:rPr>
          <w:rFonts w:ascii="Times New Roman" w:hAnsi="Times New Roman" w:cs="Times New Roman"/>
          <w:sz w:val="24"/>
          <w:szCs w:val="24"/>
          <w:lang w:val="en-US"/>
        </w:rPr>
      </w:pPr>
      <w:r w:rsidRPr="00B15148">
        <w:rPr>
          <w:rFonts w:ascii="Times New Roman" w:hAnsi="Times New Roman" w:cs="Times New Roman"/>
          <w:sz w:val="24"/>
          <w:szCs w:val="24"/>
          <w:lang w:val="en-US"/>
        </w:rPr>
        <w:t xml:space="preserve">Lacunarity is generally inferred from patterns extracted from digital images using box counting method. The arrangement of pixels is examined using box-shaped elements from a set of arbitrary sizes, </w:t>
      </w:r>
      <w:r w:rsidR="00E92C22" w:rsidRPr="00B15148">
        <w:rPr>
          <w:rFonts w:ascii="Times New Roman" w:hAnsi="Times New Roman" w:cs="Times New Roman"/>
          <w:sz w:val="24"/>
          <w:szCs w:val="24"/>
          <w:lang w:val="en-US"/>
        </w:rPr>
        <w:t xml:space="preserve">denoted </w:t>
      </w:r>
      <w:r w:rsidRPr="00B15148">
        <w:rPr>
          <w:rFonts w:ascii="Times New Roman" w:hAnsi="Times New Roman" w:cs="Times New Roman"/>
          <w:i/>
          <w:sz w:val="24"/>
          <w:szCs w:val="24"/>
          <w:lang w:val="en-US"/>
        </w:rPr>
        <w:sym w:font="Symbol" w:char="F065"/>
      </w:r>
      <w:r w:rsidRPr="00B15148">
        <w:rPr>
          <w:rFonts w:ascii="Times New Roman" w:hAnsi="Times New Roman" w:cs="Times New Roman"/>
          <w:sz w:val="24"/>
          <w:szCs w:val="24"/>
          <w:lang w:val="en-US"/>
        </w:rPr>
        <w:t xml:space="preserve">. The box of size </w:t>
      </w:r>
      <w:r w:rsidRPr="00B15148">
        <w:rPr>
          <w:rFonts w:ascii="Times New Roman" w:hAnsi="Times New Roman" w:cs="Times New Roman"/>
          <w:i/>
          <w:sz w:val="24"/>
          <w:szCs w:val="24"/>
          <w:lang w:val="en-US"/>
        </w:rPr>
        <w:sym w:font="Symbol" w:char="F065"/>
      </w:r>
      <w:r w:rsidRPr="00B15148">
        <w:rPr>
          <w:rFonts w:ascii="Times New Roman" w:hAnsi="Times New Roman" w:cs="Times New Roman"/>
          <w:sz w:val="24"/>
          <w:szCs w:val="24"/>
          <w:lang w:val="en-US"/>
        </w:rPr>
        <w:t xml:space="preserve"> is placed successively over the entire image, and the number </w:t>
      </w:r>
      <w:r w:rsidR="00E92C22" w:rsidRPr="00B15148">
        <w:rPr>
          <w:rFonts w:ascii="Times New Roman" w:hAnsi="Times New Roman" w:cs="Times New Roman"/>
          <w:sz w:val="24"/>
          <w:szCs w:val="24"/>
          <w:lang w:val="en-US"/>
        </w:rPr>
        <w:t>of pixels</w:t>
      </w:r>
      <w:r w:rsidRPr="00B15148">
        <w:rPr>
          <w:rFonts w:ascii="Times New Roman" w:hAnsi="Times New Roman" w:cs="Times New Roman"/>
          <w:sz w:val="24"/>
          <w:szCs w:val="24"/>
          <w:lang w:val="en-US"/>
        </w:rPr>
        <w:t xml:space="preserve"> that fall within the box is recorded. Thus, from the</w:t>
      </w:r>
      <w:r w:rsidR="003D5C43" w:rsidRPr="00B15148">
        <w:rPr>
          <w:rFonts w:ascii="Times New Roman" w:hAnsi="Times New Roman" w:cs="Times New Roman"/>
          <w:sz w:val="24"/>
          <w:szCs w:val="24"/>
          <w:lang w:val="en-US"/>
        </w:rPr>
        <w:t xml:space="preserve"> </w:t>
      </w:r>
      <w:r w:rsidRPr="00B15148">
        <w:rPr>
          <w:rFonts w:ascii="Times New Roman" w:hAnsi="Times New Roman" w:cs="Times New Roman"/>
          <w:sz w:val="24"/>
          <w:szCs w:val="24"/>
          <w:lang w:val="en-US"/>
        </w:rPr>
        <w:t>pixel distribution</w:t>
      </w:r>
      <w:r w:rsidR="003D5C43" w:rsidRPr="00B15148">
        <w:rPr>
          <w:rFonts w:ascii="Times New Roman" w:hAnsi="Times New Roman" w:cs="Times New Roman"/>
          <w:sz w:val="24"/>
          <w:szCs w:val="24"/>
          <w:lang w:val="en-US"/>
        </w:rPr>
        <w:t xml:space="preserve"> </w:t>
      </w:r>
      <w:r w:rsidRPr="00B15148">
        <w:rPr>
          <w:rFonts w:ascii="Times New Roman" w:hAnsi="Times New Roman" w:cs="Times New Roman"/>
          <w:sz w:val="24"/>
          <w:szCs w:val="24"/>
          <w:lang w:val="en-US"/>
        </w:rPr>
        <w:t>in an image, obtained from scans at different box sizes and at different</w:t>
      </w:r>
      <w:r w:rsidR="003D5C43" w:rsidRPr="00B15148">
        <w:rPr>
          <w:rFonts w:ascii="Times New Roman" w:hAnsi="Times New Roman" w:cs="Times New Roman"/>
          <w:sz w:val="24"/>
          <w:szCs w:val="24"/>
          <w:lang w:val="en-US"/>
        </w:rPr>
        <w:t xml:space="preserve"> </w:t>
      </w:r>
      <w:r w:rsidRPr="00B15148">
        <w:rPr>
          <w:rFonts w:ascii="Times New Roman" w:hAnsi="Times New Roman" w:cs="Times New Roman"/>
          <w:sz w:val="24"/>
          <w:szCs w:val="24"/>
          <w:lang w:val="en-US"/>
        </w:rPr>
        <w:t>grid orientations (</w:t>
      </w:r>
      <w:r w:rsidRPr="00B15148">
        <w:rPr>
          <w:rFonts w:ascii="Times New Roman" w:hAnsi="Times New Roman" w:cs="Times New Roman"/>
          <w:i/>
          <w:sz w:val="24"/>
          <w:szCs w:val="24"/>
          <w:lang w:val="en-US"/>
        </w:rPr>
        <w:t>g</w:t>
      </w:r>
      <w:r w:rsidRPr="00B15148">
        <w:rPr>
          <w:rFonts w:ascii="Times New Roman" w:hAnsi="Times New Roman" w:cs="Times New Roman"/>
          <w:sz w:val="24"/>
          <w:szCs w:val="24"/>
          <w:lang w:val="en-US"/>
        </w:rPr>
        <w:t xml:space="preserve">) the lacunarity </w:t>
      </w:r>
      <w:r w:rsidRPr="00B15148">
        <w:rPr>
          <w:rFonts w:ascii="Times New Roman" w:hAnsi="Times New Roman" w:cs="Times New Roman"/>
          <w:sz w:val="24"/>
          <w:szCs w:val="24"/>
          <w:lang w:val="en-US"/>
        </w:rPr>
        <w:sym w:font="Symbol" w:char="F06C"/>
      </w:r>
      <w:r w:rsidRPr="00B15148">
        <w:rPr>
          <w:rFonts w:ascii="Times New Roman" w:hAnsi="Times New Roman" w:cs="Times New Roman"/>
          <w:sz w:val="24"/>
          <w:szCs w:val="24"/>
          <w:lang w:val="en-US"/>
        </w:rPr>
        <w:t>(</w:t>
      </w:r>
      <w:r w:rsidRPr="00B15148">
        <w:rPr>
          <w:rFonts w:ascii="Times New Roman" w:hAnsi="Times New Roman" w:cs="Times New Roman"/>
          <w:sz w:val="24"/>
          <w:szCs w:val="24"/>
          <w:lang w:val="en-US"/>
        </w:rPr>
        <w:sym w:font="Symbol" w:char="F065"/>
      </w:r>
      <w:r w:rsidRPr="00B15148">
        <w:rPr>
          <w:rFonts w:ascii="Times New Roman" w:hAnsi="Times New Roman" w:cs="Times New Roman"/>
          <w:sz w:val="24"/>
          <w:szCs w:val="24"/>
          <w:lang w:val="en-US"/>
        </w:rPr>
        <w:t>, g) is calculated as</w:t>
      </w:r>
    </w:p>
    <w:p w14:paraId="5EAA3C44" w14:textId="41112DF4" w:rsidR="00FD6367" w:rsidRPr="00B15148" w:rsidRDefault="00FD6367" w:rsidP="000144AA">
      <w:pPr>
        <w:spacing w:line="360" w:lineRule="auto"/>
        <w:jc w:val="right"/>
        <w:rPr>
          <w:rFonts w:ascii="Times New Roman" w:hAnsi="Times New Roman" w:cs="Times New Roman"/>
          <w:bCs/>
          <w:sz w:val="24"/>
          <w:szCs w:val="24"/>
          <w:lang w:val="en-US"/>
        </w:rPr>
      </w:pPr>
      <w:r w:rsidRPr="00B15148">
        <w:rPr>
          <w:rFonts w:ascii="Times New Roman" w:hAnsi="Times New Roman" w:cs="Times New Roman"/>
          <w:bCs/>
          <w:sz w:val="24"/>
          <w:szCs w:val="24"/>
          <w:lang w:val="en-US"/>
        </w:rPr>
        <w:t xml:space="preserve"> λ(ε,</w:t>
      </w:r>
      <w:r w:rsidRPr="00B15148">
        <w:rPr>
          <w:rFonts w:ascii="Times New Roman" w:hAnsi="Times New Roman" w:cs="Times New Roman"/>
          <w:bCs/>
          <w:i/>
          <w:sz w:val="24"/>
          <w:szCs w:val="24"/>
          <w:lang w:val="en-US"/>
        </w:rPr>
        <w:t>g</w:t>
      </w:r>
      <w:r w:rsidRPr="00B15148">
        <w:rPr>
          <w:rFonts w:ascii="Times New Roman" w:hAnsi="Times New Roman" w:cs="Times New Roman"/>
          <w:bCs/>
          <w:sz w:val="24"/>
          <w:szCs w:val="24"/>
          <w:lang w:val="en-US"/>
        </w:rPr>
        <w:t>)</w:t>
      </w:r>
      <w:r w:rsidR="003D5C43" w:rsidRPr="00B15148">
        <w:rPr>
          <w:rFonts w:ascii="Times New Roman" w:hAnsi="Times New Roman" w:cs="Times New Roman"/>
          <w:bCs/>
          <w:sz w:val="24"/>
          <w:szCs w:val="24"/>
          <w:lang w:val="en-US"/>
        </w:rPr>
        <w:t xml:space="preserve"> </w:t>
      </w:r>
      <w:r w:rsidRPr="00B15148">
        <w:rPr>
          <w:rFonts w:ascii="Times New Roman" w:hAnsi="Times New Roman" w:cs="Times New Roman"/>
          <w:bCs/>
          <w:sz w:val="24"/>
          <w:szCs w:val="24"/>
          <w:lang w:val="en-US"/>
        </w:rPr>
        <w:t xml:space="preserve">= </w:t>
      </w:r>
      <w:r w:rsidRPr="00B15148">
        <w:rPr>
          <w:rFonts w:ascii="Times New Roman" w:hAnsi="Times New Roman" w:cs="Times New Roman"/>
          <w:bCs/>
          <w:i/>
          <w:sz w:val="24"/>
          <w:szCs w:val="24"/>
          <w:lang w:val="en-US"/>
        </w:rPr>
        <w:t>CV</w:t>
      </w:r>
      <w:r w:rsidRPr="00B15148">
        <w:rPr>
          <w:rFonts w:ascii="Times New Roman" w:hAnsi="Times New Roman" w:cs="Times New Roman"/>
          <w:bCs/>
          <w:sz w:val="24"/>
          <w:szCs w:val="24"/>
          <w:lang w:val="en-US"/>
        </w:rPr>
        <w:t>(ε,</w:t>
      </w:r>
      <w:r w:rsidRPr="00B15148">
        <w:rPr>
          <w:rFonts w:ascii="Times New Roman" w:hAnsi="Times New Roman" w:cs="Times New Roman"/>
          <w:bCs/>
          <w:i/>
          <w:sz w:val="24"/>
          <w:szCs w:val="24"/>
          <w:lang w:val="en-US"/>
        </w:rPr>
        <w:t>g</w:t>
      </w:r>
      <w:r w:rsidRPr="00B15148">
        <w:rPr>
          <w:rFonts w:ascii="Times New Roman" w:hAnsi="Times New Roman" w:cs="Times New Roman"/>
          <w:bCs/>
          <w:sz w:val="24"/>
          <w:szCs w:val="24"/>
          <w:lang w:val="en-US"/>
        </w:rPr>
        <w:t>)</w:t>
      </w:r>
      <w:r w:rsidRPr="00B15148">
        <w:rPr>
          <w:rFonts w:ascii="Times New Roman" w:hAnsi="Times New Roman" w:cs="Times New Roman"/>
          <w:bCs/>
          <w:sz w:val="24"/>
          <w:szCs w:val="24"/>
          <w:vertAlign w:val="superscript"/>
          <w:lang w:val="en-US"/>
        </w:rPr>
        <w:t>2</w:t>
      </w:r>
      <w:r w:rsidR="003D5C43" w:rsidRPr="00B15148">
        <w:rPr>
          <w:rFonts w:ascii="Times New Roman" w:hAnsi="Times New Roman" w:cs="Times New Roman"/>
          <w:bCs/>
          <w:sz w:val="24"/>
          <w:szCs w:val="24"/>
          <w:lang w:val="en-US"/>
        </w:rPr>
        <w:t xml:space="preserve"> </w:t>
      </w:r>
      <w:r w:rsidRPr="00B15148">
        <w:rPr>
          <w:rFonts w:ascii="Times New Roman" w:hAnsi="Times New Roman" w:cs="Times New Roman"/>
          <w:bCs/>
          <w:sz w:val="24"/>
          <w:szCs w:val="24"/>
          <w:lang w:val="en-US"/>
        </w:rPr>
        <w:t>= (σ⁄μ)</w:t>
      </w:r>
      <w:r w:rsidRPr="00B15148">
        <w:rPr>
          <w:rFonts w:ascii="Times New Roman" w:hAnsi="Times New Roman" w:cs="Times New Roman"/>
          <w:bCs/>
          <w:sz w:val="24"/>
          <w:szCs w:val="24"/>
          <w:vertAlign w:val="superscript"/>
          <w:lang w:val="en-US"/>
        </w:rPr>
        <w:t>2</w:t>
      </w:r>
      <w:r w:rsidRPr="00B15148">
        <w:rPr>
          <w:rFonts w:ascii="Times New Roman" w:hAnsi="Times New Roman" w:cs="Times New Roman"/>
          <w:bCs/>
          <w:sz w:val="24"/>
          <w:szCs w:val="24"/>
          <w:vertAlign w:val="subscript"/>
          <w:lang w:val="en-US"/>
        </w:rPr>
        <w:t>ε,</w:t>
      </w:r>
      <w:r w:rsidRPr="00B15148">
        <w:rPr>
          <w:rFonts w:ascii="Times New Roman" w:hAnsi="Times New Roman" w:cs="Times New Roman"/>
          <w:bCs/>
          <w:i/>
          <w:sz w:val="24"/>
          <w:szCs w:val="24"/>
          <w:vertAlign w:val="subscript"/>
          <w:lang w:val="en-US"/>
        </w:rPr>
        <w:t>g</w:t>
      </w:r>
      <w:r w:rsidRPr="00B15148">
        <w:rPr>
          <w:rFonts w:ascii="Times New Roman" w:hAnsi="Times New Roman" w:cs="Times New Roman"/>
          <w:bCs/>
          <w:sz w:val="24"/>
          <w:szCs w:val="24"/>
          <w:vertAlign w:val="subscript"/>
          <w:lang w:val="en-US"/>
        </w:rPr>
        <w:tab/>
      </w:r>
      <w:r w:rsidRPr="00B15148">
        <w:rPr>
          <w:rFonts w:ascii="Times New Roman" w:hAnsi="Times New Roman" w:cs="Times New Roman"/>
          <w:bCs/>
          <w:sz w:val="24"/>
          <w:szCs w:val="24"/>
          <w:vertAlign w:val="subscript"/>
          <w:lang w:val="en-US"/>
        </w:rPr>
        <w:tab/>
      </w:r>
      <w:r w:rsidRPr="00B15148">
        <w:rPr>
          <w:rFonts w:ascii="Times New Roman" w:hAnsi="Times New Roman" w:cs="Times New Roman"/>
          <w:bCs/>
          <w:sz w:val="24"/>
          <w:szCs w:val="24"/>
          <w:vertAlign w:val="subscript"/>
          <w:lang w:val="en-US"/>
        </w:rPr>
        <w:tab/>
      </w:r>
      <w:r w:rsidRPr="00B15148">
        <w:rPr>
          <w:rFonts w:ascii="Times New Roman" w:hAnsi="Times New Roman" w:cs="Times New Roman"/>
          <w:bCs/>
          <w:sz w:val="24"/>
          <w:szCs w:val="24"/>
          <w:vertAlign w:val="subscript"/>
          <w:lang w:val="en-US"/>
        </w:rPr>
        <w:tab/>
      </w:r>
      <w:r w:rsidRPr="00B15148">
        <w:rPr>
          <w:rFonts w:ascii="Times New Roman" w:hAnsi="Times New Roman" w:cs="Times New Roman"/>
          <w:bCs/>
          <w:sz w:val="24"/>
          <w:szCs w:val="24"/>
          <w:lang w:val="en-US"/>
        </w:rPr>
        <w:tab/>
        <w:t>(4)</w:t>
      </w:r>
    </w:p>
    <w:p w14:paraId="43D6F7BC" w14:textId="67E46D74" w:rsidR="00FD6367" w:rsidRPr="00B15148" w:rsidRDefault="00FD6367" w:rsidP="00965CDC">
      <w:pPr>
        <w:spacing w:after="0" w:line="360" w:lineRule="auto"/>
        <w:rPr>
          <w:rFonts w:ascii="Times New Roman" w:hAnsi="Times New Roman" w:cs="Times New Roman"/>
          <w:bCs/>
          <w:sz w:val="24"/>
          <w:szCs w:val="24"/>
          <w:lang w:val="en-US"/>
        </w:rPr>
      </w:pPr>
      <w:r w:rsidRPr="00B15148">
        <w:rPr>
          <w:rFonts w:ascii="Times New Roman" w:hAnsi="Times New Roman" w:cs="Times New Roman"/>
          <w:bCs/>
          <w:sz w:val="24"/>
          <w:szCs w:val="24"/>
          <w:lang w:val="en-US"/>
        </w:rPr>
        <w:t xml:space="preserve">where </w:t>
      </w:r>
      <w:r w:rsidRPr="00B15148">
        <w:rPr>
          <w:rFonts w:ascii="Times New Roman" w:hAnsi="Times New Roman" w:cs="Times New Roman"/>
          <w:bCs/>
          <w:i/>
          <w:sz w:val="24"/>
          <w:szCs w:val="24"/>
          <w:lang w:val="en-US"/>
        </w:rPr>
        <w:t>CV</w:t>
      </w:r>
      <w:r w:rsidRPr="00B15148">
        <w:rPr>
          <w:rFonts w:ascii="Times New Roman" w:hAnsi="Times New Roman" w:cs="Times New Roman"/>
          <w:bCs/>
          <w:sz w:val="24"/>
          <w:szCs w:val="24"/>
          <w:lang w:val="en-US"/>
        </w:rPr>
        <w:t xml:space="preserve"> is</w:t>
      </w:r>
      <w:r w:rsidRPr="00B15148">
        <w:rPr>
          <w:rFonts w:ascii="Times New Roman" w:hAnsi="Times New Roman" w:cs="Times New Roman"/>
          <w:sz w:val="24"/>
          <w:szCs w:val="24"/>
          <w:lang w:val="en-US"/>
        </w:rPr>
        <w:t xml:space="preserve"> the </w:t>
      </w:r>
      <w:r w:rsidRPr="00B15148">
        <w:rPr>
          <w:rFonts w:ascii="Times New Roman" w:hAnsi="Times New Roman" w:cs="Times New Roman"/>
          <w:bCs/>
          <w:sz w:val="24"/>
          <w:szCs w:val="24"/>
          <w:lang w:val="en-US"/>
        </w:rPr>
        <w:t xml:space="preserve">coefficient of variation, </w:t>
      </w:r>
      <w:r w:rsidRPr="00B15148">
        <w:rPr>
          <w:rFonts w:ascii="Times New Roman" w:hAnsi="Times New Roman" w:cs="Times New Roman"/>
          <w:bCs/>
          <w:sz w:val="24"/>
          <w:szCs w:val="24"/>
          <w:lang w:val="en-US"/>
        </w:rPr>
        <w:sym w:font="Symbol" w:char="F073"/>
      </w:r>
      <w:r w:rsidRPr="00B15148">
        <w:rPr>
          <w:rFonts w:ascii="Times New Roman" w:hAnsi="Times New Roman" w:cs="Times New Roman"/>
          <w:bCs/>
          <w:sz w:val="24"/>
          <w:szCs w:val="24"/>
          <w:lang w:val="en-US"/>
        </w:rPr>
        <w:t xml:space="preserve"> and µ are standard deviation and mean for pixels per box at size</w:t>
      </w:r>
      <w:r w:rsidRPr="00B15148">
        <w:rPr>
          <w:rFonts w:ascii="Times New Roman" w:hAnsi="Times New Roman" w:cs="Times New Roman"/>
          <w:sz w:val="24"/>
          <w:szCs w:val="24"/>
          <w:lang w:val="en-US"/>
        </w:rPr>
        <w:t xml:space="preserve"> </w:t>
      </w:r>
      <w:r w:rsidRPr="00B15148">
        <w:rPr>
          <w:rFonts w:ascii="Times New Roman" w:hAnsi="Times New Roman" w:cs="Times New Roman"/>
          <w:bCs/>
          <w:sz w:val="24"/>
          <w:szCs w:val="24"/>
          <w:lang w:val="en-US"/>
        </w:rPr>
        <w:t xml:space="preserve">ε, and orientation </w:t>
      </w:r>
      <w:r w:rsidRPr="00B15148">
        <w:rPr>
          <w:rFonts w:ascii="Times New Roman" w:hAnsi="Times New Roman" w:cs="Times New Roman"/>
          <w:bCs/>
          <w:i/>
          <w:sz w:val="24"/>
          <w:szCs w:val="24"/>
          <w:lang w:val="en-US"/>
        </w:rPr>
        <w:t>g</w:t>
      </w:r>
      <w:r w:rsidR="00E54E1B" w:rsidRPr="00B15148">
        <w:rPr>
          <w:rFonts w:ascii="Times New Roman" w:hAnsi="Times New Roman" w:cs="Times New Roman"/>
          <w:bCs/>
          <w:i/>
          <w:sz w:val="24"/>
          <w:szCs w:val="24"/>
          <w:lang w:val="en-US"/>
        </w:rPr>
        <w:t xml:space="preserve"> </w:t>
      </w:r>
      <w:r w:rsidR="00E54E1B" w:rsidRPr="00B15148">
        <w:rPr>
          <w:rFonts w:ascii="Times New Roman" w:hAnsi="Times New Roman" w:cs="Times New Roman"/>
          <w:bCs/>
          <w:sz w:val="24"/>
          <w:szCs w:val="24"/>
          <w:lang w:val="en-US"/>
        </w:rPr>
        <w:t>[</w:t>
      </w:r>
      <w:r w:rsidR="002835B7" w:rsidRPr="00B15148">
        <w:rPr>
          <w:rFonts w:ascii="Times New Roman" w:hAnsi="Times New Roman" w:cs="Times New Roman"/>
          <w:bCs/>
          <w:sz w:val="24"/>
          <w:szCs w:val="24"/>
          <w:lang w:val="en-US"/>
        </w:rPr>
        <w:t>30</w:t>
      </w:r>
      <w:r w:rsidR="00C77730" w:rsidRPr="00B15148">
        <w:rPr>
          <w:rFonts w:ascii="Times New Roman" w:hAnsi="Times New Roman" w:cs="Times New Roman"/>
          <w:bCs/>
          <w:sz w:val="24"/>
          <w:szCs w:val="24"/>
          <w:lang w:val="en-US"/>
        </w:rPr>
        <w:t>,</w:t>
      </w:r>
      <w:r w:rsidR="002835B7" w:rsidRPr="00B15148">
        <w:rPr>
          <w:rFonts w:ascii="Times New Roman" w:hAnsi="Times New Roman" w:cs="Times New Roman"/>
          <w:bCs/>
          <w:sz w:val="24"/>
          <w:szCs w:val="24"/>
          <w:lang w:val="en-US"/>
        </w:rPr>
        <w:t>31</w:t>
      </w:r>
      <w:r w:rsidR="00E54E1B" w:rsidRPr="00B15148">
        <w:rPr>
          <w:rFonts w:ascii="Times New Roman" w:hAnsi="Times New Roman" w:cs="Times New Roman"/>
          <w:bCs/>
          <w:sz w:val="24"/>
          <w:szCs w:val="24"/>
          <w:lang w:val="en-US"/>
        </w:rPr>
        <w:t>].</w:t>
      </w:r>
      <w:r w:rsidR="00C77730" w:rsidRPr="00B15148">
        <w:rPr>
          <w:rFonts w:ascii="Times New Roman" w:hAnsi="Times New Roman" w:cs="Times New Roman"/>
          <w:bCs/>
          <w:sz w:val="24"/>
          <w:szCs w:val="24"/>
          <w:vertAlign w:val="superscript"/>
          <w:lang w:val="en-US"/>
        </w:rPr>
        <w:t xml:space="preserve"> </w:t>
      </w:r>
      <w:r w:rsidRPr="00B15148">
        <w:rPr>
          <w:rFonts w:ascii="Times New Roman" w:hAnsi="Times New Roman" w:cs="Times New Roman"/>
          <w:bCs/>
          <w:sz w:val="24"/>
          <w:szCs w:val="24"/>
          <w:lang w:val="en-US"/>
        </w:rPr>
        <w:t>Hence, there is a value of λ for each</w:t>
      </w:r>
      <w:r w:rsidR="003D5C43" w:rsidRPr="00B15148">
        <w:rPr>
          <w:rFonts w:ascii="Times New Roman" w:hAnsi="Times New Roman" w:cs="Times New Roman"/>
          <w:bCs/>
          <w:sz w:val="24"/>
          <w:szCs w:val="24"/>
          <w:lang w:val="en-US"/>
        </w:rPr>
        <w:t xml:space="preserve"> </w:t>
      </w:r>
      <w:r w:rsidRPr="00B15148">
        <w:rPr>
          <w:rFonts w:ascii="Times New Roman" w:hAnsi="Times New Roman" w:cs="Times New Roman"/>
          <w:bCs/>
          <w:sz w:val="24"/>
          <w:szCs w:val="24"/>
          <w:lang w:val="en-US"/>
        </w:rPr>
        <w:sym w:font="Symbol" w:char="F065"/>
      </w:r>
      <w:r w:rsidR="003D5C43" w:rsidRPr="00B15148">
        <w:rPr>
          <w:rFonts w:ascii="Times New Roman" w:hAnsi="Times New Roman" w:cs="Times New Roman"/>
          <w:bCs/>
          <w:sz w:val="24"/>
          <w:szCs w:val="24"/>
          <w:lang w:val="en-US"/>
        </w:rPr>
        <w:t xml:space="preserve"> </w:t>
      </w:r>
      <w:r w:rsidRPr="00B15148">
        <w:rPr>
          <w:rFonts w:ascii="Times New Roman" w:hAnsi="Times New Roman" w:cs="Times New Roman"/>
          <w:bCs/>
          <w:sz w:val="24"/>
          <w:szCs w:val="24"/>
          <w:lang w:val="en-US"/>
        </w:rPr>
        <w:t xml:space="preserve">from each series of grid sizes and for each </w:t>
      </w:r>
      <w:r w:rsidRPr="00B15148">
        <w:rPr>
          <w:rFonts w:ascii="Times New Roman" w:hAnsi="Times New Roman" w:cs="Times New Roman"/>
          <w:bCs/>
          <w:i/>
          <w:sz w:val="24"/>
          <w:szCs w:val="24"/>
          <w:lang w:val="en-US"/>
        </w:rPr>
        <w:t>g</w:t>
      </w:r>
      <w:r w:rsidRPr="00B15148">
        <w:rPr>
          <w:rFonts w:ascii="Times New Roman" w:hAnsi="Times New Roman" w:cs="Times New Roman"/>
          <w:bCs/>
          <w:sz w:val="24"/>
          <w:szCs w:val="24"/>
          <w:lang w:val="en-US"/>
        </w:rPr>
        <w:t>, from a set of</w:t>
      </w:r>
      <w:r w:rsidR="003D5C43" w:rsidRPr="00B15148">
        <w:rPr>
          <w:rFonts w:ascii="Times New Roman" w:hAnsi="Times New Roman" w:cs="Times New Roman"/>
          <w:bCs/>
          <w:sz w:val="24"/>
          <w:szCs w:val="24"/>
          <w:lang w:val="en-US"/>
        </w:rPr>
        <w:t xml:space="preserve"> </w:t>
      </w:r>
      <w:r w:rsidRPr="00B15148">
        <w:rPr>
          <w:rFonts w:ascii="Times New Roman" w:hAnsi="Times New Roman" w:cs="Times New Roman"/>
          <w:bCs/>
          <w:sz w:val="24"/>
          <w:szCs w:val="24"/>
          <w:lang w:val="en-US"/>
        </w:rPr>
        <w:t xml:space="preserve">grid orientations.  </w:t>
      </w:r>
    </w:p>
    <w:p w14:paraId="28EACAE1" w14:textId="77777777" w:rsidR="00FD6367" w:rsidRPr="00B15148" w:rsidRDefault="00FD6367" w:rsidP="00965CDC">
      <w:pPr>
        <w:spacing w:line="360" w:lineRule="auto"/>
        <w:rPr>
          <w:rFonts w:ascii="Times New Roman" w:hAnsi="Times New Roman" w:cs="Times New Roman"/>
          <w:bCs/>
          <w:sz w:val="24"/>
          <w:szCs w:val="24"/>
          <w:lang w:val="en-US"/>
        </w:rPr>
      </w:pPr>
      <w:r w:rsidRPr="00B15148">
        <w:rPr>
          <w:rFonts w:ascii="Times New Roman" w:hAnsi="Times New Roman" w:cs="Times New Roman"/>
          <w:bCs/>
          <w:sz w:val="24"/>
          <w:szCs w:val="24"/>
          <w:lang w:val="en-US"/>
        </w:rPr>
        <w:t>The result is usually presented as a plot of Ln (</w:t>
      </w:r>
      <w:r w:rsidRPr="00B15148">
        <w:rPr>
          <w:rFonts w:ascii="Times New Roman" w:hAnsi="Times New Roman" w:cs="Times New Roman"/>
          <w:bCs/>
          <w:sz w:val="24"/>
          <w:szCs w:val="24"/>
          <w:lang w:val="en-US"/>
        </w:rPr>
        <w:sym w:font="Symbol" w:char="F06C"/>
      </w:r>
      <w:r w:rsidRPr="00B15148">
        <w:rPr>
          <w:rFonts w:ascii="Times New Roman" w:hAnsi="Times New Roman" w:cs="Times New Roman"/>
          <w:bCs/>
          <w:sz w:val="24"/>
          <w:szCs w:val="24"/>
          <w:lang w:val="en-US"/>
        </w:rPr>
        <w:t xml:space="preserve">) </w:t>
      </w:r>
      <w:r w:rsidRPr="00B15148">
        <w:rPr>
          <w:rFonts w:ascii="Times New Roman" w:hAnsi="Times New Roman" w:cs="Times New Roman"/>
          <w:bCs/>
          <w:i/>
          <w:sz w:val="24"/>
          <w:szCs w:val="24"/>
          <w:lang w:val="en-US"/>
        </w:rPr>
        <w:t>vs</w:t>
      </w:r>
      <w:r w:rsidRPr="00B15148">
        <w:rPr>
          <w:rFonts w:ascii="Times New Roman" w:hAnsi="Times New Roman" w:cs="Times New Roman"/>
          <w:bCs/>
          <w:sz w:val="24"/>
          <w:szCs w:val="24"/>
          <w:lang w:val="en-US"/>
        </w:rPr>
        <w:t>. Ln (</w:t>
      </w:r>
      <w:r w:rsidRPr="00B15148">
        <w:rPr>
          <w:rFonts w:ascii="Times New Roman" w:hAnsi="Times New Roman" w:cs="Times New Roman"/>
          <w:bCs/>
          <w:sz w:val="24"/>
          <w:szCs w:val="24"/>
          <w:lang w:val="en-US"/>
        </w:rPr>
        <w:sym w:font="Symbol" w:char="F065"/>
      </w:r>
      <w:r w:rsidRPr="00B15148">
        <w:rPr>
          <w:rFonts w:ascii="Times New Roman" w:hAnsi="Times New Roman" w:cs="Times New Roman"/>
          <w:bCs/>
          <w:sz w:val="24"/>
          <w:szCs w:val="24"/>
          <w:lang w:val="en-US"/>
        </w:rPr>
        <w:t xml:space="preserve">).To avoid the computationally awkward situations that may occur with homogenous images with vanishing standard deviations and consequently undefined slopes of regression lines the results are transformed to </w:t>
      </w:r>
    </w:p>
    <w:p w14:paraId="5275DC93" w14:textId="77777777" w:rsidR="00FD6367" w:rsidRPr="00B15148" w:rsidRDefault="00FD6367" w:rsidP="000144AA">
      <w:pPr>
        <w:spacing w:line="360" w:lineRule="auto"/>
        <w:jc w:val="right"/>
        <w:rPr>
          <w:rFonts w:ascii="Times New Roman" w:hAnsi="Times New Roman" w:cs="Times New Roman"/>
          <w:bCs/>
          <w:sz w:val="24"/>
          <w:szCs w:val="24"/>
          <w:lang w:val="en-US"/>
        </w:rPr>
      </w:pPr>
      <m:oMath>
        <m:r>
          <m:rPr>
            <m:sty m:val="p"/>
          </m:rPr>
          <w:rPr>
            <w:rFonts w:ascii="Cambria Math" w:hAnsi="Cambria Math" w:cs="Times New Roman"/>
            <w:sz w:val="24"/>
            <w:szCs w:val="24"/>
            <w:lang w:val="en-US"/>
          </w:rPr>
          <w:lastRenderedPageBreak/>
          <m:t>Ω</m:t>
        </m:r>
        <m:r>
          <w:rPr>
            <w:rFonts w:ascii="Cambria Math" w:hAnsi="Cambria Math" w:cs="Times New Roman"/>
            <w:sz w:val="24"/>
            <w:szCs w:val="24"/>
            <w:lang w:val="en-US"/>
          </w:rPr>
          <m:t xml:space="preserve">λ= λ+1= </m:t>
        </m:r>
        <m:sSup>
          <m:sSupPr>
            <m:ctrlPr>
              <w:rPr>
                <w:rFonts w:ascii="Cambria Math" w:hAnsi="Cambria Math" w:cs="Times New Roman"/>
                <w:bCs/>
                <w:i/>
                <w:sz w:val="24"/>
                <w:szCs w:val="24"/>
                <w:lang w:val="en-US"/>
              </w:rPr>
            </m:ctrlPr>
          </m:sSupPr>
          <m:e>
            <m:d>
              <m:dPr>
                <m:ctrlPr>
                  <w:rPr>
                    <w:rFonts w:ascii="Cambria Math" w:hAnsi="Cambria Math" w:cs="Times New Roman"/>
                    <w:bCs/>
                    <w:i/>
                    <w:sz w:val="24"/>
                    <w:szCs w:val="24"/>
                    <w:lang w:val="en-US"/>
                  </w:rPr>
                </m:ctrlPr>
              </m:dPr>
              <m:e>
                <m:r>
                  <w:rPr>
                    <w:rFonts w:ascii="Cambria Math" w:hAnsi="Cambria Math" w:cs="Times New Roman"/>
                    <w:sz w:val="24"/>
                    <w:szCs w:val="24"/>
                    <w:lang w:val="en-US"/>
                  </w:rPr>
                  <m:t>σ/μ</m:t>
                </m:r>
              </m:e>
            </m:d>
          </m:e>
          <m:sup>
            <m:r>
              <w:rPr>
                <w:rFonts w:ascii="Cambria Math" w:hAnsi="Cambria Math" w:cs="Times New Roman"/>
                <w:sz w:val="24"/>
                <w:szCs w:val="24"/>
                <w:lang w:val="en-US"/>
              </w:rPr>
              <m:t>2</m:t>
            </m:r>
          </m:sup>
        </m:sSup>
        <m:r>
          <w:rPr>
            <w:rFonts w:ascii="Cambria Math" w:hAnsi="Cambria Math" w:cs="Times New Roman"/>
            <w:sz w:val="24"/>
            <w:szCs w:val="24"/>
            <w:lang w:val="en-US"/>
          </w:rPr>
          <m:t>+1</m:t>
        </m:r>
      </m:oMath>
      <w:r w:rsidRPr="00B15148">
        <w:rPr>
          <w:rFonts w:ascii="Times New Roman" w:hAnsi="Times New Roman" w:cs="Times New Roman"/>
          <w:bCs/>
          <w:sz w:val="24"/>
          <w:szCs w:val="24"/>
          <w:lang w:val="en-US"/>
        </w:rPr>
        <w:t xml:space="preserve">  </w:t>
      </w:r>
      <w:r w:rsidRPr="00B15148">
        <w:rPr>
          <w:rFonts w:ascii="Times New Roman" w:hAnsi="Times New Roman" w:cs="Times New Roman"/>
          <w:bCs/>
          <w:sz w:val="24"/>
          <w:szCs w:val="24"/>
          <w:lang w:val="en-US"/>
        </w:rPr>
        <w:tab/>
      </w:r>
      <w:r w:rsidRPr="00B15148">
        <w:rPr>
          <w:rFonts w:ascii="Times New Roman" w:hAnsi="Times New Roman" w:cs="Times New Roman"/>
          <w:bCs/>
          <w:sz w:val="24"/>
          <w:szCs w:val="24"/>
          <w:lang w:val="en-US"/>
        </w:rPr>
        <w:tab/>
      </w:r>
      <w:r w:rsidRPr="00B15148">
        <w:rPr>
          <w:rFonts w:ascii="Times New Roman" w:hAnsi="Times New Roman" w:cs="Times New Roman"/>
          <w:bCs/>
          <w:sz w:val="24"/>
          <w:szCs w:val="24"/>
          <w:lang w:val="en-US"/>
        </w:rPr>
        <w:tab/>
      </w:r>
      <w:r w:rsidRPr="00B15148">
        <w:rPr>
          <w:rFonts w:ascii="Times New Roman" w:hAnsi="Times New Roman" w:cs="Times New Roman"/>
          <w:bCs/>
          <w:sz w:val="24"/>
          <w:szCs w:val="24"/>
          <w:lang w:val="en-US"/>
        </w:rPr>
        <w:tab/>
      </w:r>
      <w:r w:rsidRPr="00B15148">
        <w:rPr>
          <w:rFonts w:ascii="Times New Roman" w:hAnsi="Times New Roman" w:cs="Times New Roman"/>
          <w:bCs/>
          <w:sz w:val="24"/>
          <w:szCs w:val="24"/>
          <w:lang w:val="en-US"/>
        </w:rPr>
        <w:tab/>
        <w:t>(5)</w:t>
      </w:r>
    </w:p>
    <w:p w14:paraId="0E9BCE25" w14:textId="42A44526" w:rsidR="00FD6367" w:rsidRPr="00B15148" w:rsidRDefault="0065462C" w:rsidP="00965CDC">
      <w:pPr>
        <w:spacing w:line="360" w:lineRule="auto"/>
        <w:rPr>
          <w:rFonts w:ascii="Times New Roman" w:hAnsi="Times New Roman" w:cs="Times New Roman"/>
          <w:bCs/>
          <w:sz w:val="24"/>
          <w:szCs w:val="24"/>
          <w:lang w:val="en-US"/>
        </w:rPr>
      </w:pPr>
      <w:r w:rsidRPr="00B15148">
        <w:rPr>
          <w:rFonts w:ascii="Times New Roman" w:hAnsi="Times New Roman" w:cs="Times New Roman"/>
          <w:bCs/>
          <w:sz w:val="24"/>
          <w:szCs w:val="24"/>
        </w:rPr>
        <w:t xml:space="preserve">The slope of ln-ln regression line of </w:t>
      </w:r>
      <w:r w:rsidRPr="00B15148">
        <w:rPr>
          <w:rFonts w:ascii="Times New Roman" w:hAnsi="Times New Roman" w:cs="Times New Roman"/>
          <w:bCs/>
          <w:sz w:val="24"/>
          <w:szCs w:val="24"/>
        </w:rPr>
        <w:sym w:font="Symbol" w:char="F06C"/>
      </w:r>
      <w:r w:rsidR="003D5C43" w:rsidRPr="00B15148">
        <w:rPr>
          <w:rFonts w:ascii="Times New Roman" w:hAnsi="Times New Roman" w:cs="Times New Roman"/>
          <w:bCs/>
          <w:sz w:val="24"/>
          <w:szCs w:val="24"/>
        </w:rPr>
        <w:t xml:space="preserve"> </w:t>
      </w:r>
      <w:r w:rsidRPr="00B15148">
        <w:rPr>
          <w:rFonts w:ascii="Times New Roman" w:hAnsi="Times New Roman" w:cs="Times New Roman"/>
          <w:bCs/>
          <w:sz w:val="24"/>
          <w:szCs w:val="24"/>
        </w:rPr>
        <w:t xml:space="preserve">over all ε is calculated for each </w:t>
      </w:r>
      <w:r w:rsidRPr="00B15148">
        <w:rPr>
          <w:rFonts w:ascii="Times New Roman" w:hAnsi="Times New Roman" w:cs="Times New Roman"/>
          <w:bCs/>
          <w:i/>
          <w:sz w:val="24"/>
          <w:szCs w:val="24"/>
        </w:rPr>
        <w:t>g</w:t>
      </w:r>
      <w:r w:rsidRPr="00B15148">
        <w:rPr>
          <w:rFonts w:ascii="Times New Roman" w:hAnsi="Times New Roman" w:cs="Times New Roman"/>
          <w:bCs/>
          <w:sz w:val="24"/>
          <w:szCs w:val="24"/>
        </w:rPr>
        <w:t xml:space="preserve"> using this equation to avoid an "undefined" calculation. Namely, a completely homogeneous image will not vary in the pixels per box, so that the standard deviation, σ, for a box count at some ε will be 0. This means that</w:t>
      </w:r>
      <w:r w:rsidR="003D5C43" w:rsidRPr="00B15148">
        <w:rPr>
          <w:rFonts w:ascii="Times New Roman" w:hAnsi="Times New Roman" w:cs="Times New Roman"/>
          <w:bCs/>
          <w:sz w:val="24"/>
          <w:szCs w:val="24"/>
        </w:rPr>
        <w:t xml:space="preserve"> </w:t>
      </w:r>
      <w:r w:rsidRPr="00B15148">
        <w:rPr>
          <w:rFonts w:ascii="Times New Roman" w:hAnsi="Times New Roman" w:cs="Times New Roman"/>
          <w:bCs/>
          <w:sz w:val="24"/>
          <w:szCs w:val="24"/>
        </w:rPr>
        <w:sym w:font="Symbol" w:char="F06C"/>
      </w:r>
      <w:r w:rsidR="003D5C43" w:rsidRPr="00B15148">
        <w:rPr>
          <w:rFonts w:ascii="Times New Roman" w:hAnsi="Times New Roman" w:cs="Times New Roman"/>
          <w:bCs/>
          <w:sz w:val="24"/>
          <w:szCs w:val="24"/>
        </w:rPr>
        <w:t xml:space="preserve"> </w:t>
      </w:r>
      <w:r w:rsidRPr="00B15148">
        <w:rPr>
          <w:rFonts w:ascii="Times New Roman" w:hAnsi="Times New Roman" w:cs="Times New Roman"/>
          <w:bCs/>
          <w:sz w:val="24"/>
          <w:szCs w:val="24"/>
        </w:rPr>
        <w:t xml:space="preserve">= </w:t>
      </w:r>
      <m:oMath>
        <m:sSup>
          <m:sSupPr>
            <m:ctrlPr>
              <w:rPr>
                <w:rFonts w:ascii="Cambria Math" w:hAnsi="Cambria Math" w:cs="Times New Roman"/>
                <w:bCs/>
                <w:i/>
                <w:sz w:val="24"/>
                <w:szCs w:val="24"/>
                <w:lang w:val="en-US"/>
              </w:rPr>
            </m:ctrlPr>
          </m:sSupPr>
          <m:e>
            <m:d>
              <m:dPr>
                <m:ctrlPr>
                  <w:rPr>
                    <w:rFonts w:ascii="Cambria Math" w:hAnsi="Cambria Math" w:cs="Times New Roman"/>
                    <w:bCs/>
                    <w:i/>
                    <w:sz w:val="24"/>
                    <w:szCs w:val="24"/>
                    <w:lang w:val="en-US"/>
                  </w:rPr>
                </m:ctrlPr>
              </m:dPr>
              <m:e>
                <m:r>
                  <w:rPr>
                    <w:rFonts w:ascii="Cambria Math" w:hAnsi="Cambria Math" w:cs="Times New Roman"/>
                    <w:sz w:val="24"/>
                    <w:szCs w:val="24"/>
                    <w:lang w:val="en-US"/>
                  </w:rPr>
                  <m:t>σ/μ</m:t>
                </m:r>
              </m:e>
            </m:d>
          </m:e>
          <m:sup>
            <m:r>
              <w:rPr>
                <w:rFonts w:ascii="Cambria Math" w:hAnsi="Cambria Math" w:cs="Times New Roman"/>
                <w:sz w:val="24"/>
                <w:szCs w:val="24"/>
                <w:lang w:val="en-US"/>
              </w:rPr>
              <m:t>2</m:t>
            </m:r>
          </m:sup>
        </m:sSup>
      </m:oMath>
      <w:r w:rsidRPr="00B15148">
        <w:rPr>
          <w:rFonts w:ascii="Times New Roman" w:hAnsi="Times New Roman" w:cs="Times New Roman"/>
          <w:bCs/>
          <w:sz w:val="24"/>
          <w:szCs w:val="24"/>
        </w:rPr>
        <w:t>= 0, which makes sense, but it also means that the ln of λ and therefore the slope of the ln-ln</w:t>
      </w:r>
      <w:r w:rsidR="003D5C43" w:rsidRPr="00B15148">
        <w:rPr>
          <w:rFonts w:ascii="Times New Roman" w:hAnsi="Times New Roman" w:cs="Times New Roman"/>
          <w:bCs/>
          <w:sz w:val="24"/>
          <w:szCs w:val="24"/>
        </w:rPr>
        <w:t xml:space="preserve"> </w:t>
      </w:r>
      <w:hyperlink r:id="rId8" w:anchor="regression" w:history="1">
        <w:r w:rsidRPr="00B15148">
          <w:rPr>
            <w:rStyle w:val="Hyperlink"/>
            <w:rFonts w:ascii="Times New Roman" w:hAnsi="Times New Roman" w:cs="Times New Roman"/>
            <w:bCs/>
            <w:color w:val="auto"/>
            <w:sz w:val="24"/>
            <w:szCs w:val="24"/>
            <w:u w:val="none"/>
          </w:rPr>
          <w:t>regression</w:t>
        </w:r>
      </w:hyperlink>
      <w:r w:rsidR="003D5C43" w:rsidRPr="00B15148">
        <w:rPr>
          <w:rFonts w:ascii="Times New Roman" w:hAnsi="Times New Roman" w:cs="Times New Roman"/>
          <w:bCs/>
          <w:sz w:val="24"/>
          <w:szCs w:val="24"/>
        </w:rPr>
        <w:t xml:space="preserve"> </w:t>
      </w:r>
      <w:r w:rsidRPr="00B15148">
        <w:rPr>
          <w:rFonts w:ascii="Times New Roman" w:hAnsi="Times New Roman" w:cs="Times New Roman"/>
          <w:bCs/>
          <w:sz w:val="24"/>
          <w:szCs w:val="24"/>
        </w:rPr>
        <w:t>line for λ and ε would be undefined. Thus, we transform the data using λ+1, so that a completely homogeneous image has a slope of 0, corresponding intuitively to the idea of no rotational or translational invariance and no gaps</w:t>
      </w:r>
      <w:r w:rsidR="00E54E1B" w:rsidRPr="00B15148">
        <w:rPr>
          <w:rFonts w:ascii="Times New Roman" w:hAnsi="Times New Roman" w:cs="Times New Roman"/>
          <w:bCs/>
          <w:sz w:val="24"/>
          <w:szCs w:val="24"/>
          <w:lang w:val="en-US"/>
        </w:rPr>
        <w:t xml:space="preserve"> [</w:t>
      </w:r>
      <w:r w:rsidR="00E776AD" w:rsidRPr="00B15148">
        <w:rPr>
          <w:rFonts w:ascii="Times New Roman" w:hAnsi="Times New Roman" w:cs="Times New Roman"/>
          <w:bCs/>
          <w:sz w:val="24"/>
          <w:szCs w:val="24"/>
          <w:lang w:val="en-US"/>
        </w:rPr>
        <w:t>21</w:t>
      </w:r>
      <w:r w:rsidR="00E54E1B" w:rsidRPr="00B15148">
        <w:rPr>
          <w:rFonts w:ascii="Times New Roman" w:hAnsi="Times New Roman" w:cs="Times New Roman"/>
          <w:bCs/>
          <w:sz w:val="24"/>
          <w:szCs w:val="24"/>
          <w:lang w:val="en-US"/>
        </w:rPr>
        <w:t>].</w:t>
      </w:r>
      <w:r w:rsidR="00FD6367" w:rsidRPr="00B15148">
        <w:rPr>
          <w:rFonts w:ascii="Times New Roman" w:hAnsi="Times New Roman" w:cs="Times New Roman"/>
          <w:bCs/>
          <w:sz w:val="24"/>
          <w:szCs w:val="24"/>
          <w:lang w:val="en-US"/>
        </w:rPr>
        <w:t xml:space="preserve"> </w:t>
      </w:r>
    </w:p>
    <w:p w14:paraId="0A4013A6" w14:textId="77777777" w:rsidR="005E36AB" w:rsidRPr="00B15148" w:rsidRDefault="005E36AB" w:rsidP="000144AA">
      <w:pPr>
        <w:spacing w:line="360" w:lineRule="auto"/>
        <w:rPr>
          <w:rFonts w:ascii="Times New Roman" w:hAnsi="Times New Roman" w:cs="Times New Roman"/>
          <w:b/>
          <w:sz w:val="24"/>
          <w:szCs w:val="24"/>
          <w:lang w:val="en-US"/>
        </w:rPr>
      </w:pPr>
    </w:p>
    <w:p w14:paraId="573E6F3E" w14:textId="77777777" w:rsidR="00B25F1E" w:rsidRPr="00B15148" w:rsidRDefault="005E36AB" w:rsidP="000144AA">
      <w:pPr>
        <w:pStyle w:val="ListParagraph"/>
        <w:numPr>
          <w:ilvl w:val="0"/>
          <w:numId w:val="9"/>
        </w:numPr>
        <w:spacing w:line="360" w:lineRule="auto"/>
        <w:ind w:left="357" w:hanging="357"/>
        <w:rPr>
          <w:rFonts w:ascii="Times New Roman" w:hAnsi="Times New Roman" w:cs="Times New Roman"/>
          <w:b/>
          <w:sz w:val="28"/>
          <w:szCs w:val="28"/>
          <w:lang w:val="en-US"/>
        </w:rPr>
      </w:pPr>
      <w:r w:rsidRPr="00B15148">
        <w:rPr>
          <w:rFonts w:ascii="Times New Roman" w:hAnsi="Times New Roman" w:cs="Times New Roman"/>
          <w:b/>
          <w:sz w:val="28"/>
          <w:szCs w:val="28"/>
          <w:lang w:val="en-US"/>
        </w:rPr>
        <w:t>Results and Discussion</w:t>
      </w:r>
    </w:p>
    <w:p w14:paraId="113E703F" w14:textId="77777777" w:rsidR="00EC3F53" w:rsidRPr="00B15148" w:rsidRDefault="00FD6367" w:rsidP="000144AA">
      <w:pPr>
        <w:spacing w:line="360" w:lineRule="auto"/>
        <w:rPr>
          <w:rFonts w:ascii="Times New Roman" w:hAnsi="Times New Roman" w:cs="Times New Roman"/>
          <w:b/>
          <w:i/>
          <w:sz w:val="24"/>
          <w:szCs w:val="24"/>
          <w:lang w:val="en-US"/>
        </w:rPr>
      </w:pPr>
      <w:r w:rsidRPr="00B15148">
        <w:rPr>
          <w:rFonts w:ascii="Times New Roman" w:hAnsi="Times New Roman" w:cs="Times New Roman"/>
          <w:b/>
          <w:i/>
          <w:sz w:val="24"/>
          <w:szCs w:val="24"/>
          <w:lang w:val="en-US"/>
        </w:rPr>
        <w:t>3</w:t>
      </w:r>
      <w:r w:rsidR="00472316" w:rsidRPr="00B15148">
        <w:rPr>
          <w:rFonts w:ascii="Times New Roman" w:hAnsi="Times New Roman" w:cs="Times New Roman"/>
          <w:b/>
          <w:i/>
          <w:sz w:val="24"/>
          <w:szCs w:val="24"/>
          <w:lang w:val="en-US"/>
        </w:rPr>
        <w:t>.1</w:t>
      </w:r>
      <w:r w:rsidR="002A4220" w:rsidRPr="00B15148">
        <w:rPr>
          <w:rFonts w:ascii="Times New Roman" w:hAnsi="Times New Roman" w:cs="Times New Roman"/>
          <w:b/>
          <w:i/>
          <w:sz w:val="24"/>
          <w:szCs w:val="24"/>
          <w:lang w:val="en-US"/>
        </w:rPr>
        <w:t>.</w:t>
      </w:r>
      <w:r w:rsidR="00472316" w:rsidRPr="00B15148">
        <w:rPr>
          <w:rFonts w:ascii="Times New Roman" w:hAnsi="Times New Roman" w:cs="Times New Roman"/>
          <w:b/>
          <w:i/>
          <w:sz w:val="24"/>
          <w:szCs w:val="24"/>
          <w:lang w:val="en-US"/>
        </w:rPr>
        <w:t xml:space="preserve"> </w:t>
      </w:r>
      <w:r w:rsidR="00EC3F53" w:rsidRPr="00B15148">
        <w:rPr>
          <w:rFonts w:ascii="Times New Roman" w:hAnsi="Times New Roman" w:cs="Times New Roman"/>
          <w:b/>
          <w:i/>
          <w:sz w:val="24"/>
          <w:szCs w:val="24"/>
          <w:lang w:val="en-US"/>
        </w:rPr>
        <w:t xml:space="preserve">Fabrication and characterization of the </w:t>
      </w:r>
      <w:r w:rsidR="00CB2DAC" w:rsidRPr="00B15148">
        <w:rPr>
          <w:rFonts w:ascii="Times New Roman" w:hAnsi="Times New Roman" w:cs="Times New Roman"/>
          <w:b/>
          <w:i/>
          <w:sz w:val="24"/>
          <w:szCs w:val="24"/>
          <w:lang w:val="en-US"/>
        </w:rPr>
        <w:t xml:space="preserve">fractal </w:t>
      </w:r>
      <w:r w:rsidR="00EC3F53" w:rsidRPr="00B15148">
        <w:rPr>
          <w:rFonts w:ascii="Times New Roman" w:hAnsi="Times New Roman" w:cs="Times New Roman"/>
          <w:b/>
          <w:i/>
          <w:sz w:val="24"/>
          <w:szCs w:val="24"/>
          <w:lang w:val="en-US"/>
        </w:rPr>
        <w:t>SiNWs substrates</w:t>
      </w:r>
    </w:p>
    <w:p w14:paraId="2364E8BF" w14:textId="13C1A200" w:rsidR="00045766" w:rsidRPr="00B15148" w:rsidRDefault="008D7CDD" w:rsidP="00965CDC">
      <w:pPr>
        <w:spacing w:line="360" w:lineRule="auto"/>
        <w:ind w:firstLine="708"/>
        <w:rPr>
          <w:rFonts w:ascii="Times New Roman" w:hAnsi="Times New Roman" w:cs="Times New Roman"/>
          <w:sz w:val="24"/>
          <w:szCs w:val="24"/>
          <w:lang w:val="en-US"/>
        </w:rPr>
      </w:pPr>
      <w:r w:rsidRPr="00B15148">
        <w:rPr>
          <w:rFonts w:ascii="Times New Roman" w:hAnsi="Times New Roman" w:cs="Times New Roman"/>
          <w:sz w:val="24"/>
          <w:szCs w:val="24"/>
          <w:lang w:val="en-US"/>
        </w:rPr>
        <w:t xml:space="preserve">Fabrication of the nanostructured SiNWs SERS substrate requires synthesis of SiNWs mesh </w:t>
      </w:r>
      <w:r w:rsidR="00D0713A" w:rsidRPr="00B15148">
        <w:rPr>
          <w:rFonts w:ascii="Times New Roman" w:hAnsi="Times New Roman" w:cs="Times New Roman"/>
          <w:sz w:val="24"/>
          <w:szCs w:val="24"/>
          <w:lang w:val="en-US"/>
        </w:rPr>
        <w:t>and decoration</w:t>
      </w:r>
      <w:r w:rsidR="000C2EF5" w:rsidRPr="00B15148">
        <w:rPr>
          <w:rFonts w:ascii="Times New Roman" w:hAnsi="Times New Roman" w:cs="Times New Roman"/>
          <w:sz w:val="24"/>
          <w:szCs w:val="24"/>
          <w:lang w:val="en-US"/>
        </w:rPr>
        <w:t xml:space="preserve"> of</w:t>
      </w:r>
      <w:r w:rsidRPr="00B15148">
        <w:rPr>
          <w:rFonts w:ascii="Times New Roman" w:hAnsi="Times New Roman" w:cs="Times New Roman"/>
          <w:sz w:val="24"/>
          <w:szCs w:val="24"/>
          <w:lang w:val="en-US"/>
        </w:rPr>
        <w:t xml:space="preserve"> </w:t>
      </w:r>
      <w:r w:rsidR="000C2EF5" w:rsidRPr="00B15148">
        <w:rPr>
          <w:rFonts w:ascii="Times New Roman" w:hAnsi="Times New Roman" w:cs="Times New Roman"/>
          <w:sz w:val="24"/>
          <w:szCs w:val="24"/>
          <w:lang w:val="en-US"/>
        </w:rPr>
        <w:t xml:space="preserve">nanowires </w:t>
      </w:r>
      <w:r w:rsidRPr="00B15148">
        <w:rPr>
          <w:rFonts w:ascii="Times New Roman" w:hAnsi="Times New Roman" w:cs="Times New Roman"/>
          <w:sz w:val="24"/>
          <w:szCs w:val="24"/>
          <w:lang w:val="en-US"/>
        </w:rPr>
        <w:t>with Ag nanoparticles</w:t>
      </w:r>
      <w:r w:rsidR="00BC342F" w:rsidRPr="00B15148">
        <w:rPr>
          <w:rFonts w:ascii="Times New Roman" w:hAnsi="Times New Roman" w:cs="Times New Roman"/>
          <w:sz w:val="24"/>
          <w:szCs w:val="24"/>
          <w:lang w:val="en-US"/>
        </w:rPr>
        <w:t xml:space="preserve"> as described in the Methods</w:t>
      </w:r>
      <w:r w:rsidRPr="00B15148">
        <w:rPr>
          <w:rFonts w:ascii="Times New Roman" w:hAnsi="Times New Roman" w:cs="Times New Roman"/>
          <w:sz w:val="24"/>
          <w:szCs w:val="24"/>
          <w:lang w:val="en-US"/>
        </w:rPr>
        <w:t xml:space="preserve">. </w:t>
      </w:r>
      <w:r w:rsidR="003D5EFB" w:rsidRPr="00B15148">
        <w:rPr>
          <w:rFonts w:ascii="Times New Roman" w:hAnsi="Times New Roman" w:cs="Times New Roman"/>
          <w:sz w:val="24"/>
          <w:szCs w:val="24"/>
          <w:lang w:val="en-US"/>
        </w:rPr>
        <w:t xml:space="preserve">We </w:t>
      </w:r>
      <w:r w:rsidR="00BC342F" w:rsidRPr="00B15148">
        <w:rPr>
          <w:rFonts w:ascii="Times New Roman" w:hAnsi="Times New Roman" w:cs="Times New Roman"/>
          <w:sz w:val="24"/>
          <w:szCs w:val="24"/>
          <w:lang w:val="en-US"/>
        </w:rPr>
        <w:t>synthetized  randomly oriented SiNWs substrates at different temperatures in the range 480°</w:t>
      </w:r>
      <w:r w:rsidR="002F63C4" w:rsidRPr="00B15148">
        <w:rPr>
          <w:rFonts w:ascii="Times New Roman" w:hAnsi="Times New Roman" w:cs="Times New Roman"/>
          <w:sz w:val="24"/>
          <w:szCs w:val="24"/>
          <w:lang w:val="en-US"/>
        </w:rPr>
        <w:t xml:space="preserve">C </w:t>
      </w:r>
      <w:r w:rsidR="00BC342F" w:rsidRPr="00B15148">
        <w:rPr>
          <w:rFonts w:ascii="Times New Roman" w:hAnsi="Times New Roman" w:cs="Times New Roman"/>
          <w:sz w:val="24"/>
          <w:szCs w:val="24"/>
          <w:lang w:val="en-US"/>
        </w:rPr>
        <w:t xml:space="preserve">-560°C, resulting in different substrate structures. </w:t>
      </w:r>
      <w:r w:rsidR="00A62139" w:rsidRPr="00B15148">
        <w:rPr>
          <w:rFonts w:ascii="Times New Roman" w:hAnsi="Times New Roman" w:cs="Times New Roman"/>
          <w:sz w:val="24"/>
          <w:szCs w:val="24"/>
          <w:lang w:val="en-US"/>
        </w:rPr>
        <w:t>T</w:t>
      </w:r>
      <w:r w:rsidR="00972C85" w:rsidRPr="00B15148">
        <w:rPr>
          <w:rFonts w:ascii="Times New Roman" w:hAnsi="Times New Roman" w:cs="Times New Roman"/>
          <w:sz w:val="24"/>
          <w:szCs w:val="24"/>
          <w:lang w:val="en-US"/>
        </w:rPr>
        <w:t>he</w:t>
      </w:r>
      <w:r w:rsidR="00A62139" w:rsidRPr="00B15148">
        <w:rPr>
          <w:rFonts w:ascii="Times New Roman" w:hAnsi="Times New Roman" w:cs="Times New Roman"/>
          <w:sz w:val="24"/>
          <w:szCs w:val="24"/>
          <w:lang w:val="en-US"/>
        </w:rPr>
        <w:t xml:space="preserve"> structures of the SiNWs</w:t>
      </w:r>
      <w:r w:rsidR="00972C85" w:rsidRPr="00B15148">
        <w:rPr>
          <w:rFonts w:ascii="Times New Roman" w:hAnsi="Times New Roman" w:cs="Times New Roman"/>
          <w:sz w:val="24"/>
          <w:szCs w:val="24"/>
          <w:lang w:val="en-US"/>
        </w:rPr>
        <w:t xml:space="preserve"> </w:t>
      </w:r>
      <w:r w:rsidR="00D0713A" w:rsidRPr="00B15148">
        <w:rPr>
          <w:rFonts w:ascii="Times New Roman" w:hAnsi="Times New Roman" w:cs="Times New Roman"/>
          <w:sz w:val="24"/>
          <w:szCs w:val="24"/>
          <w:lang w:val="en-US"/>
        </w:rPr>
        <w:t>substrate</w:t>
      </w:r>
      <w:r w:rsidR="00A62139" w:rsidRPr="00B15148">
        <w:rPr>
          <w:rFonts w:ascii="Times New Roman" w:hAnsi="Times New Roman" w:cs="Times New Roman"/>
          <w:sz w:val="24"/>
          <w:szCs w:val="24"/>
          <w:lang w:val="en-US"/>
        </w:rPr>
        <w:t>s</w:t>
      </w:r>
      <w:r w:rsidR="00D0713A" w:rsidRPr="00B15148">
        <w:rPr>
          <w:rFonts w:ascii="Times New Roman" w:hAnsi="Times New Roman" w:cs="Times New Roman"/>
          <w:sz w:val="24"/>
          <w:szCs w:val="24"/>
          <w:lang w:val="en-US"/>
        </w:rPr>
        <w:t xml:space="preserve"> </w:t>
      </w:r>
      <w:r w:rsidR="00A62139" w:rsidRPr="00B15148">
        <w:rPr>
          <w:rFonts w:ascii="Times New Roman" w:hAnsi="Times New Roman" w:cs="Times New Roman"/>
          <w:sz w:val="24"/>
          <w:szCs w:val="24"/>
          <w:lang w:val="en-US"/>
        </w:rPr>
        <w:t>were examined using</w:t>
      </w:r>
      <w:r w:rsidR="00972C85" w:rsidRPr="00B15148">
        <w:rPr>
          <w:rFonts w:ascii="Times New Roman" w:hAnsi="Times New Roman" w:cs="Times New Roman"/>
          <w:sz w:val="24"/>
          <w:szCs w:val="24"/>
          <w:lang w:val="en-US"/>
        </w:rPr>
        <w:t xml:space="preserve"> </w:t>
      </w:r>
      <w:r w:rsidR="006F3817" w:rsidRPr="00B15148">
        <w:rPr>
          <w:rFonts w:ascii="Times New Roman" w:hAnsi="Times New Roman" w:cs="Times New Roman"/>
          <w:sz w:val="24"/>
          <w:szCs w:val="24"/>
          <w:lang w:val="en-US"/>
        </w:rPr>
        <w:t>Jeol JSM 7000F scanning electron microscope</w:t>
      </w:r>
      <w:r w:rsidR="00972C85" w:rsidRPr="00B15148">
        <w:rPr>
          <w:rFonts w:ascii="Times New Roman" w:hAnsi="Times New Roman" w:cs="Times New Roman"/>
          <w:sz w:val="24"/>
          <w:szCs w:val="24"/>
          <w:lang w:val="en-US"/>
        </w:rPr>
        <w:t xml:space="preserve"> (SEM</w:t>
      </w:r>
      <w:r w:rsidR="00D0713A" w:rsidRPr="00B15148">
        <w:rPr>
          <w:rFonts w:ascii="Times New Roman" w:hAnsi="Times New Roman" w:cs="Times New Roman"/>
          <w:sz w:val="24"/>
          <w:szCs w:val="24"/>
          <w:lang w:val="en-US"/>
        </w:rPr>
        <w:t>) under</w:t>
      </w:r>
      <w:r w:rsidR="006F3817" w:rsidRPr="00B15148">
        <w:rPr>
          <w:rFonts w:ascii="Times New Roman" w:hAnsi="Times New Roman" w:cs="Times New Roman"/>
          <w:sz w:val="24"/>
          <w:szCs w:val="24"/>
          <w:lang w:val="en-US"/>
        </w:rPr>
        <w:t xml:space="preserve"> 10 kV. </w:t>
      </w:r>
      <w:r w:rsidR="009D5A5B" w:rsidRPr="00B15148">
        <w:rPr>
          <w:rFonts w:ascii="Times New Roman" w:hAnsi="Times New Roman" w:cs="Times New Roman"/>
          <w:sz w:val="24"/>
          <w:szCs w:val="24"/>
          <w:lang w:val="en-US"/>
        </w:rPr>
        <w:t xml:space="preserve">For further characterization of the substrates we performed fractal and lacunar analysis of </w:t>
      </w:r>
      <w:r w:rsidR="00570AFA" w:rsidRPr="00B15148">
        <w:rPr>
          <w:rFonts w:ascii="Times New Roman" w:hAnsi="Times New Roman" w:cs="Times New Roman"/>
          <w:sz w:val="24"/>
          <w:szCs w:val="24"/>
          <w:lang w:val="en-US"/>
        </w:rPr>
        <w:t>grey</w:t>
      </w:r>
      <w:r w:rsidR="009D5A5B" w:rsidRPr="00B15148">
        <w:rPr>
          <w:rFonts w:ascii="Times New Roman" w:hAnsi="Times New Roman" w:cs="Times New Roman"/>
          <w:sz w:val="24"/>
          <w:szCs w:val="24"/>
          <w:lang w:val="en-US"/>
        </w:rPr>
        <w:t xml:space="preserve"> scale SEM images. </w:t>
      </w:r>
      <w:r w:rsidR="00AC2241" w:rsidRPr="00B15148">
        <w:rPr>
          <w:rFonts w:ascii="Times New Roman" w:hAnsi="Times New Roman" w:cs="Times New Roman"/>
          <w:sz w:val="24"/>
          <w:szCs w:val="24"/>
          <w:lang w:val="en-US"/>
        </w:rPr>
        <w:t>Representative SEM images of SiNWs substrates (recorded at the same magnification), as well a</w:t>
      </w:r>
      <w:r w:rsidR="00027CEA" w:rsidRPr="00B15148">
        <w:rPr>
          <w:rFonts w:ascii="Times New Roman" w:hAnsi="Times New Roman" w:cs="Times New Roman"/>
          <w:sz w:val="24"/>
          <w:szCs w:val="24"/>
          <w:lang w:val="en-US"/>
        </w:rPr>
        <w:t xml:space="preserve">s their three-dimensional views, generated by the Gwyddion software, </w:t>
      </w:r>
      <w:r w:rsidR="00AC2241" w:rsidRPr="00B15148">
        <w:rPr>
          <w:rFonts w:ascii="Times New Roman" w:hAnsi="Times New Roman" w:cs="Times New Roman"/>
          <w:sz w:val="24"/>
          <w:szCs w:val="24"/>
          <w:lang w:val="en-US"/>
        </w:rPr>
        <w:t>are depicted in Fig</w:t>
      </w:r>
      <w:r w:rsidR="00370E34" w:rsidRPr="00B15148">
        <w:rPr>
          <w:rFonts w:ascii="Times New Roman" w:hAnsi="Times New Roman" w:cs="Times New Roman"/>
          <w:sz w:val="24"/>
          <w:szCs w:val="24"/>
          <w:lang w:val="en-US"/>
        </w:rPr>
        <w:t xml:space="preserve">. </w:t>
      </w:r>
      <w:r w:rsidR="00AC2241" w:rsidRPr="00B15148">
        <w:rPr>
          <w:rFonts w:ascii="Times New Roman" w:hAnsi="Times New Roman" w:cs="Times New Roman"/>
          <w:sz w:val="24"/>
          <w:szCs w:val="24"/>
          <w:lang w:val="en-US"/>
        </w:rPr>
        <w:t>1.</w:t>
      </w:r>
      <w:r w:rsidR="001F23FB" w:rsidRPr="00B15148">
        <w:rPr>
          <w:rFonts w:ascii="Times New Roman" w:hAnsi="Times New Roman" w:cs="Times New Roman"/>
          <w:sz w:val="24"/>
          <w:szCs w:val="24"/>
          <w:lang w:val="en-US"/>
        </w:rPr>
        <w:t xml:space="preserve"> SEM images reordered at an order of magnitude higher magnification reveal the SiNW coverage with Ag nanoparticles</w:t>
      </w:r>
      <w:r w:rsidR="0037038C" w:rsidRPr="00B15148">
        <w:rPr>
          <w:rFonts w:ascii="Times New Roman" w:hAnsi="Times New Roman" w:cs="Times New Roman"/>
          <w:sz w:val="24"/>
          <w:szCs w:val="24"/>
          <w:lang w:val="en-US"/>
        </w:rPr>
        <w:t>.</w:t>
      </w:r>
      <w:r w:rsidR="00EA7678" w:rsidRPr="00B15148">
        <w:rPr>
          <w:rFonts w:ascii="Times New Roman" w:hAnsi="Times New Roman" w:cs="Times New Roman"/>
          <w:sz w:val="24"/>
          <w:szCs w:val="24"/>
          <w:lang w:val="en-US"/>
        </w:rPr>
        <w:t xml:space="preserve"> After short sputtering times (3 and 5 min), the SiNWs are </w:t>
      </w:r>
      <w:r w:rsidR="002F63C4" w:rsidRPr="00B15148">
        <w:rPr>
          <w:rFonts w:ascii="Times New Roman" w:hAnsi="Times New Roman" w:cs="Times New Roman"/>
          <w:sz w:val="24"/>
          <w:szCs w:val="24"/>
          <w:lang w:val="en-US"/>
        </w:rPr>
        <w:t xml:space="preserve">relatively uniformly </w:t>
      </w:r>
      <w:r w:rsidR="00EA7678" w:rsidRPr="00B15148">
        <w:rPr>
          <w:rFonts w:ascii="Times New Roman" w:hAnsi="Times New Roman" w:cs="Times New Roman"/>
          <w:sz w:val="24"/>
          <w:szCs w:val="24"/>
          <w:lang w:val="en-US"/>
        </w:rPr>
        <w:t xml:space="preserve">decorated with </w:t>
      </w:r>
      <w:r w:rsidR="002F63C4" w:rsidRPr="00B15148">
        <w:rPr>
          <w:rFonts w:ascii="Times New Roman" w:hAnsi="Times New Roman" w:cs="Times New Roman"/>
          <w:sz w:val="24"/>
          <w:szCs w:val="24"/>
          <w:lang w:val="en-US"/>
        </w:rPr>
        <w:t>oval</w:t>
      </w:r>
      <w:r w:rsidR="00EA7678" w:rsidRPr="00B15148">
        <w:rPr>
          <w:rFonts w:ascii="Times New Roman" w:hAnsi="Times New Roman" w:cs="Times New Roman"/>
          <w:sz w:val="24"/>
          <w:szCs w:val="24"/>
          <w:lang w:val="en-US"/>
        </w:rPr>
        <w:t xml:space="preserve"> Ag </w:t>
      </w:r>
      <w:r w:rsidR="002F63C4" w:rsidRPr="00B15148">
        <w:rPr>
          <w:rFonts w:ascii="Times New Roman" w:hAnsi="Times New Roman" w:cs="Times New Roman"/>
          <w:sz w:val="24"/>
          <w:szCs w:val="24"/>
          <w:lang w:val="en-US"/>
        </w:rPr>
        <w:t>nanoparticles</w:t>
      </w:r>
      <w:r w:rsidR="00EA7678" w:rsidRPr="00B15148">
        <w:rPr>
          <w:rFonts w:ascii="Times New Roman" w:hAnsi="Times New Roman" w:cs="Times New Roman"/>
          <w:sz w:val="24"/>
          <w:szCs w:val="24"/>
          <w:lang w:val="en-US"/>
        </w:rPr>
        <w:t xml:space="preserve"> of 20–</w:t>
      </w:r>
      <w:r w:rsidR="002E61F5" w:rsidRPr="00B15148">
        <w:rPr>
          <w:rFonts w:ascii="Times New Roman" w:hAnsi="Times New Roman" w:cs="Times New Roman"/>
          <w:sz w:val="24"/>
          <w:szCs w:val="24"/>
          <w:lang w:val="en-US"/>
        </w:rPr>
        <w:t>4</w:t>
      </w:r>
      <w:r w:rsidR="00EA7678" w:rsidRPr="00B15148">
        <w:rPr>
          <w:rFonts w:ascii="Times New Roman" w:hAnsi="Times New Roman" w:cs="Times New Roman"/>
          <w:sz w:val="24"/>
          <w:szCs w:val="24"/>
          <w:lang w:val="en-US"/>
        </w:rPr>
        <w:t>0 nm diameter</w:t>
      </w:r>
      <w:r w:rsidR="002F63C4" w:rsidRPr="00B15148">
        <w:rPr>
          <w:rFonts w:ascii="Times New Roman" w:hAnsi="Times New Roman" w:cs="Times New Roman"/>
          <w:sz w:val="24"/>
          <w:szCs w:val="24"/>
          <w:lang w:val="en-US"/>
        </w:rPr>
        <w:t xml:space="preserve"> (Fig. </w:t>
      </w:r>
      <w:r w:rsidR="00FD4751" w:rsidRPr="00B15148">
        <w:rPr>
          <w:rFonts w:ascii="Times New Roman" w:hAnsi="Times New Roman" w:cs="Times New Roman"/>
          <w:sz w:val="24"/>
          <w:szCs w:val="24"/>
          <w:lang w:val="en-US"/>
        </w:rPr>
        <w:t>A.1</w:t>
      </w:r>
      <w:r w:rsidR="002F63C4" w:rsidRPr="00B15148">
        <w:rPr>
          <w:rFonts w:ascii="Times New Roman" w:hAnsi="Times New Roman" w:cs="Times New Roman"/>
          <w:sz w:val="24"/>
          <w:szCs w:val="24"/>
          <w:lang w:val="en-US"/>
        </w:rPr>
        <w:t xml:space="preserve"> in the </w:t>
      </w:r>
      <w:r w:rsidR="00FD4751" w:rsidRPr="00B15148">
        <w:rPr>
          <w:rFonts w:ascii="Times New Roman" w:hAnsi="Times New Roman" w:cs="Times New Roman"/>
          <w:sz w:val="24"/>
          <w:szCs w:val="24"/>
          <w:lang w:val="en-US"/>
        </w:rPr>
        <w:t>Appendices)</w:t>
      </w:r>
      <w:r w:rsidR="001F23FB" w:rsidRPr="00B15148">
        <w:rPr>
          <w:rFonts w:ascii="Times New Roman" w:hAnsi="Times New Roman" w:cs="Times New Roman"/>
          <w:sz w:val="24"/>
          <w:szCs w:val="24"/>
          <w:lang w:val="en-US"/>
        </w:rPr>
        <w:t>.</w:t>
      </w:r>
      <w:r w:rsidR="00326746" w:rsidRPr="00B15148">
        <w:rPr>
          <w:rFonts w:ascii="Times New Roman" w:hAnsi="Times New Roman" w:cs="Times New Roman"/>
          <w:sz w:val="24"/>
          <w:szCs w:val="24"/>
          <w:lang w:val="en-US"/>
        </w:rPr>
        <w:t xml:space="preserve"> </w:t>
      </w:r>
    </w:p>
    <w:p w14:paraId="7141A247" w14:textId="77777777" w:rsidR="00045766" w:rsidRPr="00B15148" w:rsidRDefault="009240A5" w:rsidP="000144AA">
      <w:pPr>
        <w:spacing w:line="360" w:lineRule="auto"/>
        <w:rPr>
          <w:rFonts w:ascii="Times New Roman" w:hAnsi="Times New Roman" w:cs="Times New Roman"/>
          <w:sz w:val="24"/>
          <w:szCs w:val="24"/>
          <w:lang w:val="en-US"/>
        </w:rPr>
      </w:pPr>
      <w:r w:rsidRPr="00B15148">
        <w:rPr>
          <w:rFonts w:ascii="Times New Roman" w:hAnsi="Times New Roman" w:cs="Times New Roman"/>
          <w:noProof/>
          <w:sz w:val="24"/>
          <w:szCs w:val="24"/>
          <w:lang w:val="hr-HR" w:eastAsia="hr-HR"/>
        </w:rPr>
        <w:lastRenderedPageBreak/>
        <w:drawing>
          <wp:inline distT="0" distB="0" distL="0" distR="0" wp14:anchorId="0D4C41C2" wp14:editId="41836221">
            <wp:extent cx="6649085" cy="3272256"/>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60206" cy="3277729"/>
                    </a:xfrm>
                    <a:prstGeom prst="rect">
                      <a:avLst/>
                    </a:prstGeom>
                    <a:noFill/>
                  </pic:spPr>
                </pic:pic>
              </a:graphicData>
            </a:graphic>
          </wp:inline>
        </w:drawing>
      </w:r>
    </w:p>
    <w:p w14:paraId="7DFB7526" w14:textId="77777777" w:rsidR="00942F52" w:rsidRPr="00B15148" w:rsidRDefault="00AC2241" w:rsidP="00965CDC">
      <w:pPr>
        <w:spacing w:line="276" w:lineRule="auto"/>
        <w:rPr>
          <w:rFonts w:ascii="Times New Roman" w:hAnsi="Times New Roman" w:cs="Times New Roman"/>
          <w:sz w:val="24"/>
          <w:szCs w:val="24"/>
          <w:lang w:val="en-US"/>
        </w:rPr>
      </w:pPr>
      <w:r w:rsidRPr="00B15148">
        <w:rPr>
          <w:rFonts w:ascii="Times New Roman" w:hAnsi="Times New Roman" w:cs="Times New Roman"/>
          <w:sz w:val="24"/>
          <w:szCs w:val="24"/>
          <w:lang w:val="en-US"/>
        </w:rPr>
        <w:t xml:space="preserve"> </w:t>
      </w:r>
      <w:r w:rsidR="00045766" w:rsidRPr="00B15148">
        <w:rPr>
          <w:rFonts w:ascii="Times New Roman" w:hAnsi="Times New Roman" w:cs="Times New Roman"/>
          <w:b/>
          <w:sz w:val="24"/>
          <w:szCs w:val="24"/>
          <w:lang w:val="en-US"/>
        </w:rPr>
        <w:t>Fig</w:t>
      </w:r>
      <w:r w:rsidR="00481246" w:rsidRPr="00B15148">
        <w:rPr>
          <w:rFonts w:ascii="Times New Roman" w:hAnsi="Times New Roman" w:cs="Times New Roman"/>
          <w:b/>
          <w:sz w:val="24"/>
          <w:szCs w:val="24"/>
          <w:lang w:val="en-US"/>
        </w:rPr>
        <w:t>.</w:t>
      </w:r>
      <w:r w:rsidR="00045766" w:rsidRPr="00B15148">
        <w:rPr>
          <w:rFonts w:ascii="Times New Roman" w:hAnsi="Times New Roman" w:cs="Times New Roman"/>
          <w:b/>
          <w:sz w:val="24"/>
          <w:szCs w:val="24"/>
          <w:lang w:val="en-US"/>
        </w:rPr>
        <w:t xml:space="preserve"> 1</w:t>
      </w:r>
      <w:r w:rsidR="00EB73DE" w:rsidRPr="00B15148">
        <w:rPr>
          <w:rFonts w:ascii="Times New Roman" w:hAnsi="Times New Roman" w:cs="Times New Roman"/>
          <w:b/>
          <w:sz w:val="24"/>
          <w:szCs w:val="24"/>
          <w:lang w:val="en-US"/>
        </w:rPr>
        <w:t>.</w:t>
      </w:r>
      <w:r w:rsidR="00045766" w:rsidRPr="00B15148">
        <w:rPr>
          <w:rFonts w:ascii="Times New Roman" w:hAnsi="Times New Roman" w:cs="Times New Roman"/>
          <w:sz w:val="24"/>
          <w:szCs w:val="24"/>
          <w:lang w:val="en-US"/>
        </w:rPr>
        <w:t xml:space="preserve"> </w:t>
      </w:r>
      <w:r w:rsidR="00045766" w:rsidRPr="00B15148">
        <w:rPr>
          <w:rFonts w:ascii="Times New Roman" w:hAnsi="Times New Roman" w:cs="Times New Roman"/>
          <w:b/>
          <w:sz w:val="24"/>
          <w:szCs w:val="24"/>
          <w:lang w:val="en-US"/>
        </w:rPr>
        <w:t xml:space="preserve">SEM images </w:t>
      </w:r>
      <w:r w:rsidR="009240A5" w:rsidRPr="00B15148">
        <w:rPr>
          <w:rFonts w:ascii="Times New Roman" w:hAnsi="Times New Roman" w:cs="Times New Roman"/>
          <w:b/>
          <w:sz w:val="24"/>
          <w:szCs w:val="24"/>
          <w:lang w:val="en-US"/>
        </w:rPr>
        <w:t>and three dimensional</w:t>
      </w:r>
      <w:r w:rsidR="00045766" w:rsidRPr="00B15148">
        <w:rPr>
          <w:rFonts w:ascii="Times New Roman" w:hAnsi="Times New Roman" w:cs="Times New Roman"/>
          <w:b/>
          <w:sz w:val="24"/>
          <w:szCs w:val="24"/>
          <w:lang w:val="en-US"/>
        </w:rPr>
        <w:t xml:space="preserve"> views, of randomly oriented Si-nanowires SERS substrates</w:t>
      </w:r>
      <w:r w:rsidR="009240A5" w:rsidRPr="00B15148">
        <w:rPr>
          <w:rFonts w:ascii="Times New Roman" w:hAnsi="Times New Roman" w:cs="Times New Roman"/>
          <w:b/>
          <w:sz w:val="24"/>
          <w:szCs w:val="24"/>
          <w:lang w:val="en-US"/>
        </w:rPr>
        <w:t xml:space="preserve">. </w:t>
      </w:r>
      <w:r w:rsidR="009240A5" w:rsidRPr="00B15148">
        <w:rPr>
          <w:rFonts w:ascii="Times New Roman" w:hAnsi="Times New Roman" w:cs="Times New Roman"/>
          <w:sz w:val="24"/>
          <w:szCs w:val="24"/>
          <w:lang w:val="en-US"/>
        </w:rPr>
        <w:t>Substrates</w:t>
      </w:r>
      <w:r w:rsidR="00045766" w:rsidRPr="00B15148">
        <w:rPr>
          <w:rFonts w:ascii="Times New Roman" w:hAnsi="Times New Roman" w:cs="Times New Roman"/>
          <w:sz w:val="24"/>
          <w:szCs w:val="24"/>
          <w:lang w:val="en-US"/>
        </w:rPr>
        <w:t xml:space="preserve"> synthetized at </w:t>
      </w:r>
      <w:r w:rsidR="00045766" w:rsidRPr="00B15148">
        <w:rPr>
          <w:rFonts w:ascii="Times New Roman" w:hAnsi="Times New Roman" w:cs="Times New Roman"/>
          <w:i/>
          <w:sz w:val="24"/>
          <w:szCs w:val="24"/>
          <w:lang w:val="en-US"/>
        </w:rPr>
        <w:t xml:space="preserve">T </w:t>
      </w:r>
      <w:r w:rsidR="00045766" w:rsidRPr="00B15148">
        <w:rPr>
          <w:rFonts w:ascii="Times New Roman" w:hAnsi="Times New Roman" w:cs="Times New Roman"/>
          <w:sz w:val="24"/>
          <w:szCs w:val="24"/>
          <w:lang w:val="en-US"/>
        </w:rPr>
        <w:t xml:space="preserve">= 500 °C and at </w:t>
      </w:r>
      <w:r w:rsidR="00045766" w:rsidRPr="00B15148">
        <w:rPr>
          <w:rFonts w:ascii="Times New Roman" w:hAnsi="Times New Roman" w:cs="Times New Roman"/>
          <w:i/>
          <w:sz w:val="24"/>
          <w:szCs w:val="24"/>
          <w:lang w:val="en-US"/>
        </w:rPr>
        <w:t xml:space="preserve">T </w:t>
      </w:r>
      <w:r w:rsidR="00045766" w:rsidRPr="00B15148">
        <w:rPr>
          <w:rFonts w:ascii="Times New Roman" w:hAnsi="Times New Roman" w:cs="Times New Roman"/>
          <w:sz w:val="24"/>
          <w:szCs w:val="24"/>
          <w:lang w:val="en-US"/>
        </w:rPr>
        <w:t>= 560 °C are depicted in the upper (a-</w:t>
      </w:r>
      <w:r w:rsidR="009240A5" w:rsidRPr="00B15148">
        <w:rPr>
          <w:rFonts w:ascii="Times New Roman" w:hAnsi="Times New Roman" w:cs="Times New Roman"/>
          <w:sz w:val="24"/>
          <w:szCs w:val="24"/>
          <w:lang w:val="en-US"/>
        </w:rPr>
        <w:t>b</w:t>
      </w:r>
      <w:r w:rsidR="00045766" w:rsidRPr="00B15148">
        <w:rPr>
          <w:rFonts w:ascii="Times New Roman" w:hAnsi="Times New Roman" w:cs="Times New Roman"/>
          <w:sz w:val="24"/>
          <w:szCs w:val="24"/>
          <w:lang w:val="en-US"/>
        </w:rPr>
        <w:t>) and lower (</w:t>
      </w:r>
      <w:r w:rsidR="009240A5" w:rsidRPr="00B15148">
        <w:rPr>
          <w:rFonts w:ascii="Times New Roman" w:hAnsi="Times New Roman" w:cs="Times New Roman"/>
          <w:sz w:val="24"/>
          <w:szCs w:val="24"/>
          <w:lang w:val="en-US"/>
        </w:rPr>
        <w:t>c-</w:t>
      </w:r>
      <w:r w:rsidR="00045766" w:rsidRPr="00B15148">
        <w:rPr>
          <w:rFonts w:ascii="Times New Roman" w:hAnsi="Times New Roman" w:cs="Times New Roman"/>
          <w:sz w:val="24"/>
          <w:szCs w:val="24"/>
          <w:lang w:val="en-US"/>
        </w:rPr>
        <w:t>d) row</w:t>
      </w:r>
      <w:r w:rsidR="009240A5" w:rsidRPr="00B15148">
        <w:rPr>
          <w:rFonts w:ascii="Times New Roman" w:hAnsi="Times New Roman" w:cs="Times New Roman"/>
          <w:sz w:val="24"/>
          <w:szCs w:val="24"/>
          <w:lang w:val="en-US"/>
        </w:rPr>
        <w:t>s</w:t>
      </w:r>
      <w:r w:rsidR="00045766" w:rsidRPr="00B15148">
        <w:rPr>
          <w:rFonts w:ascii="Times New Roman" w:hAnsi="Times New Roman" w:cs="Times New Roman"/>
          <w:sz w:val="24"/>
          <w:szCs w:val="24"/>
          <w:lang w:val="en-US"/>
        </w:rPr>
        <w:t xml:space="preserve">, respectively. </w:t>
      </w:r>
      <w:r w:rsidR="00AA291D" w:rsidRPr="00B15148">
        <w:rPr>
          <w:rFonts w:ascii="Times New Roman" w:hAnsi="Times New Roman" w:cs="Times New Roman"/>
          <w:sz w:val="24"/>
          <w:szCs w:val="24"/>
          <w:lang w:val="en-US"/>
        </w:rPr>
        <w:t xml:space="preserve">The recorded SEM images </w:t>
      </w:r>
      <w:r w:rsidR="009240A5" w:rsidRPr="00B15148">
        <w:rPr>
          <w:rFonts w:ascii="Times New Roman" w:hAnsi="Times New Roman" w:cs="Times New Roman"/>
          <w:sz w:val="24"/>
          <w:szCs w:val="24"/>
          <w:lang w:val="en-US"/>
        </w:rPr>
        <w:t>(magnification 15000</w:t>
      </w:r>
      <w:r w:rsidR="00540734" w:rsidRPr="00B15148">
        <w:rPr>
          <w:rFonts w:ascii="Times New Roman" w:hAnsi="Times New Roman" w:cs="Times New Roman"/>
          <w:sz w:val="24"/>
          <w:szCs w:val="24"/>
          <w:lang w:val="en-US"/>
        </w:rPr>
        <w:t>x</w:t>
      </w:r>
      <w:r w:rsidR="009240A5" w:rsidRPr="00B15148">
        <w:rPr>
          <w:rFonts w:ascii="Times New Roman" w:hAnsi="Times New Roman" w:cs="Times New Roman"/>
          <w:sz w:val="24"/>
          <w:szCs w:val="24"/>
          <w:lang w:val="en-US"/>
        </w:rPr>
        <w:t xml:space="preserve">), </w:t>
      </w:r>
      <w:r w:rsidR="00AA291D" w:rsidRPr="00B15148">
        <w:rPr>
          <w:rFonts w:ascii="Times New Roman" w:hAnsi="Times New Roman" w:cs="Times New Roman"/>
          <w:sz w:val="24"/>
          <w:szCs w:val="24"/>
          <w:lang w:val="en-US"/>
        </w:rPr>
        <w:t xml:space="preserve">with dimensions 1280x1024 px, correspond to actual dimensions of 7.84 µm x 6.28 µm and height </w:t>
      </w:r>
      <w:r w:rsidR="00AA291D" w:rsidRPr="00B15148">
        <w:rPr>
          <w:rFonts w:ascii="Times New Roman" w:hAnsi="Times New Roman" w:cs="Times New Roman"/>
          <w:sz w:val="24"/>
          <w:szCs w:val="24"/>
          <w:lang w:val="en-US"/>
        </w:rPr>
        <w:sym w:font="Symbol" w:char="F0BB"/>
      </w:r>
      <w:r w:rsidR="00AA291D" w:rsidRPr="00B15148">
        <w:rPr>
          <w:rFonts w:ascii="Times New Roman" w:hAnsi="Times New Roman" w:cs="Times New Roman"/>
          <w:sz w:val="24"/>
          <w:szCs w:val="24"/>
          <w:lang w:val="en-US"/>
        </w:rPr>
        <w:t xml:space="preserve"> 0.7 µm</w:t>
      </w:r>
      <w:r w:rsidR="009240A5" w:rsidRPr="00B15148">
        <w:rPr>
          <w:rFonts w:ascii="Times New Roman" w:hAnsi="Times New Roman" w:cs="Times New Roman"/>
          <w:sz w:val="24"/>
          <w:szCs w:val="24"/>
          <w:lang w:val="en-US"/>
        </w:rPr>
        <w:t xml:space="preserve"> (1px =</w:t>
      </w:r>
      <w:r w:rsidR="00540734" w:rsidRPr="00B15148">
        <w:rPr>
          <w:rFonts w:ascii="Times New Roman" w:hAnsi="Times New Roman" w:cs="Times New Roman"/>
          <w:sz w:val="24"/>
          <w:szCs w:val="24"/>
          <w:lang w:val="en-US"/>
        </w:rPr>
        <w:t xml:space="preserve"> </w:t>
      </w:r>
      <w:r w:rsidR="009240A5" w:rsidRPr="00B15148">
        <w:rPr>
          <w:rFonts w:ascii="Times New Roman" w:hAnsi="Times New Roman" w:cs="Times New Roman"/>
          <w:sz w:val="24"/>
          <w:szCs w:val="24"/>
          <w:lang w:val="en-US"/>
        </w:rPr>
        <w:t>6.13nm)</w:t>
      </w:r>
      <w:r w:rsidR="00AA291D" w:rsidRPr="00B15148">
        <w:rPr>
          <w:rFonts w:ascii="Times New Roman" w:hAnsi="Times New Roman" w:cs="Times New Roman"/>
          <w:sz w:val="24"/>
          <w:szCs w:val="24"/>
          <w:lang w:val="en-US"/>
        </w:rPr>
        <w:t>.</w:t>
      </w:r>
    </w:p>
    <w:p w14:paraId="32CA40A5" w14:textId="77777777" w:rsidR="002C60BD" w:rsidRPr="00B15148" w:rsidRDefault="002C60BD" w:rsidP="000144AA">
      <w:pPr>
        <w:spacing w:line="360" w:lineRule="auto"/>
        <w:rPr>
          <w:rFonts w:ascii="Times New Roman" w:hAnsi="Times New Roman" w:cs="Times New Roman"/>
          <w:sz w:val="24"/>
          <w:szCs w:val="24"/>
          <w:lang w:val="en-US"/>
        </w:rPr>
      </w:pPr>
    </w:p>
    <w:p w14:paraId="141ECDF0" w14:textId="1D1C6B82" w:rsidR="003A3D66" w:rsidRPr="00B15148" w:rsidRDefault="002F63C4" w:rsidP="00965CDC">
      <w:pPr>
        <w:spacing w:after="0" w:line="360" w:lineRule="auto"/>
        <w:ind w:firstLine="708"/>
        <w:rPr>
          <w:rFonts w:ascii="Times New Roman" w:hAnsi="Times New Roman" w:cs="Times New Roman"/>
          <w:sz w:val="24"/>
          <w:szCs w:val="24"/>
          <w:lang w:val="en-US"/>
        </w:rPr>
      </w:pPr>
      <w:r w:rsidRPr="00B15148">
        <w:rPr>
          <w:rFonts w:ascii="Times New Roman" w:hAnsi="Times New Roman" w:cs="Times New Roman"/>
          <w:sz w:val="24"/>
          <w:szCs w:val="24"/>
          <w:lang w:val="en-US"/>
        </w:rPr>
        <w:t>In the SEM images s</w:t>
      </w:r>
      <w:r w:rsidR="00AC2241" w:rsidRPr="00B15148">
        <w:rPr>
          <w:rFonts w:ascii="Times New Roman" w:hAnsi="Times New Roman" w:cs="Times New Roman"/>
          <w:sz w:val="24"/>
          <w:szCs w:val="24"/>
          <w:lang w:val="en-US"/>
        </w:rPr>
        <w:t>imilar yet distinctively different structures</w:t>
      </w:r>
      <w:r w:rsidR="00D65BEF" w:rsidRPr="00B15148">
        <w:rPr>
          <w:rFonts w:ascii="Times New Roman" w:hAnsi="Times New Roman" w:cs="Times New Roman"/>
          <w:sz w:val="24"/>
          <w:szCs w:val="24"/>
          <w:lang w:val="en-US"/>
        </w:rPr>
        <w:t xml:space="preserve"> of SiNW substrates</w:t>
      </w:r>
      <w:r w:rsidR="00AC2241" w:rsidRPr="00B15148">
        <w:rPr>
          <w:rFonts w:ascii="Times New Roman" w:hAnsi="Times New Roman" w:cs="Times New Roman"/>
          <w:sz w:val="24"/>
          <w:szCs w:val="24"/>
          <w:lang w:val="en-US"/>
        </w:rPr>
        <w:t xml:space="preserve"> are clearly seen. The self -</w:t>
      </w:r>
      <w:r w:rsidR="00A62139" w:rsidRPr="00B15148">
        <w:rPr>
          <w:rFonts w:ascii="Times New Roman" w:hAnsi="Times New Roman" w:cs="Times New Roman"/>
          <w:sz w:val="24"/>
          <w:szCs w:val="24"/>
          <w:lang w:val="en-US"/>
        </w:rPr>
        <w:t xml:space="preserve"> </w:t>
      </w:r>
      <w:r w:rsidR="00AC2241" w:rsidRPr="00B15148">
        <w:rPr>
          <w:rFonts w:ascii="Times New Roman" w:hAnsi="Times New Roman" w:cs="Times New Roman"/>
          <w:sz w:val="24"/>
          <w:szCs w:val="24"/>
          <w:lang w:val="en-US"/>
        </w:rPr>
        <w:t xml:space="preserve">similarity of the substrate structures is revealed by inspecting </w:t>
      </w:r>
      <w:r w:rsidR="00D65BEF" w:rsidRPr="00B15148">
        <w:rPr>
          <w:rFonts w:ascii="Times New Roman" w:hAnsi="Times New Roman" w:cs="Times New Roman"/>
          <w:sz w:val="24"/>
          <w:szCs w:val="24"/>
          <w:lang w:val="en-US"/>
        </w:rPr>
        <w:t xml:space="preserve">SEM </w:t>
      </w:r>
      <w:r w:rsidR="00AC2241" w:rsidRPr="00B15148">
        <w:rPr>
          <w:rFonts w:ascii="Times New Roman" w:hAnsi="Times New Roman" w:cs="Times New Roman"/>
          <w:sz w:val="24"/>
          <w:szCs w:val="24"/>
          <w:lang w:val="en-US"/>
        </w:rPr>
        <w:t xml:space="preserve">images taken at different magnifications (not shown here) and confirmed with subsequent fractal analysis. Analysis of the SEM images shows that the processing/synthesis temperature has a profound influence on structure and characteristics of substrates of randomly oriented SiNWs mesh. It also influences dimensions of the nanowires, particularly the thickness that increases </w:t>
      </w:r>
      <w:r w:rsidR="00A62139" w:rsidRPr="00B15148">
        <w:rPr>
          <w:rFonts w:ascii="Times New Roman" w:hAnsi="Times New Roman" w:cs="Times New Roman"/>
          <w:sz w:val="24"/>
          <w:szCs w:val="24"/>
          <w:lang w:val="en-US"/>
        </w:rPr>
        <w:t>with the increase</w:t>
      </w:r>
      <w:r w:rsidR="00AC2241" w:rsidRPr="00B15148">
        <w:rPr>
          <w:rFonts w:ascii="Times New Roman" w:hAnsi="Times New Roman" w:cs="Times New Roman"/>
          <w:sz w:val="24"/>
          <w:szCs w:val="24"/>
          <w:lang w:val="en-US"/>
        </w:rPr>
        <w:t xml:space="preserve"> of temperature viz. 45 – 70 nm and 120-180 nm for 500 </w:t>
      </w:r>
      <w:r w:rsidR="00AC2241" w:rsidRPr="00B15148">
        <w:rPr>
          <w:rFonts w:ascii="Times New Roman" w:hAnsi="Times New Roman" w:cs="Times New Roman"/>
          <w:sz w:val="24"/>
          <w:szCs w:val="24"/>
          <w:vertAlign w:val="superscript"/>
          <w:lang w:val="en-US"/>
        </w:rPr>
        <w:t>0</w:t>
      </w:r>
      <w:r w:rsidR="00AC2241" w:rsidRPr="00B15148">
        <w:rPr>
          <w:rFonts w:ascii="Times New Roman" w:hAnsi="Times New Roman" w:cs="Times New Roman"/>
          <w:sz w:val="24"/>
          <w:szCs w:val="24"/>
          <w:lang w:val="en-US"/>
        </w:rPr>
        <w:t xml:space="preserve">C and 560 </w:t>
      </w:r>
      <w:r w:rsidR="00AC2241" w:rsidRPr="00B15148">
        <w:rPr>
          <w:rFonts w:ascii="Times New Roman" w:hAnsi="Times New Roman" w:cs="Times New Roman"/>
          <w:sz w:val="24"/>
          <w:szCs w:val="24"/>
          <w:vertAlign w:val="superscript"/>
          <w:lang w:val="en-US"/>
        </w:rPr>
        <w:t>0</w:t>
      </w:r>
      <w:r w:rsidR="00AC2241" w:rsidRPr="00B15148">
        <w:rPr>
          <w:rFonts w:ascii="Times New Roman" w:hAnsi="Times New Roman" w:cs="Times New Roman"/>
          <w:sz w:val="24"/>
          <w:szCs w:val="24"/>
          <w:lang w:val="en-US"/>
        </w:rPr>
        <w:t xml:space="preserve">C, respectively. </w:t>
      </w:r>
      <w:r w:rsidR="009D5A5B" w:rsidRPr="00B15148">
        <w:rPr>
          <w:rFonts w:ascii="Times New Roman" w:hAnsi="Times New Roman" w:cs="Times New Roman"/>
          <w:sz w:val="24"/>
          <w:szCs w:val="24"/>
          <w:lang w:val="en-US"/>
        </w:rPr>
        <w:t>The surface roughness parameters inferred from SEM images (not presented here) also vary considerably and are correlated with the synthesis temperature as well as with</w:t>
      </w:r>
      <w:r w:rsidR="00370E34" w:rsidRPr="00B15148">
        <w:rPr>
          <w:rFonts w:ascii="Times New Roman" w:hAnsi="Times New Roman" w:cs="Times New Roman"/>
          <w:sz w:val="24"/>
          <w:szCs w:val="24"/>
          <w:lang w:val="en-US"/>
        </w:rPr>
        <w:t xml:space="preserve"> the</w:t>
      </w:r>
      <w:r w:rsidR="009D5A5B" w:rsidRPr="00B15148">
        <w:rPr>
          <w:rFonts w:ascii="Times New Roman" w:hAnsi="Times New Roman" w:cs="Times New Roman"/>
          <w:sz w:val="24"/>
          <w:szCs w:val="24"/>
          <w:lang w:val="en-US"/>
        </w:rPr>
        <w:t xml:space="preserve"> fractal dimension. The latter in compliance with </w:t>
      </w:r>
      <w:r w:rsidR="00A62139" w:rsidRPr="00B15148">
        <w:rPr>
          <w:rFonts w:ascii="Times New Roman" w:hAnsi="Times New Roman" w:cs="Times New Roman"/>
          <w:sz w:val="24"/>
          <w:szCs w:val="24"/>
          <w:lang w:val="en-US"/>
        </w:rPr>
        <w:t xml:space="preserve">the </w:t>
      </w:r>
      <w:r w:rsidR="009D5A5B" w:rsidRPr="00B15148">
        <w:rPr>
          <w:rFonts w:ascii="Times New Roman" w:hAnsi="Times New Roman" w:cs="Times New Roman"/>
          <w:sz w:val="24"/>
          <w:szCs w:val="24"/>
          <w:lang w:val="en-US"/>
        </w:rPr>
        <w:t xml:space="preserve">previous finding that there exists a strong correlation between certain roughness parameters and </w:t>
      </w:r>
      <w:r w:rsidR="00370E34" w:rsidRPr="00B15148">
        <w:rPr>
          <w:rFonts w:ascii="Times New Roman" w:hAnsi="Times New Roman" w:cs="Times New Roman"/>
          <w:sz w:val="24"/>
          <w:szCs w:val="24"/>
          <w:lang w:val="en-US"/>
        </w:rPr>
        <w:t>corresponding fractal dimension</w:t>
      </w:r>
      <w:r w:rsidR="00E54E1B" w:rsidRPr="00B15148">
        <w:rPr>
          <w:rFonts w:ascii="Times New Roman" w:hAnsi="Times New Roman" w:cs="Times New Roman"/>
          <w:sz w:val="24"/>
          <w:szCs w:val="24"/>
          <w:lang w:val="en-US"/>
        </w:rPr>
        <w:t xml:space="preserve"> [</w:t>
      </w:r>
      <w:r w:rsidR="002835B7" w:rsidRPr="00B15148">
        <w:rPr>
          <w:rFonts w:ascii="Times New Roman" w:hAnsi="Times New Roman" w:cs="Times New Roman"/>
          <w:sz w:val="24"/>
          <w:szCs w:val="24"/>
          <w:lang w:val="en-US"/>
        </w:rPr>
        <w:t>32</w:t>
      </w:r>
      <w:r w:rsidR="00E54E1B" w:rsidRPr="00B15148">
        <w:rPr>
          <w:rFonts w:ascii="Times New Roman" w:hAnsi="Times New Roman" w:cs="Times New Roman"/>
          <w:sz w:val="24"/>
          <w:szCs w:val="24"/>
          <w:lang w:val="en-US"/>
        </w:rPr>
        <w:t>].</w:t>
      </w:r>
      <w:r w:rsidR="00134714" w:rsidRPr="00B15148">
        <w:rPr>
          <w:rFonts w:ascii="Times New Roman" w:hAnsi="Times New Roman" w:cs="Times New Roman"/>
          <w:sz w:val="24"/>
          <w:szCs w:val="24"/>
          <w:lang w:val="en-US"/>
        </w:rPr>
        <w:t xml:space="preserve"> </w:t>
      </w:r>
    </w:p>
    <w:p w14:paraId="7CCF3B6A" w14:textId="258EC2E7" w:rsidR="002B040C" w:rsidRPr="00B15148" w:rsidRDefault="00045766" w:rsidP="00965CDC">
      <w:pPr>
        <w:spacing w:after="0" w:line="360" w:lineRule="auto"/>
        <w:ind w:firstLine="708"/>
        <w:rPr>
          <w:rFonts w:ascii="Times New Roman" w:hAnsi="Times New Roman" w:cs="Times New Roman"/>
          <w:sz w:val="24"/>
          <w:szCs w:val="24"/>
          <w:lang w:val="en-US"/>
        </w:rPr>
      </w:pPr>
      <w:r w:rsidRPr="00B15148">
        <w:rPr>
          <w:rFonts w:ascii="Times New Roman" w:hAnsi="Times New Roman" w:cs="Times New Roman"/>
          <w:sz w:val="24"/>
          <w:szCs w:val="24"/>
          <w:lang w:val="en-US"/>
        </w:rPr>
        <w:lastRenderedPageBreak/>
        <w:t>Next</w:t>
      </w:r>
      <w:r w:rsidR="00A62139" w:rsidRPr="00B15148">
        <w:rPr>
          <w:rFonts w:ascii="Times New Roman" w:hAnsi="Times New Roman" w:cs="Times New Roman"/>
          <w:sz w:val="24"/>
          <w:szCs w:val="24"/>
          <w:lang w:val="en-US"/>
        </w:rPr>
        <w:t>,</w:t>
      </w:r>
      <w:r w:rsidRPr="00B15148">
        <w:rPr>
          <w:rFonts w:ascii="Times New Roman" w:hAnsi="Times New Roman" w:cs="Times New Roman"/>
          <w:sz w:val="24"/>
          <w:szCs w:val="24"/>
          <w:lang w:val="en-US"/>
        </w:rPr>
        <w:t xml:space="preserve"> we performed fractal and lacunarity analysis of </w:t>
      </w:r>
      <w:r w:rsidR="00A62139" w:rsidRPr="00B15148">
        <w:rPr>
          <w:rFonts w:ascii="Times New Roman" w:hAnsi="Times New Roman" w:cs="Times New Roman"/>
          <w:sz w:val="24"/>
          <w:szCs w:val="24"/>
          <w:lang w:val="en-US"/>
        </w:rPr>
        <w:t>grey</w:t>
      </w:r>
      <w:r w:rsidRPr="00B15148">
        <w:rPr>
          <w:rFonts w:ascii="Times New Roman" w:hAnsi="Times New Roman" w:cs="Times New Roman"/>
          <w:sz w:val="24"/>
          <w:szCs w:val="24"/>
          <w:lang w:val="en-US"/>
        </w:rPr>
        <w:t xml:space="preserve"> scale SEM images.</w:t>
      </w:r>
      <w:r w:rsidR="005118F8" w:rsidRPr="00B15148">
        <w:rPr>
          <w:rFonts w:ascii="Times New Roman" w:hAnsi="Times New Roman" w:cs="Times New Roman"/>
          <w:sz w:val="24"/>
          <w:szCs w:val="24"/>
          <w:lang w:val="en-US"/>
        </w:rPr>
        <w:t xml:space="preserve"> Fractal dimension </w:t>
      </w:r>
      <w:r w:rsidR="005118F8" w:rsidRPr="00B15148">
        <w:rPr>
          <w:rFonts w:ascii="Times New Roman" w:hAnsi="Times New Roman" w:cs="Times New Roman"/>
          <w:i/>
          <w:sz w:val="24"/>
          <w:szCs w:val="24"/>
          <w:lang w:val="en-US"/>
        </w:rPr>
        <w:t>D</w:t>
      </w:r>
      <w:r w:rsidR="005118F8" w:rsidRPr="00B15148">
        <w:rPr>
          <w:rFonts w:ascii="Times New Roman" w:hAnsi="Times New Roman" w:cs="Times New Roman"/>
          <w:sz w:val="24"/>
          <w:szCs w:val="24"/>
          <w:lang w:val="en-US"/>
        </w:rPr>
        <w:t>, as a measure of geometric complexity, is suitable for quantitative assessment of structures that are difficult to describe using classical Euclidean measures, and whose morphology is represented in binary or grayscale digital images. On the other hand, lacunarity can quantify additional features of patterns such as translational or rotational invariance and more generally, heterogeneity</w:t>
      </w:r>
      <w:r w:rsidR="005016C6" w:rsidRPr="00B15148">
        <w:rPr>
          <w:rFonts w:ascii="Times New Roman" w:hAnsi="Times New Roman" w:cs="Times New Roman"/>
          <w:sz w:val="24"/>
          <w:szCs w:val="24"/>
          <w:lang w:val="en-US"/>
        </w:rPr>
        <w:t xml:space="preserve"> of a fractal structure</w:t>
      </w:r>
      <w:r w:rsidR="00A62139" w:rsidRPr="00B15148">
        <w:rPr>
          <w:rFonts w:ascii="Times New Roman" w:hAnsi="Times New Roman" w:cs="Times New Roman"/>
          <w:sz w:val="24"/>
          <w:szCs w:val="24"/>
          <w:lang w:val="en-US"/>
        </w:rPr>
        <w:t xml:space="preserve">. </w:t>
      </w:r>
      <w:r w:rsidR="005118F8" w:rsidRPr="00B15148">
        <w:rPr>
          <w:rFonts w:ascii="Times New Roman" w:hAnsi="Times New Roman" w:cs="Times New Roman"/>
          <w:sz w:val="24"/>
          <w:szCs w:val="24"/>
          <w:lang w:val="en-US"/>
        </w:rPr>
        <w:t>Lacunarity, being a measure of spatial heterogeneity provides means that can distinguish between two objects that have the same</w:t>
      </w:r>
      <w:r w:rsidR="003D5C43" w:rsidRPr="00B15148">
        <w:rPr>
          <w:rFonts w:ascii="Times New Roman" w:hAnsi="Times New Roman" w:cs="Times New Roman"/>
          <w:sz w:val="24"/>
          <w:szCs w:val="24"/>
          <w:lang w:val="en-US"/>
        </w:rPr>
        <w:t xml:space="preserve"> </w:t>
      </w:r>
      <w:r w:rsidR="005118F8" w:rsidRPr="00B15148">
        <w:rPr>
          <w:rFonts w:ascii="Times New Roman" w:hAnsi="Times New Roman" w:cs="Times New Roman"/>
          <w:i/>
          <w:iCs/>
          <w:sz w:val="24"/>
          <w:szCs w:val="24"/>
          <w:lang w:val="en-US"/>
        </w:rPr>
        <w:t>D</w:t>
      </w:r>
      <w:r w:rsidR="003D5C43" w:rsidRPr="00B15148">
        <w:rPr>
          <w:rFonts w:ascii="Times New Roman" w:hAnsi="Times New Roman" w:cs="Times New Roman"/>
          <w:sz w:val="24"/>
          <w:szCs w:val="24"/>
          <w:lang w:val="en-US"/>
        </w:rPr>
        <w:t xml:space="preserve"> </w:t>
      </w:r>
      <w:r w:rsidR="005118F8" w:rsidRPr="00B15148">
        <w:rPr>
          <w:rFonts w:ascii="Times New Roman" w:hAnsi="Times New Roman" w:cs="Times New Roman"/>
          <w:sz w:val="24"/>
          <w:szCs w:val="24"/>
          <w:lang w:val="en-US"/>
        </w:rPr>
        <w:t xml:space="preserve">but are structurally different. Thus, it can be used to differentiate between SEM images that have similar fractal dimensions but different appearances. </w:t>
      </w:r>
    </w:p>
    <w:p w14:paraId="3527396F" w14:textId="77777777" w:rsidR="00972C85" w:rsidRPr="00B15148" w:rsidRDefault="009F48C2" w:rsidP="00965CDC">
      <w:pPr>
        <w:spacing w:after="0" w:line="360" w:lineRule="auto"/>
        <w:ind w:firstLine="708"/>
        <w:rPr>
          <w:rFonts w:ascii="Times New Roman" w:hAnsi="Times New Roman" w:cs="Times New Roman"/>
          <w:sz w:val="24"/>
          <w:szCs w:val="24"/>
          <w:lang w:val="en-US"/>
        </w:rPr>
      </w:pPr>
      <w:r w:rsidRPr="00B15148">
        <w:rPr>
          <w:rFonts w:ascii="Times New Roman" w:hAnsi="Times New Roman" w:cs="Times New Roman"/>
          <w:sz w:val="24"/>
          <w:szCs w:val="24"/>
          <w:lang w:val="en-US"/>
        </w:rPr>
        <w:t>Firstly, we performed fractal analysis as described in the Methods. The</w:t>
      </w:r>
      <w:r w:rsidR="005118F8" w:rsidRPr="00B15148">
        <w:rPr>
          <w:rFonts w:ascii="Times New Roman" w:hAnsi="Times New Roman" w:cs="Times New Roman"/>
          <w:sz w:val="24"/>
          <w:szCs w:val="24"/>
          <w:lang w:val="en-US"/>
        </w:rPr>
        <w:t xml:space="preserve"> analysis of SEM images established the fractal character of all considered substrates as documented further on</w:t>
      </w:r>
      <w:r w:rsidRPr="00B15148">
        <w:rPr>
          <w:rFonts w:ascii="Times New Roman" w:hAnsi="Times New Roman" w:cs="Times New Roman"/>
          <w:sz w:val="24"/>
          <w:szCs w:val="24"/>
          <w:lang w:val="en-US"/>
        </w:rPr>
        <w:t>.</w:t>
      </w:r>
    </w:p>
    <w:p w14:paraId="3CD32EC4" w14:textId="2FB39252" w:rsidR="007B2568" w:rsidRPr="00B15148" w:rsidRDefault="007F0429" w:rsidP="00965CDC">
      <w:pPr>
        <w:spacing w:line="360" w:lineRule="auto"/>
        <w:ind w:firstLine="708"/>
        <w:rPr>
          <w:rFonts w:ascii="Times New Roman" w:hAnsi="Times New Roman" w:cs="Times New Roman"/>
          <w:sz w:val="24"/>
          <w:szCs w:val="24"/>
          <w:lang w:val="en-US"/>
        </w:rPr>
      </w:pPr>
      <w:r w:rsidRPr="00B15148">
        <w:rPr>
          <w:rFonts w:ascii="Times New Roman" w:hAnsi="Times New Roman" w:cs="Times New Roman"/>
          <w:sz w:val="24"/>
          <w:szCs w:val="24"/>
          <w:lang w:val="en-US"/>
        </w:rPr>
        <w:t xml:space="preserve">Values of fractal dimensions </w:t>
      </w:r>
      <w:r w:rsidRPr="00B15148">
        <w:rPr>
          <w:rFonts w:ascii="Times New Roman" w:hAnsi="Times New Roman" w:cs="Times New Roman"/>
          <w:i/>
          <w:sz w:val="24"/>
          <w:szCs w:val="24"/>
          <w:lang w:val="en-US"/>
        </w:rPr>
        <w:t>D</w:t>
      </w:r>
      <w:r w:rsidRPr="00B15148">
        <w:rPr>
          <w:rFonts w:ascii="Times New Roman" w:hAnsi="Times New Roman" w:cs="Times New Roman"/>
          <w:sz w:val="24"/>
          <w:szCs w:val="24"/>
          <w:vertAlign w:val="subscript"/>
          <w:lang w:val="en-US"/>
        </w:rPr>
        <w:t>g</w:t>
      </w:r>
      <w:r w:rsidRPr="00B15148">
        <w:rPr>
          <w:rFonts w:ascii="Times New Roman" w:hAnsi="Times New Roman" w:cs="Times New Roman"/>
          <w:sz w:val="24"/>
          <w:szCs w:val="24"/>
          <w:lang w:val="en-US"/>
        </w:rPr>
        <w:t xml:space="preserve"> of SiNWs</w:t>
      </w:r>
      <w:r w:rsidRPr="00B15148" w:rsidDel="00800DE3">
        <w:rPr>
          <w:rFonts w:ascii="Times New Roman" w:hAnsi="Times New Roman" w:cs="Times New Roman"/>
          <w:sz w:val="24"/>
          <w:szCs w:val="24"/>
          <w:lang w:val="en-US"/>
        </w:rPr>
        <w:t xml:space="preserve"> </w:t>
      </w:r>
      <w:r w:rsidRPr="00B15148">
        <w:rPr>
          <w:rFonts w:ascii="Times New Roman" w:hAnsi="Times New Roman" w:cs="Times New Roman"/>
          <w:sz w:val="24"/>
          <w:szCs w:val="24"/>
          <w:lang w:val="en-US"/>
        </w:rPr>
        <w:t xml:space="preserve">substrates inferred from their </w:t>
      </w:r>
      <w:r w:rsidR="00A62139" w:rsidRPr="00B15148">
        <w:rPr>
          <w:rFonts w:ascii="Times New Roman" w:hAnsi="Times New Roman" w:cs="Times New Roman"/>
          <w:sz w:val="24"/>
          <w:szCs w:val="24"/>
          <w:lang w:val="en-US"/>
        </w:rPr>
        <w:t>grey</w:t>
      </w:r>
      <w:r w:rsidRPr="00B15148">
        <w:rPr>
          <w:rFonts w:ascii="Times New Roman" w:hAnsi="Times New Roman" w:cs="Times New Roman"/>
          <w:sz w:val="24"/>
          <w:szCs w:val="24"/>
          <w:lang w:val="en-US"/>
        </w:rPr>
        <w:t xml:space="preserve">-scale SEM images are depicted in Fig. </w:t>
      </w:r>
      <w:r w:rsidR="00362B0A" w:rsidRPr="00B15148">
        <w:rPr>
          <w:rFonts w:ascii="Times New Roman" w:hAnsi="Times New Roman" w:cs="Times New Roman"/>
          <w:sz w:val="24"/>
          <w:szCs w:val="24"/>
          <w:lang w:val="en-US"/>
        </w:rPr>
        <w:t>2</w:t>
      </w:r>
      <w:r w:rsidRPr="00B15148">
        <w:rPr>
          <w:rFonts w:ascii="Times New Roman" w:hAnsi="Times New Roman" w:cs="Times New Roman"/>
          <w:sz w:val="24"/>
          <w:szCs w:val="24"/>
          <w:lang w:val="en-US"/>
        </w:rPr>
        <w:t xml:space="preserve">. </w:t>
      </w:r>
      <w:r w:rsidRPr="00B15148">
        <w:rPr>
          <w:rFonts w:ascii="Times New Roman" w:hAnsi="Times New Roman" w:cs="Times New Roman"/>
          <w:i/>
          <w:sz w:val="24"/>
          <w:szCs w:val="24"/>
          <w:lang w:val="en-US"/>
        </w:rPr>
        <w:t>D</w:t>
      </w:r>
      <w:r w:rsidRPr="00B15148">
        <w:rPr>
          <w:rFonts w:ascii="Times New Roman" w:hAnsi="Times New Roman" w:cs="Times New Roman"/>
          <w:sz w:val="24"/>
          <w:szCs w:val="24"/>
          <w:vertAlign w:val="subscript"/>
          <w:lang w:val="en-US"/>
        </w:rPr>
        <w:t>g</w:t>
      </w:r>
      <w:r w:rsidRPr="00B15148">
        <w:rPr>
          <w:rFonts w:ascii="Times New Roman" w:hAnsi="Times New Roman" w:cs="Times New Roman"/>
          <w:sz w:val="24"/>
          <w:szCs w:val="24"/>
          <w:lang w:val="en-US"/>
        </w:rPr>
        <w:t xml:space="preserve"> </w:t>
      </w:r>
      <w:r w:rsidR="00A85012" w:rsidRPr="00B15148">
        <w:rPr>
          <w:rFonts w:ascii="Times New Roman" w:hAnsi="Times New Roman" w:cs="Times New Roman"/>
          <w:sz w:val="24"/>
          <w:szCs w:val="24"/>
          <w:lang w:val="en-US"/>
        </w:rPr>
        <w:t xml:space="preserve">(subscript </w:t>
      </w:r>
      <w:r w:rsidR="004409EF" w:rsidRPr="00B15148">
        <w:rPr>
          <w:rFonts w:ascii="Times New Roman" w:hAnsi="Times New Roman" w:cs="Times New Roman"/>
          <w:sz w:val="24"/>
          <w:szCs w:val="24"/>
          <w:lang w:val="en-US"/>
        </w:rPr>
        <w:t>“</w:t>
      </w:r>
      <w:r w:rsidR="00A85012" w:rsidRPr="00B15148">
        <w:rPr>
          <w:rFonts w:ascii="Times New Roman" w:hAnsi="Times New Roman" w:cs="Times New Roman"/>
          <w:i/>
          <w:sz w:val="24"/>
          <w:szCs w:val="24"/>
          <w:lang w:val="en-US"/>
        </w:rPr>
        <w:t>g</w:t>
      </w:r>
      <w:r w:rsidR="004409EF" w:rsidRPr="00B15148">
        <w:rPr>
          <w:rFonts w:ascii="Times New Roman" w:hAnsi="Times New Roman" w:cs="Times New Roman"/>
          <w:i/>
          <w:sz w:val="24"/>
          <w:szCs w:val="24"/>
          <w:lang w:val="en-US"/>
        </w:rPr>
        <w:t>”</w:t>
      </w:r>
      <w:r w:rsidR="00A85012" w:rsidRPr="00B15148">
        <w:rPr>
          <w:rFonts w:ascii="Times New Roman" w:hAnsi="Times New Roman" w:cs="Times New Roman"/>
          <w:i/>
          <w:sz w:val="24"/>
          <w:szCs w:val="24"/>
          <w:lang w:val="en-US"/>
        </w:rPr>
        <w:t xml:space="preserve"> </w:t>
      </w:r>
      <w:r w:rsidR="00A85012" w:rsidRPr="00B15148">
        <w:rPr>
          <w:rFonts w:ascii="Times New Roman" w:hAnsi="Times New Roman" w:cs="Times New Roman"/>
          <w:sz w:val="24"/>
          <w:szCs w:val="24"/>
          <w:lang w:val="en-US"/>
        </w:rPr>
        <w:t>denot</w:t>
      </w:r>
      <w:r w:rsidR="00A62139" w:rsidRPr="00B15148">
        <w:rPr>
          <w:rFonts w:ascii="Times New Roman" w:hAnsi="Times New Roman" w:cs="Times New Roman"/>
          <w:sz w:val="24"/>
          <w:szCs w:val="24"/>
          <w:lang w:val="en-US"/>
        </w:rPr>
        <w:t>es</w:t>
      </w:r>
      <w:r w:rsidR="00A85012" w:rsidRPr="00B15148">
        <w:rPr>
          <w:rFonts w:ascii="Times New Roman" w:hAnsi="Times New Roman" w:cs="Times New Roman"/>
          <w:sz w:val="24"/>
          <w:szCs w:val="24"/>
          <w:lang w:val="en-US"/>
        </w:rPr>
        <w:t xml:space="preserve"> that the fractal dimension was derived from </w:t>
      </w:r>
      <w:r w:rsidR="00A62139" w:rsidRPr="00B15148">
        <w:rPr>
          <w:rFonts w:ascii="Times New Roman" w:hAnsi="Times New Roman" w:cs="Times New Roman"/>
          <w:sz w:val="24"/>
          <w:szCs w:val="24"/>
          <w:lang w:val="en-US"/>
        </w:rPr>
        <w:t>grey</w:t>
      </w:r>
      <w:r w:rsidR="00A85012" w:rsidRPr="00B15148">
        <w:rPr>
          <w:rFonts w:ascii="Times New Roman" w:hAnsi="Times New Roman" w:cs="Times New Roman"/>
          <w:sz w:val="24"/>
          <w:szCs w:val="24"/>
          <w:lang w:val="en-US"/>
        </w:rPr>
        <w:t xml:space="preserve"> scale images) </w:t>
      </w:r>
      <w:r w:rsidRPr="00B15148">
        <w:rPr>
          <w:rFonts w:ascii="Times New Roman" w:hAnsi="Times New Roman" w:cs="Times New Roman"/>
          <w:sz w:val="24"/>
          <w:szCs w:val="24"/>
          <w:lang w:val="en-US"/>
        </w:rPr>
        <w:t>corresponds to the volume structure of the substrate, hence 2</w:t>
      </w:r>
      <w:r w:rsidR="002F63C4" w:rsidRPr="00B15148">
        <w:rPr>
          <w:rFonts w:ascii="Times New Roman" w:hAnsi="Times New Roman" w:cs="Times New Roman"/>
          <w:sz w:val="24"/>
          <w:szCs w:val="24"/>
          <w:lang w:val="en-US"/>
        </w:rPr>
        <w:t xml:space="preserve"> </w:t>
      </w:r>
      <w:r w:rsidRPr="00B15148">
        <w:rPr>
          <w:rFonts w:ascii="Times New Roman" w:hAnsi="Times New Roman" w:cs="Times New Roman"/>
          <w:sz w:val="24"/>
          <w:szCs w:val="24"/>
          <w:lang w:val="en-US"/>
        </w:rPr>
        <w:t xml:space="preserve">&lt; </w:t>
      </w:r>
      <w:r w:rsidRPr="00B15148">
        <w:rPr>
          <w:rFonts w:ascii="Times New Roman" w:hAnsi="Times New Roman" w:cs="Times New Roman"/>
          <w:i/>
          <w:sz w:val="24"/>
          <w:szCs w:val="24"/>
          <w:lang w:val="en-US"/>
        </w:rPr>
        <w:t>D</w:t>
      </w:r>
      <w:r w:rsidRPr="00B15148">
        <w:rPr>
          <w:rFonts w:ascii="Times New Roman" w:hAnsi="Times New Roman" w:cs="Times New Roman"/>
          <w:sz w:val="24"/>
          <w:szCs w:val="24"/>
          <w:vertAlign w:val="subscript"/>
          <w:lang w:val="en-US"/>
        </w:rPr>
        <w:t>g</w:t>
      </w:r>
      <w:r w:rsidRPr="00B15148">
        <w:rPr>
          <w:rFonts w:ascii="Times New Roman" w:hAnsi="Times New Roman" w:cs="Times New Roman"/>
          <w:sz w:val="24"/>
          <w:szCs w:val="24"/>
          <w:lang w:val="en-US"/>
        </w:rPr>
        <w:t xml:space="preserve"> &lt; 3. </w:t>
      </w:r>
      <w:r w:rsidR="004409EF" w:rsidRPr="00B15148">
        <w:rPr>
          <w:rFonts w:ascii="Times New Roman" w:hAnsi="Times New Roman" w:cs="Times New Roman"/>
          <w:sz w:val="24"/>
          <w:szCs w:val="24"/>
          <w:lang w:val="en-US"/>
        </w:rPr>
        <w:t>A h</w:t>
      </w:r>
      <w:r w:rsidRPr="00B15148">
        <w:rPr>
          <w:rFonts w:ascii="Times New Roman" w:hAnsi="Times New Roman" w:cs="Times New Roman"/>
          <w:sz w:val="24"/>
          <w:szCs w:val="24"/>
          <w:lang w:val="en-US"/>
        </w:rPr>
        <w:t xml:space="preserve">igher value of </w:t>
      </w:r>
      <w:r w:rsidRPr="00B15148">
        <w:rPr>
          <w:rFonts w:ascii="Times New Roman" w:hAnsi="Times New Roman" w:cs="Times New Roman"/>
          <w:i/>
          <w:sz w:val="24"/>
          <w:szCs w:val="24"/>
          <w:lang w:val="en-US"/>
        </w:rPr>
        <w:t>D</w:t>
      </w:r>
      <w:r w:rsidRPr="00B15148">
        <w:rPr>
          <w:rFonts w:ascii="Times New Roman" w:hAnsi="Times New Roman" w:cs="Times New Roman"/>
          <w:sz w:val="24"/>
          <w:szCs w:val="24"/>
          <w:vertAlign w:val="subscript"/>
          <w:lang w:val="en-US"/>
        </w:rPr>
        <w:t>g</w:t>
      </w:r>
      <w:r w:rsidRPr="00B15148">
        <w:rPr>
          <w:rFonts w:ascii="Times New Roman" w:hAnsi="Times New Roman" w:cs="Times New Roman"/>
          <w:sz w:val="24"/>
          <w:szCs w:val="24"/>
          <w:lang w:val="en-US"/>
        </w:rPr>
        <w:t xml:space="preserve"> indicates that the c</w:t>
      </w:r>
      <w:r w:rsidR="004409EF" w:rsidRPr="00B15148">
        <w:rPr>
          <w:rFonts w:ascii="Times New Roman" w:hAnsi="Times New Roman" w:cs="Times New Roman"/>
          <w:sz w:val="24"/>
          <w:szCs w:val="24"/>
          <w:lang w:val="en-US"/>
        </w:rPr>
        <w:t xml:space="preserve">onsidered fractal structure has a </w:t>
      </w:r>
      <w:r w:rsidRPr="00B15148">
        <w:rPr>
          <w:rFonts w:ascii="Times New Roman" w:hAnsi="Times New Roman" w:cs="Times New Roman"/>
          <w:sz w:val="24"/>
          <w:szCs w:val="24"/>
          <w:lang w:val="en-US"/>
        </w:rPr>
        <w:t>higher space-filling</w:t>
      </w:r>
      <w:r w:rsidR="003D5C43" w:rsidRPr="00B15148">
        <w:rPr>
          <w:rFonts w:ascii="Times New Roman" w:hAnsi="Times New Roman" w:cs="Times New Roman"/>
          <w:sz w:val="24"/>
          <w:szCs w:val="24"/>
          <w:lang w:val="en-US"/>
        </w:rPr>
        <w:t xml:space="preserve"> </w:t>
      </w:r>
      <w:r w:rsidRPr="00B15148">
        <w:rPr>
          <w:rFonts w:ascii="Times New Roman" w:hAnsi="Times New Roman" w:cs="Times New Roman"/>
          <w:sz w:val="24"/>
          <w:szCs w:val="24"/>
          <w:lang w:val="en-US"/>
        </w:rPr>
        <w:t xml:space="preserve">capacity. Obviously, all considered SiNWs substrates are fractal structures yet with different fractal dimensions resulting from different fabrication temperatures. </w:t>
      </w:r>
      <w:r w:rsidR="007B2568" w:rsidRPr="00B15148">
        <w:rPr>
          <w:rFonts w:ascii="Times New Roman" w:hAnsi="Times New Roman" w:cs="Times New Roman"/>
          <w:sz w:val="24"/>
          <w:szCs w:val="24"/>
          <w:lang w:val="en-US"/>
        </w:rPr>
        <w:t xml:space="preserve">In respect to the substrate fabrication temperatures </w:t>
      </w:r>
      <w:r w:rsidR="002478CA" w:rsidRPr="00B15148">
        <w:rPr>
          <w:rFonts w:ascii="Times New Roman" w:hAnsi="Times New Roman" w:cs="Times New Roman"/>
          <w:sz w:val="24"/>
          <w:szCs w:val="24"/>
          <w:lang w:val="en-US"/>
        </w:rPr>
        <w:t>the</w:t>
      </w:r>
      <w:r w:rsidR="007B2568" w:rsidRPr="00B15148">
        <w:rPr>
          <w:rFonts w:ascii="Times New Roman" w:hAnsi="Times New Roman" w:cs="Times New Roman"/>
          <w:sz w:val="24"/>
          <w:szCs w:val="24"/>
          <w:lang w:val="en-US"/>
        </w:rPr>
        <w:t xml:space="preserve"> highest fractal dimension occurs </w:t>
      </w:r>
      <w:r w:rsidR="008B08D1" w:rsidRPr="00B15148">
        <w:rPr>
          <w:rFonts w:ascii="Times New Roman" w:hAnsi="Times New Roman" w:cs="Times New Roman"/>
          <w:sz w:val="24"/>
          <w:szCs w:val="24"/>
          <w:lang w:val="en-US"/>
        </w:rPr>
        <w:t xml:space="preserve">at </w:t>
      </w:r>
      <w:r w:rsidR="008B08D1" w:rsidRPr="00B15148">
        <w:rPr>
          <w:rFonts w:ascii="Times New Roman" w:hAnsi="Times New Roman" w:cs="Times New Roman"/>
          <w:i/>
          <w:sz w:val="24"/>
          <w:szCs w:val="24"/>
          <w:lang w:val="en-US"/>
        </w:rPr>
        <w:t xml:space="preserve">T </w:t>
      </w:r>
      <w:r w:rsidR="007B2568" w:rsidRPr="00B15148">
        <w:rPr>
          <w:rFonts w:ascii="Times New Roman" w:hAnsi="Times New Roman" w:cs="Times New Roman"/>
          <w:sz w:val="24"/>
          <w:szCs w:val="24"/>
          <w:lang w:val="en-US"/>
        </w:rPr>
        <w:t>=</w:t>
      </w:r>
      <w:r w:rsidR="008B08D1" w:rsidRPr="00B15148">
        <w:rPr>
          <w:rFonts w:ascii="Times New Roman" w:hAnsi="Times New Roman" w:cs="Times New Roman"/>
          <w:sz w:val="24"/>
          <w:szCs w:val="24"/>
          <w:lang w:val="en-US"/>
        </w:rPr>
        <w:t xml:space="preserve"> </w:t>
      </w:r>
      <w:r w:rsidR="007B2568" w:rsidRPr="00B15148">
        <w:rPr>
          <w:rFonts w:ascii="Times New Roman" w:hAnsi="Times New Roman" w:cs="Times New Roman"/>
          <w:sz w:val="24"/>
          <w:szCs w:val="24"/>
          <w:lang w:val="en-US"/>
        </w:rPr>
        <w:t xml:space="preserve">500 </w:t>
      </w:r>
      <w:r w:rsidR="007B2568" w:rsidRPr="00B15148">
        <w:rPr>
          <w:rFonts w:ascii="Times New Roman" w:hAnsi="Times New Roman" w:cs="Times New Roman"/>
          <w:sz w:val="24"/>
          <w:szCs w:val="24"/>
          <w:vertAlign w:val="superscript"/>
          <w:lang w:val="en-US"/>
        </w:rPr>
        <w:t>0</w:t>
      </w:r>
      <w:r w:rsidR="007B2568" w:rsidRPr="00B15148">
        <w:rPr>
          <w:rFonts w:ascii="Times New Roman" w:hAnsi="Times New Roman" w:cs="Times New Roman"/>
          <w:sz w:val="24"/>
          <w:szCs w:val="24"/>
          <w:lang w:val="en-US"/>
        </w:rPr>
        <w:t>C, with the value of about 2.65</w:t>
      </w:r>
      <w:r w:rsidR="002F63C4" w:rsidRPr="00B15148">
        <w:rPr>
          <w:rFonts w:ascii="Times New Roman" w:hAnsi="Times New Roman" w:cs="Times New Roman"/>
          <w:sz w:val="24"/>
          <w:szCs w:val="24"/>
          <w:lang w:val="en-US"/>
        </w:rPr>
        <w:t xml:space="preserve"> (</w:t>
      </w:r>
      <w:r w:rsidR="001E43BA" w:rsidRPr="00B15148">
        <w:rPr>
          <w:rFonts w:ascii="Times New Roman" w:hAnsi="Times New Roman" w:cs="Times New Roman"/>
          <w:sz w:val="24"/>
          <w:szCs w:val="24"/>
          <w:lang w:val="en-US"/>
        </w:rPr>
        <w:t>Fig.2)</w:t>
      </w:r>
      <w:r w:rsidR="007B2568" w:rsidRPr="00B15148">
        <w:rPr>
          <w:rFonts w:ascii="Times New Roman" w:hAnsi="Times New Roman" w:cs="Times New Roman"/>
          <w:sz w:val="24"/>
          <w:szCs w:val="24"/>
          <w:lang w:val="en-US"/>
        </w:rPr>
        <w:t xml:space="preserve">. </w:t>
      </w:r>
    </w:p>
    <w:p w14:paraId="0CB5EE12" w14:textId="70D7D31C" w:rsidR="00C10B6A" w:rsidRPr="00B15148" w:rsidRDefault="00240043" w:rsidP="00965CDC">
      <w:pPr>
        <w:spacing w:line="360" w:lineRule="auto"/>
        <w:ind w:firstLine="708"/>
        <w:rPr>
          <w:rFonts w:ascii="Times New Roman" w:hAnsi="Times New Roman" w:cs="Times New Roman"/>
          <w:sz w:val="24"/>
          <w:szCs w:val="24"/>
          <w:lang w:val="en-US"/>
        </w:rPr>
      </w:pPr>
      <w:r w:rsidRPr="00B15148">
        <w:rPr>
          <w:rFonts w:ascii="Times New Roman" w:hAnsi="Times New Roman" w:cs="Times New Roman"/>
          <w:sz w:val="24"/>
          <w:szCs w:val="24"/>
          <w:lang w:val="en-US"/>
        </w:rPr>
        <w:t xml:space="preserve">Furthermore, the SiNW SERS substrate is a complex random structure and it would not be unexpected that it could also exhibit multifractal properties. Our preliminary multifractal analysis of substrate </w:t>
      </w:r>
      <w:r w:rsidR="00D154DF" w:rsidRPr="00B15148">
        <w:rPr>
          <w:rFonts w:ascii="Times New Roman" w:hAnsi="Times New Roman" w:cs="Times New Roman"/>
          <w:sz w:val="24"/>
          <w:szCs w:val="24"/>
          <w:lang w:val="en-US"/>
        </w:rPr>
        <w:t>samples (see the Appendix</w:t>
      </w:r>
      <w:r w:rsidR="00BB2890" w:rsidRPr="00B15148">
        <w:rPr>
          <w:rFonts w:ascii="Times New Roman" w:hAnsi="Times New Roman" w:cs="Times New Roman"/>
          <w:sz w:val="24"/>
          <w:szCs w:val="24"/>
          <w:lang w:val="en-US"/>
        </w:rPr>
        <w:t xml:space="preserve"> D.</w:t>
      </w:r>
      <w:r w:rsidR="00D154DF" w:rsidRPr="00B15148">
        <w:rPr>
          <w:rFonts w:ascii="Times New Roman" w:hAnsi="Times New Roman" w:cs="Times New Roman"/>
          <w:sz w:val="24"/>
          <w:szCs w:val="24"/>
          <w:lang w:val="en-US"/>
        </w:rPr>
        <w:t>) shows</w:t>
      </w:r>
      <w:r w:rsidR="00FB4910" w:rsidRPr="00B15148">
        <w:rPr>
          <w:rFonts w:ascii="Times New Roman" w:hAnsi="Times New Roman" w:cs="Times New Roman"/>
          <w:sz w:val="24"/>
          <w:szCs w:val="24"/>
          <w:lang w:val="en-US"/>
        </w:rPr>
        <w:t xml:space="preserve"> low </w:t>
      </w:r>
      <w:r w:rsidR="00415E35" w:rsidRPr="00B15148">
        <w:rPr>
          <w:rFonts w:ascii="Times New Roman" w:hAnsi="Times New Roman" w:cs="Times New Roman"/>
          <w:sz w:val="24"/>
          <w:szCs w:val="24"/>
          <w:lang w:val="en-US"/>
        </w:rPr>
        <w:t>to</w:t>
      </w:r>
      <w:r w:rsidR="00FB4910" w:rsidRPr="00B15148">
        <w:rPr>
          <w:rFonts w:ascii="Times New Roman" w:hAnsi="Times New Roman" w:cs="Times New Roman"/>
          <w:sz w:val="24"/>
          <w:szCs w:val="24"/>
          <w:lang w:val="en-US"/>
        </w:rPr>
        <w:t xml:space="preserve"> moderate degree</w:t>
      </w:r>
      <w:r w:rsidR="00415E35" w:rsidRPr="00B15148">
        <w:rPr>
          <w:rFonts w:ascii="Times New Roman" w:hAnsi="Times New Roman" w:cs="Times New Roman"/>
          <w:sz w:val="24"/>
          <w:szCs w:val="24"/>
          <w:lang w:val="en-US"/>
        </w:rPr>
        <w:t>s</w:t>
      </w:r>
      <w:r w:rsidR="00FB4910" w:rsidRPr="00B15148">
        <w:rPr>
          <w:rFonts w:ascii="Times New Roman" w:hAnsi="Times New Roman" w:cs="Times New Roman"/>
          <w:sz w:val="24"/>
          <w:szCs w:val="24"/>
          <w:lang w:val="en-US"/>
        </w:rPr>
        <w:t xml:space="preserve"> of multifractality</w:t>
      </w:r>
      <w:r w:rsidR="00D154DF" w:rsidRPr="00B15148">
        <w:rPr>
          <w:rFonts w:ascii="Times New Roman" w:hAnsi="Times New Roman" w:cs="Times New Roman"/>
          <w:sz w:val="24"/>
          <w:szCs w:val="24"/>
          <w:lang w:val="en-US"/>
        </w:rPr>
        <w:t>. The</w:t>
      </w:r>
      <w:r w:rsidR="00714DC5" w:rsidRPr="00B15148">
        <w:rPr>
          <w:rFonts w:ascii="Times New Roman" w:hAnsi="Times New Roman" w:cs="Times New Roman"/>
          <w:sz w:val="24"/>
          <w:szCs w:val="24"/>
          <w:lang w:val="en-US"/>
        </w:rPr>
        <w:t xml:space="preserve"> involved </w:t>
      </w:r>
      <w:r w:rsidR="00D154DF" w:rsidRPr="00B15148">
        <w:rPr>
          <w:rFonts w:ascii="Times New Roman" w:hAnsi="Times New Roman" w:cs="Times New Roman"/>
          <w:sz w:val="24"/>
          <w:szCs w:val="24"/>
          <w:lang w:val="en-US"/>
        </w:rPr>
        <w:t>(</w:t>
      </w:r>
      <w:r w:rsidR="00714DC5" w:rsidRPr="00B15148">
        <w:rPr>
          <w:rFonts w:ascii="Times New Roman" w:hAnsi="Times New Roman" w:cs="Times New Roman"/>
          <w:sz w:val="24"/>
          <w:szCs w:val="24"/>
          <w:lang w:val="en-US"/>
        </w:rPr>
        <w:t>multi</w:t>
      </w:r>
      <w:r w:rsidR="00C10B6A" w:rsidRPr="00B15148">
        <w:rPr>
          <w:rFonts w:ascii="Times New Roman" w:hAnsi="Times New Roman" w:cs="Times New Roman"/>
          <w:sz w:val="24"/>
          <w:szCs w:val="24"/>
          <w:lang w:val="en-US"/>
        </w:rPr>
        <w:t>/bi</w:t>
      </w:r>
      <w:r w:rsidR="00D154DF" w:rsidRPr="00B15148">
        <w:rPr>
          <w:rFonts w:ascii="Times New Roman" w:hAnsi="Times New Roman" w:cs="Times New Roman"/>
          <w:sz w:val="24"/>
          <w:szCs w:val="24"/>
          <w:lang w:val="en-US"/>
        </w:rPr>
        <w:t xml:space="preserve">) </w:t>
      </w:r>
      <w:r w:rsidR="00714DC5" w:rsidRPr="00B15148">
        <w:rPr>
          <w:rFonts w:ascii="Times New Roman" w:hAnsi="Times New Roman" w:cs="Times New Roman"/>
          <w:sz w:val="24"/>
          <w:szCs w:val="24"/>
          <w:lang w:val="en-US"/>
        </w:rPr>
        <w:t>fractal</w:t>
      </w:r>
      <w:r w:rsidR="00D154DF" w:rsidRPr="00B15148">
        <w:rPr>
          <w:rFonts w:ascii="Times New Roman" w:hAnsi="Times New Roman" w:cs="Times New Roman"/>
          <w:sz w:val="24"/>
          <w:szCs w:val="24"/>
          <w:lang w:val="en-US"/>
        </w:rPr>
        <w:t xml:space="preserve"> dimensions do not differ much from corresponding </w:t>
      </w:r>
      <w:r w:rsidR="00D154DF" w:rsidRPr="00B15148">
        <w:rPr>
          <w:rFonts w:ascii="Times New Roman" w:hAnsi="Times New Roman" w:cs="Times New Roman"/>
          <w:i/>
          <w:sz w:val="24"/>
          <w:szCs w:val="24"/>
          <w:lang w:val="en-US"/>
        </w:rPr>
        <w:t>D</w:t>
      </w:r>
      <w:r w:rsidR="00D154DF" w:rsidRPr="00B15148">
        <w:rPr>
          <w:rFonts w:ascii="Times New Roman" w:hAnsi="Times New Roman" w:cs="Times New Roman"/>
          <w:sz w:val="24"/>
          <w:szCs w:val="24"/>
          <w:vertAlign w:val="subscript"/>
          <w:lang w:val="en-US"/>
        </w:rPr>
        <w:t>g</w:t>
      </w:r>
      <w:r w:rsidR="00D154DF" w:rsidRPr="00B15148">
        <w:rPr>
          <w:rFonts w:ascii="Times New Roman" w:hAnsi="Times New Roman" w:cs="Times New Roman"/>
          <w:sz w:val="24"/>
          <w:szCs w:val="24"/>
          <w:lang w:val="en-US"/>
        </w:rPr>
        <w:t xml:space="preserve"> which represents the average value over all scales involved. </w:t>
      </w:r>
      <w:r w:rsidR="0059712C" w:rsidRPr="00B15148">
        <w:rPr>
          <w:rFonts w:ascii="Times New Roman" w:hAnsi="Times New Roman" w:cs="Times New Roman"/>
          <w:sz w:val="24"/>
          <w:szCs w:val="24"/>
          <w:lang w:val="en-US"/>
        </w:rPr>
        <w:t>The most important result of</w:t>
      </w:r>
      <w:r w:rsidR="00C10B6A" w:rsidRPr="00B15148">
        <w:rPr>
          <w:rFonts w:ascii="Times New Roman" w:hAnsi="Times New Roman" w:cs="Times New Roman"/>
          <w:sz w:val="24"/>
          <w:szCs w:val="24"/>
          <w:lang w:val="en-US"/>
        </w:rPr>
        <w:t xml:space="preserve"> the preliminary fractal analysis </w:t>
      </w:r>
      <w:r w:rsidR="0059712C" w:rsidRPr="00B15148">
        <w:rPr>
          <w:rFonts w:ascii="Times New Roman" w:hAnsi="Times New Roman" w:cs="Times New Roman"/>
          <w:sz w:val="24"/>
          <w:szCs w:val="24"/>
          <w:lang w:val="en-US"/>
        </w:rPr>
        <w:t>is</w:t>
      </w:r>
      <w:r w:rsidR="00C10B6A" w:rsidRPr="00B15148">
        <w:rPr>
          <w:rFonts w:ascii="Times New Roman" w:hAnsi="Times New Roman" w:cs="Times New Roman"/>
          <w:sz w:val="24"/>
          <w:szCs w:val="24"/>
          <w:lang w:val="en-US"/>
        </w:rPr>
        <w:t xml:space="preserve"> that there is no correlation between the degree of multifractality of our samples and the corresponding enhancement factors (the corresponding regression coefficient </w:t>
      </w:r>
      <w:r w:rsidR="00C10B6A" w:rsidRPr="00B15148">
        <w:rPr>
          <w:rFonts w:ascii="Times New Roman" w:hAnsi="Times New Roman" w:cs="Times New Roman"/>
          <w:i/>
          <w:sz w:val="24"/>
          <w:szCs w:val="24"/>
          <w:lang w:val="en-US"/>
        </w:rPr>
        <w:t>R</w:t>
      </w:r>
      <w:r w:rsidR="00C10B6A" w:rsidRPr="00B15148">
        <w:rPr>
          <w:rFonts w:ascii="Times New Roman" w:hAnsi="Times New Roman" w:cs="Times New Roman"/>
          <w:sz w:val="24"/>
          <w:szCs w:val="24"/>
          <w:vertAlign w:val="superscript"/>
          <w:lang w:val="en-US"/>
        </w:rPr>
        <w:t xml:space="preserve">2 </w:t>
      </w:r>
      <w:r w:rsidR="00C10B6A" w:rsidRPr="00B15148">
        <w:rPr>
          <w:rFonts w:ascii="Times New Roman" w:hAnsi="Times New Roman" w:cs="Times New Roman"/>
          <w:sz w:val="24"/>
          <w:szCs w:val="24"/>
          <w:lang w:val="en-US"/>
        </w:rPr>
        <w:t>= 0.1242).</w:t>
      </w:r>
      <w:r w:rsidR="00C05886" w:rsidRPr="00B15148">
        <w:rPr>
          <w:rFonts w:ascii="Times New Roman" w:hAnsi="Times New Roman" w:cs="Times New Roman"/>
          <w:sz w:val="24"/>
          <w:szCs w:val="24"/>
          <w:lang w:val="en-US"/>
        </w:rPr>
        <w:t xml:space="preserve"> Thus, further multifractal analysis is </w:t>
      </w:r>
      <w:r w:rsidR="00E34673" w:rsidRPr="00B15148">
        <w:rPr>
          <w:rFonts w:ascii="Times New Roman" w:hAnsi="Times New Roman" w:cs="Times New Roman"/>
          <w:sz w:val="24"/>
          <w:szCs w:val="24"/>
          <w:lang w:val="en-US"/>
        </w:rPr>
        <w:t>beyond the</w:t>
      </w:r>
      <w:r w:rsidR="00C05886" w:rsidRPr="00B15148">
        <w:rPr>
          <w:rFonts w:ascii="Times New Roman" w:hAnsi="Times New Roman" w:cs="Times New Roman"/>
          <w:sz w:val="24"/>
          <w:szCs w:val="24"/>
          <w:lang w:val="en-US"/>
        </w:rPr>
        <w:t xml:space="preserve"> scope of this paper.</w:t>
      </w:r>
    </w:p>
    <w:p w14:paraId="3A7AEC5A" w14:textId="77777777" w:rsidR="00D7534E" w:rsidRPr="00B15148" w:rsidRDefault="00D7534E" w:rsidP="000144AA">
      <w:pPr>
        <w:spacing w:line="360" w:lineRule="auto"/>
        <w:ind w:firstLine="708"/>
        <w:rPr>
          <w:rFonts w:ascii="Times New Roman" w:hAnsi="Times New Roman" w:cs="Times New Roman"/>
          <w:sz w:val="24"/>
          <w:szCs w:val="24"/>
          <w:lang w:val="en-US"/>
        </w:rPr>
      </w:pPr>
    </w:p>
    <w:p w14:paraId="18C9FAEF" w14:textId="77777777" w:rsidR="00EC3F53" w:rsidRPr="00B15148" w:rsidRDefault="00B00E77" w:rsidP="000144AA">
      <w:pPr>
        <w:spacing w:line="360" w:lineRule="auto"/>
        <w:jc w:val="center"/>
        <w:rPr>
          <w:rFonts w:ascii="Times New Roman" w:hAnsi="Times New Roman" w:cs="Times New Roman"/>
          <w:sz w:val="24"/>
          <w:szCs w:val="24"/>
          <w:lang w:val="en-US"/>
        </w:rPr>
      </w:pPr>
      <w:r w:rsidRPr="00B15148">
        <w:rPr>
          <w:rFonts w:ascii="Times New Roman" w:hAnsi="Times New Roman" w:cs="Times New Roman"/>
          <w:noProof/>
          <w:sz w:val="24"/>
          <w:szCs w:val="24"/>
          <w:lang w:val="hr-HR" w:eastAsia="hr-HR"/>
        </w:rPr>
        <w:lastRenderedPageBreak/>
        <w:drawing>
          <wp:inline distT="0" distB="0" distL="0" distR="0" wp14:anchorId="68585DBC" wp14:editId="2110D5A8">
            <wp:extent cx="5257157" cy="391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22881" cy="3960502"/>
                    </a:xfrm>
                    <a:prstGeom prst="rect">
                      <a:avLst/>
                    </a:prstGeom>
                    <a:noFill/>
                  </pic:spPr>
                </pic:pic>
              </a:graphicData>
            </a:graphic>
          </wp:inline>
        </w:drawing>
      </w:r>
    </w:p>
    <w:p w14:paraId="17AC6C2F" w14:textId="77777777" w:rsidR="00045766" w:rsidRPr="00B15148" w:rsidRDefault="00362B0A" w:rsidP="00965CDC">
      <w:pPr>
        <w:spacing w:line="276" w:lineRule="auto"/>
        <w:rPr>
          <w:rFonts w:ascii="Times New Roman" w:hAnsi="Times New Roman" w:cs="Times New Roman"/>
          <w:sz w:val="24"/>
          <w:szCs w:val="24"/>
          <w:lang w:val="en-US"/>
        </w:rPr>
      </w:pPr>
      <w:r w:rsidRPr="00B15148">
        <w:rPr>
          <w:rFonts w:ascii="Times New Roman" w:hAnsi="Times New Roman" w:cs="Times New Roman"/>
          <w:b/>
          <w:sz w:val="24"/>
          <w:szCs w:val="24"/>
          <w:lang w:val="en-US"/>
        </w:rPr>
        <w:t>Fig</w:t>
      </w:r>
      <w:r w:rsidR="00481246" w:rsidRPr="00B15148">
        <w:rPr>
          <w:rFonts w:ascii="Times New Roman" w:hAnsi="Times New Roman" w:cs="Times New Roman"/>
          <w:b/>
          <w:sz w:val="24"/>
          <w:szCs w:val="24"/>
          <w:lang w:val="en-US"/>
        </w:rPr>
        <w:t>.</w:t>
      </w:r>
      <w:r w:rsidRPr="00B15148">
        <w:rPr>
          <w:rFonts w:ascii="Times New Roman" w:hAnsi="Times New Roman" w:cs="Times New Roman"/>
          <w:b/>
          <w:sz w:val="24"/>
          <w:szCs w:val="24"/>
          <w:lang w:val="en-US"/>
        </w:rPr>
        <w:t xml:space="preserve"> 2</w:t>
      </w:r>
      <w:r w:rsidR="00EB73DE" w:rsidRPr="00B15148">
        <w:rPr>
          <w:rFonts w:ascii="Times New Roman" w:hAnsi="Times New Roman" w:cs="Times New Roman"/>
          <w:b/>
          <w:sz w:val="24"/>
          <w:szCs w:val="24"/>
          <w:lang w:val="en-US"/>
        </w:rPr>
        <w:t xml:space="preserve">. </w:t>
      </w:r>
      <w:r w:rsidRPr="00B15148">
        <w:rPr>
          <w:rFonts w:ascii="Times New Roman" w:hAnsi="Times New Roman" w:cs="Times New Roman"/>
          <w:sz w:val="24"/>
          <w:szCs w:val="24"/>
          <w:lang w:val="en-US"/>
        </w:rPr>
        <w:t xml:space="preserve"> </w:t>
      </w:r>
      <w:r w:rsidRPr="00B15148">
        <w:rPr>
          <w:rFonts w:ascii="Times New Roman" w:hAnsi="Times New Roman" w:cs="Times New Roman"/>
          <w:b/>
          <w:sz w:val="24"/>
          <w:szCs w:val="24"/>
          <w:lang w:val="en-US"/>
        </w:rPr>
        <w:t xml:space="preserve">Fractal dimensions of SiNWs substrates </w:t>
      </w:r>
      <w:r w:rsidRPr="00B15148">
        <w:rPr>
          <w:rFonts w:ascii="Times New Roman" w:hAnsi="Times New Roman" w:cs="Times New Roman"/>
          <w:b/>
          <w:i/>
          <w:sz w:val="24"/>
          <w:szCs w:val="24"/>
          <w:lang w:val="en-US"/>
        </w:rPr>
        <w:t>vs</w:t>
      </w:r>
      <w:r w:rsidRPr="00B15148">
        <w:rPr>
          <w:rFonts w:ascii="Times New Roman" w:hAnsi="Times New Roman" w:cs="Times New Roman"/>
          <w:b/>
          <w:sz w:val="24"/>
          <w:szCs w:val="24"/>
          <w:lang w:val="en-US"/>
        </w:rPr>
        <w:t>. fabrication temperature</w:t>
      </w:r>
      <w:r w:rsidRPr="00B15148">
        <w:rPr>
          <w:rFonts w:ascii="Times New Roman" w:hAnsi="Times New Roman" w:cs="Times New Roman"/>
          <w:sz w:val="24"/>
          <w:szCs w:val="24"/>
          <w:lang w:val="en-US"/>
        </w:rPr>
        <w:t xml:space="preserve">. </w:t>
      </w:r>
      <w:r w:rsidR="005146C5" w:rsidRPr="00B15148">
        <w:rPr>
          <w:rFonts w:ascii="Times New Roman" w:hAnsi="Times New Roman" w:cs="Times New Roman"/>
          <w:sz w:val="24"/>
          <w:szCs w:val="24"/>
          <w:lang w:val="en-US"/>
        </w:rPr>
        <w:t xml:space="preserve">Fractal dimensions of the substrates (identified by the fabrication temperature) were inferred from the corresponding </w:t>
      </w:r>
      <w:r w:rsidR="004409EF" w:rsidRPr="00B15148">
        <w:rPr>
          <w:rFonts w:ascii="Times New Roman" w:hAnsi="Times New Roman" w:cs="Times New Roman"/>
          <w:sz w:val="24"/>
          <w:szCs w:val="24"/>
          <w:lang w:val="en-US"/>
        </w:rPr>
        <w:t>grey</w:t>
      </w:r>
      <w:r w:rsidR="005146C5" w:rsidRPr="00B15148">
        <w:rPr>
          <w:rFonts w:ascii="Times New Roman" w:hAnsi="Times New Roman" w:cs="Times New Roman"/>
          <w:sz w:val="24"/>
          <w:szCs w:val="24"/>
          <w:lang w:val="en-US"/>
        </w:rPr>
        <w:t xml:space="preserve">-scale SEM images. </w:t>
      </w:r>
      <w:r w:rsidRPr="00B15148">
        <w:rPr>
          <w:rFonts w:ascii="Times New Roman" w:hAnsi="Times New Roman" w:cs="Times New Roman"/>
          <w:sz w:val="24"/>
          <w:szCs w:val="24"/>
          <w:lang w:val="en-US"/>
        </w:rPr>
        <w:t xml:space="preserve">The symbols represent average values and </w:t>
      </w:r>
      <w:r w:rsidR="004409EF" w:rsidRPr="00B15148">
        <w:rPr>
          <w:rFonts w:ascii="Times New Roman" w:hAnsi="Times New Roman" w:cs="Times New Roman"/>
          <w:sz w:val="24"/>
          <w:szCs w:val="24"/>
          <w:lang w:val="en-US"/>
        </w:rPr>
        <w:t xml:space="preserve">the </w:t>
      </w:r>
      <w:r w:rsidRPr="00B15148">
        <w:rPr>
          <w:rFonts w:ascii="Times New Roman" w:hAnsi="Times New Roman" w:cs="Times New Roman"/>
          <w:sz w:val="24"/>
          <w:szCs w:val="24"/>
          <w:lang w:val="en-US"/>
        </w:rPr>
        <w:t>error bars represent the corresponding standard deviations</w:t>
      </w:r>
      <w:r w:rsidR="00045766" w:rsidRPr="00B15148">
        <w:rPr>
          <w:rFonts w:ascii="Times New Roman" w:hAnsi="Times New Roman" w:cs="Times New Roman"/>
          <w:sz w:val="24"/>
          <w:szCs w:val="24"/>
          <w:lang w:val="en-US"/>
        </w:rPr>
        <w:t>.</w:t>
      </w:r>
      <w:r w:rsidR="00045766" w:rsidRPr="00B15148">
        <w:rPr>
          <w:rFonts w:ascii="Times New Roman" w:hAnsi="Times New Roman" w:cs="Times New Roman"/>
          <w:sz w:val="24"/>
          <w:szCs w:val="24"/>
          <w:highlight w:val="lightGray"/>
          <w:lang w:val="en-US"/>
        </w:rPr>
        <w:t xml:space="preserve"> </w:t>
      </w:r>
    </w:p>
    <w:p w14:paraId="4CBEF3E2" w14:textId="7BB287E2" w:rsidR="00A85012" w:rsidRPr="00B15148" w:rsidRDefault="00F33E38" w:rsidP="00965CDC">
      <w:pPr>
        <w:spacing w:after="0" w:line="360" w:lineRule="auto"/>
        <w:ind w:firstLine="708"/>
        <w:rPr>
          <w:rFonts w:ascii="Times New Roman" w:hAnsi="Times New Roman" w:cs="Times New Roman"/>
          <w:sz w:val="24"/>
          <w:szCs w:val="24"/>
          <w:lang w:val="en-US"/>
        </w:rPr>
      </w:pPr>
      <w:r w:rsidRPr="00B15148">
        <w:rPr>
          <w:rFonts w:ascii="Times New Roman" w:hAnsi="Times New Roman" w:cs="Times New Roman"/>
          <w:sz w:val="24"/>
          <w:szCs w:val="24"/>
          <w:lang w:val="en-US"/>
        </w:rPr>
        <w:t xml:space="preserve">In light of the fact that the </w:t>
      </w:r>
      <w:r w:rsidRPr="00B15148">
        <w:rPr>
          <w:rFonts w:ascii="Times New Roman" w:hAnsi="Times New Roman" w:cs="Times New Roman"/>
          <w:bCs/>
          <w:sz w:val="24"/>
          <w:szCs w:val="24"/>
          <w:lang w:val="en-US"/>
        </w:rPr>
        <w:t xml:space="preserve">structures </w:t>
      </w:r>
      <w:r w:rsidRPr="00B15148">
        <w:rPr>
          <w:rFonts w:ascii="Times New Roman" w:hAnsi="Times New Roman" w:cs="Times New Roman"/>
          <w:sz w:val="24"/>
          <w:szCs w:val="24"/>
          <w:lang w:val="en-US"/>
        </w:rPr>
        <w:t xml:space="preserve">with lack of translational invariance prevent </w:t>
      </w:r>
      <w:r w:rsidR="00046AAD" w:rsidRPr="00B15148">
        <w:rPr>
          <w:rFonts w:ascii="Times New Roman" w:hAnsi="Times New Roman" w:cs="Times New Roman"/>
          <w:sz w:val="24"/>
          <w:szCs w:val="24"/>
          <w:lang w:val="en-US"/>
        </w:rPr>
        <w:t>usual wave</w:t>
      </w:r>
      <w:r w:rsidRPr="00B15148">
        <w:rPr>
          <w:rFonts w:ascii="Times New Roman" w:hAnsi="Times New Roman" w:cs="Times New Roman"/>
          <w:sz w:val="24"/>
          <w:szCs w:val="24"/>
          <w:lang w:val="en-US"/>
        </w:rPr>
        <w:t xml:space="preserve"> propagation and promote plasmonic wave localization within fractals resulting in exceptional SERS enhancement the lacunarity analysis of synthetized substrates is of high relevance for our study.</w:t>
      </w:r>
      <w:r w:rsidR="00355549" w:rsidRPr="00B15148">
        <w:rPr>
          <w:rFonts w:ascii="Times New Roman" w:hAnsi="Times New Roman" w:cs="Times New Roman"/>
          <w:sz w:val="24"/>
          <w:szCs w:val="24"/>
          <w:lang w:val="en-US"/>
        </w:rPr>
        <w:t xml:space="preserve"> </w:t>
      </w:r>
      <w:r w:rsidR="00362B0A" w:rsidRPr="00B15148">
        <w:rPr>
          <w:rFonts w:ascii="Times New Roman" w:hAnsi="Times New Roman" w:cs="Times New Roman"/>
          <w:sz w:val="24"/>
          <w:szCs w:val="24"/>
          <w:lang w:val="en-US"/>
        </w:rPr>
        <w:t xml:space="preserve">Lacunarity is </w:t>
      </w:r>
      <w:r w:rsidR="00CF2739" w:rsidRPr="00B15148">
        <w:rPr>
          <w:rFonts w:ascii="Times New Roman" w:hAnsi="Times New Roman" w:cs="Times New Roman"/>
          <w:sz w:val="24"/>
          <w:szCs w:val="24"/>
          <w:lang w:val="en-US"/>
        </w:rPr>
        <w:t xml:space="preserve">a concept </w:t>
      </w:r>
      <w:r w:rsidR="00362B0A" w:rsidRPr="00B15148">
        <w:rPr>
          <w:rFonts w:ascii="Times New Roman" w:hAnsi="Times New Roman" w:cs="Times New Roman"/>
          <w:sz w:val="24"/>
          <w:szCs w:val="24"/>
          <w:lang w:val="en-US"/>
        </w:rPr>
        <w:t>distinct and independent from </w:t>
      </w:r>
      <w:r w:rsidR="00046AAD" w:rsidRPr="00B15148">
        <w:rPr>
          <w:rFonts w:ascii="Times New Roman" w:hAnsi="Times New Roman" w:cs="Times New Roman"/>
          <w:sz w:val="24"/>
          <w:szCs w:val="24"/>
          <w:lang w:val="en-US"/>
        </w:rPr>
        <w:t xml:space="preserve">the </w:t>
      </w:r>
      <w:r w:rsidR="00362B0A" w:rsidRPr="00B15148">
        <w:rPr>
          <w:rFonts w:ascii="Times New Roman" w:hAnsi="Times New Roman" w:cs="Times New Roman"/>
          <w:bCs/>
          <w:sz w:val="24"/>
          <w:szCs w:val="24"/>
          <w:lang w:val="en-US"/>
        </w:rPr>
        <w:t>fractal dimension</w:t>
      </w:r>
      <w:r w:rsidR="00362B0A" w:rsidRPr="00B15148">
        <w:rPr>
          <w:rFonts w:ascii="Times New Roman" w:hAnsi="Times New Roman" w:cs="Times New Roman"/>
          <w:sz w:val="24"/>
          <w:szCs w:val="24"/>
          <w:lang w:val="en-US"/>
        </w:rPr>
        <w:t xml:space="preserve"> and needs more than one numerical variable to be fully determined. Lacunarity is strongly related </w:t>
      </w:r>
      <w:r w:rsidR="00B00E77" w:rsidRPr="00B15148">
        <w:rPr>
          <w:rFonts w:ascii="Times New Roman" w:hAnsi="Times New Roman" w:cs="Times New Roman"/>
          <w:sz w:val="24"/>
          <w:szCs w:val="24"/>
          <w:lang w:val="en-US"/>
        </w:rPr>
        <w:t>to</w:t>
      </w:r>
      <w:r w:rsidR="00362B0A" w:rsidRPr="00B15148">
        <w:rPr>
          <w:rFonts w:ascii="Times New Roman" w:hAnsi="Times New Roman" w:cs="Times New Roman"/>
          <w:sz w:val="24"/>
          <w:szCs w:val="24"/>
          <w:lang w:val="en-US"/>
        </w:rPr>
        <w:t xml:space="preserve"> the size distribution of the “holes” (voids) on the fractal structure and </w:t>
      </w:r>
      <w:r w:rsidR="00B00E77" w:rsidRPr="00B15148">
        <w:rPr>
          <w:rFonts w:ascii="Times New Roman" w:hAnsi="Times New Roman" w:cs="Times New Roman"/>
          <w:sz w:val="24"/>
          <w:szCs w:val="24"/>
          <w:lang w:val="en-US"/>
        </w:rPr>
        <w:t>to</w:t>
      </w:r>
      <w:r w:rsidR="00362B0A" w:rsidRPr="00B15148">
        <w:rPr>
          <w:rFonts w:ascii="Times New Roman" w:hAnsi="Times New Roman" w:cs="Times New Roman"/>
          <w:sz w:val="24"/>
          <w:szCs w:val="24"/>
          <w:lang w:val="en-US"/>
        </w:rPr>
        <w:t xml:space="preserve"> its deviation from translational invariance.</w:t>
      </w:r>
      <w:r w:rsidR="00362B0A" w:rsidRPr="00B15148">
        <w:rPr>
          <w:lang w:val="en-US"/>
        </w:rPr>
        <w:t xml:space="preserve"> </w:t>
      </w:r>
      <w:r w:rsidR="00362B0A" w:rsidRPr="00B15148">
        <w:rPr>
          <w:rFonts w:ascii="Times New Roman" w:hAnsi="Times New Roman" w:cs="Times New Roman"/>
          <w:sz w:val="24"/>
          <w:szCs w:val="24"/>
          <w:lang w:val="en-US"/>
        </w:rPr>
        <w:t>At a given scale, low lacunarity indicates homogeneous and transitionally invariant structure because all gap</w:t>
      </w:r>
      <w:r w:rsidR="00C11931" w:rsidRPr="00B15148">
        <w:rPr>
          <w:rFonts w:ascii="Times New Roman" w:hAnsi="Times New Roman" w:cs="Times New Roman"/>
          <w:sz w:val="24"/>
          <w:szCs w:val="24"/>
          <w:lang w:val="en-US"/>
        </w:rPr>
        <w:t>/voids</w:t>
      </w:r>
      <w:r w:rsidR="00362B0A" w:rsidRPr="00B15148">
        <w:rPr>
          <w:rFonts w:ascii="Times New Roman" w:hAnsi="Times New Roman" w:cs="Times New Roman"/>
          <w:sz w:val="24"/>
          <w:szCs w:val="24"/>
          <w:lang w:val="en-US"/>
        </w:rPr>
        <w:t xml:space="preserve"> sizes are of similar size, whereas objects of high lacunarity are heterogeneous and not transitionally invariant.</w:t>
      </w:r>
      <w:r w:rsidR="00362B0A" w:rsidRPr="00B15148">
        <w:rPr>
          <w:rFonts w:ascii="Times New Roman" w:hAnsi="Times New Roman" w:cs="Times New Roman"/>
          <w:iCs/>
          <w:sz w:val="24"/>
          <w:szCs w:val="24"/>
          <w:lang w:val="en-US"/>
        </w:rPr>
        <w:t xml:space="preserve"> However, it is important to note that high-lacunarity objects which are heterogeneous at small scales can be quite homogeneous at larger scales or vice versa. In other words, lacunarity is a scale-dependent measure of the</w:t>
      </w:r>
      <w:r w:rsidR="00355549" w:rsidRPr="00B15148">
        <w:rPr>
          <w:rFonts w:ascii="Times New Roman" w:hAnsi="Times New Roman" w:cs="Times New Roman"/>
          <w:iCs/>
          <w:sz w:val="24"/>
          <w:szCs w:val="24"/>
          <w:lang w:val="en-US"/>
        </w:rPr>
        <w:t xml:space="preserve"> spatial complexity of patterns</w:t>
      </w:r>
      <w:r w:rsidR="00E54E1B" w:rsidRPr="00B15148">
        <w:rPr>
          <w:rFonts w:ascii="Times New Roman" w:hAnsi="Times New Roman" w:cs="Times New Roman"/>
          <w:iCs/>
          <w:sz w:val="24"/>
          <w:szCs w:val="24"/>
          <w:lang w:val="en-US"/>
        </w:rPr>
        <w:t xml:space="preserve"> [</w:t>
      </w:r>
      <w:r w:rsidR="002835B7" w:rsidRPr="00B15148">
        <w:rPr>
          <w:rFonts w:ascii="Times New Roman" w:hAnsi="Times New Roman" w:cs="Times New Roman"/>
          <w:iCs/>
          <w:sz w:val="24"/>
          <w:szCs w:val="24"/>
          <w:lang w:val="en-US"/>
        </w:rPr>
        <w:t>33</w:t>
      </w:r>
      <w:r w:rsidR="00355827" w:rsidRPr="00B15148">
        <w:rPr>
          <w:rFonts w:ascii="Times New Roman" w:hAnsi="Times New Roman" w:cs="Times New Roman"/>
          <w:iCs/>
          <w:sz w:val="24"/>
          <w:szCs w:val="24"/>
          <w:lang w:val="en-US"/>
        </w:rPr>
        <w:t xml:space="preserve">, </w:t>
      </w:r>
      <w:r w:rsidR="002835B7" w:rsidRPr="00B15148">
        <w:rPr>
          <w:rFonts w:ascii="Times New Roman" w:hAnsi="Times New Roman" w:cs="Times New Roman"/>
          <w:iCs/>
          <w:sz w:val="24"/>
          <w:szCs w:val="24"/>
          <w:lang w:val="en-US"/>
        </w:rPr>
        <w:t>34</w:t>
      </w:r>
      <w:r w:rsidR="00E54E1B" w:rsidRPr="00B15148">
        <w:rPr>
          <w:rFonts w:ascii="Times New Roman" w:hAnsi="Times New Roman" w:cs="Times New Roman"/>
          <w:iCs/>
          <w:sz w:val="24"/>
          <w:szCs w:val="24"/>
          <w:lang w:val="en-US"/>
        </w:rPr>
        <w:t>].</w:t>
      </w:r>
      <w:r w:rsidR="00046AAD" w:rsidRPr="00B15148">
        <w:rPr>
          <w:rFonts w:ascii="Times New Roman" w:hAnsi="Times New Roman" w:cs="Times New Roman"/>
          <w:iCs/>
          <w:sz w:val="24"/>
          <w:szCs w:val="24"/>
          <w:lang w:val="en-US"/>
        </w:rPr>
        <w:t xml:space="preserve"> </w:t>
      </w:r>
      <w:r w:rsidR="00C11931" w:rsidRPr="00B15148">
        <w:rPr>
          <w:rFonts w:ascii="Times New Roman" w:hAnsi="Times New Roman" w:cs="Times New Roman"/>
          <w:iCs/>
          <w:sz w:val="24"/>
          <w:szCs w:val="24"/>
          <w:lang w:val="en-US"/>
        </w:rPr>
        <w:t>Hence,</w:t>
      </w:r>
      <w:r w:rsidR="00FC4196" w:rsidRPr="00B15148">
        <w:rPr>
          <w:rFonts w:ascii="Times New Roman" w:hAnsi="Times New Roman" w:cs="Times New Roman"/>
          <w:iCs/>
          <w:sz w:val="24"/>
          <w:szCs w:val="24"/>
          <w:lang w:val="en-US"/>
        </w:rPr>
        <w:t xml:space="preserve"> </w:t>
      </w:r>
      <w:r w:rsidR="00C11931" w:rsidRPr="00B15148">
        <w:rPr>
          <w:rFonts w:ascii="Times New Roman" w:hAnsi="Times New Roman" w:cs="Times New Roman"/>
          <w:iCs/>
          <w:sz w:val="24"/>
          <w:szCs w:val="24"/>
          <w:lang w:val="en-US"/>
        </w:rPr>
        <w:t>as a scale</w:t>
      </w:r>
      <w:r w:rsidR="00046AAD" w:rsidRPr="00B15148">
        <w:rPr>
          <w:rFonts w:ascii="Times New Roman" w:hAnsi="Times New Roman" w:cs="Times New Roman"/>
          <w:iCs/>
          <w:sz w:val="24"/>
          <w:szCs w:val="24"/>
          <w:lang w:val="en-US"/>
        </w:rPr>
        <w:t>-</w:t>
      </w:r>
      <w:r w:rsidR="00C11931" w:rsidRPr="00B15148">
        <w:rPr>
          <w:rFonts w:ascii="Times New Roman" w:hAnsi="Times New Roman" w:cs="Times New Roman"/>
          <w:iCs/>
          <w:sz w:val="24"/>
          <w:szCs w:val="24"/>
          <w:lang w:val="en-US"/>
        </w:rPr>
        <w:t>dependent quantity</w:t>
      </w:r>
      <w:r w:rsidR="00FC4196" w:rsidRPr="00B15148">
        <w:rPr>
          <w:rFonts w:ascii="Times New Roman" w:hAnsi="Times New Roman" w:cs="Times New Roman"/>
          <w:iCs/>
          <w:sz w:val="24"/>
          <w:szCs w:val="24"/>
          <w:lang w:val="en-US"/>
        </w:rPr>
        <w:t xml:space="preserve"> </w:t>
      </w:r>
      <w:r w:rsidR="00C11931" w:rsidRPr="00B15148">
        <w:rPr>
          <w:rFonts w:ascii="Times New Roman" w:hAnsi="Times New Roman" w:cs="Times New Roman"/>
          <w:iCs/>
          <w:sz w:val="24"/>
          <w:szCs w:val="24"/>
          <w:lang w:val="en-US"/>
        </w:rPr>
        <w:t xml:space="preserve">the </w:t>
      </w:r>
      <w:r w:rsidR="00FC4196" w:rsidRPr="00B15148">
        <w:rPr>
          <w:rFonts w:ascii="Times New Roman" w:hAnsi="Times New Roman" w:cs="Times New Roman"/>
          <w:iCs/>
          <w:sz w:val="24"/>
          <w:szCs w:val="24"/>
          <w:lang w:val="en-US"/>
        </w:rPr>
        <w:t xml:space="preserve">lacunarity </w:t>
      </w:r>
      <w:r w:rsidR="00C11931" w:rsidRPr="00B15148">
        <w:rPr>
          <w:rFonts w:ascii="Times New Roman" w:hAnsi="Times New Roman" w:cs="Times New Roman"/>
          <w:iCs/>
          <w:sz w:val="24"/>
          <w:szCs w:val="24"/>
          <w:lang w:val="en-US"/>
        </w:rPr>
        <w:t>is</w:t>
      </w:r>
      <w:r w:rsidR="00FC4196" w:rsidRPr="00B15148">
        <w:rPr>
          <w:rFonts w:ascii="Times New Roman" w:hAnsi="Times New Roman" w:cs="Times New Roman"/>
          <w:iCs/>
          <w:sz w:val="24"/>
          <w:szCs w:val="24"/>
          <w:lang w:val="en-US"/>
        </w:rPr>
        <w:t xml:space="preserve"> </w:t>
      </w:r>
      <w:r w:rsidR="00C11931" w:rsidRPr="00B15148">
        <w:rPr>
          <w:rFonts w:ascii="Times New Roman" w:hAnsi="Times New Roman" w:cs="Times New Roman"/>
          <w:iCs/>
          <w:sz w:val="24"/>
          <w:szCs w:val="24"/>
          <w:lang w:val="en-US"/>
        </w:rPr>
        <w:t>usually</w:t>
      </w:r>
      <w:r w:rsidR="00FC4196" w:rsidRPr="00B15148">
        <w:rPr>
          <w:rFonts w:ascii="Times New Roman" w:hAnsi="Times New Roman" w:cs="Times New Roman"/>
          <w:iCs/>
          <w:sz w:val="24"/>
          <w:szCs w:val="24"/>
          <w:lang w:val="en-US"/>
        </w:rPr>
        <w:t xml:space="preserve"> presented as </w:t>
      </w:r>
      <w:r w:rsidR="00C11931" w:rsidRPr="00B15148">
        <w:rPr>
          <w:rFonts w:ascii="Times New Roman" w:hAnsi="Times New Roman" w:cs="Times New Roman"/>
          <w:iCs/>
          <w:sz w:val="24"/>
          <w:szCs w:val="24"/>
          <w:lang w:val="en-US"/>
        </w:rPr>
        <w:t xml:space="preserve">a </w:t>
      </w:r>
      <w:r w:rsidR="00FC4196" w:rsidRPr="00B15148">
        <w:rPr>
          <w:rFonts w:ascii="Times New Roman" w:hAnsi="Times New Roman" w:cs="Times New Roman"/>
          <w:iCs/>
          <w:sz w:val="24"/>
          <w:szCs w:val="24"/>
          <w:lang w:val="en-US"/>
        </w:rPr>
        <w:t xml:space="preserve">lacunarity curve representing </w:t>
      </w:r>
      <w:r w:rsidR="00C11931" w:rsidRPr="00B15148">
        <w:rPr>
          <w:rFonts w:ascii="Times New Roman" w:hAnsi="Times New Roman" w:cs="Times New Roman"/>
          <w:iCs/>
          <w:sz w:val="24"/>
          <w:szCs w:val="24"/>
          <w:lang w:val="en-US"/>
        </w:rPr>
        <w:t>value</w:t>
      </w:r>
      <w:r w:rsidR="00B00E77" w:rsidRPr="00B15148">
        <w:rPr>
          <w:rFonts w:ascii="Times New Roman" w:hAnsi="Times New Roman" w:cs="Times New Roman"/>
          <w:iCs/>
          <w:sz w:val="24"/>
          <w:szCs w:val="24"/>
          <w:lang w:val="en-US"/>
        </w:rPr>
        <w:t>s</w:t>
      </w:r>
      <w:r w:rsidR="00C11931" w:rsidRPr="00B15148">
        <w:rPr>
          <w:rFonts w:ascii="Times New Roman" w:hAnsi="Times New Roman" w:cs="Times New Roman"/>
          <w:iCs/>
          <w:sz w:val="24"/>
          <w:szCs w:val="24"/>
          <w:lang w:val="en-US"/>
        </w:rPr>
        <w:t xml:space="preserve"> of </w:t>
      </w:r>
      <w:r w:rsidR="00FC4196" w:rsidRPr="00B15148">
        <w:rPr>
          <w:rFonts w:ascii="Times New Roman" w:hAnsi="Times New Roman" w:cs="Times New Roman"/>
          <w:iCs/>
          <w:sz w:val="24"/>
          <w:szCs w:val="24"/>
          <w:lang w:val="en-US"/>
        </w:rPr>
        <w:t xml:space="preserve">lacunarity </w:t>
      </w:r>
      <w:r w:rsidR="00FC4196" w:rsidRPr="00B15148">
        <w:rPr>
          <w:rFonts w:ascii="Times New Roman" w:hAnsi="Times New Roman" w:cs="Times New Roman"/>
          <w:i/>
          <w:iCs/>
          <w:sz w:val="24"/>
          <w:szCs w:val="24"/>
          <w:lang w:val="en-US"/>
        </w:rPr>
        <w:t>vs</w:t>
      </w:r>
      <w:r w:rsidR="00FC4196" w:rsidRPr="00B15148">
        <w:rPr>
          <w:rFonts w:ascii="Times New Roman" w:hAnsi="Times New Roman" w:cs="Times New Roman"/>
          <w:iCs/>
          <w:sz w:val="24"/>
          <w:szCs w:val="24"/>
          <w:lang w:val="en-US"/>
        </w:rPr>
        <w:t>. sampling window size</w:t>
      </w:r>
      <w:r w:rsidR="00A85012" w:rsidRPr="00B15148">
        <w:rPr>
          <w:rFonts w:ascii="Times New Roman" w:hAnsi="Times New Roman" w:cs="Times New Roman"/>
          <w:iCs/>
          <w:sz w:val="24"/>
          <w:szCs w:val="24"/>
          <w:lang w:val="en-US"/>
        </w:rPr>
        <w:t xml:space="preserve"> (c.f. </w:t>
      </w:r>
      <w:r w:rsidR="0001116F" w:rsidRPr="00B15148">
        <w:rPr>
          <w:rFonts w:ascii="Times New Roman" w:hAnsi="Times New Roman" w:cs="Times New Roman"/>
          <w:iCs/>
          <w:sz w:val="24"/>
          <w:szCs w:val="24"/>
          <w:lang w:val="en-US"/>
        </w:rPr>
        <w:t>Fig.</w:t>
      </w:r>
      <w:r w:rsidR="00A85012" w:rsidRPr="00B15148">
        <w:rPr>
          <w:rFonts w:ascii="Times New Roman" w:hAnsi="Times New Roman" w:cs="Times New Roman"/>
          <w:iCs/>
          <w:sz w:val="24"/>
          <w:szCs w:val="24"/>
          <w:lang w:val="en-US"/>
        </w:rPr>
        <w:t xml:space="preserve"> 3a)</w:t>
      </w:r>
      <w:r w:rsidR="00FC4196" w:rsidRPr="00B15148">
        <w:rPr>
          <w:rFonts w:ascii="Times New Roman" w:hAnsi="Times New Roman" w:cs="Times New Roman"/>
          <w:iCs/>
          <w:sz w:val="24"/>
          <w:szCs w:val="24"/>
          <w:lang w:val="en-US"/>
        </w:rPr>
        <w:t>.</w:t>
      </w:r>
      <w:r w:rsidR="00046AAD" w:rsidRPr="00B15148">
        <w:rPr>
          <w:rFonts w:ascii="Times New Roman" w:hAnsi="Times New Roman" w:cs="Times New Roman"/>
          <w:iCs/>
          <w:sz w:val="24"/>
          <w:szCs w:val="24"/>
          <w:lang w:val="en-US"/>
        </w:rPr>
        <w:t xml:space="preserve"> </w:t>
      </w:r>
      <w:r w:rsidR="00BA25CA" w:rsidRPr="00B15148">
        <w:rPr>
          <w:rFonts w:ascii="Times New Roman" w:hAnsi="Times New Roman" w:cs="Times New Roman"/>
          <w:sz w:val="24"/>
          <w:szCs w:val="24"/>
          <w:lang w:val="en-US"/>
        </w:rPr>
        <w:t xml:space="preserve">We determined </w:t>
      </w:r>
      <w:r w:rsidR="00C11931" w:rsidRPr="00B15148">
        <w:rPr>
          <w:rFonts w:ascii="Times New Roman" w:hAnsi="Times New Roman" w:cs="Times New Roman"/>
          <w:sz w:val="24"/>
          <w:szCs w:val="24"/>
          <w:lang w:val="en-US"/>
        </w:rPr>
        <w:t xml:space="preserve">the </w:t>
      </w:r>
      <w:r w:rsidR="00A85012" w:rsidRPr="00B15148">
        <w:rPr>
          <w:rFonts w:ascii="Times New Roman" w:hAnsi="Times New Roman" w:cs="Times New Roman"/>
          <w:sz w:val="24"/>
          <w:szCs w:val="24"/>
          <w:lang w:val="en-US"/>
        </w:rPr>
        <w:t xml:space="preserve">substrates’ </w:t>
      </w:r>
      <w:r w:rsidR="00BA25CA" w:rsidRPr="00B15148">
        <w:rPr>
          <w:rFonts w:ascii="Times New Roman" w:hAnsi="Times New Roman" w:cs="Times New Roman"/>
          <w:sz w:val="24"/>
          <w:szCs w:val="24"/>
          <w:lang w:val="en-US"/>
        </w:rPr>
        <w:t>lacunarit</w:t>
      </w:r>
      <w:r w:rsidR="00C11931" w:rsidRPr="00B15148">
        <w:rPr>
          <w:rFonts w:ascii="Times New Roman" w:hAnsi="Times New Roman" w:cs="Times New Roman"/>
          <w:sz w:val="24"/>
          <w:szCs w:val="24"/>
          <w:lang w:val="en-US"/>
        </w:rPr>
        <w:t xml:space="preserve">ies from </w:t>
      </w:r>
      <w:r w:rsidR="00027C77" w:rsidRPr="00B15148">
        <w:rPr>
          <w:rFonts w:ascii="Times New Roman" w:hAnsi="Times New Roman" w:cs="Times New Roman"/>
          <w:sz w:val="24"/>
          <w:szCs w:val="24"/>
          <w:lang w:val="en-US"/>
        </w:rPr>
        <w:t xml:space="preserve">the </w:t>
      </w:r>
      <w:r w:rsidR="00C11931" w:rsidRPr="00B15148">
        <w:rPr>
          <w:rFonts w:ascii="Times New Roman" w:hAnsi="Times New Roman" w:cs="Times New Roman"/>
          <w:sz w:val="24"/>
          <w:szCs w:val="24"/>
          <w:lang w:val="en-US"/>
        </w:rPr>
        <w:t>corresponding SEM images</w:t>
      </w:r>
      <w:r w:rsidR="00BA25CA" w:rsidRPr="00B15148">
        <w:rPr>
          <w:rFonts w:ascii="Times New Roman" w:hAnsi="Times New Roman" w:cs="Times New Roman"/>
          <w:sz w:val="24"/>
          <w:szCs w:val="24"/>
          <w:lang w:val="en-US"/>
        </w:rPr>
        <w:t xml:space="preserve"> following the procedure outlined in the</w:t>
      </w:r>
      <w:r w:rsidR="007B2568" w:rsidRPr="00B15148">
        <w:rPr>
          <w:rFonts w:ascii="Times New Roman" w:hAnsi="Times New Roman" w:cs="Times New Roman"/>
          <w:sz w:val="24"/>
          <w:szCs w:val="24"/>
          <w:lang w:val="en-US"/>
        </w:rPr>
        <w:t xml:space="preserve"> </w:t>
      </w:r>
      <w:r w:rsidR="00BA25CA" w:rsidRPr="00B15148">
        <w:rPr>
          <w:rFonts w:ascii="Times New Roman" w:hAnsi="Times New Roman" w:cs="Times New Roman"/>
          <w:sz w:val="24"/>
          <w:szCs w:val="24"/>
          <w:lang w:val="en-US"/>
        </w:rPr>
        <w:t>Methods.</w:t>
      </w:r>
      <w:r w:rsidR="00A934FA" w:rsidRPr="00B15148">
        <w:rPr>
          <w:rFonts w:ascii="Times New Roman" w:hAnsi="Times New Roman" w:cs="Times New Roman"/>
          <w:sz w:val="24"/>
          <w:szCs w:val="24"/>
          <w:lang w:val="en-US"/>
        </w:rPr>
        <w:t xml:space="preserve"> </w:t>
      </w:r>
      <w:r w:rsidR="00362B0A" w:rsidRPr="00B15148">
        <w:rPr>
          <w:rFonts w:ascii="Times New Roman" w:hAnsi="Times New Roman" w:cs="Times New Roman"/>
          <w:sz w:val="24"/>
          <w:szCs w:val="24"/>
          <w:lang w:val="en-US"/>
        </w:rPr>
        <w:t xml:space="preserve">The representative results of lacunarity analysis of </w:t>
      </w:r>
      <w:r w:rsidR="00046AAD" w:rsidRPr="00B15148">
        <w:rPr>
          <w:rFonts w:ascii="Times New Roman" w:hAnsi="Times New Roman" w:cs="Times New Roman"/>
          <w:sz w:val="24"/>
          <w:szCs w:val="24"/>
          <w:lang w:val="en-US"/>
        </w:rPr>
        <w:t>grey</w:t>
      </w:r>
      <w:r w:rsidR="00362B0A" w:rsidRPr="00B15148">
        <w:rPr>
          <w:rFonts w:ascii="Times New Roman" w:hAnsi="Times New Roman" w:cs="Times New Roman"/>
          <w:sz w:val="24"/>
          <w:szCs w:val="24"/>
          <w:lang w:val="en-US"/>
        </w:rPr>
        <w:t xml:space="preserve">-scale SEM images are presented in Fig. </w:t>
      </w:r>
      <w:r w:rsidR="008C7495" w:rsidRPr="00B15148">
        <w:rPr>
          <w:rFonts w:ascii="Times New Roman" w:hAnsi="Times New Roman" w:cs="Times New Roman"/>
          <w:sz w:val="24"/>
          <w:szCs w:val="24"/>
          <w:lang w:val="en-US"/>
        </w:rPr>
        <w:t>3</w:t>
      </w:r>
      <w:r w:rsidR="00362B0A" w:rsidRPr="00B15148">
        <w:rPr>
          <w:rFonts w:ascii="Times New Roman" w:hAnsi="Times New Roman" w:cs="Times New Roman"/>
          <w:sz w:val="24"/>
          <w:szCs w:val="24"/>
          <w:lang w:val="en-US"/>
        </w:rPr>
        <w:t xml:space="preserve">a, where </w:t>
      </w:r>
      <w:r w:rsidR="00046AAD" w:rsidRPr="00B15148">
        <w:rPr>
          <w:rFonts w:ascii="Times New Roman" w:hAnsi="Times New Roman" w:cs="Times New Roman"/>
          <w:sz w:val="24"/>
          <w:szCs w:val="24"/>
          <w:lang w:val="en-US"/>
        </w:rPr>
        <w:t xml:space="preserve">the </w:t>
      </w:r>
      <w:r w:rsidR="00362B0A" w:rsidRPr="00B15148">
        <w:rPr>
          <w:rFonts w:ascii="Times New Roman" w:hAnsi="Times New Roman" w:cs="Times New Roman"/>
          <w:sz w:val="24"/>
          <w:szCs w:val="24"/>
          <w:lang w:val="en-US"/>
        </w:rPr>
        <w:t xml:space="preserve">plot of average lacunarity </w:t>
      </w:r>
      <w:r w:rsidR="00362B0A" w:rsidRPr="00B15148">
        <w:rPr>
          <w:rFonts w:ascii="Calibri" w:hAnsi="Calibri" w:cs="Times New Roman"/>
          <w:i/>
          <w:sz w:val="24"/>
          <w:szCs w:val="24"/>
          <w:lang w:val="en-US"/>
        </w:rPr>
        <w:t>Ω</w:t>
      </w:r>
      <w:r w:rsidR="00362B0A" w:rsidRPr="00B15148">
        <w:rPr>
          <w:rFonts w:ascii="Times New Roman" w:hAnsi="Times New Roman" w:cs="Times New Roman"/>
          <w:i/>
          <w:sz w:val="24"/>
          <w:szCs w:val="24"/>
          <w:lang w:val="en-US"/>
        </w:rPr>
        <w:sym w:font="Symbol" w:char="F06C"/>
      </w:r>
      <w:r w:rsidR="00362B0A" w:rsidRPr="00B15148">
        <w:rPr>
          <w:rFonts w:ascii="Times New Roman" w:hAnsi="Times New Roman" w:cs="Times New Roman"/>
          <w:i/>
          <w:sz w:val="24"/>
          <w:szCs w:val="24"/>
          <w:lang w:val="en-US"/>
        </w:rPr>
        <w:t xml:space="preserve"> </w:t>
      </w:r>
      <w:r w:rsidR="00362B0A" w:rsidRPr="00B15148">
        <w:rPr>
          <w:rFonts w:ascii="Times New Roman" w:hAnsi="Times New Roman" w:cs="Times New Roman"/>
          <w:sz w:val="24"/>
          <w:szCs w:val="24"/>
          <w:lang w:val="en-US"/>
        </w:rPr>
        <w:t xml:space="preserve">of </w:t>
      </w:r>
      <w:r w:rsidR="00046AAD" w:rsidRPr="00B15148">
        <w:rPr>
          <w:rFonts w:ascii="Times New Roman" w:hAnsi="Times New Roman" w:cs="Times New Roman"/>
          <w:sz w:val="24"/>
          <w:szCs w:val="24"/>
          <w:lang w:val="en-US"/>
        </w:rPr>
        <w:t>grey</w:t>
      </w:r>
      <w:r w:rsidR="00362B0A" w:rsidRPr="00B15148">
        <w:rPr>
          <w:rFonts w:ascii="Times New Roman" w:hAnsi="Times New Roman" w:cs="Times New Roman"/>
          <w:sz w:val="24"/>
          <w:szCs w:val="24"/>
          <w:lang w:val="en-US"/>
        </w:rPr>
        <w:t xml:space="preserve">-scale SEM images </w:t>
      </w:r>
      <w:r w:rsidR="00362B0A" w:rsidRPr="00B15148">
        <w:rPr>
          <w:rFonts w:ascii="Times New Roman" w:hAnsi="Times New Roman" w:cs="Times New Roman"/>
          <w:i/>
          <w:sz w:val="24"/>
          <w:szCs w:val="24"/>
          <w:lang w:val="en-US"/>
        </w:rPr>
        <w:t>vs.</w:t>
      </w:r>
      <w:r w:rsidR="00362B0A" w:rsidRPr="00B15148">
        <w:rPr>
          <w:rFonts w:ascii="Times New Roman" w:hAnsi="Times New Roman" w:cs="Times New Roman"/>
          <w:sz w:val="24"/>
          <w:szCs w:val="24"/>
          <w:lang w:val="en-US"/>
        </w:rPr>
        <w:t xml:space="preserve"> window sampling</w:t>
      </w:r>
      <w:r w:rsidR="00A85012" w:rsidRPr="00B15148">
        <w:rPr>
          <w:rFonts w:ascii="Times New Roman" w:hAnsi="Times New Roman" w:cs="Times New Roman"/>
          <w:sz w:val="24"/>
          <w:szCs w:val="24"/>
          <w:lang w:val="en-US"/>
        </w:rPr>
        <w:t xml:space="preserve"> </w:t>
      </w:r>
      <w:r w:rsidR="008C7495" w:rsidRPr="00B15148">
        <w:rPr>
          <w:rFonts w:ascii="Times New Roman" w:hAnsi="Times New Roman" w:cs="Times New Roman"/>
          <w:sz w:val="24"/>
          <w:szCs w:val="24"/>
          <w:lang w:val="en-US"/>
        </w:rPr>
        <w:t>element size is depicted</w:t>
      </w:r>
      <w:r w:rsidR="00A85012" w:rsidRPr="00B15148">
        <w:rPr>
          <w:rFonts w:ascii="Times New Roman" w:hAnsi="Times New Roman" w:cs="Times New Roman"/>
          <w:sz w:val="24"/>
          <w:szCs w:val="24"/>
          <w:lang w:val="en-US"/>
        </w:rPr>
        <w:t>.</w:t>
      </w:r>
    </w:p>
    <w:p w14:paraId="549EF067" w14:textId="77777777" w:rsidR="001E43BA" w:rsidRPr="00B15148" w:rsidRDefault="000856E6" w:rsidP="000144AA">
      <w:pPr>
        <w:spacing w:after="0" w:line="360" w:lineRule="auto"/>
        <w:rPr>
          <w:rFonts w:ascii="Times New Roman" w:hAnsi="Times New Roman" w:cs="Times New Roman"/>
          <w:sz w:val="24"/>
          <w:szCs w:val="24"/>
          <w:lang w:val="en-US"/>
        </w:rPr>
      </w:pPr>
      <w:r w:rsidRPr="00B15148">
        <w:rPr>
          <w:rFonts w:ascii="Times New Roman" w:hAnsi="Times New Roman" w:cs="Times New Roman"/>
          <w:noProof/>
          <w:sz w:val="24"/>
          <w:szCs w:val="24"/>
          <w:lang w:val="hr-HR" w:eastAsia="hr-HR"/>
        </w:rPr>
        <w:drawing>
          <wp:inline distT="0" distB="0" distL="0" distR="0" wp14:anchorId="1DE15823" wp14:editId="68FF02D7">
            <wp:extent cx="6096635" cy="36671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96635" cy="3667125"/>
                    </a:xfrm>
                    <a:prstGeom prst="rect">
                      <a:avLst/>
                    </a:prstGeom>
                    <a:noFill/>
                  </pic:spPr>
                </pic:pic>
              </a:graphicData>
            </a:graphic>
          </wp:inline>
        </w:drawing>
      </w:r>
    </w:p>
    <w:p w14:paraId="70798E4F" w14:textId="77777777" w:rsidR="00362B0A" w:rsidRPr="00B15148" w:rsidRDefault="00362B0A" w:rsidP="00965CDC">
      <w:pPr>
        <w:spacing w:after="0" w:line="276" w:lineRule="auto"/>
        <w:rPr>
          <w:rFonts w:ascii="Times New Roman" w:hAnsi="Times New Roman" w:cs="Times New Roman"/>
          <w:sz w:val="24"/>
          <w:szCs w:val="24"/>
          <w:lang w:val="en-US"/>
        </w:rPr>
      </w:pPr>
      <w:r w:rsidRPr="00B15148">
        <w:rPr>
          <w:rFonts w:ascii="Times New Roman" w:hAnsi="Times New Roman" w:cs="Times New Roman"/>
          <w:b/>
          <w:sz w:val="24"/>
          <w:szCs w:val="24"/>
          <w:lang w:val="en-US"/>
        </w:rPr>
        <w:t>Fig</w:t>
      </w:r>
      <w:r w:rsidR="00481246" w:rsidRPr="00B15148">
        <w:rPr>
          <w:rFonts w:ascii="Times New Roman" w:hAnsi="Times New Roman" w:cs="Times New Roman"/>
          <w:b/>
          <w:sz w:val="24"/>
          <w:szCs w:val="24"/>
          <w:lang w:val="en-US"/>
        </w:rPr>
        <w:t>.</w:t>
      </w:r>
      <w:r w:rsidRPr="00B15148">
        <w:rPr>
          <w:rFonts w:ascii="Times New Roman" w:hAnsi="Times New Roman" w:cs="Times New Roman"/>
          <w:b/>
          <w:sz w:val="24"/>
          <w:szCs w:val="24"/>
          <w:lang w:val="en-US"/>
        </w:rPr>
        <w:t xml:space="preserve"> </w:t>
      </w:r>
      <w:r w:rsidR="008C7495" w:rsidRPr="00B15148">
        <w:rPr>
          <w:rFonts w:ascii="Times New Roman" w:hAnsi="Times New Roman" w:cs="Times New Roman"/>
          <w:b/>
          <w:sz w:val="24"/>
          <w:szCs w:val="24"/>
          <w:lang w:val="en-US"/>
        </w:rPr>
        <w:t>3</w:t>
      </w:r>
      <w:r w:rsidR="00EB73DE" w:rsidRPr="00B15148">
        <w:rPr>
          <w:rFonts w:ascii="Times New Roman" w:hAnsi="Times New Roman" w:cs="Times New Roman"/>
          <w:b/>
          <w:sz w:val="24"/>
          <w:szCs w:val="24"/>
          <w:lang w:val="en-US"/>
        </w:rPr>
        <w:t>.</w:t>
      </w:r>
      <w:r w:rsidRPr="00B15148">
        <w:rPr>
          <w:rFonts w:ascii="Times New Roman" w:hAnsi="Times New Roman" w:cs="Times New Roman"/>
          <w:sz w:val="24"/>
          <w:szCs w:val="24"/>
          <w:lang w:val="en-US"/>
        </w:rPr>
        <w:t xml:space="preserve"> </w:t>
      </w:r>
      <w:r w:rsidR="00D803D7" w:rsidRPr="00B15148">
        <w:rPr>
          <w:rFonts w:ascii="Times New Roman" w:hAnsi="Times New Roman" w:cs="Times New Roman"/>
          <w:b/>
          <w:sz w:val="24"/>
          <w:szCs w:val="24"/>
          <w:lang w:val="en-US"/>
        </w:rPr>
        <w:t>L</w:t>
      </w:r>
      <w:r w:rsidRPr="00B15148">
        <w:rPr>
          <w:rFonts w:ascii="Times New Roman" w:hAnsi="Times New Roman" w:cs="Times New Roman"/>
          <w:b/>
          <w:sz w:val="24"/>
          <w:szCs w:val="24"/>
          <w:lang w:val="en-US"/>
        </w:rPr>
        <w:t xml:space="preserve">acunarity of </w:t>
      </w:r>
      <w:r w:rsidR="00772C86" w:rsidRPr="00B15148">
        <w:rPr>
          <w:rFonts w:ascii="Times New Roman" w:hAnsi="Times New Roman" w:cs="Times New Roman"/>
          <w:b/>
          <w:sz w:val="24"/>
          <w:szCs w:val="24"/>
          <w:lang w:val="en-US"/>
        </w:rPr>
        <w:t>SiN</w:t>
      </w:r>
      <w:r w:rsidR="00D803D7" w:rsidRPr="00B15148">
        <w:rPr>
          <w:rFonts w:ascii="Times New Roman" w:hAnsi="Times New Roman" w:cs="Times New Roman"/>
          <w:b/>
          <w:sz w:val="24"/>
          <w:szCs w:val="24"/>
          <w:lang w:val="en-US"/>
        </w:rPr>
        <w:t>W</w:t>
      </w:r>
      <w:r w:rsidR="00772C86" w:rsidRPr="00B15148">
        <w:rPr>
          <w:rFonts w:ascii="Times New Roman" w:hAnsi="Times New Roman" w:cs="Times New Roman"/>
          <w:b/>
          <w:sz w:val="24"/>
          <w:szCs w:val="24"/>
          <w:lang w:val="en-US"/>
        </w:rPr>
        <w:t>s</w:t>
      </w:r>
      <w:r w:rsidRPr="00B15148">
        <w:rPr>
          <w:rFonts w:ascii="Times New Roman" w:hAnsi="Times New Roman" w:cs="Times New Roman"/>
          <w:b/>
          <w:sz w:val="24"/>
          <w:szCs w:val="24"/>
          <w:lang w:val="en-US"/>
        </w:rPr>
        <w:t xml:space="preserve"> SERS substrates</w:t>
      </w:r>
      <w:r w:rsidR="00D803D7" w:rsidRPr="00B15148">
        <w:rPr>
          <w:rFonts w:ascii="Times New Roman" w:hAnsi="Times New Roman" w:cs="Times New Roman"/>
          <w:b/>
          <w:sz w:val="24"/>
          <w:szCs w:val="24"/>
          <w:lang w:val="en-US"/>
        </w:rPr>
        <w:t>.</w:t>
      </w:r>
      <w:r w:rsidRPr="00B15148">
        <w:rPr>
          <w:rFonts w:ascii="Times New Roman" w:hAnsi="Times New Roman" w:cs="Times New Roman"/>
          <w:sz w:val="24"/>
          <w:szCs w:val="24"/>
          <w:lang w:val="en-US"/>
        </w:rPr>
        <w:t xml:space="preserve"> </w:t>
      </w:r>
      <w:r w:rsidR="00D7534E" w:rsidRPr="00B15148">
        <w:rPr>
          <w:rFonts w:ascii="Times New Roman" w:hAnsi="Times New Roman" w:cs="Times New Roman"/>
          <w:sz w:val="24"/>
          <w:szCs w:val="24"/>
          <w:lang w:val="en-US"/>
        </w:rPr>
        <w:t>(</w:t>
      </w:r>
      <w:r w:rsidR="00D803D7" w:rsidRPr="00B15148">
        <w:rPr>
          <w:rFonts w:ascii="Times New Roman" w:hAnsi="Times New Roman" w:cs="Times New Roman"/>
          <w:b/>
          <w:sz w:val="24"/>
          <w:szCs w:val="24"/>
          <w:lang w:val="en-US"/>
        </w:rPr>
        <w:t>a</w:t>
      </w:r>
      <w:r w:rsidR="00D7534E" w:rsidRPr="00B15148">
        <w:rPr>
          <w:rFonts w:ascii="Times New Roman" w:hAnsi="Times New Roman" w:cs="Times New Roman"/>
          <w:b/>
          <w:sz w:val="24"/>
          <w:szCs w:val="24"/>
          <w:lang w:val="en-US"/>
        </w:rPr>
        <w:t>)</w:t>
      </w:r>
      <w:r w:rsidR="00D803D7" w:rsidRPr="00B15148">
        <w:rPr>
          <w:rFonts w:ascii="Times New Roman" w:hAnsi="Times New Roman" w:cs="Times New Roman"/>
          <w:sz w:val="24"/>
          <w:szCs w:val="24"/>
          <w:lang w:val="en-US"/>
        </w:rPr>
        <w:t xml:space="preserve"> Representative lacunarity curves of SiNWs substrates</w:t>
      </w:r>
      <w:r w:rsidRPr="00B15148">
        <w:rPr>
          <w:rFonts w:ascii="Times New Roman" w:hAnsi="Times New Roman" w:cs="Times New Roman"/>
          <w:sz w:val="24"/>
          <w:szCs w:val="24"/>
          <w:lang w:val="en-US"/>
        </w:rPr>
        <w:t xml:space="preserve"> (identified with </w:t>
      </w:r>
      <w:r w:rsidR="00355549" w:rsidRPr="00B15148">
        <w:rPr>
          <w:rFonts w:ascii="Times New Roman" w:hAnsi="Times New Roman" w:cs="Times New Roman"/>
          <w:sz w:val="24"/>
          <w:szCs w:val="24"/>
          <w:lang w:val="en-US"/>
        </w:rPr>
        <w:t xml:space="preserve">the </w:t>
      </w:r>
      <w:r w:rsidRPr="00B15148">
        <w:rPr>
          <w:rFonts w:ascii="Times New Roman" w:hAnsi="Times New Roman" w:cs="Times New Roman"/>
          <w:sz w:val="24"/>
          <w:szCs w:val="24"/>
          <w:lang w:val="en-US"/>
        </w:rPr>
        <w:t xml:space="preserve">fabrication temperature) </w:t>
      </w:r>
      <w:r w:rsidRPr="00B15148">
        <w:rPr>
          <w:rFonts w:ascii="Times New Roman" w:hAnsi="Times New Roman" w:cs="Times New Roman"/>
          <w:i/>
          <w:sz w:val="24"/>
          <w:szCs w:val="24"/>
          <w:lang w:val="en-US"/>
        </w:rPr>
        <w:t>vs</w:t>
      </w:r>
      <w:r w:rsidRPr="00B15148">
        <w:rPr>
          <w:rFonts w:ascii="Times New Roman" w:hAnsi="Times New Roman" w:cs="Times New Roman"/>
          <w:sz w:val="24"/>
          <w:szCs w:val="24"/>
          <w:lang w:val="en-US"/>
        </w:rPr>
        <w:t xml:space="preserve">. sampling window size (in pixels). Note that 1px = 6.13nm. </w:t>
      </w:r>
      <w:r w:rsidR="00D7534E" w:rsidRPr="00B15148">
        <w:rPr>
          <w:rFonts w:ascii="Times New Roman" w:hAnsi="Times New Roman" w:cs="Times New Roman"/>
          <w:sz w:val="24"/>
          <w:szCs w:val="24"/>
          <w:lang w:val="en-US"/>
        </w:rPr>
        <w:t>(</w:t>
      </w:r>
      <w:r w:rsidRPr="00B15148">
        <w:rPr>
          <w:rFonts w:ascii="Times New Roman" w:hAnsi="Times New Roman" w:cs="Times New Roman"/>
          <w:b/>
          <w:sz w:val="24"/>
          <w:szCs w:val="24"/>
          <w:lang w:val="en-US"/>
        </w:rPr>
        <w:t>b</w:t>
      </w:r>
      <w:r w:rsidR="00D7534E" w:rsidRPr="00B15148">
        <w:rPr>
          <w:rFonts w:ascii="Times New Roman" w:hAnsi="Times New Roman" w:cs="Times New Roman"/>
          <w:b/>
          <w:sz w:val="24"/>
          <w:szCs w:val="24"/>
          <w:lang w:val="en-US"/>
        </w:rPr>
        <w:t>)</w:t>
      </w:r>
      <w:r w:rsidRPr="00B15148">
        <w:rPr>
          <w:rFonts w:ascii="Times New Roman" w:hAnsi="Times New Roman" w:cs="Times New Roman"/>
          <w:sz w:val="24"/>
          <w:szCs w:val="24"/>
          <w:lang w:val="en-US"/>
        </w:rPr>
        <w:t xml:space="preserve"> Average substrate lacunarity inferred from </w:t>
      </w:r>
      <w:r w:rsidR="00A57CB9" w:rsidRPr="00B15148">
        <w:rPr>
          <w:rFonts w:ascii="Times New Roman" w:hAnsi="Times New Roman" w:cs="Times New Roman"/>
          <w:sz w:val="24"/>
          <w:szCs w:val="24"/>
          <w:lang w:val="en-US"/>
        </w:rPr>
        <w:t>grey</w:t>
      </w:r>
      <w:r w:rsidRPr="00B15148">
        <w:rPr>
          <w:rFonts w:ascii="Times New Roman" w:hAnsi="Times New Roman" w:cs="Times New Roman"/>
          <w:sz w:val="24"/>
          <w:szCs w:val="24"/>
          <w:lang w:val="en-US"/>
        </w:rPr>
        <w:t xml:space="preserve"> scale SEM images at sampling window sizes corresponding to the incident </w:t>
      </w:r>
      <w:r w:rsidR="008C7C34" w:rsidRPr="00B15148">
        <w:rPr>
          <w:rFonts w:ascii="Times New Roman" w:hAnsi="Times New Roman" w:cs="Times New Roman"/>
          <w:sz w:val="24"/>
          <w:szCs w:val="24"/>
          <w:lang w:val="en-US"/>
        </w:rPr>
        <w:t xml:space="preserve">wavelength </w:t>
      </w:r>
      <w:r w:rsidRPr="00B15148">
        <w:rPr>
          <w:rFonts w:ascii="Times New Roman" w:hAnsi="Times New Roman" w:cs="Times New Roman"/>
          <w:sz w:val="24"/>
          <w:szCs w:val="24"/>
          <w:lang w:val="en-US"/>
        </w:rPr>
        <w:t xml:space="preserve">(532 nm) </w:t>
      </w:r>
      <w:r w:rsidRPr="00B15148">
        <w:rPr>
          <w:rFonts w:ascii="Times New Roman" w:hAnsi="Times New Roman" w:cs="Times New Roman"/>
          <w:i/>
          <w:sz w:val="24"/>
          <w:szCs w:val="24"/>
          <w:lang w:val="en-US"/>
        </w:rPr>
        <w:t>vs.</w:t>
      </w:r>
      <w:r w:rsidRPr="00B15148">
        <w:rPr>
          <w:rFonts w:ascii="Times New Roman" w:hAnsi="Times New Roman" w:cs="Times New Roman"/>
          <w:sz w:val="24"/>
          <w:szCs w:val="24"/>
          <w:lang w:val="en-US"/>
        </w:rPr>
        <w:t xml:space="preserve"> substrate fabrication temperature.</w:t>
      </w:r>
    </w:p>
    <w:p w14:paraId="02556650" w14:textId="77777777" w:rsidR="00027C77" w:rsidRPr="00B15148" w:rsidRDefault="00027C77" w:rsidP="00965CDC">
      <w:pPr>
        <w:spacing w:after="0" w:line="360" w:lineRule="auto"/>
        <w:rPr>
          <w:rFonts w:ascii="Times New Roman" w:hAnsi="Times New Roman" w:cs="Times New Roman"/>
          <w:sz w:val="24"/>
          <w:szCs w:val="24"/>
          <w:lang w:val="en-US"/>
        </w:rPr>
      </w:pPr>
    </w:p>
    <w:p w14:paraId="2142B70C" w14:textId="170110EF" w:rsidR="00A934FA" w:rsidRPr="00B15148" w:rsidRDefault="00362B0A" w:rsidP="00965CDC">
      <w:pPr>
        <w:spacing w:after="0" w:line="360" w:lineRule="auto"/>
        <w:ind w:firstLine="708"/>
        <w:rPr>
          <w:rFonts w:ascii="Times New Roman" w:hAnsi="Times New Roman" w:cs="Times New Roman"/>
          <w:sz w:val="24"/>
          <w:szCs w:val="24"/>
          <w:lang w:val="en-US"/>
        </w:rPr>
      </w:pPr>
      <w:r w:rsidRPr="00B15148">
        <w:rPr>
          <w:rFonts w:ascii="Times New Roman" w:hAnsi="Times New Roman" w:cs="Times New Roman"/>
          <w:sz w:val="24"/>
          <w:szCs w:val="24"/>
          <w:lang w:val="en-US"/>
        </w:rPr>
        <w:t>Inspection of lacunarity curves depicted in Fig.</w:t>
      </w:r>
      <w:r w:rsidR="008C7495" w:rsidRPr="00B15148">
        <w:rPr>
          <w:rFonts w:ascii="Times New Roman" w:hAnsi="Times New Roman" w:cs="Times New Roman"/>
          <w:sz w:val="24"/>
          <w:szCs w:val="24"/>
          <w:lang w:val="en-US"/>
        </w:rPr>
        <w:t>3</w:t>
      </w:r>
      <w:r w:rsidRPr="00B15148">
        <w:rPr>
          <w:rFonts w:ascii="Times New Roman" w:hAnsi="Times New Roman" w:cs="Times New Roman"/>
          <w:sz w:val="24"/>
          <w:szCs w:val="24"/>
          <w:lang w:val="en-US"/>
        </w:rPr>
        <w:t xml:space="preserve">a shows that the lacunarity increases nearly exponentially with </w:t>
      </w:r>
      <w:r w:rsidR="00A57CB9" w:rsidRPr="00B15148">
        <w:rPr>
          <w:rFonts w:ascii="Times New Roman" w:hAnsi="Times New Roman" w:cs="Times New Roman"/>
          <w:sz w:val="24"/>
          <w:szCs w:val="24"/>
          <w:lang w:val="en-US"/>
        </w:rPr>
        <w:t xml:space="preserve">a </w:t>
      </w:r>
      <w:r w:rsidRPr="00B15148">
        <w:rPr>
          <w:rFonts w:ascii="Times New Roman" w:hAnsi="Times New Roman" w:cs="Times New Roman"/>
          <w:sz w:val="24"/>
          <w:szCs w:val="24"/>
          <w:lang w:val="en-US"/>
        </w:rPr>
        <w:t xml:space="preserve">decrease of the sampling window </w:t>
      </w:r>
      <w:r w:rsidR="00A85012" w:rsidRPr="00B15148">
        <w:rPr>
          <w:rFonts w:ascii="Times New Roman" w:hAnsi="Times New Roman" w:cs="Times New Roman"/>
          <w:sz w:val="24"/>
          <w:szCs w:val="24"/>
          <w:lang w:val="en-US"/>
        </w:rPr>
        <w:t xml:space="preserve">size </w:t>
      </w:r>
      <w:r w:rsidRPr="00B15148">
        <w:rPr>
          <w:rFonts w:ascii="Times New Roman" w:hAnsi="Times New Roman" w:cs="Times New Roman"/>
          <w:sz w:val="24"/>
          <w:szCs w:val="24"/>
          <w:lang w:val="en-US"/>
        </w:rPr>
        <w:t xml:space="preserve">and exhibits considerable fluctuations at greater sampling window sizes (&gt; </w:t>
      </w:r>
      <w:r w:rsidR="00A85012" w:rsidRPr="00B15148">
        <w:rPr>
          <w:rFonts w:ascii="Times New Roman" w:hAnsi="Times New Roman" w:cs="Times New Roman"/>
          <w:sz w:val="24"/>
          <w:szCs w:val="24"/>
          <w:lang w:val="en-US"/>
        </w:rPr>
        <w:t>5</w:t>
      </w:r>
      <w:r w:rsidRPr="00B15148">
        <w:rPr>
          <w:rFonts w:ascii="Times New Roman" w:hAnsi="Times New Roman" w:cs="Times New Roman"/>
          <w:sz w:val="24"/>
          <w:szCs w:val="24"/>
          <w:lang w:val="en-US"/>
        </w:rPr>
        <w:t xml:space="preserve">0px). </w:t>
      </w:r>
      <w:r w:rsidR="008E7048" w:rsidRPr="00B15148">
        <w:rPr>
          <w:rFonts w:ascii="Times New Roman" w:hAnsi="Times New Roman" w:cs="Times New Roman"/>
          <w:sz w:val="24"/>
          <w:szCs w:val="24"/>
          <w:lang w:val="en-US"/>
        </w:rPr>
        <w:t xml:space="preserve">Since the lacunarity is a scale dependent quantity it is necessary to consider lacunarity at relevant scales </w:t>
      </w:r>
      <w:r w:rsidR="003A0A66" w:rsidRPr="00B15148">
        <w:rPr>
          <w:rFonts w:ascii="Times New Roman" w:hAnsi="Times New Roman" w:cs="Times New Roman"/>
          <w:sz w:val="24"/>
          <w:szCs w:val="24"/>
          <w:lang w:val="en-US"/>
        </w:rPr>
        <w:t xml:space="preserve">i.e. </w:t>
      </w:r>
      <w:r w:rsidR="00514050" w:rsidRPr="00B15148">
        <w:rPr>
          <w:rFonts w:ascii="Times New Roman" w:hAnsi="Times New Roman" w:cs="Times New Roman"/>
          <w:sz w:val="24"/>
          <w:szCs w:val="24"/>
          <w:lang w:val="en-US"/>
        </w:rPr>
        <w:t>these</w:t>
      </w:r>
      <w:r w:rsidR="003A0A66" w:rsidRPr="00B15148">
        <w:rPr>
          <w:rFonts w:ascii="Times New Roman" w:hAnsi="Times New Roman" w:cs="Times New Roman"/>
          <w:sz w:val="24"/>
          <w:szCs w:val="24"/>
          <w:lang w:val="en-US"/>
        </w:rPr>
        <w:t xml:space="preserve"> </w:t>
      </w:r>
      <w:r w:rsidR="00514050" w:rsidRPr="00B15148">
        <w:rPr>
          <w:rFonts w:ascii="Times New Roman" w:hAnsi="Times New Roman" w:cs="Times New Roman"/>
          <w:sz w:val="24"/>
          <w:szCs w:val="24"/>
          <w:lang w:val="en-US"/>
        </w:rPr>
        <w:t>compatible</w:t>
      </w:r>
      <w:r w:rsidR="008E7048" w:rsidRPr="00B15148">
        <w:rPr>
          <w:rFonts w:ascii="Times New Roman" w:hAnsi="Times New Roman" w:cs="Times New Roman"/>
          <w:sz w:val="24"/>
          <w:szCs w:val="24"/>
          <w:lang w:val="en-US"/>
        </w:rPr>
        <w:t xml:space="preserve"> </w:t>
      </w:r>
      <w:r w:rsidR="00514050" w:rsidRPr="00B15148">
        <w:rPr>
          <w:rFonts w:ascii="Times New Roman" w:hAnsi="Times New Roman" w:cs="Times New Roman"/>
          <w:sz w:val="24"/>
          <w:szCs w:val="24"/>
          <w:lang w:val="en-US"/>
        </w:rPr>
        <w:t xml:space="preserve">with </w:t>
      </w:r>
      <w:r w:rsidR="00BF4CE0" w:rsidRPr="00B15148">
        <w:rPr>
          <w:rFonts w:ascii="Times New Roman" w:hAnsi="Times New Roman" w:cs="Times New Roman"/>
          <w:sz w:val="24"/>
          <w:szCs w:val="24"/>
          <w:lang w:val="en-US"/>
        </w:rPr>
        <w:t>the involved wavelengths</w:t>
      </w:r>
      <w:r w:rsidR="00514050" w:rsidRPr="00B15148">
        <w:rPr>
          <w:rFonts w:ascii="Times New Roman" w:hAnsi="Times New Roman" w:cs="Times New Roman"/>
          <w:sz w:val="24"/>
          <w:szCs w:val="24"/>
          <w:lang w:val="en-US"/>
        </w:rPr>
        <w:t>.</w:t>
      </w:r>
      <w:r w:rsidR="00A934FA" w:rsidRPr="00B15148">
        <w:rPr>
          <w:rFonts w:ascii="Times New Roman" w:hAnsi="Times New Roman" w:cs="Times New Roman"/>
          <w:sz w:val="24"/>
          <w:szCs w:val="24"/>
          <w:lang w:val="en-US"/>
        </w:rPr>
        <w:t xml:space="preserve"> </w:t>
      </w:r>
      <w:r w:rsidRPr="00B15148">
        <w:rPr>
          <w:rFonts w:ascii="Times New Roman" w:hAnsi="Times New Roman" w:cs="Times New Roman"/>
          <w:sz w:val="24"/>
          <w:szCs w:val="24"/>
          <w:lang w:val="en-US"/>
        </w:rPr>
        <w:t xml:space="preserve">Generally, strong </w:t>
      </w:r>
      <w:r w:rsidR="008E7048" w:rsidRPr="00B15148">
        <w:rPr>
          <w:rFonts w:ascii="Times New Roman" w:hAnsi="Times New Roman" w:cs="Times New Roman"/>
          <w:sz w:val="24"/>
          <w:szCs w:val="24"/>
          <w:lang w:val="en-US"/>
        </w:rPr>
        <w:t xml:space="preserve">light </w:t>
      </w:r>
      <w:r w:rsidRPr="00B15148">
        <w:rPr>
          <w:rFonts w:ascii="Times New Roman" w:hAnsi="Times New Roman" w:cs="Times New Roman"/>
          <w:sz w:val="24"/>
          <w:szCs w:val="24"/>
          <w:lang w:val="en-US"/>
        </w:rPr>
        <w:t xml:space="preserve">scattering occurs when the dimensions of </w:t>
      </w:r>
      <w:r w:rsidR="003A0A66" w:rsidRPr="00B15148">
        <w:rPr>
          <w:rFonts w:ascii="Times New Roman" w:hAnsi="Times New Roman" w:cs="Times New Roman"/>
          <w:sz w:val="24"/>
          <w:szCs w:val="24"/>
          <w:lang w:val="en-US"/>
        </w:rPr>
        <w:t>a</w:t>
      </w:r>
      <w:r w:rsidRPr="00B15148">
        <w:rPr>
          <w:rFonts w:ascii="Times New Roman" w:hAnsi="Times New Roman" w:cs="Times New Roman"/>
          <w:sz w:val="24"/>
          <w:szCs w:val="24"/>
          <w:lang w:val="en-US"/>
        </w:rPr>
        <w:t xml:space="preserve"> structural inhomogeneity are </w:t>
      </w:r>
      <w:r w:rsidR="00222D13" w:rsidRPr="00B15148">
        <w:rPr>
          <w:rFonts w:ascii="Times New Roman" w:hAnsi="Times New Roman" w:cs="Times New Roman"/>
          <w:sz w:val="24"/>
          <w:szCs w:val="24"/>
          <w:lang w:val="en-US"/>
        </w:rPr>
        <w:t>compatible with</w:t>
      </w:r>
      <w:r w:rsidRPr="00B15148">
        <w:rPr>
          <w:rFonts w:ascii="Times New Roman" w:hAnsi="Times New Roman" w:cs="Times New Roman"/>
          <w:sz w:val="24"/>
          <w:szCs w:val="24"/>
          <w:lang w:val="en-US"/>
        </w:rPr>
        <w:t xml:space="preserve"> </w:t>
      </w:r>
      <w:r w:rsidR="00222D13" w:rsidRPr="00B15148">
        <w:rPr>
          <w:rFonts w:ascii="Times New Roman" w:hAnsi="Times New Roman" w:cs="Times New Roman"/>
          <w:sz w:val="24"/>
          <w:szCs w:val="24"/>
          <w:lang w:val="en-US"/>
        </w:rPr>
        <w:t xml:space="preserve">the </w:t>
      </w:r>
      <w:r w:rsidRPr="00B15148">
        <w:rPr>
          <w:rFonts w:ascii="Times New Roman" w:hAnsi="Times New Roman" w:cs="Times New Roman"/>
          <w:sz w:val="24"/>
          <w:szCs w:val="24"/>
          <w:lang w:val="en-US"/>
        </w:rPr>
        <w:t>effective wavelength of light propagating in the medium</w:t>
      </w:r>
      <w:r w:rsidR="00A934FA" w:rsidRPr="00B15148">
        <w:rPr>
          <w:rFonts w:ascii="Times New Roman" w:hAnsi="Times New Roman" w:cs="Times New Roman"/>
          <w:sz w:val="24"/>
          <w:szCs w:val="24"/>
          <w:lang w:val="en-US"/>
        </w:rPr>
        <w:t xml:space="preserve">. </w:t>
      </w:r>
      <w:r w:rsidRPr="00B15148">
        <w:rPr>
          <w:rFonts w:ascii="Times New Roman" w:hAnsi="Times New Roman" w:cs="Times New Roman"/>
          <w:sz w:val="24"/>
          <w:szCs w:val="24"/>
          <w:lang w:val="en-US"/>
        </w:rPr>
        <w:t>The lacunarities of investigated substrates</w:t>
      </w:r>
      <w:r w:rsidR="008C7495" w:rsidRPr="00B15148">
        <w:rPr>
          <w:rFonts w:ascii="Times New Roman" w:hAnsi="Times New Roman" w:cs="Times New Roman"/>
          <w:sz w:val="24"/>
          <w:szCs w:val="24"/>
          <w:lang w:val="en-US"/>
        </w:rPr>
        <w:t xml:space="preserve"> (identified by the fabrication temperature)</w:t>
      </w:r>
      <w:r w:rsidRPr="00B15148">
        <w:rPr>
          <w:rFonts w:ascii="Times New Roman" w:hAnsi="Times New Roman" w:cs="Times New Roman"/>
          <w:sz w:val="24"/>
          <w:szCs w:val="24"/>
          <w:lang w:val="en-US"/>
        </w:rPr>
        <w:t xml:space="preserve"> at sampling window sizes corresponding to </w:t>
      </w:r>
      <w:r w:rsidR="00355549" w:rsidRPr="00B15148">
        <w:rPr>
          <w:rFonts w:ascii="Times New Roman" w:hAnsi="Times New Roman" w:cs="Times New Roman"/>
          <w:sz w:val="24"/>
          <w:szCs w:val="24"/>
          <w:lang w:val="en-US"/>
        </w:rPr>
        <w:t xml:space="preserve">the </w:t>
      </w:r>
      <w:r w:rsidRPr="00B15148">
        <w:rPr>
          <w:rFonts w:ascii="Times New Roman" w:hAnsi="Times New Roman" w:cs="Times New Roman"/>
          <w:sz w:val="24"/>
          <w:szCs w:val="24"/>
          <w:lang w:val="en-US"/>
        </w:rPr>
        <w:t>incident</w:t>
      </w:r>
      <w:r w:rsidR="008C7C34" w:rsidRPr="00B15148">
        <w:rPr>
          <w:rFonts w:ascii="Times New Roman" w:hAnsi="Times New Roman" w:cs="Times New Roman"/>
          <w:sz w:val="24"/>
          <w:szCs w:val="24"/>
          <w:lang w:val="en-US"/>
        </w:rPr>
        <w:t xml:space="preserve"> </w:t>
      </w:r>
      <w:r w:rsidR="00E96996" w:rsidRPr="00B15148">
        <w:rPr>
          <w:rFonts w:ascii="Times New Roman" w:hAnsi="Times New Roman" w:cs="Times New Roman"/>
          <w:sz w:val="24"/>
          <w:szCs w:val="24"/>
          <w:lang w:val="en-US"/>
        </w:rPr>
        <w:t xml:space="preserve">wavelength </w:t>
      </w:r>
      <w:r w:rsidRPr="00B15148">
        <w:rPr>
          <w:rFonts w:ascii="Times New Roman" w:hAnsi="Times New Roman" w:cs="Times New Roman"/>
          <w:sz w:val="24"/>
          <w:szCs w:val="24"/>
          <w:lang w:val="en-US"/>
        </w:rPr>
        <w:t>are depicted in Fig.</w:t>
      </w:r>
      <w:r w:rsidR="008C7495" w:rsidRPr="00B15148">
        <w:rPr>
          <w:rFonts w:ascii="Times New Roman" w:hAnsi="Times New Roman" w:cs="Times New Roman"/>
          <w:sz w:val="24"/>
          <w:szCs w:val="24"/>
          <w:lang w:val="en-US"/>
        </w:rPr>
        <w:t>3</w:t>
      </w:r>
      <w:r w:rsidRPr="00B15148">
        <w:rPr>
          <w:rFonts w:ascii="Times New Roman" w:hAnsi="Times New Roman" w:cs="Times New Roman"/>
          <w:sz w:val="24"/>
          <w:szCs w:val="24"/>
          <w:lang w:val="en-US"/>
        </w:rPr>
        <w:t xml:space="preserve">b. </w:t>
      </w:r>
      <w:r w:rsidR="00657C75" w:rsidRPr="00B15148">
        <w:rPr>
          <w:rFonts w:ascii="Times New Roman" w:hAnsi="Times New Roman" w:cs="Times New Roman"/>
          <w:sz w:val="24"/>
          <w:szCs w:val="24"/>
          <w:lang w:val="en-US"/>
        </w:rPr>
        <w:t>The</w:t>
      </w:r>
      <w:r w:rsidRPr="00B15148">
        <w:rPr>
          <w:rFonts w:ascii="Times New Roman" w:hAnsi="Times New Roman" w:cs="Times New Roman"/>
          <w:sz w:val="24"/>
          <w:szCs w:val="24"/>
          <w:lang w:val="en-US"/>
        </w:rPr>
        <w:t xml:space="preserve"> maximum of lacunarity </w:t>
      </w:r>
      <w:r w:rsidR="00E96996" w:rsidRPr="00B15148">
        <w:rPr>
          <w:rFonts w:ascii="Times New Roman" w:hAnsi="Times New Roman" w:cs="Times New Roman"/>
          <w:sz w:val="24"/>
          <w:szCs w:val="24"/>
          <w:lang w:val="en-US"/>
        </w:rPr>
        <w:t xml:space="preserve">indicating relatively lower translational invariance of the substrate structure </w:t>
      </w:r>
      <w:r w:rsidRPr="00B15148">
        <w:rPr>
          <w:rFonts w:ascii="Times New Roman" w:hAnsi="Times New Roman" w:cs="Times New Roman"/>
          <w:sz w:val="24"/>
          <w:szCs w:val="24"/>
          <w:lang w:val="en-US"/>
        </w:rPr>
        <w:t xml:space="preserve">occurs for substrate manufactured at </w:t>
      </w:r>
      <w:r w:rsidRPr="00B15148">
        <w:rPr>
          <w:rFonts w:ascii="Times New Roman" w:hAnsi="Times New Roman" w:cs="Times New Roman"/>
          <w:i/>
          <w:sz w:val="24"/>
          <w:szCs w:val="24"/>
          <w:lang w:val="en-US"/>
        </w:rPr>
        <w:t>T</w:t>
      </w:r>
      <w:r w:rsidRPr="00B15148">
        <w:rPr>
          <w:rFonts w:ascii="Times New Roman" w:hAnsi="Times New Roman" w:cs="Times New Roman"/>
          <w:sz w:val="24"/>
          <w:szCs w:val="24"/>
          <w:lang w:val="en-US"/>
        </w:rPr>
        <w:t xml:space="preserve"> = 500 </w:t>
      </w:r>
      <w:r w:rsidRPr="00B15148">
        <w:rPr>
          <w:rFonts w:ascii="Times New Roman" w:hAnsi="Times New Roman" w:cs="Times New Roman"/>
          <w:sz w:val="24"/>
          <w:szCs w:val="24"/>
          <w:vertAlign w:val="superscript"/>
          <w:lang w:val="en-US"/>
        </w:rPr>
        <w:t>0</w:t>
      </w:r>
      <w:r w:rsidRPr="00B15148">
        <w:rPr>
          <w:rFonts w:ascii="Times New Roman" w:hAnsi="Times New Roman" w:cs="Times New Roman"/>
          <w:sz w:val="24"/>
          <w:szCs w:val="24"/>
          <w:lang w:val="en-US"/>
        </w:rPr>
        <w:t xml:space="preserve">C with fractal dimension </w:t>
      </w:r>
      <w:r w:rsidRPr="00B15148">
        <w:rPr>
          <w:rFonts w:ascii="Times New Roman" w:hAnsi="Times New Roman" w:cs="Times New Roman"/>
          <w:i/>
          <w:sz w:val="24"/>
          <w:szCs w:val="24"/>
          <w:lang w:val="en-US"/>
        </w:rPr>
        <w:t>D</w:t>
      </w:r>
      <w:r w:rsidRPr="00B15148">
        <w:rPr>
          <w:rFonts w:ascii="Times New Roman" w:hAnsi="Times New Roman" w:cs="Times New Roman"/>
          <w:sz w:val="24"/>
          <w:szCs w:val="24"/>
          <w:vertAlign w:val="subscript"/>
          <w:lang w:val="en-US"/>
        </w:rPr>
        <w:t>g</w:t>
      </w:r>
      <w:r w:rsidRPr="00B15148">
        <w:rPr>
          <w:rFonts w:ascii="Times New Roman" w:hAnsi="Times New Roman" w:cs="Times New Roman"/>
          <w:sz w:val="24"/>
          <w:szCs w:val="24"/>
          <w:lang w:val="en-US"/>
        </w:rPr>
        <w:t xml:space="preserve"> = 2.65</w:t>
      </w:r>
      <w:r w:rsidR="00A85012" w:rsidRPr="00B15148">
        <w:rPr>
          <w:rFonts w:ascii="Times New Roman" w:hAnsi="Times New Roman" w:cs="Times New Roman"/>
          <w:sz w:val="24"/>
          <w:szCs w:val="24"/>
          <w:lang w:val="en-US"/>
        </w:rPr>
        <w:t>.</w:t>
      </w:r>
      <w:r w:rsidRPr="00B15148">
        <w:rPr>
          <w:rFonts w:ascii="Times New Roman" w:hAnsi="Times New Roman" w:cs="Times New Roman"/>
          <w:sz w:val="24"/>
          <w:szCs w:val="24"/>
          <w:lang w:val="en-US"/>
        </w:rPr>
        <w:t xml:space="preserve"> </w:t>
      </w:r>
    </w:p>
    <w:p w14:paraId="177512BE" w14:textId="77777777" w:rsidR="00E70952" w:rsidRPr="00B15148" w:rsidRDefault="00E70952" w:rsidP="000144AA">
      <w:pPr>
        <w:spacing w:after="0" w:line="360" w:lineRule="auto"/>
        <w:rPr>
          <w:rFonts w:ascii="Times New Roman" w:hAnsi="Times New Roman" w:cs="Times New Roman"/>
          <w:sz w:val="24"/>
          <w:szCs w:val="24"/>
          <w:lang w:val="en-US"/>
        </w:rPr>
      </w:pPr>
    </w:p>
    <w:p w14:paraId="015CC32B" w14:textId="77777777" w:rsidR="008B08D1" w:rsidRPr="00B15148" w:rsidRDefault="008B08D1" w:rsidP="000144AA">
      <w:pPr>
        <w:spacing w:after="0" w:line="360" w:lineRule="auto"/>
        <w:rPr>
          <w:rFonts w:ascii="Times New Roman" w:hAnsi="Times New Roman" w:cs="Times New Roman"/>
          <w:sz w:val="24"/>
          <w:szCs w:val="24"/>
          <w:lang w:val="en-US"/>
        </w:rPr>
      </w:pPr>
    </w:p>
    <w:p w14:paraId="5EB7E850" w14:textId="77777777" w:rsidR="00254F7D" w:rsidRPr="00B15148" w:rsidRDefault="00FD6367" w:rsidP="000144AA">
      <w:pPr>
        <w:spacing w:line="360" w:lineRule="auto"/>
        <w:rPr>
          <w:rFonts w:ascii="Times New Roman" w:hAnsi="Times New Roman" w:cs="Times New Roman"/>
          <w:b/>
          <w:i/>
          <w:sz w:val="24"/>
          <w:szCs w:val="24"/>
          <w:lang w:val="en-US"/>
        </w:rPr>
      </w:pPr>
      <w:r w:rsidRPr="00B15148">
        <w:rPr>
          <w:rFonts w:ascii="Times New Roman" w:hAnsi="Times New Roman" w:cs="Times New Roman"/>
          <w:b/>
          <w:i/>
          <w:sz w:val="24"/>
          <w:szCs w:val="24"/>
          <w:lang w:val="en-US"/>
        </w:rPr>
        <w:t>3</w:t>
      </w:r>
      <w:r w:rsidR="00472316" w:rsidRPr="00B15148">
        <w:rPr>
          <w:rFonts w:ascii="Times New Roman" w:hAnsi="Times New Roman" w:cs="Times New Roman"/>
          <w:b/>
          <w:i/>
          <w:sz w:val="24"/>
          <w:szCs w:val="24"/>
          <w:lang w:val="en-US"/>
        </w:rPr>
        <w:t>.2</w:t>
      </w:r>
      <w:r w:rsidR="002A4220" w:rsidRPr="00B15148">
        <w:rPr>
          <w:rFonts w:ascii="Times New Roman" w:hAnsi="Times New Roman" w:cs="Times New Roman"/>
          <w:b/>
          <w:i/>
          <w:sz w:val="24"/>
          <w:szCs w:val="24"/>
          <w:lang w:val="en-US"/>
        </w:rPr>
        <w:t>.</w:t>
      </w:r>
      <w:r w:rsidR="00472316" w:rsidRPr="00B15148">
        <w:rPr>
          <w:rFonts w:ascii="Times New Roman" w:hAnsi="Times New Roman" w:cs="Times New Roman"/>
          <w:b/>
          <w:i/>
          <w:sz w:val="24"/>
          <w:szCs w:val="24"/>
          <w:lang w:val="en-US"/>
        </w:rPr>
        <w:t xml:space="preserve"> </w:t>
      </w:r>
      <w:r w:rsidR="00A85012" w:rsidRPr="00B15148">
        <w:rPr>
          <w:rFonts w:ascii="Times New Roman" w:hAnsi="Times New Roman" w:cs="Times New Roman"/>
          <w:b/>
          <w:i/>
          <w:sz w:val="24"/>
          <w:szCs w:val="24"/>
          <w:lang w:val="en-US"/>
        </w:rPr>
        <w:t>Analysis of e</w:t>
      </w:r>
      <w:r w:rsidR="00CB2DAC" w:rsidRPr="00B15148">
        <w:rPr>
          <w:rFonts w:ascii="Times New Roman" w:hAnsi="Times New Roman" w:cs="Times New Roman"/>
          <w:b/>
          <w:i/>
          <w:sz w:val="24"/>
          <w:szCs w:val="24"/>
          <w:lang w:val="en-US"/>
        </w:rPr>
        <w:t>nhancement of Raman scattering (</w:t>
      </w:r>
      <w:r w:rsidR="003D3D0B" w:rsidRPr="00B15148">
        <w:rPr>
          <w:rFonts w:ascii="Times New Roman" w:hAnsi="Times New Roman" w:cs="Times New Roman"/>
          <w:b/>
          <w:i/>
          <w:sz w:val="24"/>
          <w:szCs w:val="24"/>
          <w:lang w:val="en-US"/>
        </w:rPr>
        <w:t>SERS</w:t>
      </w:r>
      <w:r w:rsidR="00CB2DAC" w:rsidRPr="00B15148">
        <w:rPr>
          <w:rFonts w:ascii="Times New Roman" w:hAnsi="Times New Roman" w:cs="Times New Roman"/>
          <w:b/>
          <w:i/>
          <w:sz w:val="24"/>
          <w:szCs w:val="24"/>
          <w:lang w:val="en-US"/>
        </w:rPr>
        <w:t>)</w:t>
      </w:r>
      <w:r w:rsidR="003D3D0B" w:rsidRPr="00B15148">
        <w:rPr>
          <w:rFonts w:ascii="Times New Roman" w:hAnsi="Times New Roman" w:cs="Times New Roman"/>
          <w:b/>
          <w:i/>
          <w:sz w:val="24"/>
          <w:szCs w:val="24"/>
          <w:lang w:val="en-US"/>
        </w:rPr>
        <w:t xml:space="preserve"> in </w:t>
      </w:r>
      <w:r w:rsidR="00E70952" w:rsidRPr="00B15148">
        <w:rPr>
          <w:rFonts w:ascii="Times New Roman" w:hAnsi="Times New Roman" w:cs="Times New Roman"/>
          <w:b/>
          <w:i/>
          <w:sz w:val="24"/>
          <w:szCs w:val="24"/>
          <w:lang w:val="en-US"/>
        </w:rPr>
        <w:t xml:space="preserve">the </w:t>
      </w:r>
      <w:r w:rsidR="00CB2DAC" w:rsidRPr="00B15148">
        <w:rPr>
          <w:rFonts w:ascii="Times New Roman" w:hAnsi="Times New Roman" w:cs="Times New Roman"/>
          <w:b/>
          <w:i/>
          <w:sz w:val="24"/>
          <w:szCs w:val="24"/>
          <w:lang w:val="en-US"/>
        </w:rPr>
        <w:t>fractal SiNWs substrates</w:t>
      </w:r>
    </w:p>
    <w:p w14:paraId="50583EE5" w14:textId="77777777" w:rsidR="008B08D1" w:rsidRPr="00B15148" w:rsidRDefault="008B08D1" w:rsidP="000144AA">
      <w:pPr>
        <w:spacing w:line="360" w:lineRule="auto"/>
        <w:rPr>
          <w:rFonts w:ascii="Times New Roman" w:hAnsi="Times New Roman" w:cs="Times New Roman"/>
          <w:b/>
          <w:sz w:val="24"/>
          <w:szCs w:val="24"/>
          <w:lang w:val="en-US"/>
        </w:rPr>
      </w:pPr>
    </w:p>
    <w:p w14:paraId="6471C9D4" w14:textId="77777777" w:rsidR="00584C47" w:rsidRPr="00B15148" w:rsidRDefault="001118B4" w:rsidP="00965CDC">
      <w:pPr>
        <w:spacing w:after="0" w:line="360" w:lineRule="auto"/>
        <w:ind w:firstLine="708"/>
        <w:rPr>
          <w:rFonts w:ascii="Times New Roman" w:hAnsi="Times New Roman" w:cs="Times New Roman"/>
          <w:b/>
          <w:sz w:val="24"/>
          <w:szCs w:val="24"/>
          <w:lang w:val="en-US"/>
        </w:rPr>
      </w:pPr>
      <w:r w:rsidRPr="00B15148">
        <w:rPr>
          <w:rFonts w:ascii="Times New Roman" w:hAnsi="Times New Roman" w:cs="Times New Roman"/>
          <w:sz w:val="24"/>
          <w:szCs w:val="24"/>
          <w:lang w:val="en-US"/>
        </w:rPr>
        <w:t xml:space="preserve">We quantified the enhancement performances of </w:t>
      </w:r>
      <w:r w:rsidR="00CB2DAC" w:rsidRPr="00B15148">
        <w:rPr>
          <w:rFonts w:ascii="Times New Roman" w:hAnsi="Times New Roman" w:cs="Times New Roman"/>
          <w:sz w:val="24"/>
          <w:szCs w:val="24"/>
          <w:lang w:val="en-US"/>
        </w:rPr>
        <w:t>fractal SiNWs</w:t>
      </w:r>
      <w:r w:rsidRPr="00B15148">
        <w:rPr>
          <w:rFonts w:ascii="Times New Roman" w:hAnsi="Times New Roman" w:cs="Times New Roman"/>
          <w:sz w:val="24"/>
          <w:szCs w:val="24"/>
          <w:lang w:val="en-US"/>
        </w:rPr>
        <w:t xml:space="preserve"> substrates with SERS measurements </w:t>
      </w:r>
      <w:r w:rsidR="00D643D0" w:rsidRPr="00B15148">
        <w:rPr>
          <w:rFonts w:ascii="Times New Roman" w:hAnsi="Times New Roman" w:cs="Times New Roman"/>
          <w:sz w:val="24"/>
          <w:szCs w:val="24"/>
          <w:lang w:val="en-US"/>
        </w:rPr>
        <w:t xml:space="preserve">performed on </w:t>
      </w:r>
      <w:r w:rsidR="00A57CB9" w:rsidRPr="00B15148">
        <w:rPr>
          <w:rFonts w:ascii="Times New Roman" w:hAnsi="Times New Roman" w:cs="Times New Roman"/>
          <w:sz w:val="24"/>
          <w:szCs w:val="24"/>
          <w:lang w:val="en-US"/>
        </w:rPr>
        <w:t xml:space="preserve">a </w:t>
      </w:r>
      <w:r w:rsidR="00D643D0" w:rsidRPr="00B15148">
        <w:rPr>
          <w:rFonts w:ascii="Times New Roman" w:hAnsi="Times New Roman" w:cs="Times New Roman"/>
          <w:sz w:val="24"/>
          <w:szCs w:val="24"/>
          <w:lang w:val="en-US"/>
        </w:rPr>
        <w:t xml:space="preserve">Raman spectrometer in micro-single configuration </w:t>
      </w:r>
      <w:r w:rsidR="00A57CB9" w:rsidRPr="00B15148">
        <w:rPr>
          <w:rFonts w:ascii="Times New Roman" w:hAnsi="Times New Roman" w:cs="Times New Roman"/>
          <w:sz w:val="24"/>
          <w:szCs w:val="24"/>
          <w:lang w:val="en-US"/>
        </w:rPr>
        <w:t xml:space="preserve">with  532 nm excitation </w:t>
      </w:r>
      <w:r w:rsidR="00D643D0" w:rsidRPr="00B15148">
        <w:rPr>
          <w:rFonts w:ascii="Times New Roman" w:hAnsi="Times New Roman" w:cs="Times New Roman"/>
          <w:sz w:val="24"/>
          <w:szCs w:val="24"/>
          <w:lang w:val="en-US"/>
        </w:rPr>
        <w:t xml:space="preserve">and </w:t>
      </w:r>
      <w:r w:rsidRPr="00B15148">
        <w:rPr>
          <w:rFonts w:ascii="Times New Roman" w:hAnsi="Times New Roman" w:cs="Times New Roman"/>
          <w:sz w:val="24"/>
          <w:szCs w:val="24"/>
          <w:lang w:val="en-US"/>
        </w:rPr>
        <w:t>using ethanol solution of mercaptophenylboronic acid</w:t>
      </w:r>
      <w:r w:rsidR="00D643D0" w:rsidRPr="00B15148">
        <w:rPr>
          <w:rFonts w:ascii="Times New Roman" w:hAnsi="Times New Roman" w:cs="Times New Roman"/>
          <w:sz w:val="24"/>
          <w:szCs w:val="24"/>
          <w:lang w:val="en-US"/>
        </w:rPr>
        <w:t xml:space="preserve"> (</w:t>
      </w:r>
      <w:r w:rsidR="00CE06A0" w:rsidRPr="00B15148">
        <w:rPr>
          <w:rFonts w:ascii="Times New Roman" w:hAnsi="Times New Roman" w:cs="Times New Roman"/>
          <w:sz w:val="24"/>
          <w:szCs w:val="24"/>
          <w:lang w:val="en-US"/>
        </w:rPr>
        <w:t>4-</w:t>
      </w:r>
      <w:r w:rsidR="00D643D0" w:rsidRPr="00B15148">
        <w:rPr>
          <w:rFonts w:ascii="Times New Roman" w:hAnsi="Times New Roman" w:cs="Times New Roman"/>
          <w:sz w:val="24"/>
          <w:szCs w:val="24"/>
          <w:lang w:val="en-US"/>
        </w:rPr>
        <w:t>MPBA)</w:t>
      </w:r>
      <w:r w:rsidR="00C43CCF" w:rsidRPr="00B15148">
        <w:rPr>
          <w:rFonts w:ascii="Times New Roman" w:hAnsi="Times New Roman" w:cs="Times New Roman"/>
          <w:sz w:val="24"/>
          <w:szCs w:val="24"/>
          <w:lang w:val="en-US"/>
        </w:rPr>
        <w:t xml:space="preserve"> as </w:t>
      </w:r>
      <w:r w:rsidR="00A57CB9" w:rsidRPr="00B15148">
        <w:rPr>
          <w:rFonts w:ascii="Times New Roman" w:hAnsi="Times New Roman" w:cs="Times New Roman"/>
          <w:sz w:val="24"/>
          <w:szCs w:val="24"/>
          <w:lang w:val="en-US"/>
        </w:rPr>
        <w:t xml:space="preserve">an </w:t>
      </w:r>
      <w:r w:rsidR="00C43CCF" w:rsidRPr="00B15148">
        <w:rPr>
          <w:rFonts w:ascii="Times New Roman" w:hAnsi="Times New Roman" w:cs="Times New Roman"/>
          <w:sz w:val="24"/>
          <w:szCs w:val="24"/>
          <w:lang w:val="en-US"/>
        </w:rPr>
        <w:t>analyte</w:t>
      </w:r>
      <w:r w:rsidR="00D7534E" w:rsidRPr="00B15148">
        <w:rPr>
          <w:rFonts w:ascii="Times New Roman" w:hAnsi="Times New Roman" w:cs="Times New Roman"/>
          <w:sz w:val="24"/>
          <w:szCs w:val="24"/>
          <w:lang w:val="en-US"/>
        </w:rPr>
        <w:t xml:space="preserve"> as </w:t>
      </w:r>
      <w:r w:rsidR="000B3D93" w:rsidRPr="00B15148">
        <w:rPr>
          <w:rFonts w:ascii="Times New Roman" w:hAnsi="Times New Roman" w:cs="Times New Roman"/>
          <w:sz w:val="24"/>
          <w:szCs w:val="24"/>
          <w:lang w:val="en-US"/>
        </w:rPr>
        <w:t xml:space="preserve"> </w:t>
      </w:r>
      <w:r w:rsidR="00D7534E" w:rsidRPr="00B15148">
        <w:rPr>
          <w:rFonts w:ascii="Times New Roman" w:hAnsi="Times New Roman" w:cs="Times New Roman"/>
          <w:sz w:val="24"/>
          <w:szCs w:val="24"/>
          <w:lang w:val="en-US"/>
        </w:rPr>
        <w:t>described</w:t>
      </w:r>
      <w:r w:rsidR="0005782B" w:rsidRPr="00B15148">
        <w:rPr>
          <w:rFonts w:ascii="Times New Roman" w:hAnsi="Times New Roman" w:cs="Times New Roman"/>
          <w:sz w:val="24"/>
          <w:szCs w:val="24"/>
          <w:lang w:val="en-US"/>
        </w:rPr>
        <w:t xml:space="preserve"> </w:t>
      </w:r>
      <w:r w:rsidR="000B3D93" w:rsidRPr="00B15148">
        <w:rPr>
          <w:rFonts w:ascii="Times New Roman" w:hAnsi="Times New Roman" w:cs="Times New Roman"/>
          <w:sz w:val="24"/>
          <w:szCs w:val="24"/>
          <w:lang w:val="en-US"/>
        </w:rPr>
        <w:t>in the Methods</w:t>
      </w:r>
      <w:r w:rsidR="00D643D0" w:rsidRPr="00B15148">
        <w:rPr>
          <w:rFonts w:ascii="Times New Roman" w:hAnsi="Times New Roman" w:cs="Times New Roman"/>
          <w:sz w:val="24"/>
          <w:szCs w:val="24"/>
          <w:lang w:val="en-US"/>
        </w:rPr>
        <w:t>.</w:t>
      </w:r>
      <w:r w:rsidRPr="00B15148" w:rsidDel="00727120">
        <w:rPr>
          <w:rFonts w:ascii="Times New Roman" w:hAnsi="Times New Roman" w:cs="Times New Roman"/>
          <w:sz w:val="24"/>
          <w:szCs w:val="24"/>
          <w:lang w:val="en-US"/>
        </w:rPr>
        <w:t xml:space="preserve"> </w:t>
      </w:r>
    </w:p>
    <w:p w14:paraId="7C58C6C5" w14:textId="5DEFABD9" w:rsidR="009A4328" w:rsidRPr="00B15148" w:rsidRDefault="00E70952" w:rsidP="00965CDC">
      <w:pPr>
        <w:spacing w:after="0" w:line="360" w:lineRule="auto"/>
        <w:rPr>
          <w:rFonts w:ascii="Times New Roman" w:hAnsi="Times New Roman" w:cs="Times New Roman"/>
          <w:b/>
          <w:sz w:val="24"/>
          <w:szCs w:val="24"/>
          <w:lang w:val="en-US"/>
        </w:rPr>
      </w:pPr>
      <w:r w:rsidRPr="00B15148">
        <w:rPr>
          <w:rFonts w:ascii="Times New Roman" w:hAnsi="Times New Roman" w:cs="Times New Roman"/>
          <w:sz w:val="24"/>
          <w:szCs w:val="24"/>
          <w:lang w:val="en-US"/>
        </w:rPr>
        <w:t>The</w:t>
      </w:r>
      <w:r w:rsidR="00F17DC2" w:rsidRPr="00B15148">
        <w:rPr>
          <w:rFonts w:ascii="Times New Roman" w:hAnsi="Times New Roman" w:cs="Times New Roman"/>
          <w:sz w:val="24"/>
          <w:szCs w:val="24"/>
          <w:lang w:val="en-US"/>
        </w:rPr>
        <w:t xml:space="preserve"> </w:t>
      </w:r>
      <w:r w:rsidR="00DE3EC1" w:rsidRPr="00B15148">
        <w:rPr>
          <w:rFonts w:ascii="Times New Roman" w:hAnsi="Times New Roman" w:cs="Times New Roman"/>
          <w:sz w:val="24"/>
          <w:szCs w:val="24"/>
          <w:lang w:val="en-US"/>
        </w:rPr>
        <w:t xml:space="preserve">assemblies of </w:t>
      </w:r>
      <w:r w:rsidR="00F17DC2" w:rsidRPr="00B15148">
        <w:rPr>
          <w:rFonts w:ascii="Times New Roman" w:hAnsi="Times New Roman" w:cs="Times New Roman"/>
          <w:sz w:val="24"/>
          <w:szCs w:val="24"/>
          <w:lang w:val="en-US"/>
        </w:rPr>
        <w:t>nanostructure</w:t>
      </w:r>
      <w:r w:rsidR="00DE3EC1" w:rsidRPr="00B15148">
        <w:rPr>
          <w:rFonts w:ascii="Times New Roman" w:hAnsi="Times New Roman" w:cs="Times New Roman"/>
          <w:sz w:val="24"/>
          <w:szCs w:val="24"/>
          <w:lang w:val="en-US"/>
        </w:rPr>
        <w:t>s</w:t>
      </w:r>
      <w:r w:rsidR="00D20C7C" w:rsidRPr="00B15148">
        <w:rPr>
          <w:rFonts w:ascii="Times New Roman" w:hAnsi="Times New Roman" w:cs="Times New Roman"/>
          <w:sz w:val="24"/>
          <w:szCs w:val="24"/>
          <w:lang w:val="en-US"/>
        </w:rPr>
        <w:t xml:space="preserve"> with fractal </w:t>
      </w:r>
      <w:r w:rsidR="00DE3EC1" w:rsidRPr="00B15148">
        <w:rPr>
          <w:rFonts w:ascii="Times New Roman" w:hAnsi="Times New Roman" w:cs="Times New Roman"/>
          <w:sz w:val="24"/>
          <w:szCs w:val="24"/>
          <w:lang w:val="en-US"/>
        </w:rPr>
        <w:t xml:space="preserve">properties, whether ordered or disordered, </w:t>
      </w:r>
      <w:r w:rsidR="004B413F" w:rsidRPr="00B15148">
        <w:rPr>
          <w:rFonts w:ascii="Times New Roman" w:hAnsi="Times New Roman" w:cs="Times New Roman"/>
          <w:sz w:val="24"/>
          <w:szCs w:val="24"/>
          <w:lang w:val="en-US"/>
        </w:rPr>
        <w:t>profoundly influence the light transport inside the materials and, consequently, their optical properties</w:t>
      </w:r>
      <w:r w:rsidR="00A57CB9" w:rsidRPr="00B15148">
        <w:rPr>
          <w:rFonts w:ascii="Times New Roman" w:hAnsi="Times New Roman" w:cs="Times New Roman"/>
          <w:sz w:val="24"/>
          <w:szCs w:val="24"/>
          <w:lang w:val="en-US"/>
        </w:rPr>
        <w:t>,</w:t>
      </w:r>
      <w:r w:rsidR="004B413F" w:rsidRPr="00B15148">
        <w:rPr>
          <w:rFonts w:ascii="Times New Roman" w:hAnsi="Times New Roman" w:cs="Times New Roman"/>
          <w:sz w:val="24"/>
          <w:szCs w:val="24"/>
          <w:lang w:val="en-US"/>
        </w:rPr>
        <w:t xml:space="preserve"> in particular </w:t>
      </w:r>
      <w:r w:rsidR="00F07765" w:rsidRPr="00B15148">
        <w:rPr>
          <w:rFonts w:ascii="Times New Roman" w:hAnsi="Times New Roman" w:cs="Times New Roman"/>
          <w:sz w:val="24"/>
          <w:szCs w:val="24"/>
          <w:lang w:val="en-US"/>
        </w:rPr>
        <w:t xml:space="preserve">the </w:t>
      </w:r>
      <w:r w:rsidR="00355549" w:rsidRPr="00B15148">
        <w:rPr>
          <w:rFonts w:ascii="Times New Roman" w:hAnsi="Times New Roman" w:cs="Times New Roman"/>
          <w:sz w:val="24"/>
          <w:szCs w:val="24"/>
          <w:lang w:val="en-US"/>
        </w:rPr>
        <w:t>light scattering</w:t>
      </w:r>
      <w:r w:rsidR="00E54E1B" w:rsidRPr="00B15148">
        <w:rPr>
          <w:rFonts w:ascii="Times New Roman" w:hAnsi="Times New Roman" w:cs="Times New Roman"/>
          <w:sz w:val="24"/>
          <w:szCs w:val="24"/>
          <w:lang w:val="en-US"/>
        </w:rPr>
        <w:t xml:space="preserve"> [</w:t>
      </w:r>
      <w:r w:rsidR="004B413F" w:rsidRPr="00B15148">
        <w:rPr>
          <w:rFonts w:ascii="Times New Roman" w:hAnsi="Times New Roman" w:cs="Times New Roman"/>
          <w:sz w:val="24"/>
          <w:szCs w:val="24"/>
          <w:lang w:val="en-US"/>
        </w:rPr>
        <w:t>1–5</w:t>
      </w:r>
      <w:r w:rsidR="00F4198B" w:rsidRPr="00B15148">
        <w:rPr>
          <w:rFonts w:ascii="Times New Roman" w:hAnsi="Times New Roman" w:cs="Times New Roman"/>
          <w:sz w:val="24"/>
          <w:szCs w:val="24"/>
          <w:lang w:val="en-US"/>
        </w:rPr>
        <w:t>, 18</w:t>
      </w:r>
      <w:r w:rsidR="00E54E1B" w:rsidRPr="00B15148">
        <w:rPr>
          <w:rFonts w:ascii="Times New Roman" w:hAnsi="Times New Roman" w:cs="Times New Roman"/>
          <w:sz w:val="24"/>
          <w:szCs w:val="24"/>
          <w:lang w:val="en-US"/>
        </w:rPr>
        <w:t>]</w:t>
      </w:r>
      <w:r w:rsidR="004B413F" w:rsidRPr="00B15148">
        <w:rPr>
          <w:rFonts w:ascii="Times New Roman" w:hAnsi="Times New Roman" w:cs="Times New Roman"/>
          <w:sz w:val="24"/>
          <w:szCs w:val="24"/>
          <w:lang w:val="en-US"/>
        </w:rPr>
        <w:t>.</w:t>
      </w:r>
      <w:r w:rsidR="00DE3EC1" w:rsidRPr="00B15148">
        <w:rPr>
          <w:rFonts w:ascii="Times New Roman" w:hAnsi="Times New Roman" w:cs="Times New Roman"/>
          <w:sz w:val="24"/>
          <w:szCs w:val="24"/>
          <w:lang w:val="en-US"/>
        </w:rPr>
        <w:t xml:space="preserve"> </w:t>
      </w:r>
      <w:r w:rsidR="0005782B" w:rsidRPr="00B15148">
        <w:rPr>
          <w:rFonts w:ascii="Times New Roman" w:hAnsi="Times New Roman" w:cs="Times New Roman"/>
          <w:sz w:val="24"/>
          <w:szCs w:val="24"/>
          <w:lang w:val="en-US"/>
        </w:rPr>
        <w:t>When compared to non-fractal structures, where the surface plasmon modes are delocalized over a longer range, electromagnetic field enhancement in fractal structures due to</w:t>
      </w:r>
      <w:r w:rsidR="00A57CB9" w:rsidRPr="00B15148">
        <w:rPr>
          <w:rFonts w:ascii="Times New Roman" w:hAnsi="Times New Roman" w:cs="Times New Roman"/>
          <w:sz w:val="24"/>
          <w:szCs w:val="24"/>
          <w:lang w:val="en-US"/>
        </w:rPr>
        <w:t xml:space="preserve"> the </w:t>
      </w:r>
      <w:r w:rsidR="0005782B" w:rsidRPr="00B15148">
        <w:rPr>
          <w:rFonts w:ascii="Times New Roman" w:hAnsi="Times New Roman" w:cs="Times New Roman"/>
          <w:sz w:val="24"/>
          <w:szCs w:val="24"/>
          <w:lang w:val="en-US"/>
        </w:rPr>
        <w:t>localization of plasmonic waves within fractals can be g</w:t>
      </w:r>
      <w:r w:rsidR="00355549" w:rsidRPr="00B15148">
        <w:rPr>
          <w:rFonts w:ascii="Times New Roman" w:hAnsi="Times New Roman" w:cs="Times New Roman"/>
          <w:sz w:val="24"/>
          <w:szCs w:val="24"/>
          <w:lang w:val="en-US"/>
        </w:rPr>
        <w:t>reater by an order of magnitude</w:t>
      </w:r>
      <w:r w:rsidR="00E54E1B" w:rsidRPr="00B15148">
        <w:rPr>
          <w:rFonts w:ascii="Times New Roman" w:hAnsi="Times New Roman" w:cs="Times New Roman"/>
          <w:sz w:val="24"/>
          <w:szCs w:val="24"/>
          <w:lang w:val="en-US"/>
        </w:rPr>
        <w:t xml:space="preserve"> [</w:t>
      </w:r>
      <w:r w:rsidR="002835B7" w:rsidRPr="00B15148">
        <w:rPr>
          <w:rFonts w:ascii="Times New Roman" w:hAnsi="Times New Roman" w:cs="Times New Roman"/>
          <w:sz w:val="24"/>
          <w:szCs w:val="24"/>
          <w:lang w:val="en-US"/>
        </w:rPr>
        <w:t>35</w:t>
      </w:r>
      <w:r w:rsidR="00E54E1B" w:rsidRPr="00B15148">
        <w:rPr>
          <w:rFonts w:ascii="Times New Roman" w:hAnsi="Times New Roman" w:cs="Times New Roman"/>
          <w:sz w:val="24"/>
          <w:szCs w:val="24"/>
          <w:lang w:val="en-US"/>
        </w:rPr>
        <w:t>].</w:t>
      </w:r>
      <w:r w:rsidR="007A1141" w:rsidRPr="00B15148">
        <w:rPr>
          <w:rFonts w:ascii="Times New Roman" w:hAnsi="Times New Roman" w:cs="Times New Roman"/>
          <w:sz w:val="24"/>
          <w:szCs w:val="24"/>
          <w:vertAlign w:val="superscript"/>
          <w:lang w:val="en-US"/>
        </w:rPr>
        <w:t xml:space="preserve"> </w:t>
      </w:r>
      <w:r w:rsidR="009A4328" w:rsidRPr="00B15148">
        <w:rPr>
          <w:rFonts w:ascii="Times New Roman" w:hAnsi="Times New Roman" w:cs="Times New Roman"/>
          <w:sz w:val="24"/>
          <w:szCs w:val="24"/>
          <w:lang w:val="en-US"/>
        </w:rPr>
        <w:t>The localization occurs essentially by the confinement of local modes within the metal nanostructure, leading to a strong enhancement in the local plasmon intensity. In that context a “hot spot” is defined as a junction or close interaction of two or more plasmonic objects where at least one object has a small radius of curvature on the nm scale [</w:t>
      </w:r>
      <w:r w:rsidR="002835B7" w:rsidRPr="00B15148">
        <w:rPr>
          <w:rFonts w:ascii="Times New Roman" w:hAnsi="Times New Roman" w:cs="Times New Roman"/>
          <w:sz w:val="24"/>
          <w:szCs w:val="24"/>
          <w:lang w:val="en-US"/>
        </w:rPr>
        <w:t>36</w:t>
      </w:r>
      <w:r w:rsidR="009A4328" w:rsidRPr="00B15148">
        <w:rPr>
          <w:rFonts w:ascii="Times New Roman" w:hAnsi="Times New Roman" w:cs="Times New Roman"/>
          <w:sz w:val="24"/>
          <w:szCs w:val="24"/>
          <w:lang w:val="en-US"/>
        </w:rPr>
        <w:t>]. Hot spots are formed due to the collective and phase coherent excitation of localized surface plasmon resonance. The structural network of hot spots concentrates an incident electromagnetic field and effectively amplify the near field between and around the nanostructures. The intensity of surface-enhanced light scattering at a hot spot scales with the fourth power of the local field enhancement</w:t>
      </w:r>
      <w:r w:rsidR="00EB64BB" w:rsidRPr="00B15148">
        <w:rPr>
          <w:rFonts w:ascii="Times New Roman" w:hAnsi="Times New Roman" w:cs="Times New Roman"/>
          <w:sz w:val="24"/>
          <w:szCs w:val="24"/>
          <w:lang w:val="en-US"/>
        </w:rPr>
        <w:t xml:space="preserve"> </w:t>
      </w:r>
      <w:r w:rsidR="009A4328" w:rsidRPr="00B15148">
        <w:rPr>
          <w:rFonts w:ascii="Times New Roman" w:hAnsi="Times New Roman" w:cs="Times New Roman"/>
          <w:sz w:val="24"/>
          <w:szCs w:val="24"/>
          <w:lang w:val="en-US"/>
        </w:rPr>
        <w:t>at the metal surface [</w:t>
      </w:r>
      <w:r w:rsidR="002835B7" w:rsidRPr="00B15148">
        <w:rPr>
          <w:rFonts w:ascii="Times New Roman" w:hAnsi="Times New Roman" w:cs="Times New Roman"/>
          <w:sz w:val="24"/>
          <w:szCs w:val="24"/>
          <w:lang w:val="en-US"/>
        </w:rPr>
        <w:t>37</w:t>
      </w:r>
      <w:r w:rsidR="002304FA" w:rsidRPr="00B15148">
        <w:rPr>
          <w:rFonts w:ascii="Times New Roman" w:hAnsi="Times New Roman" w:cs="Times New Roman"/>
          <w:sz w:val="24"/>
          <w:szCs w:val="24"/>
          <w:lang w:val="en-US"/>
        </w:rPr>
        <w:t xml:space="preserve">]. </w:t>
      </w:r>
      <w:r w:rsidR="009A4328" w:rsidRPr="00B15148">
        <w:rPr>
          <w:rFonts w:ascii="Times New Roman" w:hAnsi="Times New Roman" w:cs="Times New Roman"/>
          <w:sz w:val="24"/>
          <w:szCs w:val="24"/>
          <w:lang w:val="en-US"/>
        </w:rPr>
        <w:t xml:space="preserve">Moreover, the fractal geometry of such a system results in a scale-free localization, </w:t>
      </w:r>
      <w:r w:rsidR="009A4328" w:rsidRPr="00B15148">
        <w:rPr>
          <w:rFonts w:ascii="Times New Roman" w:hAnsi="Times New Roman" w:cs="Times New Roman"/>
          <w:i/>
          <w:sz w:val="24"/>
          <w:szCs w:val="24"/>
          <w:lang w:val="en-US"/>
        </w:rPr>
        <w:t>i.e</w:t>
      </w:r>
      <w:r w:rsidR="009A4328" w:rsidRPr="00B15148">
        <w:rPr>
          <w:rFonts w:ascii="Times New Roman" w:hAnsi="Times New Roman" w:cs="Times New Roman"/>
          <w:sz w:val="24"/>
          <w:szCs w:val="24"/>
          <w:lang w:val="en-US"/>
        </w:rPr>
        <w:t>. hot spots exist on all size scales ranging from those of the nanoscale components of the system to that of the entire structure. Also the size of the hot spots fluctuates widely across the structure. Altogether, in effect the overall enhancement should be structure dependent</w:t>
      </w:r>
      <w:r w:rsidR="009A4328" w:rsidRPr="00B15148">
        <w:rPr>
          <w:rFonts w:ascii="Times New Roman" w:hAnsi="Times New Roman" w:cs="Times New Roman"/>
          <w:b/>
          <w:sz w:val="24"/>
          <w:szCs w:val="24"/>
          <w:lang w:val="en-US"/>
        </w:rPr>
        <w:t xml:space="preserve">. </w:t>
      </w:r>
    </w:p>
    <w:p w14:paraId="74CE5DF6" w14:textId="646DD22D" w:rsidR="00981414" w:rsidRPr="00B15148" w:rsidRDefault="00B3366E" w:rsidP="00965CDC">
      <w:pPr>
        <w:spacing w:after="0" w:line="360" w:lineRule="auto"/>
        <w:ind w:firstLine="708"/>
        <w:rPr>
          <w:rFonts w:ascii="Times New Roman" w:hAnsi="Times New Roman" w:cs="Times New Roman"/>
          <w:sz w:val="24"/>
          <w:szCs w:val="24"/>
          <w:lang w:val="en-US"/>
        </w:rPr>
      </w:pPr>
      <w:r w:rsidRPr="00B15148">
        <w:rPr>
          <w:rFonts w:ascii="Times New Roman" w:hAnsi="Times New Roman" w:cs="Times New Roman"/>
          <w:sz w:val="24"/>
          <w:szCs w:val="24"/>
          <w:lang w:val="en-US"/>
        </w:rPr>
        <w:t>We have indeed observed s</w:t>
      </w:r>
      <w:r w:rsidR="001D3AAF" w:rsidRPr="00B15148">
        <w:rPr>
          <w:rFonts w:ascii="Times New Roman" w:hAnsi="Times New Roman" w:cs="Times New Roman"/>
          <w:sz w:val="24"/>
          <w:szCs w:val="24"/>
          <w:lang w:val="en-US"/>
        </w:rPr>
        <w:t>uch</w:t>
      </w:r>
      <w:r w:rsidR="006C1801" w:rsidRPr="00B15148">
        <w:rPr>
          <w:rFonts w:ascii="Times New Roman" w:hAnsi="Times New Roman" w:cs="Times New Roman"/>
          <w:sz w:val="24"/>
          <w:szCs w:val="24"/>
          <w:lang w:val="en-US"/>
        </w:rPr>
        <w:t xml:space="preserve"> structure dependent</w:t>
      </w:r>
      <w:r w:rsidR="001D3AAF" w:rsidRPr="00B15148">
        <w:rPr>
          <w:rFonts w:ascii="Times New Roman" w:hAnsi="Times New Roman" w:cs="Times New Roman"/>
          <w:sz w:val="24"/>
          <w:szCs w:val="24"/>
          <w:lang w:val="en-US"/>
        </w:rPr>
        <w:t xml:space="preserve"> </w:t>
      </w:r>
      <w:r w:rsidR="00F07765" w:rsidRPr="00B15148">
        <w:rPr>
          <w:rFonts w:ascii="Times New Roman" w:hAnsi="Times New Roman" w:cs="Times New Roman"/>
          <w:sz w:val="24"/>
          <w:szCs w:val="24"/>
          <w:lang w:val="en-US"/>
        </w:rPr>
        <w:t>enhancement</w:t>
      </w:r>
      <w:r w:rsidR="00197F0B" w:rsidRPr="00B15148">
        <w:rPr>
          <w:rFonts w:ascii="Times New Roman" w:hAnsi="Times New Roman" w:cs="Times New Roman"/>
          <w:sz w:val="24"/>
          <w:szCs w:val="24"/>
          <w:lang w:val="en-US"/>
        </w:rPr>
        <w:t xml:space="preserve"> of </w:t>
      </w:r>
      <w:r w:rsidR="00241C04" w:rsidRPr="00B15148">
        <w:rPr>
          <w:rFonts w:ascii="Times New Roman" w:hAnsi="Times New Roman" w:cs="Times New Roman"/>
          <w:sz w:val="24"/>
          <w:szCs w:val="24"/>
          <w:lang w:val="en-US"/>
        </w:rPr>
        <w:t xml:space="preserve">the </w:t>
      </w:r>
      <w:r w:rsidR="00197F0B" w:rsidRPr="00B15148">
        <w:rPr>
          <w:rFonts w:ascii="Times New Roman" w:hAnsi="Times New Roman" w:cs="Times New Roman"/>
          <w:sz w:val="24"/>
          <w:szCs w:val="24"/>
          <w:lang w:val="en-US"/>
        </w:rPr>
        <w:t>spectral intensity</w:t>
      </w:r>
      <w:r w:rsidR="001D3AAF" w:rsidRPr="00B15148">
        <w:rPr>
          <w:rFonts w:ascii="Times New Roman" w:hAnsi="Times New Roman" w:cs="Times New Roman"/>
          <w:sz w:val="24"/>
          <w:szCs w:val="24"/>
          <w:lang w:val="en-US"/>
        </w:rPr>
        <w:t xml:space="preserve"> </w:t>
      </w:r>
      <w:r w:rsidR="00B523FA" w:rsidRPr="00B15148">
        <w:rPr>
          <w:rFonts w:ascii="Times New Roman" w:hAnsi="Times New Roman" w:cs="Times New Roman"/>
          <w:sz w:val="24"/>
          <w:szCs w:val="24"/>
          <w:lang w:val="en-US"/>
        </w:rPr>
        <w:t xml:space="preserve">as </w:t>
      </w:r>
      <w:r w:rsidR="006C1801" w:rsidRPr="00B15148">
        <w:rPr>
          <w:rFonts w:ascii="Times New Roman" w:hAnsi="Times New Roman" w:cs="Times New Roman"/>
          <w:sz w:val="24"/>
          <w:szCs w:val="24"/>
          <w:lang w:val="en-US"/>
        </w:rPr>
        <w:t>illustrated</w:t>
      </w:r>
      <w:r w:rsidR="00B523FA" w:rsidRPr="00B15148">
        <w:rPr>
          <w:rFonts w:ascii="Times New Roman" w:hAnsi="Times New Roman" w:cs="Times New Roman"/>
          <w:sz w:val="24"/>
          <w:szCs w:val="24"/>
          <w:lang w:val="en-US"/>
        </w:rPr>
        <w:t xml:space="preserve"> </w:t>
      </w:r>
      <w:r w:rsidR="00936F23" w:rsidRPr="00B15148">
        <w:rPr>
          <w:rFonts w:ascii="Times New Roman" w:hAnsi="Times New Roman" w:cs="Times New Roman"/>
          <w:sz w:val="24"/>
          <w:szCs w:val="24"/>
          <w:lang w:val="en-US"/>
        </w:rPr>
        <w:t xml:space="preserve">by </w:t>
      </w:r>
      <w:r w:rsidR="00B523FA" w:rsidRPr="00B15148">
        <w:rPr>
          <w:rFonts w:ascii="Times New Roman" w:hAnsi="Times New Roman" w:cs="Times New Roman"/>
          <w:sz w:val="24"/>
          <w:szCs w:val="24"/>
          <w:lang w:val="en-US"/>
        </w:rPr>
        <w:t>SERS</w:t>
      </w:r>
      <w:r w:rsidR="001D3AAF" w:rsidRPr="00B15148">
        <w:rPr>
          <w:rFonts w:ascii="Times New Roman" w:hAnsi="Times New Roman" w:cs="Times New Roman"/>
          <w:sz w:val="24"/>
          <w:szCs w:val="24"/>
          <w:lang w:val="en-US"/>
        </w:rPr>
        <w:t xml:space="preserve"> spectra of 10</w:t>
      </w:r>
      <w:r w:rsidR="001D3AAF" w:rsidRPr="00B15148">
        <w:rPr>
          <w:rFonts w:ascii="Times New Roman" w:hAnsi="Times New Roman" w:cs="Times New Roman"/>
          <w:sz w:val="24"/>
          <w:szCs w:val="24"/>
          <w:vertAlign w:val="superscript"/>
          <w:lang w:val="en-US"/>
        </w:rPr>
        <w:t>-</w:t>
      </w:r>
      <w:r w:rsidR="00F07765" w:rsidRPr="00B15148">
        <w:rPr>
          <w:rFonts w:ascii="Times New Roman" w:hAnsi="Times New Roman" w:cs="Times New Roman"/>
          <w:sz w:val="24"/>
          <w:szCs w:val="24"/>
          <w:vertAlign w:val="superscript"/>
          <w:lang w:val="en-US"/>
        </w:rPr>
        <w:t>3</w:t>
      </w:r>
      <w:r w:rsidR="001D3AAF" w:rsidRPr="00B15148">
        <w:rPr>
          <w:rFonts w:ascii="Times New Roman" w:hAnsi="Times New Roman" w:cs="Times New Roman"/>
          <w:sz w:val="24"/>
          <w:szCs w:val="24"/>
          <w:lang w:val="en-US"/>
        </w:rPr>
        <w:t xml:space="preserve"> M MPBA recorded at </w:t>
      </w:r>
      <w:r w:rsidR="00197F0B" w:rsidRPr="00B15148">
        <w:rPr>
          <w:rFonts w:ascii="Times New Roman" w:hAnsi="Times New Roman" w:cs="Times New Roman"/>
          <w:sz w:val="24"/>
          <w:szCs w:val="24"/>
          <w:lang w:val="en-US"/>
        </w:rPr>
        <w:t xml:space="preserve">different </w:t>
      </w:r>
      <w:r w:rsidR="008F70BB" w:rsidRPr="00B15148">
        <w:rPr>
          <w:rFonts w:ascii="Times New Roman" w:hAnsi="Times New Roman" w:cs="Times New Roman"/>
          <w:sz w:val="24"/>
          <w:szCs w:val="24"/>
          <w:lang w:val="en-US"/>
        </w:rPr>
        <w:t>fractal</w:t>
      </w:r>
      <w:r w:rsidR="001D3AAF" w:rsidRPr="00B15148">
        <w:rPr>
          <w:rFonts w:ascii="Times New Roman" w:hAnsi="Times New Roman" w:cs="Times New Roman"/>
          <w:sz w:val="24"/>
          <w:szCs w:val="24"/>
          <w:lang w:val="en-US"/>
        </w:rPr>
        <w:t xml:space="preserve"> </w:t>
      </w:r>
      <w:r w:rsidR="00C925DD" w:rsidRPr="00B15148">
        <w:rPr>
          <w:rFonts w:ascii="Times New Roman" w:hAnsi="Times New Roman" w:cs="Times New Roman"/>
          <w:sz w:val="24"/>
          <w:szCs w:val="24"/>
          <w:lang w:val="en-US"/>
        </w:rPr>
        <w:t>SiNWs</w:t>
      </w:r>
      <w:r w:rsidR="008F70BB" w:rsidRPr="00B15148">
        <w:rPr>
          <w:rFonts w:ascii="Times New Roman" w:hAnsi="Times New Roman" w:cs="Times New Roman"/>
          <w:sz w:val="24"/>
          <w:szCs w:val="24"/>
          <w:lang w:val="en-US"/>
        </w:rPr>
        <w:t xml:space="preserve"> </w:t>
      </w:r>
      <w:r w:rsidR="0005782B" w:rsidRPr="00B15148">
        <w:rPr>
          <w:rFonts w:ascii="Times New Roman" w:hAnsi="Times New Roman" w:cs="Times New Roman"/>
          <w:sz w:val="24"/>
          <w:szCs w:val="24"/>
          <w:lang w:val="en-US"/>
        </w:rPr>
        <w:t>substrates as</w:t>
      </w:r>
      <w:r w:rsidR="001D3AAF" w:rsidRPr="00B15148">
        <w:rPr>
          <w:rFonts w:ascii="Times New Roman" w:hAnsi="Times New Roman" w:cs="Times New Roman"/>
          <w:sz w:val="24"/>
          <w:szCs w:val="24"/>
          <w:lang w:val="en-US"/>
        </w:rPr>
        <w:t xml:space="preserve"> depicted in </w:t>
      </w:r>
      <w:r w:rsidR="0001116F" w:rsidRPr="00B15148">
        <w:rPr>
          <w:rFonts w:ascii="Times New Roman" w:hAnsi="Times New Roman" w:cs="Times New Roman"/>
          <w:sz w:val="24"/>
          <w:szCs w:val="24"/>
          <w:lang w:val="en-US"/>
        </w:rPr>
        <w:t>Fig.</w:t>
      </w:r>
      <w:r w:rsidR="001D3AAF" w:rsidRPr="00B15148">
        <w:rPr>
          <w:rFonts w:ascii="Times New Roman" w:hAnsi="Times New Roman" w:cs="Times New Roman"/>
          <w:sz w:val="24"/>
          <w:szCs w:val="24"/>
          <w:lang w:val="en-US"/>
        </w:rPr>
        <w:t xml:space="preserve"> </w:t>
      </w:r>
      <w:r w:rsidR="008C7495" w:rsidRPr="00B15148">
        <w:rPr>
          <w:rFonts w:ascii="Times New Roman" w:hAnsi="Times New Roman" w:cs="Times New Roman"/>
          <w:sz w:val="24"/>
          <w:szCs w:val="24"/>
          <w:lang w:val="en-US"/>
        </w:rPr>
        <w:t>4</w:t>
      </w:r>
      <w:r w:rsidR="003C099F" w:rsidRPr="00B15148">
        <w:rPr>
          <w:rFonts w:ascii="Times New Roman" w:hAnsi="Times New Roman" w:cs="Times New Roman"/>
          <w:sz w:val="24"/>
          <w:szCs w:val="24"/>
          <w:lang w:val="en-US"/>
        </w:rPr>
        <w:t>.</w:t>
      </w:r>
      <w:r w:rsidR="00981414" w:rsidRPr="00B15148">
        <w:rPr>
          <w:rFonts w:ascii="Times New Roman" w:hAnsi="Times New Roman" w:cs="Times New Roman"/>
          <w:sz w:val="24"/>
          <w:szCs w:val="24"/>
          <w:lang w:val="en-US"/>
        </w:rPr>
        <w:t xml:space="preserve"> </w:t>
      </w:r>
      <w:r w:rsidR="002478CA" w:rsidRPr="00B15148">
        <w:rPr>
          <w:rFonts w:ascii="Times New Roman" w:hAnsi="Times New Roman" w:cs="Times New Roman"/>
          <w:sz w:val="24"/>
          <w:szCs w:val="24"/>
          <w:lang w:val="en-US"/>
        </w:rPr>
        <w:t xml:space="preserve">The </w:t>
      </w:r>
      <w:r w:rsidR="006776CF" w:rsidRPr="00B15148">
        <w:rPr>
          <w:rFonts w:ascii="Times New Roman" w:hAnsi="Times New Roman" w:cs="Times New Roman"/>
          <w:sz w:val="24"/>
          <w:szCs w:val="24"/>
          <w:lang w:val="en-US"/>
        </w:rPr>
        <w:t>4-</w:t>
      </w:r>
      <w:r w:rsidR="00981414" w:rsidRPr="00B15148">
        <w:rPr>
          <w:rFonts w:ascii="Times New Roman" w:hAnsi="Times New Roman" w:cs="Times New Roman"/>
          <w:sz w:val="24"/>
          <w:szCs w:val="24"/>
          <w:lang w:val="en-US"/>
        </w:rPr>
        <w:t>MPBA SERS spectral band assignment, not relevant for the prese</w:t>
      </w:r>
      <w:r w:rsidR="00241C04" w:rsidRPr="00B15148">
        <w:rPr>
          <w:rFonts w:ascii="Times New Roman" w:hAnsi="Times New Roman" w:cs="Times New Roman"/>
          <w:sz w:val="24"/>
          <w:szCs w:val="24"/>
          <w:lang w:val="en-US"/>
        </w:rPr>
        <w:t>nt considerations, is given</w:t>
      </w:r>
      <w:r w:rsidR="002B040C" w:rsidRPr="00B15148">
        <w:rPr>
          <w:rFonts w:ascii="Times New Roman" w:hAnsi="Times New Roman" w:cs="Times New Roman"/>
          <w:sz w:val="24"/>
          <w:szCs w:val="24"/>
          <w:lang w:val="en-US"/>
        </w:rPr>
        <w:t xml:space="preserve"> </w:t>
      </w:r>
      <w:r w:rsidR="00241C04" w:rsidRPr="00B15148">
        <w:rPr>
          <w:rFonts w:ascii="Times New Roman" w:hAnsi="Times New Roman" w:cs="Times New Roman"/>
          <w:sz w:val="24"/>
          <w:szCs w:val="24"/>
          <w:lang w:val="en-US"/>
        </w:rPr>
        <w:t>in the Ref.</w:t>
      </w:r>
      <w:r w:rsidR="007A1141" w:rsidRPr="00B15148">
        <w:rPr>
          <w:rFonts w:ascii="Times New Roman" w:hAnsi="Times New Roman" w:cs="Times New Roman"/>
          <w:sz w:val="24"/>
          <w:szCs w:val="24"/>
          <w:lang w:val="en-US"/>
        </w:rPr>
        <w:t xml:space="preserve"> [</w:t>
      </w:r>
      <w:r w:rsidR="002835B7" w:rsidRPr="00B15148">
        <w:rPr>
          <w:rFonts w:ascii="Times New Roman" w:hAnsi="Times New Roman" w:cs="Times New Roman"/>
          <w:sz w:val="24"/>
          <w:szCs w:val="24"/>
          <w:lang w:val="en-US"/>
        </w:rPr>
        <w:t>38</w:t>
      </w:r>
      <w:r w:rsidR="007A1141" w:rsidRPr="00B15148">
        <w:rPr>
          <w:rFonts w:ascii="Times New Roman" w:hAnsi="Times New Roman" w:cs="Times New Roman"/>
          <w:sz w:val="24"/>
          <w:szCs w:val="24"/>
          <w:lang w:val="en-US"/>
        </w:rPr>
        <w:t>]</w:t>
      </w:r>
      <w:r w:rsidR="00E80B2D" w:rsidRPr="00B15148">
        <w:rPr>
          <w:rFonts w:ascii="Times New Roman" w:hAnsi="Times New Roman" w:cs="Times New Roman"/>
          <w:sz w:val="24"/>
          <w:szCs w:val="24"/>
          <w:lang w:val="en-US"/>
        </w:rPr>
        <w:t>.</w:t>
      </w:r>
    </w:p>
    <w:p w14:paraId="2BF7A3E0" w14:textId="77777777" w:rsidR="00205068" w:rsidRPr="00B15148" w:rsidRDefault="00205068" w:rsidP="000144AA">
      <w:pPr>
        <w:spacing w:after="0" w:line="360" w:lineRule="auto"/>
        <w:ind w:firstLine="708"/>
        <w:rPr>
          <w:rFonts w:ascii="Times New Roman" w:hAnsi="Times New Roman" w:cs="Times New Roman"/>
          <w:sz w:val="24"/>
          <w:szCs w:val="24"/>
          <w:lang w:val="en-US"/>
        </w:rPr>
      </w:pPr>
    </w:p>
    <w:p w14:paraId="56568571" w14:textId="77777777" w:rsidR="008D2F6C" w:rsidRPr="00B15148" w:rsidRDefault="00D11ED4" w:rsidP="000144AA">
      <w:pPr>
        <w:spacing w:after="0" w:line="360" w:lineRule="auto"/>
        <w:rPr>
          <w:rFonts w:ascii="Times New Roman" w:hAnsi="Times New Roman" w:cs="Times New Roman"/>
          <w:sz w:val="24"/>
          <w:szCs w:val="24"/>
          <w:lang w:val="en-US"/>
        </w:rPr>
      </w:pPr>
      <w:r w:rsidRPr="00B15148">
        <w:rPr>
          <w:rFonts w:ascii="Times New Roman" w:hAnsi="Times New Roman" w:cs="Times New Roman"/>
          <w:noProof/>
          <w:sz w:val="24"/>
          <w:szCs w:val="24"/>
          <w:lang w:val="hr-HR" w:eastAsia="hr-HR"/>
        </w:rPr>
        <w:drawing>
          <wp:inline distT="0" distB="0" distL="0" distR="0" wp14:anchorId="1A1CE0ED" wp14:editId="60EDB05F">
            <wp:extent cx="6096635" cy="342963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96635" cy="3429635"/>
                    </a:xfrm>
                    <a:prstGeom prst="rect">
                      <a:avLst/>
                    </a:prstGeom>
                    <a:noFill/>
                  </pic:spPr>
                </pic:pic>
              </a:graphicData>
            </a:graphic>
          </wp:inline>
        </w:drawing>
      </w:r>
    </w:p>
    <w:p w14:paraId="504A1B50" w14:textId="77777777" w:rsidR="003C099F" w:rsidRPr="00B15148" w:rsidRDefault="00EF0BB3" w:rsidP="00965CDC">
      <w:pPr>
        <w:spacing w:after="0" w:line="276" w:lineRule="auto"/>
        <w:rPr>
          <w:rFonts w:ascii="Times New Roman" w:hAnsi="Times New Roman" w:cs="Times New Roman"/>
          <w:sz w:val="24"/>
          <w:szCs w:val="24"/>
          <w:lang w:val="en-US"/>
        </w:rPr>
      </w:pPr>
      <w:r w:rsidRPr="00B15148">
        <w:rPr>
          <w:rFonts w:ascii="Times New Roman" w:hAnsi="Times New Roman" w:cs="Times New Roman"/>
          <w:b/>
          <w:sz w:val="24"/>
          <w:szCs w:val="24"/>
          <w:lang w:val="en-US"/>
        </w:rPr>
        <w:t>Fig</w:t>
      </w:r>
      <w:r w:rsidR="00B53252" w:rsidRPr="00B15148">
        <w:rPr>
          <w:rFonts w:ascii="Times New Roman" w:hAnsi="Times New Roman" w:cs="Times New Roman"/>
          <w:b/>
          <w:sz w:val="24"/>
          <w:szCs w:val="24"/>
          <w:lang w:val="en-US"/>
        </w:rPr>
        <w:t>.</w:t>
      </w:r>
      <w:r w:rsidRPr="00B15148">
        <w:rPr>
          <w:rFonts w:ascii="Times New Roman" w:hAnsi="Times New Roman" w:cs="Times New Roman"/>
          <w:b/>
          <w:sz w:val="24"/>
          <w:szCs w:val="24"/>
          <w:lang w:val="en-US"/>
        </w:rPr>
        <w:t xml:space="preserve"> </w:t>
      </w:r>
      <w:r w:rsidR="00BE702D" w:rsidRPr="00B15148">
        <w:rPr>
          <w:rFonts w:ascii="Times New Roman" w:hAnsi="Times New Roman" w:cs="Times New Roman"/>
          <w:b/>
          <w:sz w:val="24"/>
          <w:szCs w:val="24"/>
          <w:lang w:val="en-US"/>
        </w:rPr>
        <w:t>4</w:t>
      </w:r>
      <w:r w:rsidR="00EB73DE" w:rsidRPr="00B15148">
        <w:rPr>
          <w:rFonts w:ascii="Times New Roman" w:hAnsi="Times New Roman" w:cs="Times New Roman"/>
          <w:b/>
          <w:sz w:val="24"/>
          <w:szCs w:val="24"/>
          <w:lang w:val="en-US"/>
        </w:rPr>
        <w:t>.</w:t>
      </w:r>
      <w:r w:rsidR="00BE702D" w:rsidRPr="00B15148">
        <w:rPr>
          <w:rFonts w:ascii="Times New Roman" w:hAnsi="Times New Roman" w:cs="Times New Roman"/>
          <w:b/>
          <w:sz w:val="24"/>
          <w:szCs w:val="24"/>
          <w:lang w:val="en-US"/>
        </w:rPr>
        <w:t xml:space="preserve"> Enhancement</w:t>
      </w:r>
      <w:r w:rsidR="008205B9" w:rsidRPr="00B15148">
        <w:rPr>
          <w:rFonts w:ascii="Times New Roman" w:hAnsi="Times New Roman" w:cs="Times New Roman"/>
          <w:b/>
          <w:sz w:val="24"/>
          <w:szCs w:val="24"/>
          <w:lang w:val="en-US"/>
        </w:rPr>
        <w:t xml:space="preserve"> of </w:t>
      </w:r>
      <w:r w:rsidRPr="00B15148">
        <w:rPr>
          <w:rFonts w:ascii="Times New Roman" w:hAnsi="Times New Roman" w:cs="Times New Roman"/>
          <w:b/>
          <w:sz w:val="24"/>
          <w:szCs w:val="24"/>
          <w:lang w:val="en-US"/>
        </w:rPr>
        <w:t xml:space="preserve">SERS </w:t>
      </w:r>
      <w:r w:rsidR="00BE702D" w:rsidRPr="00B15148">
        <w:rPr>
          <w:rFonts w:ascii="Times New Roman" w:hAnsi="Times New Roman" w:cs="Times New Roman"/>
          <w:b/>
          <w:sz w:val="24"/>
          <w:szCs w:val="24"/>
          <w:lang w:val="en-US"/>
        </w:rPr>
        <w:t>spectra</w:t>
      </w:r>
      <w:r w:rsidR="00BE702D" w:rsidRPr="00B15148">
        <w:rPr>
          <w:rFonts w:ascii="Times New Roman" w:hAnsi="Times New Roman" w:cs="Times New Roman"/>
          <w:sz w:val="24"/>
          <w:szCs w:val="24"/>
          <w:lang w:val="en-US"/>
        </w:rPr>
        <w:t xml:space="preserve">. </w:t>
      </w:r>
      <w:r w:rsidR="00D7534E" w:rsidRPr="00B15148">
        <w:rPr>
          <w:rFonts w:ascii="Times New Roman" w:hAnsi="Times New Roman" w:cs="Times New Roman"/>
          <w:sz w:val="24"/>
          <w:szCs w:val="24"/>
          <w:lang w:val="en-US"/>
        </w:rPr>
        <w:t>(</w:t>
      </w:r>
      <w:r w:rsidR="00BE702D" w:rsidRPr="00B15148">
        <w:rPr>
          <w:rFonts w:ascii="Times New Roman" w:hAnsi="Times New Roman" w:cs="Times New Roman"/>
          <w:b/>
          <w:sz w:val="24"/>
          <w:szCs w:val="24"/>
          <w:lang w:val="en-US"/>
        </w:rPr>
        <w:t>a</w:t>
      </w:r>
      <w:r w:rsidR="00D7534E" w:rsidRPr="00B15148">
        <w:rPr>
          <w:rFonts w:ascii="Times New Roman" w:hAnsi="Times New Roman" w:cs="Times New Roman"/>
          <w:b/>
          <w:sz w:val="24"/>
          <w:szCs w:val="24"/>
          <w:lang w:val="en-US"/>
        </w:rPr>
        <w:t>)</w:t>
      </w:r>
      <w:r w:rsidR="00BE702D" w:rsidRPr="00B15148">
        <w:rPr>
          <w:rFonts w:ascii="Times New Roman" w:hAnsi="Times New Roman" w:cs="Times New Roman"/>
          <w:sz w:val="24"/>
          <w:szCs w:val="24"/>
          <w:lang w:val="en-US"/>
        </w:rPr>
        <w:t xml:space="preserve"> </w:t>
      </w:r>
      <w:r w:rsidR="00B342E4" w:rsidRPr="00B15148">
        <w:rPr>
          <w:rFonts w:ascii="Times New Roman" w:hAnsi="Times New Roman" w:cs="Times New Roman"/>
          <w:sz w:val="24"/>
          <w:szCs w:val="24"/>
          <w:lang w:val="en-US"/>
        </w:rPr>
        <w:t>R</w:t>
      </w:r>
      <w:r w:rsidR="00BE702D" w:rsidRPr="00B15148">
        <w:rPr>
          <w:rFonts w:ascii="Times New Roman" w:hAnsi="Times New Roman" w:cs="Times New Roman"/>
          <w:sz w:val="24"/>
          <w:szCs w:val="24"/>
          <w:lang w:val="en-US"/>
        </w:rPr>
        <w:t xml:space="preserve">epresentative SERS spectra </w:t>
      </w:r>
      <w:r w:rsidRPr="00B15148">
        <w:rPr>
          <w:rFonts w:ascii="Times New Roman" w:hAnsi="Times New Roman" w:cs="Times New Roman"/>
          <w:sz w:val="24"/>
          <w:szCs w:val="24"/>
          <w:lang w:val="en-US"/>
        </w:rPr>
        <w:t>of 10</w:t>
      </w:r>
      <w:r w:rsidRPr="00B15148">
        <w:rPr>
          <w:rFonts w:ascii="Times New Roman" w:hAnsi="Times New Roman" w:cs="Times New Roman"/>
          <w:sz w:val="24"/>
          <w:szCs w:val="24"/>
          <w:vertAlign w:val="superscript"/>
          <w:lang w:val="en-US"/>
        </w:rPr>
        <w:t>-</w:t>
      </w:r>
      <w:r w:rsidR="00CC5113" w:rsidRPr="00B15148">
        <w:rPr>
          <w:rFonts w:ascii="Times New Roman" w:hAnsi="Times New Roman" w:cs="Times New Roman"/>
          <w:sz w:val="24"/>
          <w:szCs w:val="24"/>
          <w:vertAlign w:val="superscript"/>
          <w:lang w:val="en-US"/>
        </w:rPr>
        <w:t>3</w:t>
      </w:r>
      <w:r w:rsidRPr="00B15148">
        <w:rPr>
          <w:rFonts w:ascii="Times New Roman" w:hAnsi="Times New Roman" w:cs="Times New Roman"/>
          <w:sz w:val="24"/>
          <w:szCs w:val="24"/>
          <w:lang w:val="en-US"/>
        </w:rPr>
        <w:t xml:space="preserve"> M MPBA</w:t>
      </w:r>
      <w:r w:rsidR="00BE702D" w:rsidRPr="00B15148">
        <w:rPr>
          <w:rFonts w:ascii="Times New Roman" w:hAnsi="Times New Roman" w:cs="Times New Roman"/>
          <w:b/>
          <w:sz w:val="24"/>
          <w:szCs w:val="24"/>
          <w:lang w:val="en-US"/>
        </w:rPr>
        <w:t xml:space="preserve"> </w:t>
      </w:r>
      <w:r w:rsidRPr="00B15148">
        <w:rPr>
          <w:rFonts w:ascii="Times New Roman" w:hAnsi="Times New Roman" w:cs="Times New Roman"/>
          <w:sz w:val="24"/>
          <w:szCs w:val="24"/>
          <w:lang w:val="en-US"/>
        </w:rPr>
        <w:t xml:space="preserve">recorded </w:t>
      </w:r>
      <w:r w:rsidR="001C23C6" w:rsidRPr="00B15148">
        <w:rPr>
          <w:rFonts w:ascii="Times New Roman" w:hAnsi="Times New Roman" w:cs="Times New Roman"/>
          <w:sz w:val="24"/>
          <w:szCs w:val="24"/>
          <w:lang w:val="en-US"/>
        </w:rPr>
        <w:t xml:space="preserve">with the same experimental parameters </w:t>
      </w:r>
      <w:r w:rsidRPr="00B15148">
        <w:rPr>
          <w:rFonts w:ascii="Times New Roman" w:hAnsi="Times New Roman" w:cs="Times New Roman"/>
          <w:sz w:val="24"/>
          <w:szCs w:val="24"/>
          <w:lang w:val="en-US"/>
        </w:rPr>
        <w:t xml:space="preserve">at different </w:t>
      </w:r>
      <w:r w:rsidR="00C925DD" w:rsidRPr="00B15148">
        <w:rPr>
          <w:rFonts w:ascii="Times New Roman" w:hAnsi="Times New Roman" w:cs="Times New Roman"/>
          <w:sz w:val="24"/>
          <w:szCs w:val="24"/>
          <w:lang w:val="en-US"/>
        </w:rPr>
        <w:t>SiNWs</w:t>
      </w:r>
      <w:r w:rsidR="00271D62" w:rsidRPr="00B15148">
        <w:rPr>
          <w:rFonts w:ascii="Times New Roman" w:hAnsi="Times New Roman" w:cs="Times New Roman"/>
          <w:sz w:val="24"/>
          <w:szCs w:val="24"/>
          <w:lang w:val="en-US"/>
        </w:rPr>
        <w:t xml:space="preserve"> </w:t>
      </w:r>
      <w:r w:rsidRPr="00B15148">
        <w:rPr>
          <w:rFonts w:ascii="Times New Roman" w:hAnsi="Times New Roman" w:cs="Times New Roman"/>
          <w:sz w:val="24"/>
          <w:szCs w:val="24"/>
          <w:lang w:val="en-US"/>
        </w:rPr>
        <w:t>substrates</w:t>
      </w:r>
      <w:r w:rsidR="001C23C6" w:rsidRPr="00B15148">
        <w:rPr>
          <w:rFonts w:ascii="Times New Roman" w:hAnsi="Times New Roman" w:cs="Times New Roman"/>
          <w:sz w:val="24"/>
          <w:szCs w:val="24"/>
          <w:lang w:val="en-US"/>
        </w:rPr>
        <w:t xml:space="preserve"> </w:t>
      </w:r>
      <w:r w:rsidR="00D11ED4" w:rsidRPr="00B15148">
        <w:rPr>
          <w:rFonts w:ascii="Times New Roman" w:hAnsi="Times New Roman" w:cs="Times New Roman"/>
          <w:i/>
          <w:sz w:val="24"/>
          <w:szCs w:val="24"/>
          <w:lang w:val="en-US"/>
        </w:rPr>
        <w:t>S(T</w:t>
      </w:r>
      <w:r w:rsidR="00D11ED4" w:rsidRPr="00B15148">
        <w:rPr>
          <w:rFonts w:ascii="Times New Roman" w:hAnsi="Times New Roman" w:cs="Times New Roman"/>
          <w:sz w:val="24"/>
          <w:szCs w:val="24"/>
          <w:lang w:val="en-US"/>
        </w:rPr>
        <w:t xml:space="preserve">) </w:t>
      </w:r>
      <w:r w:rsidR="001C23C6" w:rsidRPr="00B15148">
        <w:rPr>
          <w:rFonts w:ascii="Times New Roman" w:hAnsi="Times New Roman" w:cs="Times New Roman"/>
          <w:sz w:val="24"/>
          <w:szCs w:val="24"/>
          <w:lang w:val="en-US"/>
        </w:rPr>
        <w:t xml:space="preserve">designated by the </w:t>
      </w:r>
      <w:r w:rsidR="00F72C3B" w:rsidRPr="00B15148">
        <w:rPr>
          <w:rFonts w:ascii="Times New Roman" w:hAnsi="Times New Roman" w:cs="Times New Roman"/>
          <w:sz w:val="24"/>
          <w:szCs w:val="24"/>
          <w:lang w:val="en-US"/>
        </w:rPr>
        <w:t>corresponding fabrication temperature</w:t>
      </w:r>
      <w:r w:rsidR="00BE702D" w:rsidRPr="00B15148">
        <w:rPr>
          <w:rFonts w:ascii="Times New Roman" w:hAnsi="Times New Roman" w:cs="Times New Roman"/>
          <w:sz w:val="24"/>
          <w:szCs w:val="24"/>
          <w:lang w:val="en-US"/>
        </w:rPr>
        <w:t>.</w:t>
      </w:r>
      <w:r w:rsidR="00F72C3B" w:rsidRPr="00B15148">
        <w:rPr>
          <w:rFonts w:ascii="Times New Roman" w:hAnsi="Times New Roman" w:cs="Times New Roman"/>
          <w:sz w:val="24"/>
          <w:szCs w:val="24"/>
          <w:lang w:val="en-US"/>
        </w:rPr>
        <w:t xml:space="preserve"> </w:t>
      </w:r>
      <w:r w:rsidR="00D7534E" w:rsidRPr="00B15148">
        <w:rPr>
          <w:rFonts w:ascii="Times New Roman" w:hAnsi="Times New Roman" w:cs="Times New Roman"/>
          <w:sz w:val="24"/>
          <w:szCs w:val="24"/>
          <w:lang w:val="en-US"/>
        </w:rPr>
        <w:t>(</w:t>
      </w:r>
      <w:r w:rsidR="00DC4188" w:rsidRPr="00B15148">
        <w:rPr>
          <w:rFonts w:ascii="Times New Roman" w:hAnsi="Times New Roman" w:cs="Times New Roman"/>
          <w:b/>
          <w:sz w:val="24"/>
          <w:szCs w:val="24"/>
          <w:lang w:val="en-US"/>
        </w:rPr>
        <w:t>b</w:t>
      </w:r>
      <w:r w:rsidR="00D7534E" w:rsidRPr="00B15148">
        <w:rPr>
          <w:rFonts w:ascii="Times New Roman" w:hAnsi="Times New Roman" w:cs="Times New Roman"/>
          <w:b/>
          <w:sz w:val="24"/>
          <w:szCs w:val="24"/>
          <w:lang w:val="en-US"/>
        </w:rPr>
        <w:t>)</w:t>
      </w:r>
      <w:r w:rsidR="00F86C77" w:rsidRPr="00B15148">
        <w:rPr>
          <w:rFonts w:ascii="Times New Roman" w:hAnsi="Times New Roman" w:cs="Times New Roman"/>
          <w:sz w:val="24"/>
          <w:szCs w:val="24"/>
          <w:lang w:val="en-US"/>
        </w:rPr>
        <w:t xml:space="preserve"> </w:t>
      </w:r>
      <w:r w:rsidR="00B342E4" w:rsidRPr="00B15148">
        <w:rPr>
          <w:rFonts w:ascii="Times New Roman" w:hAnsi="Times New Roman" w:cs="Times New Roman"/>
          <w:sz w:val="24"/>
          <w:szCs w:val="24"/>
          <w:lang w:val="en-US"/>
        </w:rPr>
        <w:t>The integral</w:t>
      </w:r>
      <w:r w:rsidR="00752024" w:rsidRPr="00B15148">
        <w:rPr>
          <w:rFonts w:ascii="Times New Roman" w:hAnsi="Times New Roman" w:cs="Times New Roman"/>
          <w:sz w:val="24"/>
          <w:szCs w:val="24"/>
          <w:lang w:val="en-US"/>
        </w:rPr>
        <w:t xml:space="preserve"> intensity of 10</w:t>
      </w:r>
      <w:r w:rsidR="00752024" w:rsidRPr="00B15148">
        <w:rPr>
          <w:rFonts w:ascii="Times New Roman" w:hAnsi="Times New Roman" w:cs="Times New Roman"/>
          <w:sz w:val="24"/>
          <w:szCs w:val="24"/>
          <w:vertAlign w:val="superscript"/>
          <w:lang w:val="en-US"/>
        </w:rPr>
        <w:t>-3</w:t>
      </w:r>
      <w:r w:rsidR="00752024" w:rsidRPr="00B15148">
        <w:rPr>
          <w:rFonts w:ascii="Times New Roman" w:hAnsi="Times New Roman" w:cs="Times New Roman"/>
          <w:sz w:val="24"/>
          <w:szCs w:val="24"/>
          <w:lang w:val="en-US"/>
        </w:rPr>
        <w:t xml:space="preserve"> M MPBA Raman spectra in the relevant spectral range 900 cm</w:t>
      </w:r>
      <w:r w:rsidR="00752024" w:rsidRPr="00B15148">
        <w:rPr>
          <w:rFonts w:ascii="Times New Roman" w:hAnsi="Times New Roman" w:cs="Times New Roman"/>
          <w:sz w:val="24"/>
          <w:szCs w:val="24"/>
          <w:vertAlign w:val="superscript"/>
          <w:lang w:val="en-US"/>
        </w:rPr>
        <w:t xml:space="preserve">-1 </w:t>
      </w:r>
      <w:r w:rsidR="00752024" w:rsidRPr="00B15148">
        <w:rPr>
          <w:rFonts w:ascii="Times New Roman" w:hAnsi="Times New Roman" w:cs="Times New Roman"/>
          <w:sz w:val="24"/>
          <w:szCs w:val="24"/>
          <w:lang w:val="en-US"/>
        </w:rPr>
        <w:t>- 1700 cm</w:t>
      </w:r>
      <w:r w:rsidR="00752024" w:rsidRPr="00B15148">
        <w:rPr>
          <w:rFonts w:ascii="Times New Roman" w:hAnsi="Times New Roman" w:cs="Times New Roman"/>
          <w:sz w:val="24"/>
          <w:szCs w:val="24"/>
          <w:vertAlign w:val="superscript"/>
          <w:lang w:val="en-US"/>
        </w:rPr>
        <w:t>-1</w:t>
      </w:r>
      <w:r w:rsidR="00752024" w:rsidRPr="00B15148">
        <w:rPr>
          <w:rFonts w:ascii="Times New Roman" w:hAnsi="Times New Roman" w:cs="Times New Roman"/>
          <w:sz w:val="24"/>
          <w:szCs w:val="24"/>
          <w:lang w:val="en-US"/>
        </w:rPr>
        <w:t xml:space="preserve"> </w:t>
      </w:r>
      <w:r w:rsidR="00752024" w:rsidRPr="00B15148">
        <w:rPr>
          <w:rFonts w:ascii="Times New Roman" w:hAnsi="Times New Roman" w:cs="Times New Roman"/>
          <w:i/>
          <w:sz w:val="24"/>
          <w:szCs w:val="24"/>
          <w:lang w:val="en-US"/>
        </w:rPr>
        <w:t>vs</w:t>
      </w:r>
      <w:r w:rsidR="00752024" w:rsidRPr="00B15148">
        <w:rPr>
          <w:rFonts w:ascii="Times New Roman" w:hAnsi="Times New Roman" w:cs="Times New Roman"/>
          <w:sz w:val="24"/>
          <w:szCs w:val="24"/>
          <w:lang w:val="en-US"/>
        </w:rPr>
        <w:t xml:space="preserve">. </w:t>
      </w:r>
      <w:r w:rsidR="00241C04" w:rsidRPr="00B15148">
        <w:rPr>
          <w:rFonts w:ascii="Times New Roman" w:hAnsi="Times New Roman" w:cs="Times New Roman"/>
          <w:sz w:val="24"/>
          <w:szCs w:val="24"/>
          <w:lang w:val="en-US"/>
        </w:rPr>
        <w:t xml:space="preserve">the </w:t>
      </w:r>
      <w:r w:rsidR="00752024" w:rsidRPr="00B15148">
        <w:rPr>
          <w:rFonts w:ascii="Times New Roman" w:hAnsi="Times New Roman" w:cs="Times New Roman"/>
          <w:sz w:val="24"/>
          <w:szCs w:val="24"/>
          <w:lang w:val="en-US"/>
        </w:rPr>
        <w:t>fabrication temperature of randomly oriented SiNWs</w:t>
      </w:r>
      <w:r w:rsidR="00752024" w:rsidRPr="00B15148" w:rsidDel="00E668C3">
        <w:rPr>
          <w:rFonts w:ascii="Times New Roman" w:hAnsi="Times New Roman" w:cs="Times New Roman"/>
          <w:sz w:val="24"/>
          <w:szCs w:val="24"/>
          <w:lang w:val="en-US"/>
        </w:rPr>
        <w:t xml:space="preserve"> </w:t>
      </w:r>
      <w:r w:rsidR="00752024" w:rsidRPr="00B15148">
        <w:rPr>
          <w:rFonts w:ascii="Times New Roman" w:hAnsi="Times New Roman" w:cs="Times New Roman"/>
          <w:sz w:val="24"/>
          <w:szCs w:val="24"/>
          <w:lang w:val="en-US"/>
        </w:rPr>
        <w:t xml:space="preserve">mesh substrates.  </w:t>
      </w:r>
    </w:p>
    <w:p w14:paraId="4606AF0B" w14:textId="77777777" w:rsidR="007B2568" w:rsidRPr="00B15148" w:rsidRDefault="007B2568" w:rsidP="00965CDC">
      <w:pPr>
        <w:spacing w:after="0" w:line="360" w:lineRule="auto"/>
        <w:rPr>
          <w:rFonts w:ascii="Times New Roman" w:hAnsi="Times New Roman" w:cs="Times New Roman"/>
          <w:sz w:val="24"/>
          <w:szCs w:val="24"/>
          <w:lang w:val="en-US"/>
        </w:rPr>
      </w:pPr>
    </w:p>
    <w:p w14:paraId="097610D1" w14:textId="612DE9D7" w:rsidR="003E5A0B" w:rsidRPr="00B15148" w:rsidRDefault="005002A5" w:rsidP="00965CDC">
      <w:pPr>
        <w:spacing w:after="0" w:line="360" w:lineRule="auto"/>
        <w:rPr>
          <w:rFonts w:ascii="Times New Roman" w:hAnsi="Times New Roman" w:cs="Times New Roman"/>
          <w:iCs/>
          <w:sz w:val="24"/>
          <w:szCs w:val="24"/>
          <w:lang w:val="en-US"/>
        </w:rPr>
      </w:pPr>
      <w:r w:rsidRPr="00B15148">
        <w:rPr>
          <w:rFonts w:ascii="Times New Roman" w:hAnsi="Times New Roman" w:cs="Times New Roman"/>
          <w:sz w:val="24"/>
          <w:szCs w:val="24"/>
          <w:lang w:val="en-US"/>
        </w:rPr>
        <w:t xml:space="preserve">From </w:t>
      </w:r>
      <w:r w:rsidR="0001116F" w:rsidRPr="00B15148">
        <w:rPr>
          <w:rFonts w:ascii="Times New Roman" w:hAnsi="Times New Roman" w:cs="Times New Roman"/>
          <w:sz w:val="24"/>
          <w:szCs w:val="24"/>
          <w:lang w:val="en-US"/>
        </w:rPr>
        <w:t>Fig.</w:t>
      </w:r>
      <w:r w:rsidRPr="00B15148">
        <w:rPr>
          <w:rFonts w:ascii="Times New Roman" w:hAnsi="Times New Roman" w:cs="Times New Roman"/>
          <w:sz w:val="24"/>
          <w:szCs w:val="24"/>
          <w:lang w:val="en-US"/>
        </w:rPr>
        <w:t xml:space="preserve"> 4b</w:t>
      </w:r>
      <w:r w:rsidR="005C0CC5" w:rsidRPr="00B15148">
        <w:rPr>
          <w:rFonts w:ascii="Times New Roman" w:hAnsi="Times New Roman" w:cs="Times New Roman"/>
          <w:sz w:val="24"/>
          <w:szCs w:val="24"/>
          <w:lang w:val="en-US"/>
        </w:rPr>
        <w:t>,</w:t>
      </w:r>
      <w:r w:rsidR="00271D62" w:rsidRPr="00B15148">
        <w:rPr>
          <w:rFonts w:ascii="Times New Roman" w:hAnsi="Times New Roman" w:cs="Times New Roman"/>
          <w:sz w:val="24"/>
          <w:szCs w:val="24"/>
          <w:lang w:val="en-US"/>
        </w:rPr>
        <w:t xml:space="preserve"> it can be clearly seen that the</w:t>
      </w:r>
      <w:r w:rsidR="008A5BC8" w:rsidRPr="00B15148">
        <w:rPr>
          <w:rFonts w:ascii="Times New Roman" w:hAnsi="Times New Roman" w:cs="Times New Roman"/>
          <w:sz w:val="24"/>
          <w:szCs w:val="24"/>
          <w:lang w:val="en-US"/>
        </w:rPr>
        <w:t xml:space="preserve"> SERS intensity highly depends on substrate structure and that the highest</w:t>
      </w:r>
      <w:r w:rsidR="00271D62" w:rsidRPr="00B15148">
        <w:rPr>
          <w:rFonts w:ascii="Times New Roman" w:hAnsi="Times New Roman" w:cs="Times New Roman"/>
          <w:sz w:val="24"/>
          <w:szCs w:val="24"/>
          <w:lang w:val="en-US"/>
        </w:rPr>
        <w:t xml:space="preserve"> integral </w:t>
      </w:r>
      <w:r w:rsidR="008F5CF0" w:rsidRPr="00B15148">
        <w:rPr>
          <w:rFonts w:ascii="Times New Roman" w:hAnsi="Times New Roman" w:cs="Times New Roman"/>
          <w:sz w:val="24"/>
          <w:szCs w:val="24"/>
          <w:lang w:val="en-US"/>
        </w:rPr>
        <w:t xml:space="preserve">SERS </w:t>
      </w:r>
      <w:r w:rsidR="00271D62" w:rsidRPr="00B15148">
        <w:rPr>
          <w:rFonts w:ascii="Times New Roman" w:hAnsi="Times New Roman" w:cs="Times New Roman"/>
          <w:sz w:val="24"/>
          <w:szCs w:val="24"/>
          <w:lang w:val="en-US"/>
        </w:rPr>
        <w:t xml:space="preserve">intensity is </w:t>
      </w:r>
      <w:r w:rsidR="005C0CC5" w:rsidRPr="00B15148">
        <w:rPr>
          <w:rFonts w:ascii="Times New Roman" w:hAnsi="Times New Roman" w:cs="Times New Roman"/>
          <w:sz w:val="24"/>
          <w:szCs w:val="24"/>
          <w:lang w:val="en-US"/>
        </w:rPr>
        <w:t>obtained</w:t>
      </w:r>
      <w:r w:rsidR="00271D62" w:rsidRPr="00B15148">
        <w:rPr>
          <w:rFonts w:ascii="Times New Roman" w:hAnsi="Times New Roman" w:cs="Times New Roman"/>
          <w:sz w:val="24"/>
          <w:szCs w:val="24"/>
          <w:lang w:val="en-US"/>
        </w:rPr>
        <w:t xml:space="preserve"> using </w:t>
      </w:r>
      <w:r w:rsidR="007B443A" w:rsidRPr="00B15148">
        <w:rPr>
          <w:rFonts w:ascii="Times New Roman" w:hAnsi="Times New Roman" w:cs="Times New Roman"/>
          <w:sz w:val="24"/>
          <w:szCs w:val="24"/>
          <w:lang w:val="en-US"/>
        </w:rPr>
        <w:t xml:space="preserve">the </w:t>
      </w:r>
      <w:r w:rsidR="00271D62" w:rsidRPr="00B15148">
        <w:rPr>
          <w:rFonts w:ascii="Times New Roman" w:hAnsi="Times New Roman" w:cs="Times New Roman"/>
          <w:sz w:val="24"/>
          <w:szCs w:val="24"/>
          <w:lang w:val="en-US"/>
        </w:rPr>
        <w:t>substrate fabricated at</w:t>
      </w:r>
      <w:r w:rsidR="0022215F" w:rsidRPr="00B15148">
        <w:rPr>
          <w:rFonts w:ascii="Times New Roman" w:hAnsi="Times New Roman" w:cs="Times New Roman"/>
          <w:sz w:val="24"/>
          <w:szCs w:val="24"/>
          <w:lang w:val="en-US"/>
        </w:rPr>
        <w:t xml:space="preserve"> </w:t>
      </w:r>
      <w:r w:rsidR="0022215F" w:rsidRPr="00B15148">
        <w:rPr>
          <w:rFonts w:ascii="Times New Roman" w:hAnsi="Times New Roman" w:cs="Times New Roman"/>
          <w:i/>
          <w:sz w:val="24"/>
          <w:szCs w:val="24"/>
          <w:lang w:val="en-US"/>
        </w:rPr>
        <w:t>T</w:t>
      </w:r>
      <w:r w:rsidR="0022215F" w:rsidRPr="00B15148">
        <w:rPr>
          <w:rFonts w:ascii="Times New Roman" w:hAnsi="Times New Roman" w:cs="Times New Roman"/>
          <w:sz w:val="24"/>
          <w:szCs w:val="24"/>
          <w:lang w:val="en-US"/>
        </w:rPr>
        <w:t xml:space="preserve">=500 </w:t>
      </w:r>
      <w:r w:rsidR="0022215F" w:rsidRPr="00B15148">
        <w:rPr>
          <w:rFonts w:ascii="Times New Roman" w:hAnsi="Times New Roman" w:cs="Times New Roman"/>
          <w:sz w:val="24"/>
          <w:szCs w:val="24"/>
          <w:vertAlign w:val="superscript"/>
          <w:lang w:val="en-US"/>
        </w:rPr>
        <w:t>0</w:t>
      </w:r>
      <w:r w:rsidR="0022215F" w:rsidRPr="00B15148">
        <w:rPr>
          <w:rFonts w:ascii="Times New Roman" w:hAnsi="Times New Roman" w:cs="Times New Roman"/>
          <w:sz w:val="24"/>
          <w:szCs w:val="24"/>
          <w:lang w:val="en-US"/>
        </w:rPr>
        <w:t>C</w:t>
      </w:r>
      <w:r w:rsidR="008A5BC8" w:rsidRPr="00B15148">
        <w:rPr>
          <w:rFonts w:ascii="Times New Roman" w:hAnsi="Times New Roman" w:cs="Times New Roman"/>
          <w:sz w:val="24"/>
          <w:szCs w:val="24"/>
          <w:lang w:val="en-US"/>
        </w:rPr>
        <w:t>.</w:t>
      </w:r>
      <w:r w:rsidR="0022215F" w:rsidRPr="00B15148">
        <w:rPr>
          <w:rFonts w:ascii="Times New Roman" w:hAnsi="Times New Roman" w:cs="Times New Roman"/>
          <w:sz w:val="24"/>
          <w:szCs w:val="24"/>
          <w:lang w:val="en-US"/>
        </w:rPr>
        <w:t xml:space="preserve"> </w:t>
      </w:r>
      <w:r w:rsidR="008A5BC8" w:rsidRPr="00B15148">
        <w:rPr>
          <w:rFonts w:ascii="Times New Roman" w:hAnsi="Times New Roman" w:cs="Times New Roman"/>
          <w:sz w:val="24"/>
          <w:szCs w:val="24"/>
          <w:lang w:val="en-US"/>
        </w:rPr>
        <w:t>Such, substrate</w:t>
      </w:r>
      <w:r w:rsidR="007B443A" w:rsidRPr="00B15148">
        <w:rPr>
          <w:rFonts w:ascii="Times New Roman" w:hAnsi="Times New Roman" w:cs="Times New Roman"/>
          <w:sz w:val="24"/>
          <w:szCs w:val="24"/>
          <w:lang w:val="en-US"/>
        </w:rPr>
        <w:t>’s</w:t>
      </w:r>
      <w:r w:rsidR="008A5BC8" w:rsidRPr="00B15148">
        <w:rPr>
          <w:rFonts w:ascii="Times New Roman" w:hAnsi="Times New Roman" w:cs="Times New Roman"/>
          <w:sz w:val="24"/>
          <w:szCs w:val="24"/>
          <w:lang w:val="en-US"/>
        </w:rPr>
        <w:t xml:space="preserve"> structure dependent, intensity </w:t>
      </w:r>
      <w:r w:rsidR="007B443A" w:rsidRPr="00B15148">
        <w:rPr>
          <w:rFonts w:ascii="Times New Roman" w:hAnsi="Times New Roman" w:cs="Times New Roman"/>
          <w:sz w:val="24"/>
          <w:szCs w:val="24"/>
          <w:lang w:val="en-US"/>
        </w:rPr>
        <w:t>variation</w:t>
      </w:r>
      <w:r w:rsidR="008A5BC8" w:rsidRPr="00B15148">
        <w:rPr>
          <w:rFonts w:ascii="Times New Roman" w:hAnsi="Times New Roman" w:cs="Times New Roman"/>
          <w:sz w:val="24"/>
          <w:szCs w:val="24"/>
          <w:lang w:val="en-US"/>
        </w:rPr>
        <w:t xml:space="preserve"> was also observed for single line intensities of principal Raman lines situated at </w:t>
      </w:r>
      <w:r w:rsidR="008A5BC8" w:rsidRPr="00B15148">
        <w:rPr>
          <w:rFonts w:ascii="Times New Roman" w:hAnsi="Times New Roman" w:cs="Times New Roman"/>
          <w:sz w:val="24"/>
          <w:szCs w:val="24"/>
          <w:lang w:val="en-US"/>
        </w:rPr>
        <w:sym w:font="Symbol" w:char="F07E"/>
      </w:r>
      <w:r w:rsidR="008A5BC8" w:rsidRPr="00B15148">
        <w:rPr>
          <w:rFonts w:ascii="Times New Roman" w:hAnsi="Times New Roman" w:cs="Times New Roman"/>
          <w:sz w:val="24"/>
          <w:szCs w:val="24"/>
          <w:lang w:val="en-US"/>
        </w:rPr>
        <w:t xml:space="preserve"> 1074 cm</w:t>
      </w:r>
      <w:r w:rsidR="008A5BC8" w:rsidRPr="00B15148">
        <w:rPr>
          <w:rFonts w:ascii="Times New Roman" w:hAnsi="Times New Roman" w:cs="Times New Roman"/>
          <w:sz w:val="24"/>
          <w:szCs w:val="24"/>
          <w:vertAlign w:val="superscript"/>
          <w:lang w:val="en-US"/>
        </w:rPr>
        <w:t>-1</w:t>
      </w:r>
      <w:r w:rsidR="008A5BC8" w:rsidRPr="00B15148">
        <w:rPr>
          <w:rFonts w:ascii="Times New Roman" w:hAnsi="Times New Roman" w:cs="Times New Roman"/>
          <w:sz w:val="24"/>
          <w:szCs w:val="24"/>
          <w:lang w:val="en-US"/>
        </w:rPr>
        <w:t xml:space="preserve"> and </w:t>
      </w:r>
      <w:r w:rsidR="008A5BC8" w:rsidRPr="00B15148">
        <w:rPr>
          <w:rFonts w:ascii="Times New Roman" w:hAnsi="Times New Roman" w:cs="Times New Roman"/>
          <w:sz w:val="24"/>
          <w:szCs w:val="24"/>
          <w:lang w:val="en-US"/>
        </w:rPr>
        <w:sym w:font="Symbol" w:char="F07E"/>
      </w:r>
      <w:r w:rsidR="008A5BC8" w:rsidRPr="00B15148">
        <w:rPr>
          <w:rFonts w:ascii="Times New Roman" w:hAnsi="Times New Roman" w:cs="Times New Roman"/>
          <w:sz w:val="24"/>
          <w:szCs w:val="24"/>
          <w:lang w:val="en-US"/>
        </w:rPr>
        <w:t xml:space="preserve"> 1585 cm</w:t>
      </w:r>
      <w:r w:rsidR="008A5BC8" w:rsidRPr="00B15148">
        <w:rPr>
          <w:rFonts w:ascii="Times New Roman" w:hAnsi="Times New Roman" w:cs="Times New Roman"/>
          <w:sz w:val="24"/>
          <w:szCs w:val="24"/>
          <w:vertAlign w:val="superscript"/>
          <w:lang w:val="en-US"/>
        </w:rPr>
        <w:t>-1</w:t>
      </w:r>
      <w:r w:rsidR="008A5BC8" w:rsidRPr="00B15148">
        <w:rPr>
          <w:rFonts w:ascii="Times New Roman" w:hAnsi="Times New Roman" w:cs="Times New Roman"/>
          <w:sz w:val="24"/>
          <w:szCs w:val="24"/>
          <w:lang w:val="en-US"/>
        </w:rPr>
        <w:t xml:space="preserve">.  </w:t>
      </w:r>
      <w:r w:rsidR="00B35D55" w:rsidRPr="00B15148">
        <w:rPr>
          <w:rFonts w:ascii="Times New Roman" w:hAnsi="Times New Roman" w:cs="Times New Roman"/>
          <w:sz w:val="24"/>
          <w:szCs w:val="24"/>
          <w:lang w:val="en-US"/>
        </w:rPr>
        <w:t xml:space="preserve">This indicates that the enhancement process is independent of the specific molecular vibration, represented by its characteristic Raman shift, but rather related to </w:t>
      </w:r>
      <w:r w:rsidR="000E2C6D" w:rsidRPr="00B15148">
        <w:rPr>
          <w:rFonts w:ascii="Times New Roman" w:hAnsi="Times New Roman" w:cs="Times New Roman"/>
          <w:sz w:val="24"/>
          <w:szCs w:val="24"/>
          <w:lang w:val="en-US"/>
        </w:rPr>
        <w:t>the substrate</w:t>
      </w:r>
      <w:r w:rsidR="00B35D55" w:rsidRPr="00B15148">
        <w:rPr>
          <w:rFonts w:ascii="Times New Roman" w:hAnsi="Times New Roman" w:cs="Times New Roman"/>
          <w:sz w:val="24"/>
          <w:szCs w:val="24"/>
          <w:lang w:val="en-US"/>
        </w:rPr>
        <w:t xml:space="preserve"> structure.</w:t>
      </w:r>
      <w:r w:rsidR="00067549" w:rsidRPr="00B15148">
        <w:rPr>
          <w:rFonts w:ascii="Times New Roman" w:hAnsi="Times New Roman" w:cs="Times New Roman"/>
          <w:sz w:val="24"/>
          <w:szCs w:val="24"/>
          <w:lang w:val="en-US"/>
        </w:rPr>
        <w:t xml:space="preserve"> The</w:t>
      </w:r>
      <w:r w:rsidR="008A5BC8" w:rsidRPr="00B15148">
        <w:rPr>
          <w:rFonts w:ascii="Times New Roman" w:hAnsi="Times New Roman" w:cs="Times New Roman"/>
          <w:sz w:val="24"/>
          <w:szCs w:val="24"/>
          <w:lang w:val="en-US"/>
        </w:rPr>
        <w:t xml:space="preserve"> same </w:t>
      </w:r>
      <w:r w:rsidR="00DF3592" w:rsidRPr="00B15148">
        <w:rPr>
          <w:rFonts w:ascii="Times New Roman" w:hAnsi="Times New Roman" w:cs="Times New Roman"/>
          <w:sz w:val="24"/>
          <w:szCs w:val="24"/>
          <w:lang w:val="en-US"/>
        </w:rPr>
        <w:t>behavior</w:t>
      </w:r>
      <w:r w:rsidR="008A5BC8" w:rsidRPr="00B15148">
        <w:rPr>
          <w:rFonts w:ascii="Times New Roman" w:hAnsi="Times New Roman" w:cs="Times New Roman"/>
          <w:sz w:val="24"/>
          <w:szCs w:val="24"/>
          <w:lang w:val="en-US"/>
        </w:rPr>
        <w:t xml:space="preserve"> was observed </w:t>
      </w:r>
      <w:r w:rsidR="00DC56CE" w:rsidRPr="00B15148">
        <w:rPr>
          <w:rFonts w:ascii="Times New Roman" w:hAnsi="Times New Roman" w:cs="Times New Roman"/>
          <w:sz w:val="24"/>
          <w:szCs w:val="24"/>
          <w:lang w:val="en-US"/>
        </w:rPr>
        <w:t xml:space="preserve">regardless of </w:t>
      </w:r>
      <w:r w:rsidR="005C08FF" w:rsidRPr="00B15148">
        <w:rPr>
          <w:rFonts w:ascii="Times New Roman" w:hAnsi="Times New Roman" w:cs="Times New Roman"/>
          <w:sz w:val="24"/>
          <w:szCs w:val="24"/>
          <w:lang w:val="en-US"/>
        </w:rPr>
        <w:t xml:space="preserve">the </w:t>
      </w:r>
      <w:r w:rsidR="00DC56CE" w:rsidRPr="00B15148">
        <w:rPr>
          <w:rFonts w:ascii="Times New Roman" w:hAnsi="Times New Roman" w:cs="Times New Roman"/>
          <w:sz w:val="24"/>
          <w:szCs w:val="24"/>
          <w:lang w:val="en-US"/>
        </w:rPr>
        <w:t>investigated</w:t>
      </w:r>
      <w:r w:rsidR="008A5BC8" w:rsidRPr="00B15148">
        <w:rPr>
          <w:rFonts w:ascii="Times New Roman" w:hAnsi="Times New Roman" w:cs="Times New Roman"/>
          <w:sz w:val="24"/>
          <w:szCs w:val="24"/>
          <w:lang w:val="en-US"/>
        </w:rPr>
        <w:t xml:space="preserve"> analyte concentration</w:t>
      </w:r>
      <w:r w:rsidR="00DC56CE" w:rsidRPr="00B15148">
        <w:rPr>
          <w:rFonts w:ascii="Times New Roman" w:hAnsi="Times New Roman" w:cs="Times New Roman"/>
          <w:sz w:val="24"/>
          <w:szCs w:val="24"/>
          <w:lang w:val="en-US"/>
        </w:rPr>
        <w:t>.</w:t>
      </w:r>
      <w:r w:rsidR="001C23C6" w:rsidRPr="00B15148">
        <w:rPr>
          <w:rFonts w:ascii="Times New Roman" w:hAnsi="Times New Roman" w:cs="Times New Roman"/>
          <w:sz w:val="24"/>
          <w:szCs w:val="24"/>
          <w:lang w:val="en-US"/>
        </w:rPr>
        <w:t xml:space="preserve"> </w:t>
      </w:r>
      <w:r w:rsidR="0087631A" w:rsidRPr="00B15148">
        <w:rPr>
          <w:rFonts w:ascii="Times New Roman" w:hAnsi="Times New Roman" w:cs="Times New Roman"/>
          <w:sz w:val="24"/>
          <w:szCs w:val="24"/>
          <w:lang w:val="en-US"/>
        </w:rPr>
        <w:t xml:space="preserve">It is obvious that, with all other parameters being equal, the </w:t>
      </w:r>
      <w:r w:rsidR="00DC111D" w:rsidRPr="00B15148">
        <w:rPr>
          <w:rFonts w:ascii="Times New Roman" w:hAnsi="Times New Roman" w:cs="Times New Roman"/>
          <w:sz w:val="24"/>
          <w:szCs w:val="24"/>
          <w:lang w:val="en-US"/>
        </w:rPr>
        <w:t xml:space="preserve">intensity of </w:t>
      </w:r>
      <w:r w:rsidR="0087631A" w:rsidRPr="00B15148">
        <w:rPr>
          <w:rFonts w:ascii="Times New Roman" w:hAnsi="Times New Roman" w:cs="Times New Roman"/>
          <w:sz w:val="24"/>
          <w:szCs w:val="24"/>
          <w:lang w:val="en-US"/>
        </w:rPr>
        <w:t xml:space="preserve">Raman scattering depends on substrate structure which is </w:t>
      </w:r>
      <w:r w:rsidR="00177433" w:rsidRPr="00B15148">
        <w:rPr>
          <w:rFonts w:ascii="Times New Roman" w:hAnsi="Times New Roman" w:cs="Times New Roman"/>
          <w:sz w:val="24"/>
          <w:szCs w:val="24"/>
          <w:lang w:val="en-US"/>
        </w:rPr>
        <w:t>determined by the fabrication temperature</w:t>
      </w:r>
      <w:r w:rsidRPr="00B15148">
        <w:rPr>
          <w:rFonts w:ascii="Times New Roman" w:hAnsi="Times New Roman" w:cs="Times New Roman"/>
          <w:sz w:val="24"/>
          <w:szCs w:val="24"/>
          <w:lang w:val="en-US"/>
        </w:rPr>
        <w:t xml:space="preserve"> and </w:t>
      </w:r>
      <w:r w:rsidR="006538C4" w:rsidRPr="00B15148">
        <w:rPr>
          <w:rFonts w:ascii="Times New Roman" w:hAnsi="Times New Roman" w:cs="Times New Roman"/>
          <w:sz w:val="24"/>
          <w:szCs w:val="24"/>
          <w:lang w:val="en-US"/>
        </w:rPr>
        <w:t>characterized</w:t>
      </w:r>
      <w:r w:rsidRPr="00B15148">
        <w:rPr>
          <w:rFonts w:ascii="Times New Roman" w:hAnsi="Times New Roman" w:cs="Times New Roman"/>
          <w:sz w:val="24"/>
          <w:szCs w:val="24"/>
          <w:lang w:val="en-US"/>
        </w:rPr>
        <w:t xml:space="preserve"> by its fractal dimension and lacunarity</w:t>
      </w:r>
      <w:r w:rsidR="0087631A" w:rsidRPr="00B15148">
        <w:rPr>
          <w:rFonts w:ascii="Times New Roman" w:hAnsi="Times New Roman" w:cs="Times New Roman"/>
          <w:sz w:val="24"/>
          <w:szCs w:val="24"/>
          <w:lang w:val="en-US"/>
        </w:rPr>
        <w:t>.</w:t>
      </w:r>
      <w:r w:rsidR="00067549" w:rsidRPr="00B15148">
        <w:rPr>
          <w:rFonts w:ascii="Times New Roman" w:hAnsi="Times New Roman" w:cs="Times New Roman"/>
          <w:sz w:val="24"/>
          <w:szCs w:val="24"/>
          <w:lang w:val="en-US"/>
        </w:rPr>
        <w:t xml:space="preserve"> </w:t>
      </w:r>
      <w:r w:rsidR="003E5A0B" w:rsidRPr="00B15148">
        <w:rPr>
          <w:rFonts w:ascii="Times New Roman" w:hAnsi="Times New Roman" w:cs="Times New Roman"/>
          <w:sz w:val="24"/>
          <w:szCs w:val="24"/>
          <w:lang w:val="en-US"/>
        </w:rPr>
        <w:t xml:space="preserve">Mapping of the substrates responses (Fig. </w:t>
      </w:r>
      <w:r w:rsidR="006776CF" w:rsidRPr="00B15148">
        <w:rPr>
          <w:rFonts w:ascii="Times New Roman" w:hAnsi="Times New Roman" w:cs="Times New Roman"/>
          <w:sz w:val="24"/>
          <w:szCs w:val="24"/>
          <w:lang w:val="en-US"/>
        </w:rPr>
        <w:t>2</w:t>
      </w:r>
      <w:r w:rsidR="00551215" w:rsidRPr="00B15148">
        <w:rPr>
          <w:rFonts w:ascii="Times New Roman" w:hAnsi="Times New Roman" w:cs="Times New Roman"/>
          <w:sz w:val="24"/>
          <w:szCs w:val="24"/>
          <w:lang w:val="en-US"/>
        </w:rPr>
        <w:t>SI</w:t>
      </w:r>
      <w:r w:rsidR="003E5A0B" w:rsidRPr="00B15148">
        <w:rPr>
          <w:rFonts w:ascii="Times New Roman" w:hAnsi="Times New Roman" w:cs="Times New Roman"/>
          <w:sz w:val="24"/>
          <w:szCs w:val="24"/>
          <w:lang w:val="en-US"/>
        </w:rPr>
        <w:t xml:space="preserve"> in the ESI) reveals relatively homogenous SERS response over the substrate surface with </w:t>
      </w:r>
      <w:r w:rsidR="00C50873" w:rsidRPr="00B15148">
        <w:rPr>
          <w:rFonts w:ascii="Times New Roman" w:hAnsi="Times New Roman" w:cs="Times New Roman"/>
          <w:sz w:val="24"/>
          <w:szCs w:val="24"/>
          <w:lang w:val="en-US"/>
        </w:rPr>
        <w:t xml:space="preserve">relative </w:t>
      </w:r>
      <w:r w:rsidR="003E5A0B" w:rsidRPr="00B15148">
        <w:rPr>
          <w:rFonts w:ascii="Times New Roman" w:hAnsi="Times New Roman" w:cs="Times New Roman"/>
          <w:sz w:val="24"/>
          <w:szCs w:val="24"/>
          <w:lang w:val="en-US"/>
        </w:rPr>
        <w:t xml:space="preserve">standard deviation </w:t>
      </w:r>
      <w:r w:rsidR="0020299E" w:rsidRPr="00B15148">
        <w:rPr>
          <w:rFonts w:ascii="Times New Roman" w:hAnsi="Times New Roman" w:cs="Times New Roman"/>
          <w:sz w:val="24"/>
          <w:szCs w:val="24"/>
          <w:lang w:val="en-US"/>
        </w:rPr>
        <w:t xml:space="preserve">SD </w:t>
      </w:r>
      <w:r w:rsidR="003E5A0B" w:rsidRPr="00B15148">
        <w:rPr>
          <w:rFonts w:ascii="Times New Roman" w:hAnsi="Times New Roman" w:cs="Times New Roman"/>
          <w:sz w:val="24"/>
          <w:szCs w:val="24"/>
          <w:lang w:val="en-US"/>
        </w:rPr>
        <w:t>≤ 10%</w:t>
      </w:r>
      <w:r w:rsidR="00737954" w:rsidRPr="00B15148">
        <w:rPr>
          <w:rFonts w:ascii="Times New Roman" w:hAnsi="Times New Roman" w:cs="Times New Roman"/>
          <w:sz w:val="24"/>
          <w:szCs w:val="24"/>
          <w:lang w:val="en-US"/>
        </w:rPr>
        <w:t>.</w:t>
      </w:r>
      <w:r w:rsidR="003E5A0B" w:rsidRPr="00B15148">
        <w:rPr>
          <w:rFonts w:ascii="Times New Roman" w:hAnsi="Times New Roman" w:cs="Times New Roman"/>
          <w:sz w:val="24"/>
          <w:szCs w:val="24"/>
          <w:lang w:val="en-US"/>
        </w:rPr>
        <w:t xml:space="preserve"> </w:t>
      </w:r>
      <w:r w:rsidR="002214AB" w:rsidRPr="00B15148">
        <w:rPr>
          <w:rFonts w:ascii="Times New Roman" w:hAnsi="Times New Roman" w:cs="Times New Roman"/>
          <w:iCs/>
          <w:sz w:val="24"/>
          <w:szCs w:val="24"/>
          <w:lang w:val="en-US"/>
        </w:rPr>
        <w:t>It is commonly accepted that SD values around 20% indicate a fair grade of homogeneity in SERS detection</w:t>
      </w:r>
      <w:r w:rsidR="006C63CC" w:rsidRPr="00B15148">
        <w:rPr>
          <w:rFonts w:ascii="Times New Roman" w:hAnsi="Times New Roman" w:cs="Times New Roman"/>
          <w:iCs/>
          <w:sz w:val="24"/>
          <w:szCs w:val="24"/>
          <w:lang w:val="en-US"/>
        </w:rPr>
        <w:t xml:space="preserve"> [</w:t>
      </w:r>
      <w:r w:rsidR="002835B7" w:rsidRPr="00B15148">
        <w:rPr>
          <w:rFonts w:ascii="Times New Roman" w:hAnsi="Times New Roman" w:cs="Times New Roman"/>
          <w:iCs/>
          <w:sz w:val="24"/>
          <w:szCs w:val="24"/>
          <w:lang w:val="en-US"/>
        </w:rPr>
        <w:t>39</w:t>
      </w:r>
      <w:r w:rsidR="00E80B2D" w:rsidRPr="00B15148">
        <w:rPr>
          <w:rFonts w:ascii="Times New Roman" w:hAnsi="Times New Roman" w:cs="Times New Roman"/>
          <w:iCs/>
          <w:sz w:val="24"/>
          <w:szCs w:val="24"/>
          <w:lang w:val="en-US"/>
        </w:rPr>
        <w:t xml:space="preserve">, </w:t>
      </w:r>
      <w:r w:rsidR="002835B7" w:rsidRPr="00B15148">
        <w:rPr>
          <w:rFonts w:ascii="Times New Roman" w:hAnsi="Times New Roman" w:cs="Times New Roman"/>
          <w:iCs/>
          <w:sz w:val="24"/>
          <w:szCs w:val="24"/>
          <w:lang w:val="en-US"/>
        </w:rPr>
        <w:t>40</w:t>
      </w:r>
      <w:r w:rsidR="006C63CC" w:rsidRPr="00B15148">
        <w:rPr>
          <w:rFonts w:ascii="Times New Roman" w:hAnsi="Times New Roman" w:cs="Times New Roman"/>
          <w:iCs/>
          <w:sz w:val="24"/>
          <w:szCs w:val="24"/>
          <w:lang w:val="en-US"/>
        </w:rPr>
        <w:t>].</w:t>
      </w:r>
      <w:r w:rsidR="0091070F" w:rsidRPr="00B15148">
        <w:rPr>
          <w:rFonts w:ascii="Times New Roman" w:hAnsi="Times New Roman" w:cs="Times New Roman"/>
          <w:iCs/>
          <w:sz w:val="24"/>
          <w:szCs w:val="24"/>
          <w:lang w:val="en-US"/>
        </w:rPr>
        <w:t xml:space="preserve"> </w:t>
      </w:r>
    </w:p>
    <w:p w14:paraId="116FD0E9" w14:textId="2D1A704A" w:rsidR="00366E56" w:rsidRPr="00B15148" w:rsidRDefault="00837B9F" w:rsidP="00965CDC">
      <w:pPr>
        <w:spacing w:after="0" w:line="360" w:lineRule="auto"/>
        <w:ind w:firstLine="357"/>
        <w:rPr>
          <w:rFonts w:ascii="Times New Roman" w:hAnsi="Times New Roman" w:cs="Times New Roman"/>
          <w:sz w:val="24"/>
          <w:szCs w:val="24"/>
          <w:lang w:val="en-US"/>
        </w:rPr>
      </w:pPr>
      <w:r w:rsidRPr="00B15148">
        <w:rPr>
          <w:rFonts w:ascii="Times New Roman" w:hAnsi="Times New Roman" w:cs="Times New Roman"/>
          <w:sz w:val="24"/>
          <w:szCs w:val="24"/>
          <w:lang w:val="en-US"/>
        </w:rPr>
        <w:t xml:space="preserve">Next we discuss the interplay between long-range properties of nanostructured substrate, namely the fractal topology of the structure </w:t>
      </w:r>
      <w:r w:rsidR="004C1D1F" w:rsidRPr="00B15148">
        <w:rPr>
          <w:rFonts w:ascii="Times New Roman" w:hAnsi="Times New Roman" w:cs="Times New Roman"/>
          <w:sz w:val="24"/>
          <w:szCs w:val="24"/>
          <w:lang w:val="en-US"/>
        </w:rPr>
        <w:t>and</w:t>
      </w:r>
      <w:r w:rsidRPr="00B15148">
        <w:rPr>
          <w:rFonts w:ascii="Times New Roman" w:hAnsi="Times New Roman" w:cs="Times New Roman"/>
          <w:sz w:val="24"/>
          <w:szCs w:val="24"/>
          <w:lang w:val="en-US"/>
        </w:rPr>
        <w:t xml:space="preserve"> the percolation phase transition,  and short-range local features on the nanometer scale which are related to the distribution of inter particle</w:t>
      </w:r>
      <w:r w:rsidR="004C1D1F" w:rsidRPr="00B15148">
        <w:rPr>
          <w:rFonts w:ascii="Times New Roman" w:hAnsi="Times New Roman" w:cs="Times New Roman"/>
          <w:sz w:val="24"/>
          <w:szCs w:val="24"/>
          <w:lang w:val="en-US"/>
        </w:rPr>
        <w:t>/wire</w:t>
      </w:r>
      <w:r w:rsidRPr="00B15148">
        <w:rPr>
          <w:rFonts w:ascii="Times New Roman" w:hAnsi="Times New Roman" w:cs="Times New Roman"/>
          <w:sz w:val="24"/>
          <w:szCs w:val="24"/>
          <w:lang w:val="en-US"/>
        </w:rPr>
        <w:t xml:space="preserve"> gaps (lacunarity) and strongly affect the local </w:t>
      </w:r>
      <w:r w:rsidR="00DF3592" w:rsidRPr="00B15148">
        <w:rPr>
          <w:rFonts w:ascii="Times New Roman" w:hAnsi="Times New Roman" w:cs="Times New Roman"/>
          <w:sz w:val="24"/>
          <w:szCs w:val="24"/>
          <w:lang w:val="en-US"/>
        </w:rPr>
        <w:t>field</w:t>
      </w:r>
      <w:r w:rsidRPr="00B15148">
        <w:rPr>
          <w:rFonts w:ascii="Times New Roman" w:hAnsi="Times New Roman" w:cs="Times New Roman"/>
          <w:sz w:val="24"/>
          <w:szCs w:val="24"/>
          <w:lang w:val="en-US"/>
        </w:rPr>
        <w:t xml:space="preserve"> enhancement. First</w:t>
      </w:r>
      <w:r w:rsidR="00366E56" w:rsidRPr="00B15148">
        <w:rPr>
          <w:rFonts w:ascii="Times New Roman" w:hAnsi="Times New Roman" w:cs="Times New Roman"/>
          <w:sz w:val="24"/>
          <w:szCs w:val="24"/>
          <w:lang w:val="en-US"/>
        </w:rPr>
        <w:t>, we examine</w:t>
      </w:r>
      <w:r w:rsidR="00241C04" w:rsidRPr="00B15148">
        <w:rPr>
          <w:rFonts w:ascii="Times New Roman" w:hAnsi="Times New Roman" w:cs="Times New Roman"/>
          <w:sz w:val="24"/>
          <w:szCs w:val="24"/>
          <w:lang w:val="en-US"/>
        </w:rPr>
        <w:t>d</w:t>
      </w:r>
      <w:r w:rsidR="00366E56" w:rsidRPr="00B15148">
        <w:rPr>
          <w:rFonts w:ascii="Times New Roman" w:hAnsi="Times New Roman" w:cs="Times New Roman"/>
          <w:sz w:val="24"/>
          <w:szCs w:val="24"/>
          <w:lang w:val="en-US"/>
        </w:rPr>
        <w:t xml:space="preserve"> the correlation between fractal dimensions of substrates </w:t>
      </w:r>
      <w:r w:rsidR="00366E56" w:rsidRPr="00B15148">
        <w:rPr>
          <w:rFonts w:ascii="Times New Roman" w:hAnsi="Times New Roman" w:cs="Times New Roman"/>
          <w:i/>
          <w:sz w:val="24"/>
          <w:szCs w:val="24"/>
          <w:lang w:val="en-US"/>
        </w:rPr>
        <w:t>D</w:t>
      </w:r>
      <w:r w:rsidR="00366E56" w:rsidRPr="00B15148">
        <w:rPr>
          <w:rFonts w:ascii="Times New Roman" w:hAnsi="Times New Roman" w:cs="Times New Roman"/>
          <w:sz w:val="24"/>
          <w:szCs w:val="24"/>
          <w:vertAlign w:val="subscript"/>
          <w:lang w:val="en-US"/>
        </w:rPr>
        <w:t>g</w:t>
      </w:r>
      <w:r w:rsidR="00366E56" w:rsidRPr="00B15148">
        <w:rPr>
          <w:rFonts w:ascii="Times New Roman" w:hAnsi="Times New Roman" w:cs="Times New Roman"/>
          <w:sz w:val="24"/>
          <w:szCs w:val="24"/>
          <w:lang w:val="en-US"/>
        </w:rPr>
        <w:t xml:space="preserve"> and corresponding spectral intensity enhancement.</w:t>
      </w:r>
      <w:r w:rsidR="00241C04" w:rsidRPr="00B15148">
        <w:rPr>
          <w:rFonts w:ascii="Times New Roman" w:hAnsi="Times New Roman" w:cs="Times New Roman"/>
          <w:sz w:val="24"/>
          <w:szCs w:val="24"/>
          <w:lang w:val="en-US"/>
        </w:rPr>
        <w:t xml:space="preserve"> </w:t>
      </w:r>
      <w:r w:rsidR="00366E56" w:rsidRPr="00B15148">
        <w:rPr>
          <w:rFonts w:ascii="Times New Roman" w:hAnsi="Times New Roman" w:cs="Times New Roman"/>
          <w:sz w:val="24"/>
          <w:szCs w:val="24"/>
          <w:lang w:val="en-US"/>
        </w:rPr>
        <w:t xml:space="preserve">The dependence of integral SERS intensities on </w:t>
      </w:r>
      <w:r w:rsidR="00366E56" w:rsidRPr="00B15148">
        <w:rPr>
          <w:rFonts w:ascii="Times New Roman" w:hAnsi="Times New Roman" w:cs="Times New Roman"/>
          <w:i/>
          <w:sz w:val="24"/>
          <w:szCs w:val="24"/>
          <w:lang w:val="en-US"/>
        </w:rPr>
        <w:t>D</w:t>
      </w:r>
      <w:r w:rsidR="00366E56" w:rsidRPr="00B15148">
        <w:rPr>
          <w:rFonts w:ascii="Times New Roman" w:hAnsi="Times New Roman" w:cs="Times New Roman"/>
          <w:sz w:val="24"/>
          <w:szCs w:val="24"/>
          <w:vertAlign w:val="subscript"/>
          <w:lang w:val="en-US"/>
        </w:rPr>
        <w:t>g</w:t>
      </w:r>
      <w:r w:rsidR="00366E56" w:rsidRPr="00B15148">
        <w:rPr>
          <w:rFonts w:ascii="Times New Roman" w:hAnsi="Times New Roman" w:cs="Times New Roman"/>
          <w:sz w:val="24"/>
          <w:szCs w:val="24"/>
          <w:lang w:val="en-US"/>
        </w:rPr>
        <w:t xml:space="preserve"> for the relevant spectral band as well as the two main spectral lines </w:t>
      </w:r>
      <w:r w:rsidR="00B342E4" w:rsidRPr="00B15148">
        <w:rPr>
          <w:rFonts w:ascii="Times New Roman" w:hAnsi="Times New Roman" w:cs="Times New Roman"/>
          <w:sz w:val="24"/>
          <w:szCs w:val="24"/>
          <w:lang w:val="en-US"/>
        </w:rPr>
        <w:t>cantered</w:t>
      </w:r>
      <w:r w:rsidR="00366E56" w:rsidRPr="00B15148">
        <w:rPr>
          <w:rFonts w:ascii="Times New Roman" w:hAnsi="Times New Roman" w:cs="Times New Roman"/>
          <w:sz w:val="24"/>
          <w:szCs w:val="24"/>
          <w:lang w:val="en-US"/>
        </w:rPr>
        <w:t xml:space="preserve"> at </w:t>
      </w:r>
      <w:r w:rsidR="00366E56" w:rsidRPr="00B15148">
        <w:rPr>
          <w:rFonts w:ascii="Times New Roman" w:hAnsi="Times New Roman" w:cs="Times New Roman"/>
          <w:sz w:val="24"/>
          <w:szCs w:val="24"/>
          <w:lang w:val="en-US"/>
        </w:rPr>
        <w:sym w:font="Symbol" w:char="F07E"/>
      </w:r>
      <w:r w:rsidR="00366E56" w:rsidRPr="00B15148">
        <w:rPr>
          <w:rFonts w:ascii="Times New Roman" w:hAnsi="Times New Roman" w:cs="Times New Roman"/>
          <w:sz w:val="24"/>
          <w:szCs w:val="24"/>
          <w:lang w:val="en-US"/>
        </w:rPr>
        <w:t xml:space="preserve"> 1074 cm</w:t>
      </w:r>
      <w:r w:rsidR="00366E56" w:rsidRPr="00B15148">
        <w:rPr>
          <w:rFonts w:ascii="Times New Roman" w:hAnsi="Times New Roman" w:cs="Times New Roman"/>
          <w:sz w:val="24"/>
          <w:szCs w:val="24"/>
          <w:vertAlign w:val="superscript"/>
          <w:lang w:val="en-US"/>
        </w:rPr>
        <w:t>-1</w:t>
      </w:r>
      <w:r w:rsidR="00366E56" w:rsidRPr="00B15148">
        <w:rPr>
          <w:rFonts w:ascii="Times New Roman" w:hAnsi="Times New Roman" w:cs="Times New Roman"/>
          <w:sz w:val="24"/>
          <w:szCs w:val="24"/>
          <w:lang w:val="en-US"/>
        </w:rPr>
        <w:t xml:space="preserve"> and </w:t>
      </w:r>
      <w:r w:rsidR="00366E56" w:rsidRPr="00B15148">
        <w:rPr>
          <w:rFonts w:ascii="Times New Roman" w:hAnsi="Times New Roman" w:cs="Times New Roman"/>
          <w:sz w:val="24"/>
          <w:szCs w:val="24"/>
          <w:lang w:val="en-US"/>
        </w:rPr>
        <w:sym w:font="Symbol" w:char="F07E"/>
      </w:r>
      <w:r w:rsidR="00366E56" w:rsidRPr="00B15148">
        <w:rPr>
          <w:rFonts w:ascii="Times New Roman" w:hAnsi="Times New Roman" w:cs="Times New Roman"/>
          <w:sz w:val="24"/>
          <w:szCs w:val="24"/>
          <w:lang w:val="en-US"/>
        </w:rPr>
        <w:t xml:space="preserve"> 1585 cm</w:t>
      </w:r>
      <w:r w:rsidR="00366E56" w:rsidRPr="00B15148">
        <w:rPr>
          <w:rFonts w:ascii="Times New Roman" w:hAnsi="Times New Roman" w:cs="Times New Roman"/>
          <w:sz w:val="24"/>
          <w:szCs w:val="24"/>
          <w:vertAlign w:val="superscript"/>
          <w:lang w:val="en-US"/>
        </w:rPr>
        <w:t>-1</w:t>
      </w:r>
      <w:r w:rsidR="00366E56" w:rsidRPr="00B15148">
        <w:rPr>
          <w:rFonts w:ascii="Times New Roman" w:hAnsi="Times New Roman" w:cs="Times New Roman"/>
          <w:sz w:val="24"/>
          <w:szCs w:val="24"/>
          <w:lang w:val="en-US"/>
        </w:rPr>
        <w:t xml:space="preserve"> (cf. Fig. </w:t>
      </w:r>
      <w:r w:rsidR="00A55269" w:rsidRPr="00B15148">
        <w:rPr>
          <w:rFonts w:ascii="Times New Roman" w:hAnsi="Times New Roman" w:cs="Times New Roman"/>
          <w:sz w:val="24"/>
          <w:szCs w:val="24"/>
          <w:lang w:val="en-US"/>
        </w:rPr>
        <w:t>4</w:t>
      </w:r>
      <w:r w:rsidR="00366E56" w:rsidRPr="00B15148">
        <w:rPr>
          <w:rFonts w:ascii="Times New Roman" w:hAnsi="Times New Roman" w:cs="Times New Roman"/>
          <w:sz w:val="24"/>
          <w:szCs w:val="24"/>
          <w:lang w:val="en-US"/>
        </w:rPr>
        <w:t xml:space="preserve">a) is depicted in Fig. </w:t>
      </w:r>
      <w:r w:rsidR="001034C8" w:rsidRPr="00B15148">
        <w:rPr>
          <w:rFonts w:ascii="Times New Roman" w:hAnsi="Times New Roman" w:cs="Times New Roman"/>
          <w:sz w:val="24"/>
          <w:szCs w:val="24"/>
          <w:lang w:val="en-US"/>
        </w:rPr>
        <w:t>5</w:t>
      </w:r>
      <w:r w:rsidR="00CE481F" w:rsidRPr="00B15148">
        <w:rPr>
          <w:rFonts w:ascii="Times New Roman" w:hAnsi="Times New Roman" w:cs="Times New Roman"/>
          <w:sz w:val="24"/>
          <w:szCs w:val="24"/>
          <w:lang w:val="en-US"/>
        </w:rPr>
        <w:t>a</w:t>
      </w:r>
      <w:r w:rsidR="001034C8" w:rsidRPr="00B15148">
        <w:rPr>
          <w:rFonts w:ascii="Times New Roman" w:hAnsi="Times New Roman" w:cs="Times New Roman"/>
          <w:sz w:val="24"/>
          <w:szCs w:val="24"/>
          <w:lang w:val="en-US"/>
        </w:rPr>
        <w:t>. The</w:t>
      </w:r>
      <w:r w:rsidR="00366E56" w:rsidRPr="00B15148">
        <w:rPr>
          <w:rFonts w:ascii="Times New Roman" w:hAnsi="Times New Roman" w:cs="Times New Roman"/>
          <w:sz w:val="24"/>
          <w:szCs w:val="24"/>
          <w:lang w:val="en-US"/>
        </w:rPr>
        <w:t xml:space="preserve"> observed SERS intensities are well correlated with fractal dimension. The corresponding regression coefficients are 0.8</w:t>
      </w:r>
      <w:r w:rsidR="008529D1" w:rsidRPr="00B15148">
        <w:rPr>
          <w:rFonts w:ascii="Times New Roman" w:hAnsi="Times New Roman" w:cs="Times New Roman"/>
          <w:sz w:val="24"/>
          <w:szCs w:val="24"/>
          <w:lang w:val="en-US"/>
        </w:rPr>
        <w:t>17</w:t>
      </w:r>
      <w:r w:rsidR="00366E56" w:rsidRPr="00B15148">
        <w:rPr>
          <w:rFonts w:ascii="Times New Roman" w:hAnsi="Times New Roman" w:cs="Times New Roman"/>
          <w:sz w:val="24"/>
          <w:szCs w:val="24"/>
          <w:lang w:val="en-US"/>
        </w:rPr>
        <w:t>, 0.</w:t>
      </w:r>
      <w:r w:rsidR="0032568D" w:rsidRPr="00B15148">
        <w:rPr>
          <w:rFonts w:ascii="Times New Roman" w:hAnsi="Times New Roman" w:cs="Times New Roman"/>
          <w:sz w:val="24"/>
          <w:szCs w:val="24"/>
          <w:lang w:val="en-US"/>
        </w:rPr>
        <w:t>879</w:t>
      </w:r>
      <w:r w:rsidR="00366E56" w:rsidRPr="00B15148">
        <w:rPr>
          <w:rFonts w:ascii="Times New Roman" w:hAnsi="Times New Roman" w:cs="Times New Roman"/>
          <w:sz w:val="24"/>
          <w:szCs w:val="24"/>
          <w:lang w:val="en-US"/>
        </w:rPr>
        <w:t xml:space="preserve"> and 0.8</w:t>
      </w:r>
      <w:r w:rsidR="0032568D" w:rsidRPr="00B15148">
        <w:rPr>
          <w:rFonts w:ascii="Times New Roman" w:hAnsi="Times New Roman" w:cs="Times New Roman"/>
          <w:sz w:val="24"/>
          <w:szCs w:val="24"/>
          <w:lang w:val="en-US"/>
        </w:rPr>
        <w:t>55</w:t>
      </w:r>
      <w:r w:rsidR="00366E56" w:rsidRPr="00B15148">
        <w:rPr>
          <w:rFonts w:ascii="Times New Roman" w:hAnsi="Times New Roman" w:cs="Times New Roman"/>
          <w:sz w:val="24"/>
          <w:szCs w:val="24"/>
          <w:lang w:val="en-US"/>
        </w:rPr>
        <w:t xml:space="preserve">, respectively. </w:t>
      </w:r>
    </w:p>
    <w:p w14:paraId="09AE29DA" w14:textId="6A528AEA" w:rsidR="00FD5C11" w:rsidRPr="00B15148" w:rsidRDefault="00FD5C11" w:rsidP="00965CDC">
      <w:pPr>
        <w:spacing w:after="0" w:line="360" w:lineRule="auto"/>
        <w:ind w:firstLine="708"/>
        <w:rPr>
          <w:rFonts w:ascii="Times New Roman" w:hAnsi="Times New Roman" w:cs="Times New Roman"/>
          <w:sz w:val="24"/>
          <w:szCs w:val="24"/>
          <w:lang w:val="en-US"/>
        </w:rPr>
      </w:pPr>
      <w:r w:rsidRPr="00B15148">
        <w:rPr>
          <w:rFonts w:ascii="Times New Roman" w:hAnsi="Times New Roman" w:cs="Times New Roman"/>
          <w:sz w:val="24"/>
          <w:szCs w:val="24"/>
          <w:lang w:val="en-US"/>
        </w:rPr>
        <w:t xml:space="preserve">The enhancement factor (EF) calculated </w:t>
      </w:r>
      <w:r w:rsidR="00D073D1" w:rsidRPr="00B15148">
        <w:rPr>
          <w:rFonts w:ascii="Times New Roman" w:hAnsi="Times New Roman" w:cs="Times New Roman"/>
          <w:sz w:val="24"/>
          <w:szCs w:val="24"/>
          <w:lang w:val="en-US"/>
        </w:rPr>
        <w:t xml:space="preserve">from SERS </w:t>
      </w:r>
      <w:r w:rsidR="00C1487F" w:rsidRPr="00B15148">
        <w:rPr>
          <w:rFonts w:ascii="Times New Roman" w:hAnsi="Times New Roman" w:cs="Times New Roman"/>
          <w:sz w:val="24"/>
          <w:szCs w:val="24"/>
          <w:lang w:val="en-US"/>
        </w:rPr>
        <w:t>spectra for</w:t>
      </w:r>
      <w:r w:rsidR="00D073D1" w:rsidRPr="00B15148">
        <w:rPr>
          <w:rFonts w:ascii="Times New Roman" w:hAnsi="Times New Roman" w:cs="Times New Roman"/>
          <w:sz w:val="24"/>
          <w:szCs w:val="24"/>
          <w:lang w:val="en-US"/>
        </w:rPr>
        <w:t xml:space="preserve"> 10</w:t>
      </w:r>
      <w:r w:rsidR="00D073D1" w:rsidRPr="00B15148">
        <w:rPr>
          <w:rFonts w:ascii="Times New Roman" w:hAnsi="Times New Roman" w:cs="Times New Roman"/>
          <w:sz w:val="24"/>
          <w:szCs w:val="24"/>
          <w:vertAlign w:val="superscript"/>
          <w:lang w:val="en-US"/>
        </w:rPr>
        <w:t>-3</w:t>
      </w:r>
      <w:r w:rsidR="007F512B" w:rsidRPr="00B15148">
        <w:rPr>
          <w:rFonts w:ascii="Times New Roman" w:hAnsi="Times New Roman" w:cs="Times New Roman"/>
          <w:sz w:val="24"/>
          <w:szCs w:val="24"/>
          <w:vertAlign w:val="superscript"/>
          <w:lang w:val="en-US"/>
        </w:rPr>
        <w:t xml:space="preserve"> </w:t>
      </w:r>
      <w:r w:rsidR="009E6B60" w:rsidRPr="00B15148">
        <w:rPr>
          <w:rFonts w:ascii="Times New Roman" w:hAnsi="Times New Roman" w:cs="Times New Roman"/>
          <w:sz w:val="24"/>
          <w:szCs w:val="24"/>
          <w:lang w:val="en-US"/>
        </w:rPr>
        <w:t>M MPBA</w:t>
      </w:r>
      <w:r w:rsidRPr="00B15148">
        <w:rPr>
          <w:rFonts w:ascii="Times New Roman" w:hAnsi="Times New Roman" w:cs="Times New Roman"/>
          <w:sz w:val="24"/>
          <w:szCs w:val="24"/>
          <w:lang w:val="en-US"/>
        </w:rPr>
        <w:t xml:space="preserve"> </w:t>
      </w:r>
      <w:r w:rsidR="00D073D1" w:rsidRPr="00B15148">
        <w:rPr>
          <w:rFonts w:ascii="Times New Roman" w:hAnsi="Times New Roman" w:cs="Times New Roman"/>
          <w:sz w:val="24"/>
          <w:szCs w:val="24"/>
          <w:lang w:val="en-US"/>
        </w:rPr>
        <w:t>sample</w:t>
      </w:r>
      <w:r w:rsidRPr="00B15148">
        <w:rPr>
          <w:rFonts w:ascii="Times New Roman" w:hAnsi="Times New Roman" w:cs="Times New Roman"/>
          <w:sz w:val="24"/>
          <w:szCs w:val="24"/>
          <w:lang w:val="en-US"/>
        </w:rPr>
        <w:t xml:space="preserve"> on the SiNWs substrates </w:t>
      </w:r>
      <w:r w:rsidR="00D073D1" w:rsidRPr="00B15148">
        <w:rPr>
          <w:rFonts w:ascii="Times New Roman" w:hAnsi="Times New Roman" w:cs="Times New Roman"/>
          <w:i/>
          <w:sz w:val="24"/>
          <w:szCs w:val="24"/>
          <w:lang w:val="en-US"/>
        </w:rPr>
        <w:t>vs</w:t>
      </w:r>
      <w:r w:rsidR="00D073D1" w:rsidRPr="00B15148">
        <w:rPr>
          <w:rFonts w:ascii="Times New Roman" w:hAnsi="Times New Roman" w:cs="Times New Roman"/>
          <w:sz w:val="24"/>
          <w:szCs w:val="24"/>
          <w:lang w:val="en-US"/>
        </w:rPr>
        <w:t xml:space="preserve">. corresponding fractal dimension </w:t>
      </w:r>
      <w:r w:rsidR="006776CF" w:rsidRPr="00B15148">
        <w:rPr>
          <w:rFonts w:ascii="Times New Roman" w:hAnsi="Times New Roman" w:cs="Times New Roman"/>
          <w:sz w:val="24"/>
          <w:szCs w:val="24"/>
          <w:lang w:val="en-US"/>
        </w:rPr>
        <w:t>is</w:t>
      </w:r>
      <w:r w:rsidR="00D073D1" w:rsidRPr="00B15148">
        <w:rPr>
          <w:rFonts w:ascii="Times New Roman" w:hAnsi="Times New Roman" w:cs="Times New Roman"/>
          <w:sz w:val="24"/>
          <w:szCs w:val="24"/>
          <w:lang w:val="en-US"/>
        </w:rPr>
        <w:t xml:space="preserve"> </w:t>
      </w:r>
      <w:r w:rsidR="003E5A0B" w:rsidRPr="00B15148">
        <w:rPr>
          <w:rFonts w:ascii="Times New Roman" w:hAnsi="Times New Roman" w:cs="Times New Roman"/>
          <w:sz w:val="24"/>
          <w:szCs w:val="24"/>
          <w:lang w:val="en-US"/>
        </w:rPr>
        <w:t>presented in Fig.</w:t>
      </w:r>
      <w:r w:rsidR="00EB64BB" w:rsidRPr="00B15148">
        <w:rPr>
          <w:rFonts w:ascii="Times New Roman" w:hAnsi="Times New Roman" w:cs="Times New Roman"/>
          <w:sz w:val="24"/>
          <w:szCs w:val="24"/>
          <w:lang w:val="en-US"/>
        </w:rPr>
        <w:t xml:space="preserve"> </w:t>
      </w:r>
      <w:r w:rsidR="003E5A0B" w:rsidRPr="00B15148">
        <w:rPr>
          <w:rFonts w:ascii="Times New Roman" w:hAnsi="Times New Roman" w:cs="Times New Roman"/>
          <w:sz w:val="24"/>
          <w:szCs w:val="24"/>
          <w:lang w:val="en-US"/>
        </w:rPr>
        <w:t>5b</w:t>
      </w:r>
      <w:r w:rsidR="00D073D1" w:rsidRPr="00B15148">
        <w:rPr>
          <w:rFonts w:ascii="Times New Roman" w:hAnsi="Times New Roman" w:cs="Times New Roman"/>
          <w:sz w:val="24"/>
          <w:szCs w:val="24"/>
          <w:lang w:val="en-US"/>
        </w:rPr>
        <w:t xml:space="preserve">. </w:t>
      </w:r>
      <w:r w:rsidR="007F512B" w:rsidRPr="00B15148">
        <w:rPr>
          <w:rFonts w:ascii="Times New Roman" w:hAnsi="Times New Roman" w:cs="Times New Roman"/>
          <w:sz w:val="24"/>
          <w:szCs w:val="24"/>
          <w:lang w:val="en-US"/>
        </w:rPr>
        <w:t>The</w:t>
      </w:r>
      <w:r w:rsidR="003E5A0B" w:rsidRPr="00B15148">
        <w:rPr>
          <w:rFonts w:ascii="Times New Roman" w:hAnsi="Times New Roman" w:cs="Times New Roman"/>
          <w:sz w:val="24"/>
          <w:szCs w:val="24"/>
          <w:lang w:val="en-US"/>
        </w:rPr>
        <w:t xml:space="preserve"> </w:t>
      </w:r>
      <w:r w:rsidR="00D073D1" w:rsidRPr="00B15148">
        <w:rPr>
          <w:rFonts w:ascii="Times New Roman" w:hAnsi="Times New Roman" w:cs="Times New Roman"/>
          <w:sz w:val="24"/>
          <w:szCs w:val="24"/>
          <w:lang w:val="en-US"/>
        </w:rPr>
        <w:t>EF were calculated</w:t>
      </w:r>
      <w:r w:rsidR="00D073D1" w:rsidRPr="00B15148">
        <w:rPr>
          <w:rFonts w:ascii="Times New Roman" w:hAnsi="Times New Roman" w:cs="Times New Roman"/>
          <w:b/>
          <w:sz w:val="24"/>
          <w:szCs w:val="24"/>
          <w:lang w:val="en-US"/>
        </w:rPr>
        <w:t xml:space="preserve"> </w:t>
      </w:r>
      <w:r w:rsidRPr="00B15148">
        <w:rPr>
          <w:rFonts w:ascii="Times New Roman" w:hAnsi="Times New Roman" w:cs="Times New Roman"/>
          <w:sz w:val="24"/>
          <w:szCs w:val="24"/>
          <w:lang w:val="en-US"/>
        </w:rPr>
        <w:t>for Raman peak</w:t>
      </w:r>
      <w:r w:rsidR="00D073D1" w:rsidRPr="00B15148">
        <w:rPr>
          <w:rFonts w:ascii="Times New Roman" w:hAnsi="Times New Roman" w:cs="Times New Roman"/>
          <w:sz w:val="24"/>
          <w:szCs w:val="24"/>
          <w:lang w:val="en-US"/>
        </w:rPr>
        <w:t xml:space="preserve"> at</w:t>
      </w:r>
      <w:r w:rsidRPr="00B15148">
        <w:rPr>
          <w:rFonts w:ascii="Times New Roman" w:hAnsi="Times New Roman" w:cs="Times New Roman"/>
          <w:sz w:val="24"/>
          <w:szCs w:val="24"/>
          <w:lang w:val="en-US"/>
        </w:rPr>
        <w:t xml:space="preserve"> </w:t>
      </w:r>
      <w:r w:rsidR="00D073D1" w:rsidRPr="00B15148">
        <w:rPr>
          <w:rFonts w:ascii="Times New Roman" w:hAnsi="Times New Roman" w:cs="Times New Roman"/>
          <w:sz w:val="24"/>
          <w:szCs w:val="24"/>
          <w:lang w:val="en-US"/>
        </w:rPr>
        <w:sym w:font="Symbol" w:char="F07E"/>
      </w:r>
      <w:r w:rsidRPr="00B15148">
        <w:rPr>
          <w:rFonts w:ascii="Times New Roman" w:hAnsi="Times New Roman" w:cs="Times New Roman"/>
          <w:sz w:val="24"/>
          <w:szCs w:val="24"/>
          <w:lang w:val="en-US"/>
        </w:rPr>
        <w:t>1585 cm</w:t>
      </w:r>
      <w:r w:rsidRPr="00B15148">
        <w:rPr>
          <w:rFonts w:ascii="Times New Roman" w:hAnsi="Times New Roman" w:cs="Times New Roman"/>
          <w:sz w:val="24"/>
          <w:szCs w:val="24"/>
          <w:vertAlign w:val="superscript"/>
          <w:lang w:val="en-US"/>
        </w:rPr>
        <w:t>-1</w:t>
      </w:r>
      <w:r w:rsidRPr="00B15148">
        <w:rPr>
          <w:rFonts w:ascii="Times New Roman" w:hAnsi="Times New Roman" w:cs="Times New Roman"/>
          <w:sz w:val="24"/>
          <w:szCs w:val="24"/>
          <w:lang w:val="en-US"/>
        </w:rPr>
        <w:t xml:space="preserve"> (calculation details </w:t>
      </w:r>
      <w:r w:rsidR="00D073D1" w:rsidRPr="00B15148">
        <w:rPr>
          <w:rFonts w:ascii="Times New Roman" w:hAnsi="Times New Roman" w:cs="Times New Roman"/>
          <w:sz w:val="24"/>
          <w:szCs w:val="24"/>
          <w:lang w:val="en-US"/>
        </w:rPr>
        <w:t>are</w:t>
      </w:r>
      <w:r w:rsidRPr="00B15148">
        <w:rPr>
          <w:rFonts w:ascii="Times New Roman" w:hAnsi="Times New Roman" w:cs="Times New Roman"/>
          <w:sz w:val="24"/>
          <w:szCs w:val="24"/>
          <w:lang w:val="en-US"/>
        </w:rPr>
        <w:t xml:space="preserve"> described in ESI), and the enhancement is uniform over the whole surface, with a </w:t>
      </w:r>
      <w:r w:rsidR="00567191" w:rsidRPr="00B15148">
        <w:rPr>
          <w:rFonts w:ascii="Times New Roman" w:hAnsi="Times New Roman" w:cs="Times New Roman"/>
          <w:sz w:val="24"/>
          <w:szCs w:val="24"/>
          <w:lang w:val="en-US"/>
        </w:rPr>
        <w:t>standard deviation</w:t>
      </w:r>
      <w:r w:rsidRPr="00B15148">
        <w:rPr>
          <w:rFonts w:ascii="Times New Roman" w:hAnsi="Times New Roman" w:cs="Times New Roman"/>
          <w:sz w:val="24"/>
          <w:szCs w:val="24"/>
          <w:lang w:val="en-US"/>
        </w:rPr>
        <w:t xml:space="preserve"> </w:t>
      </w:r>
      <w:r w:rsidR="006776CF" w:rsidRPr="00B15148">
        <w:rPr>
          <w:rFonts w:ascii="Times New Roman" w:hAnsi="Times New Roman" w:cs="Times New Roman"/>
          <w:sz w:val="24"/>
          <w:szCs w:val="24"/>
          <w:lang w:val="en-US"/>
        </w:rPr>
        <w:t>of about</w:t>
      </w:r>
      <w:r w:rsidRPr="00B15148">
        <w:rPr>
          <w:rFonts w:ascii="Times New Roman" w:hAnsi="Times New Roman" w:cs="Times New Roman"/>
          <w:sz w:val="24"/>
          <w:szCs w:val="24"/>
          <w:lang w:val="en-US"/>
        </w:rPr>
        <w:t xml:space="preserve"> 10%</w:t>
      </w:r>
      <w:r w:rsidR="00737954" w:rsidRPr="00B15148">
        <w:rPr>
          <w:rFonts w:ascii="Times New Roman" w:hAnsi="Times New Roman" w:cs="Times New Roman"/>
          <w:sz w:val="24"/>
          <w:szCs w:val="24"/>
          <w:lang w:val="en-US"/>
        </w:rPr>
        <w:t>,</w:t>
      </w:r>
      <w:r w:rsidRPr="00B15148">
        <w:rPr>
          <w:rFonts w:ascii="Times New Roman" w:hAnsi="Times New Roman" w:cs="Times New Roman"/>
          <w:sz w:val="24"/>
          <w:szCs w:val="24"/>
          <w:lang w:val="en-US"/>
        </w:rPr>
        <w:t xml:space="preserve"> as documented by mapping data presented in the ESI.</w:t>
      </w:r>
    </w:p>
    <w:p w14:paraId="7988544D" w14:textId="77777777" w:rsidR="00224DCB" w:rsidRPr="00B15148" w:rsidRDefault="00DB306C" w:rsidP="000144AA">
      <w:pPr>
        <w:spacing w:after="0" w:line="360" w:lineRule="auto"/>
        <w:jc w:val="center"/>
        <w:rPr>
          <w:rFonts w:ascii="Times New Roman" w:hAnsi="Times New Roman" w:cs="Times New Roman"/>
          <w:sz w:val="24"/>
          <w:szCs w:val="24"/>
          <w:lang w:val="en-US"/>
        </w:rPr>
      </w:pPr>
      <w:r w:rsidRPr="00B15148">
        <w:rPr>
          <w:noProof/>
          <w:lang w:val="hr-HR" w:eastAsia="hr-HR"/>
        </w:rPr>
        <w:drawing>
          <wp:inline distT="0" distB="0" distL="0" distR="0" wp14:anchorId="19942945" wp14:editId="6E2D44A9">
            <wp:extent cx="6124575" cy="34385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32936" cy="3443219"/>
                    </a:xfrm>
                    <a:prstGeom prst="rect">
                      <a:avLst/>
                    </a:prstGeom>
                    <a:noFill/>
                    <a:ln>
                      <a:noFill/>
                    </a:ln>
                  </pic:spPr>
                </pic:pic>
              </a:graphicData>
            </a:graphic>
          </wp:inline>
        </w:drawing>
      </w:r>
    </w:p>
    <w:p w14:paraId="7E171271" w14:textId="7BA83082" w:rsidR="00981127" w:rsidRPr="00B15148" w:rsidRDefault="00DC111D" w:rsidP="00965CDC">
      <w:pPr>
        <w:spacing w:after="0" w:line="276" w:lineRule="auto"/>
        <w:rPr>
          <w:rFonts w:ascii="Times New Roman" w:hAnsi="Times New Roman" w:cs="Times New Roman"/>
          <w:sz w:val="24"/>
          <w:szCs w:val="24"/>
          <w:lang w:val="en-US"/>
        </w:rPr>
      </w:pPr>
      <w:r w:rsidRPr="00B15148">
        <w:rPr>
          <w:rFonts w:ascii="Times New Roman" w:hAnsi="Times New Roman" w:cs="Times New Roman"/>
          <w:b/>
          <w:sz w:val="24"/>
          <w:szCs w:val="24"/>
          <w:lang w:val="en-US"/>
        </w:rPr>
        <w:t>Fig</w:t>
      </w:r>
      <w:r w:rsidR="00B53252" w:rsidRPr="00B15148">
        <w:rPr>
          <w:rFonts w:ascii="Times New Roman" w:hAnsi="Times New Roman" w:cs="Times New Roman"/>
          <w:b/>
          <w:sz w:val="24"/>
          <w:szCs w:val="24"/>
          <w:lang w:val="en-US"/>
        </w:rPr>
        <w:t>.</w:t>
      </w:r>
      <w:r w:rsidRPr="00B15148">
        <w:rPr>
          <w:rFonts w:ascii="Times New Roman" w:hAnsi="Times New Roman" w:cs="Times New Roman"/>
          <w:b/>
          <w:sz w:val="24"/>
          <w:szCs w:val="24"/>
          <w:lang w:val="en-US"/>
        </w:rPr>
        <w:t xml:space="preserve"> </w:t>
      </w:r>
      <w:r w:rsidR="003E1972" w:rsidRPr="00B15148">
        <w:rPr>
          <w:rFonts w:ascii="Times New Roman" w:hAnsi="Times New Roman" w:cs="Times New Roman"/>
          <w:b/>
          <w:sz w:val="24"/>
          <w:szCs w:val="24"/>
          <w:lang w:val="en-US"/>
        </w:rPr>
        <w:t>5</w:t>
      </w:r>
      <w:r w:rsidR="00B92739" w:rsidRPr="00B15148">
        <w:rPr>
          <w:rFonts w:ascii="Times New Roman" w:hAnsi="Times New Roman" w:cs="Times New Roman"/>
          <w:b/>
          <w:sz w:val="24"/>
          <w:szCs w:val="24"/>
          <w:lang w:val="en-US"/>
        </w:rPr>
        <w:t>.</w:t>
      </w:r>
      <w:r w:rsidR="003E1972" w:rsidRPr="00B15148">
        <w:rPr>
          <w:rFonts w:ascii="Times New Roman" w:hAnsi="Times New Roman" w:cs="Times New Roman"/>
          <w:b/>
          <w:sz w:val="24"/>
          <w:szCs w:val="24"/>
          <w:lang w:val="en-US"/>
        </w:rPr>
        <w:t xml:space="preserve"> Influence</w:t>
      </w:r>
      <w:r w:rsidR="00CE481F" w:rsidRPr="00B15148">
        <w:rPr>
          <w:rFonts w:ascii="Times New Roman" w:hAnsi="Times New Roman" w:cs="Times New Roman"/>
          <w:b/>
          <w:sz w:val="24"/>
          <w:szCs w:val="24"/>
          <w:lang w:val="en-US"/>
        </w:rPr>
        <w:t xml:space="preserve"> of</w:t>
      </w:r>
      <w:r w:rsidR="003E1972" w:rsidRPr="00B15148">
        <w:rPr>
          <w:rFonts w:ascii="Times New Roman" w:hAnsi="Times New Roman" w:cs="Times New Roman"/>
          <w:b/>
          <w:sz w:val="24"/>
          <w:szCs w:val="24"/>
          <w:lang w:val="en-US"/>
        </w:rPr>
        <w:t xml:space="preserve"> substrate</w:t>
      </w:r>
      <w:r w:rsidR="00CE481F" w:rsidRPr="00B15148">
        <w:rPr>
          <w:rFonts w:ascii="Times New Roman" w:hAnsi="Times New Roman" w:cs="Times New Roman"/>
          <w:b/>
          <w:sz w:val="24"/>
          <w:szCs w:val="24"/>
          <w:lang w:val="en-US"/>
        </w:rPr>
        <w:t xml:space="preserve"> fractal dimension on Raman spectrum enhancement</w:t>
      </w:r>
      <w:r w:rsidR="003E1972" w:rsidRPr="00B15148">
        <w:rPr>
          <w:rFonts w:ascii="Times New Roman" w:hAnsi="Times New Roman" w:cs="Times New Roman"/>
          <w:sz w:val="24"/>
          <w:szCs w:val="24"/>
          <w:lang w:val="en-US"/>
        </w:rPr>
        <w:t>.</w:t>
      </w:r>
      <w:r w:rsidR="00981127" w:rsidRPr="00B15148">
        <w:rPr>
          <w:rFonts w:ascii="Times New Roman" w:hAnsi="Times New Roman" w:cs="Times New Roman"/>
          <w:sz w:val="24"/>
          <w:szCs w:val="24"/>
          <w:lang w:val="en-US"/>
        </w:rPr>
        <w:t xml:space="preserve"> </w:t>
      </w:r>
      <w:r w:rsidR="00D7534E" w:rsidRPr="00B15148">
        <w:rPr>
          <w:rFonts w:ascii="Times New Roman" w:hAnsi="Times New Roman" w:cs="Times New Roman"/>
          <w:sz w:val="24"/>
          <w:szCs w:val="24"/>
          <w:lang w:val="en-US"/>
        </w:rPr>
        <w:t>(</w:t>
      </w:r>
      <w:r w:rsidR="003E1972" w:rsidRPr="00B15148">
        <w:rPr>
          <w:rFonts w:ascii="Times New Roman" w:hAnsi="Times New Roman" w:cs="Times New Roman"/>
          <w:b/>
          <w:sz w:val="24"/>
          <w:szCs w:val="24"/>
          <w:lang w:val="en-US"/>
        </w:rPr>
        <w:t>a</w:t>
      </w:r>
      <w:r w:rsidR="00D7534E" w:rsidRPr="00B15148">
        <w:rPr>
          <w:rFonts w:ascii="Times New Roman" w:hAnsi="Times New Roman" w:cs="Times New Roman"/>
          <w:b/>
          <w:sz w:val="24"/>
          <w:szCs w:val="24"/>
          <w:lang w:val="en-US"/>
        </w:rPr>
        <w:t>)</w:t>
      </w:r>
      <w:r w:rsidR="003E1972" w:rsidRPr="00B15148">
        <w:rPr>
          <w:rFonts w:ascii="Times New Roman" w:hAnsi="Times New Roman" w:cs="Times New Roman"/>
          <w:sz w:val="24"/>
          <w:szCs w:val="24"/>
          <w:lang w:val="en-US"/>
        </w:rPr>
        <w:t xml:space="preserve"> </w:t>
      </w:r>
      <w:r w:rsidR="00981127" w:rsidRPr="00B15148">
        <w:rPr>
          <w:rFonts w:ascii="Times New Roman" w:hAnsi="Times New Roman" w:cs="Times New Roman"/>
          <w:sz w:val="24"/>
          <w:szCs w:val="24"/>
          <w:lang w:val="en-US"/>
        </w:rPr>
        <w:t>Integral Raman spectral band and line intensities of 10</w:t>
      </w:r>
      <w:r w:rsidR="00981127" w:rsidRPr="00B15148">
        <w:rPr>
          <w:rFonts w:ascii="Times New Roman" w:hAnsi="Times New Roman" w:cs="Times New Roman"/>
          <w:sz w:val="24"/>
          <w:szCs w:val="24"/>
          <w:vertAlign w:val="superscript"/>
          <w:lang w:val="en-US"/>
        </w:rPr>
        <w:t>-3</w:t>
      </w:r>
      <w:r w:rsidR="00981127" w:rsidRPr="00B15148">
        <w:rPr>
          <w:rFonts w:ascii="Times New Roman" w:hAnsi="Times New Roman" w:cs="Times New Roman"/>
          <w:sz w:val="24"/>
          <w:szCs w:val="24"/>
          <w:lang w:val="en-US"/>
        </w:rPr>
        <w:t xml:space="preserve"> M MPBA sample recorded at various substrates characterized with the corresponding fractal dimensions </w:t>
      </w:r>
      <w:r w:rsidR="00981127" w:rsidRPr="00B15148">
        <w:rPr>
          <w:rFonts w:ascii="Times New Roman" w:hAnsi="Times New Roman" w:cs="Times New Roman"/>
          <w:i/>
          <w:sz w:val="24"/>
          <w:szCs w:val="24"/>
          <w:lang w:val="en-US"/>
        </w:rPr>
        <w:t>D</w:t>
      </w:r>
      <w:r w:rsidR="00981127" w:rsidRPr="00B15148">
        <w:rPr>
          <w:rFonts w:ascii="Times New Roman" w:hAnsi="Times New Roman" w:cs="Times New Roman"/>
          <w:sz w:val="24"/>
          <w:szCs w:val="24"/>
          <w:vertAlign w:val="subscript"/>
          <w:lang w:val="en-US"/>
        </w:rPr>
        <w:t>g</w:t>
      </w:r>
      <w:r w:rsidR="004C1D1F" w:rsidRPr="00B15148">
        <w:rPr>
          <w:rFonts w:ascii="Times New Roman" w:hAnsi="Times New Roman" w:cs="Times New Roman"/>
          <w:sz w:val="24"/>
          <w:szCs w:val="24"/>
          <w:lang w:val="en-US"/>
        </w:rPr>
        <w:t>.</w:t>
      </w:r>
      <w:r w:rsidR="00BD4A8D" w:rsidRPr="00B15148">
        <w:rPr>
          <w:rFonts w:ascii="Times New Roman" w:hAnsi="Times New Roman" w:cs="Times New Roman"/>
          <w:sz w:val="24"/>
          <w:szCs w:val="24"/>
          <w:lang w:val="en-US"/>
        </w:rPr>
        <w:t xml:space="preserve"> </w:t>
      </w:r>
      <w:r w:rsidR="00D7534E" w:rsidRPr="00B15148">
        <w:rPr>
          <w:rFonts w:ascii="Times New Roman" w:hAnsi="Times New Roman" w:cs="Times New Roman"/>
          <w:sz w:val="24"/>
          <w:szCs w:val="24"/>
          <w:lang w:val="en-US"/>
        </w:rPr>
        <w:t>(</w:t>
      </w:r>
      <w:r w:rsidR="00BD4A8D" w:rsidRPr="00B15148">
        <w:rPr>
          <w:rFonts w:ascii="Times New Roman" w:hAnsi="Times New Roman" w:cs="Times New Roman"/>
          <w:b/>
          <w:sz w:val="24"/>
          <w:szCs w:val="24"/>
          <w:lang w:val="en-US"/>
        </w:rPr>
        <w:t>b</w:t>
      </w:r>
      <w:r w:rsidR="00D7534E" w:rsidRPr="00B15148">
        <w:rPr>
          <w:rFonts w:ascii="Times New Roman" w:hAnsi="Times New Roman" w:cs="Times New Roman"/>
          <w:b/>
          <w:sz w:val="24"/>
          <w:szCs w:val="24"/>
          <w:lang w:val="en-US"/>
        </w:rPr>
        <w:t>)</w:t>
      </w:r>
      <w:r w:rsidR="00BD4A8D" w:rsidRPr="00B15148">
        <w:rPr>
          <w:rFonts w:ascii="Times New Roman" w:hAnsi="Times New Roman" w:cs="Times New Roman"/>
          <w:sz w:val="24"/>
          <w:szCs w:val="24"/>
          <w:lang w:val="en-US"/>
        </w:rPr>
        <w:t xml:space="preserve"> </w:t>
      </w:r>
      <w:r w:rsidR="009C37BB" w:rsidRPr="00B15148">
        <w:rPr>
          <w:rFonts w:ascii="Times New Roman" w:hAnsi="Times New Roman" w:cs="Times New Roman"/>
          <w:sz w:val="24"/>
          <w:szCs w:val="24"/>
          <w:lang w:val="en-US"/>
        </w:rPr>
        <w:t>Enhancement factor for principal SERS line at 1585 cm</w:t>
      </w:r>
      <w:r w:rsidR="009C37BB" w:rsidRPr="00B15148">
        <w:rPr>
          <w:rFonts w:ascii="Times New Roman" w:hAnsi="Times New Roman" w:cs="Times New Roman"/>
          <w:sz w:val="24"/>
          <w:szCs w:val="24"/>
          <w:vertAlign w:val="superscript"/>
          <w:lang w:val="en-US"/>
        </w:rPr>
        <w:t xml:space="preserve">-1 </w:t>
      </w:r>
      <w:r w:rsidR="009C37BB" w:rsidRPr="00B15148">
        <w:rPr>
          <w:rFonts w:ascii="Times New Roman" w:hAnsi="Times New Roman" w:cs="Times New Roman"/>
          <w:i/>
          <w:sz w:val="24"/>
          <w:szCs w:val="24"/>
          <w:lang w:val="en-US"/>
        </w:rPr>
        <w:t>vs.</w:t>
      </w:r>
      <w:r w:rsidR="009C37BB" w:rsidRPr="00B15148">
        <w:rPr>
          <w:rFonts w:ascii="Times New Roman" w:hAnsi="Times New Roman" w:cs="Times New Roman"/>
          <w:sz w:val="24"/>
          <w:szCs w:val="24"/>
          <w:lang w:val="en-US"/>
        </w:rPr>
        <w:t xml:space="preserve"> substrate’s fractal dimension.</w:t>
      </w:r>
      <w:r w:rsidR="00542642" w:rsidRPr="00B15148">
        <w:rPr>
          <w:rFonts w:ascii="Times New Roman" w:hAnsi="Times New Roman" w:cs="Times New Roman"/>
          <w:sz w:val="24"/>
          <w:szCs w:val="24"/>
          <w:lang w:val="en-US"/>
        </w:rPr>
        <w:t xml:space="preserve"> </w:t>
      </w:r>
      <w:r w:rsidR="00542642" w:rsidRPr="00B15148">
        <w:rPr>
          <w:rFonts w:ascii="Times New Roman" w:hAnsi="Times New Roman" w:cs="Times New Roman"/>
          <w:i/>
          <w:sz w:val="24"/>
          <w:szCs w:val="24"/>
          <w:lang w:val="en-US"/>
        </w:rPr>
        <w:t>D</w:t>
      </w:r>
      <w:r w:rsidR="00542642" w:rsidRPr="00B15148">
        <w:rPr>
          <w:rFonts w:ascii="Times New Roman" w:hAnsi="Times New Roman" w:cs="Times New Roman"/>
          <w:sz w:val="24"/>
          <w:szCs w:val="24"/>
          <w:vertAlign w:val="subscript"/>
          <w:lang w:val="en-US"/>
        </w:rPr>
        <w:t>pc</w:t>
      </w:r>
      <w:r w:rsidR="00542642" w:rsidRPr="00B15148">
        <w:rPr>
          <w:rFonts w:ascii="Times New Roman" w:hAnsi="Times New Roman" w:cs="Times New Roman"/>
          <w:sz w:val="24"/>
          <w:szCs w:val="24"/>
          <w:lang w:val="en-US"/>
        </w:rPr>
        <w:t xml:space="preserve"> denotes </w:t>
      </w:r>
      <w:r w:rsidR="00ED2EE0" w:rsidRPr="00B15148">
        <w:rPr>
          <w:rFonts w:ascii="Times New Roman" w:hAnsi="Times New Roman" w:cs="Times New Roman"/>
          <w:sz w:val="24"/>
          <w:szCs w:val="24"/>
          <w:lang w:val="en-US"/>
        </w:rPr>
        <w:t xml:space="preserve">theoretical </w:t>
      </w:r>
      <w:r w:rsidR="00542642" w:rsidRPr="00B15148">
        <w:rPr>
          <w:rFonts w:ascii="Times New Roman" w:hAnsi="Times New Roman" w:cs="Times New Roman"/>
          <w:sz w:val="24"/>
          <w:szCs w:val="24"/>
          <w:lang w:val="en-US"/>
        </w:rPr>
        <w:t>fractal dimension at the percolation threshold.</w:t>
      </w:r>
    </w:p>
    <w:p w14:paraId="562B7EA6" w14:textId="77777777" w:rsidR="00353B9A" w:rsidRPr="00B15148" w:rsidRDefault="00353B9A" w:rsidP="00965CDC">
      <w:pPr>
        <w:spacing w:after="0" w:line="360" w:lineRule="auto"/>
        <w:rPr>
          <w:rFonts w:ascii="Times New Roman" w:hAnsi="Times New Roman" w:cs="Times New Roman"/>
          <w:sz w:val="24"/>
          <w:szCs w:val="24"/>
          <w:lang w:val="en-US"/>
        </w:rPr>
      </w:pPr>
    </w:p>
    <w:p w14:paraId="5DA67B0C" w14:textId="749D6571" w:rsidR="00E81861" w:rsidRPr="00B15148" w:rsidRDefault="007A527A" w:rsidP="00965CDC">
      <w:pPr>
        <w:spacing w:after="0" w:line="360" w:lineRule="auto"/>
        <w:ind w:firstLine="708"/>
        <w:rPr>
          <w:rFonts w:ascii="Times New Roman" w:hAnsi="Times New Roman" w:cs="Times New Roman"/>
          <w:sz w:val="24"/>
          <w:szCs w:val="24"/>
          <w:lang w:val="en-US"/>
        </w:rPr>
      </w:pPr>
      <w:r w:rsidRPr="00B15148">
        <w:rPr>
          <w:rFonts w:ascii="Times New Roman" w:hAnsi="Times New Roman" w:cs="Times New Roman"/>
          <w:sz w:val="24"/>
          <w:szCs w:val="24"/>
          <w:lang w:val="en-US"/>
        </w:rPr>
        <w:t>Inspection of plot</w:t>
      </w:r>
      <w:r w:rsidR="00E262F3" w:rsidRPr="00B15148">
        <w:rPr>
          <w:rFonts w:ascii="Times New Roman" w:hAnsi="Times New Roman" w:cs="Times New Roman"/>
          <w:sz w:val="24"/>
          <w:szCs w:val="24"/>
          <w:lang w:val="en-US"/>
        </w:rPr>
        <w:t>s</w:t>
      </w:r>
      <w:r w:rsidRPr="00B15148">
        <w:rPr>
          <w:rFonts w:ascii="Times New Roman" w:hAnsi="Times New Roman" w:cs="Times New Roman"/>
          <w:sz w:val="24"/>
          <w:szCs w:val="24"/>
          <w:lang w:val="en-US"/>
        </w:rPr>
        <w:t xml:space="preserve"> </w:t>
      </w:r>
      <w:r w:rsidR="00733987" w:rsidRPr="00B15148">
        <w:rPr>
          <w:rFonts w:ascii="Times New Roman" w:hAnsi="Times New Roman" w:cs="Times New Roman"/>
          <w:sz w:val="24"/>
          <w:szCs w:val="24"/>
          <w:lang w:val="en-US"/>
        </w:rPr>
        <w:t>of SERS intensity</w:t>
      </w:r>
      <w:r w:rsidR="00282057" w:rsidRPr="00B15148">
        <w:rPr>
          <w:rFonts w:ascii="Times New Roman" w:hAnsi="Times New Roman" w:cs="Times New Roman"/>
          <w:sz w:val="24"/>
          <w:szCs w:val="24"/>
          <w:lang w:val="en-US"/>
        </w:rPr>
        <w:t xml:space="preserve"> and enhancement factors</w:t>
      </w:r>
      <w:r w:rsidR="0023755D" w:rsidRPr="00B15148">
        <w:rPr>
          <w:rFonts w:ascii="Times New Roman" w:hAnsi="Times New Roman" w:cs="Times New Roman"/>
          <w:sz w:val="24"/>
          <w:szCs w:val="24"/>
          <w:lang w:val="en-US"/>
        </w:rPr>
        <w:t xml:space="preserve"> </w:t>
      </w:r>
      <w:r w:rsidR="0023755D" w:rsidRPr="00B15148">
        <w:rPr>
          <w:rFonts w:ascii="Times New Roman" w:hAnsi="Times New Roman" w:cs="Times New Roman"/>
          <w:i/>
          <w:sz w:val="24"/>
          <w:szCs w:val="24"/>
          <w:lang w:val="en-US"/>
        </w:rPr>
        <w:t>vs</w:t>
      </w:r>
      <w:r w:rsidR="0023755D" w:rsidRPr="00B15148">
        <w:rPr>
          <w:rFonts w:ascii="Times New Roman" w:hAnsi="Times New Roman" w:cs="Times New Roman"/>
          <w:sz w:val="24"/>
          <w:szCs w:val="24"/>
          <w:lang w:val="en-US"/>
        </w:rPr>
        <w:t xml:space="preserve">. </w:t>
      </w:r>
      <w:r w:rsidR="0023755D" w:rsidRPr="00B15148">
        <w:rPr>
          <w:rFonts w:ascii="Times New Roman" w:hAnsi="Times New Roman" w:cs="Times New Roman"/>
          <w:i/>
          <w:sz w:val="24"/>
          <w:szCs w:val="24"/>
          <w:lang w:val="en-US"/>
        </w:rPr>
        <w:t>D</w:t>
      </w:r>
      <w:r w:rsidR="0023755D" w:rsidRPr="00B15148">
        <w:rPr>
          <w:rFonts w:ascii="Times New Roman" w:hAnsi="Times New Roman" w:cs="Times New Roman"/>
          <w:sz w:val="24"/>
          <w:szCs w:val="24"/>
          <w:vertAlign w:val="subscript"/>
          <w:lang w:val="en-US"/>
        </w:rPr>
        <w:t>g</w:t>
      </w:r>
      <w:r w:rsidR="0023755D" w:rsidRPr="00B15148">
        <w:rPr>
          <w:rFonts w:ascii="Times New Roman" w:hAnsi="Times New Roman" w:cs="Times New Roman"/>
          <w:sz w:val="24"/>
          <w:szCs w:val="24"/>
          <w:lang w:val="en-US"/>
        </w:rPr>
        <w:t xml:space="preserve"> </w:t>
      </w:r>
      <w:r w:rsidRPr="00B15148">
        <w:rPr>
          <w:rFonts w:ascii="Times New Roman" w:hAnsi="Times New Roman" w:cs="Times New Roman"/>
          <w:sz w:val="24"/>
          <w:szCs w:val="24"/>
          <w:lang w:val="en-US"/>
        </w:rPr>
        <w:t xml:space="preserve">(Fig. </w:t>
      </w:r>
      <w:r w:rsidR="00561389" w:rsidRPr="00B15148">
        <w:rPr>
          <w:rFonts w:ascii="Times New Roman" w:hAnsi="Times New Roman" w:cs="Times New Roman"/>
          <w:sz w:val="24"/>
          <w:szCs w:val="24"/>
          <w:lang w:val="en-US"/>
        </w:rPr>
        <w:t>5</w:t>
      </w:r>
      <w:r w:rsidR="003E1972" w:rsidRPr="00B15148">
        <w:rPr>
          <w:rFonts w:ascii="Times New Roman" w:hAnsi="Times New Roman" w:cs="Times New Roman"/>
          <w:sz w:val="24"/>
          <w:szCs w:val="24"/>
          <w:lang w:val="en-US"/>
        </w:rPr>
        <w:t>a</w:t>
      </w:r>
      <w:r w:rsidR="00282057" w:rsidRPr="00B15148">
        <w:rPr>
          <w:rFonts w:ascii="Times New Roman" w:hAnsi="Times New Roman" w:cs="Times New Roman"/>
          <w:sz w:val="24"/>
          <w:szCs w:val="24"/>
          <w:lang w:val="en-US"/>
        </w:rPr>
        <w:t xml:space="preserve"> and 5b</w:t>
      </w:r>
      <w:r w:rsidRPr="00B15148">
        <w:rPr>
          <w:rFonts w:ascii="Times New Roman" w:hAnsi="Times New Roman" w:cs="Times New Roman"/>
          <w:sz w:val="24"/>
          <w:szCs w:val="24"/>
          <w:lang w:val="en-US"/>
        </w:rPr>
        <w:t>) show</w:t>
      </w:r>
      <w:r w:rsidR="00E262F3" w:rsidRPr="00B15148">
        <w:rPr>
          <w:rFonts w:ascii="Times New Roman" w:hAnsi="Times New Roman" w:cs="Times New Roman"/>
          <w:sz w:val="24"/>
          <w:szCs w:val="24"/>
          <w:lang w:val="en-US"/>
        </w:rPr>
        <w:t>s</w:t>
      </w:r>
      <w:r w:rsidRPr="00B15148">
        <w:rPr>
          <w:rFonts w:ascii="Times New Roman" w:hAnsi="Times New Roman" w:cs="Times New Roman"/>
          <w:sz w:val="24"/>
          <w:szCs w:val="24"/>
          <w:lang w:val="en-US"/>
        </w:rPr>
        <w:t xml:space="preserve"> a threshold </w:t>
      </w:r>
      <w:r w:rsidR="00AE4C57" w:rsidRPr="00B15148">
        <w:rPr>
          <w:rFonts w:ascii="Times New Roman" w:hAnsi="Times New Roman" w:cs="Times New Roman"/>
          <w:sz w:val="24"/>
          <w:szCs w:val="24"/>
          <w:lang w:val="en-US"/>
        </w:rPr>
        <w:t xml:space="preserve">in </w:t>
      </w:r>
      <w:r w:rsidR="00923E1F" w:rsidRPr="00B15148">
        <w:rPr>
          <w:rFonts w:ascii="Times New Roman" w:hAnsi="Times New Roman" w:cs="Times New Roman"/>
          <w:sz w:val="24"/>
          <w:szCs w:val="24"/>
          <w:lang w:val="en-US"/>
        </w:rPr>
        <w:t xml:space="preserve">the </w:t>
      </w:r>
      <w:r w:rsidR="00AE4C57" w:rsidRPr="00B15148">
        <w:rPr>
          <w:rFonts w:ascii="Times New Roman" w:hAnsi="Times New Roman" w:cs="Times New Roman"/>
          <w:sz w:val="24"/>
          <w:szCs w:val="24"/>
          <w:lang w:val="en-US"/>
        </w:rPr>
        <w:t xml:space="preserve">variation of </w:t>
      </w:r>
      <w:r w:rsidR="00241C04" w:rsidRPr="00B15148">
        <w:rPr>
          <w:rFonts w:ascii="Times New Roman" w:hAnsi="Times New Roman" w:cs="Times New Roman"/>
          <w:sz w:val="24"/>
          <w:szCs w:val="24"/>
          <w:lang w:val="en-US"/>
        </w:rPr>
        <w:t xml:space="preserve">the </w:t>
      </w:r>
      <w:r w:rsidR="00561389" w:rsidRPr="00B15148">
        <w:rPr>
          <w:rFonts w:ascii="Times New Roman" w:hAnsi="Times New Roman" w:cs="Times New Roman"/>
          <w:sz w:val="24"/>
          <w:szCs w:val="24"/>
          <w:lang w:val="en-US"/>
        </w:rPr>
        <w:t xml:space="preserve">integral </w:t>
      </w:r>
      <w:r w:rsidR="00D53532" w:rsidRPr="00B15148">
        <w:rPr>
          <w:rFonts w:ascii="Times New Roman" w:hAnsi="Times New Roman" w:cs="Times New Roman"/>
          <w:sz w:val="24"/>
          <w:szCs w:val="24"/>
          <w:lang w:val="en-US"/>
        </w:rPr>
        <w:t>spectral</w:t>
      </w:r>
      <w:r w:rsidR="00AE4C57" w:rsidRPr="00B15148">
        <w:rPr>
          <w:rFonts w:ascii="Times New Roman" w:hAnsi="Times New Roman" w:cs="Times New Roman"/>
          <w:sz w:val="24"/>
          <w:szCs w:val="24"/>
          <w:lang w:val="en-US"/>
        </w:rPr>
        <w:t xml:space="preserve"> intensities </w:t>
      </w:r>
      <w:r w:rsidR="00282057" w:rsidRPr="00B15148">
        <w:rPr>
          <w:rFonts w:ascii="Times New Roman" w:hAnsi="Times New Roman" w:cs="Times New Roman"/>
          <w:sz w:val="24"/>
          <w:szCs w:val="24"/>
          <w:lang w:val="en-US"/>
        </w:rPr>
        <w:t>and</w:t>
      </w:r>
      <w:r w:rsidR="00AB55C8" w:rsidRPr="00B15148">
        <w:rPr>
          <w:rFonts w:ascii="Times New Roman" w:hAnsi="Times New Roman" w:cs="Times New Roman"/>
          <w:sz w:val="24"/>
          <w:szCs w:val="24"/>
          <w:lang w:val="en-US"/>
        </w:rPr>
        <w:t xml:space="preserve"> a threshold in the</w:t>
      </w:r>
      <w:r w:rsidR="00282057" w:rsidRPr="00B15148">
        <w:rPr>
          <w:rFonts w:ascii="Times New Roman" w:hAnsi="Times New Roman" w:cs="Times New Roman"/>
          <w:sz w:val="24"/>
          <w:szCs w:val="24"/>
          <w:lang w:val="en-US"/>
        </w:rPr>
        <w:t xml:space="preserve"> corresponding EF </w:t>
      </w:r>
      <w:r w:rsidR="00AE4C57" w:rsidRPr="00B15148">
        <w:rPr>
          <w:rFonts w:ascii="Times New Roman" w:hAnsi="Times New Roman" w:cs="Times New Roman"/>
          <w:sz w:val="24"/>
          <w:szCs w:val="24"/>
          <w:lang w:val="en-US"/>
        </w:rPr>
        <w:t xml:space="preserve">occurring </w:t>
      </w:r>
      <w:r w:rsidR="00733987" w:rsidRPr="00B15148">
        <w:rPr>
          <w:rFonts w:ascii="Times New Roman" w:hAnsi="Times New Roman" w:cs="Times New Roman"/>
          <w:sz w:val="24"/>
          <w:szCs w:val="24"/>
          <w:lang w:val="en-US"/>
        </w:rPr>
        <w:t xml:space="preserve">at </w:t>
      </w:r>
      <w:r w:rsidR="001E40A1" w:rsidRPr="00B15148">
        <w:rPr>
          <w:rFonts w:ascii="Times New Roman" w:hAnsi="Times New Roman" w:cs="Times New Roman"/>
          <w:sz w:val="24"/>
          <w:szCs w:val="24"/>
          <w:lang w:val="en-US"/>
        </w:rPr>
        <w:t>about</w:t>
      </w:r>
      <w:r w:rsidRPr="00B15148">
        <w:rPr>
          <w:rFonts w:ascii="Times New Roman" w:hAnsi="Times New Roman" w:cs="Times New Roman"/>
          <w:sz w:val="24"/>
          <w:szCs w:val="24"/>
          <w:lang w:val="en-US"/>
        </w:rPr>
        <w:t xml:space="preserve"> </w:t>
      </w:r>
      <w:r w:rsidRPr="00B15148">
        <w:rPr>
          <w:rFonts w:ascii="Times New Roman" w:hAnsi="Times New Roman" w:cs="Times New Roman"/>
          <w:i/>
          <w:sz w:val="24"/>
          <w:szCs w:val="24"/>
          <w:lang w:val="en-US"/>
        </w:rPr>
        <w:t>D</w:t>
      </w:r>
      <w:r w:rsidR="0023755D" w:rsidRPr="00B15148">
        <w:rPr>
          <w:rFonts w:ascii="Times New Roman" w:hAnsi="Times New Roman" w:cs="Times New Roman"/>
          <w:sz w:val="24"/>
          <w:szCs w:val="24"/>
          <w:vertAlign w:val="subscript"/>
          <w:lang w:val="en-US"/>
        </w:rPr>
        <w:t>g</w:t>
      </w:r>
      <w:r w:rsidRPr="00B15148">
        <w:rPr>
          <w:rFonts w:ascii="Times New Roman" w:hAnsi="Times New Roman" w:cs="Times New Roman"/>
          <w:sz w:val="24"/>
          <w:szCs w:val="24"/>
          <w:lang w:val="en-US"/>
        </w:rPr>
        <w:t xml:space="preserve"> </w:t>
      </w:r>
      <w:r w:rsidR="000535E4" w:rsidRPr="00B15148">
        <w:rPr>
          <w:rFonts w:ascii="Times New Roman" w:hAnsi="Times New Roman" w:cs="Times New Roman"/>
          <w:sz w:val="24"/>
          <w:szCs w:val="24"/>
          <w:lang w:val="en-US"/>
        </w:rPr>
        <w:sym w:font="Symbol" w:char="F0BB"/>
      </w:r>
      <w:r w:rsidR="000535E4" w:rsidRPr="00B15148">
        <w:rPr>
          <w:rFonts w:ascii="Times New Roman" w:hAnsi="Times New Roman" w:cs="Times New Roman"/>
          <w:sz w:val="24"/>
          <w:szCs w:val="24"/>
          <w:lang w:val="en-US"/>
        </w:rPr>
        <w:t xml:space="preserve"> </w:t>
      </w:r>
      <w:r w:rsidRPr="00B15148">
        <w:rPr>
          <w:rFonts w:ascii="Times New Roman" w:hAnsi="Times New Roman" w:cs="Times New Roman"/>
          <w:sz w:val="24"/>
          <w:szCs w:val="24"/>
          <w:lang w:val="en-US"/>
        </w:rPr>
        <w:t>2.5</w:t>
      </w:r>
      <w:r w:rsidR="00F168ED" w:rsidRPr="00B15148">
        <w:rPr>
          <w:rFonts w:ascii="Times New Roman" w:hAnsi="Times New Roman" w:cs="Times New Roman"/>
          <w:sz w:val="24"/>
          <w:szCs w:val="24"/>
          <w:lang w:val="en-US"/>
        </w:rPr>
        <w:t>3</w:t>
      </w:r>
      <w:r w:rsidRPr="00B15148">
        <w:rPr>
          <w:rFonts w:ascii="Times New Roman" w:hAnsi="Times New Roman" w:cs="Times New Roman"/>
          <w:sz w:val="24"/>
          <w:szCs w:val="24"/>
          <w:lang w:val="en-US"/>
        </w:rPr>
        <w:t>.</w:t>
      </w:r>
      <w:r w:rsidR="00A8304E" w:rsidRPr="00B15148">
        <w:rPr>
          <w:rFonts w:ascii="Times New Roman" w:hAnsi="Times New Roman" w:cs="Times New Roman"/>
          <w:sz w:val="24"/>
          <w:szCs w:val="24"/>
          <w:lang w:val="en-US"/>
        </w:rPr>
        <w:t xml:space="preserve"> </w:t>
      </w:r>
      <w:r w:rsidR="009C37BB" w:rsidRPr="00B15148">
        <w:rPr>
          <w:rFonts w:ascii="Times New Roman" w:hAnsi="Times New Roman" w:cs="Times New Roman"/>
          <w:sz w:val="24"/>
          <w:szCs w:val="24"/>
          <w:lang w:val="en-US"/>
        </w:rPr>
        <w:t>After</w:t>
      </w:r>
      <w:r w:rsidR="007E0713" w:rsidRPr="00B15148">
        <w:rPr>
          <w:rFonts w:ascii="Times New Roman" w:hAnsi="Times New Roman" w:cs="Times New Roman"/>
          <w:sz w:val="24"/>
          <w:szCs w:val="24"/>
          <w:lang w:val="en-US"/>
        </w:rPr>
        <w:t xml:space="preserve"> the threshold</w:t>
      </w:r>
      <w:r w:rsidRPr="00B15148">
        <w:rPr>
          <w:rFonts w:ascii="Times New Roman" w:hAnsi="Times New Roman" w:cs="Times New Roman"/>
          <w:sz w:val="24"/>
          <w:szCs w:val="24"/>
          <w:lang w:val="en-US"/>
        </w:rPr>
        <w:t>, SERS intensity</w:t>
      </w:r>
      <w:r w:rsidR="00282057" w:rsidRPr="00B15148">
        <w:rPr>
          <w:rFonts w:ascii="Times New Roman" w:hAnsi="Times New Roman" w:cs="Times New Roman"/>
          <w:sz w:val="24"/>
          <w:szCs w:val="24"/>
          <w:lang w:val="en-US"/>
        </w:rPr>
        <w:t xml:space="preserve"> and EF increase</w:t>
      </w:r>
      <w:r w:rsidRPr="00B15148">
        <w:rPr>
          <w:rFonts w:ascii="Times New Roman" w:hAnsi="Times New Roman" w:cs="Times New Roman"/>
          <w:sz w:val="24"/>
          <w:szCs w:val="24"/>
          <w:lang w:val="en-US"/>
        </w:rPr>
        <w:t xml:space="preserve"> rapidly</w:t>
      </w:r>
      <w:r w:rsidR="00E262F3" w:rsidRPr="00B15148">
        <w:rPr>
          <w:rFonts w:ascii="Times New Roman" w:hAnsi="Times New Roman" w:cs="Times New Roman"/>
          <w:sz w:val="24"/>
          <w:szCs w:val="24"/>
          <w:lang w:val="en-US"/>
        </w:rPr>
        <w:t>.</w:t>
      </w:r>
      <w:r w:rsidR="00282057" w:rsidRPr="00B15148">
        <w:rPr>
          <w:rFonts w:ascii="Times New Roman" w:hAnsi="Times New Roman" w:cs="Times New Roman"/>
          <w:sz w:val="24"/>
          <w:szCs w:val="24"/>
          <w:lang w:val="en-US"/>
        </w:rPr>
        <w:t xml:space="preserve"> </w:t>
      </w:r>
      <w:r w:rsidR="00FF6BA6" w:rsidRPr="00B15148">
        <w:rPr>
          <w:rFonts w:ascii="Times New Roman" w:hAnsi="Times New Roman" w:cs="Times New Roman"/>
          <w:sz w:val="24"/>
          <w:szCs w:val="24"/>
          <w:lang w:val="en-US"/>
        </w:rPr>
        <w:t>For principal SERS line at 1585 cm</w:t>
      </w:r>
      <w:r w:rsidR="00FF6BA6" w:rsidRPr="00B15148">
        <w:rPr>
          <w:rFonts w:ascii="Times New Roman" w:hAnsi="Times New Roman" w:cs="Times New Roman"/>
          <w:sz w:val="24"/>
          <w:szCs w:val="24"/>
          <w:vertAlign w:val="superscript"/>
          <w:lang w:val="en-US"/>
        </w:rPr>
        <w:t xml:space="preserve">-1 </w:t>
      </w:r>
      <w:r w:rsidR="00FF6BA6" w:rsidRPr="00B15148">
        <w:rPr>
          <w:rFonts w:ascii="Times New Roman" w:hAnsi="Times New Roman" w:cs="Times New Roman"/>
          <w:sz w:val="24"/>
          <w:szCs w:val="24"/>
          <w:lang w:val="en-US"/>
        </w:rPr>
        <w:t>this</w:t>
      </w:r>
      <w:r w:rsidR="007E0191" w:rsidRPr="00B15148">
        <w:rPr>
          <w:rFonts w:ascii="Times New Roman" w:hAnsi="Times New Roman" w:cs="Times New Roman"/>
          <w:sz w:val="24"/>
          <w:szCs w:val="24"/>
          <w:lang w:val="en-US"/>
        </w:rPr>
        <w:t xml:space="preserve"> rapid growth is confined to a narrow range of </w:t>
      </w:r>
      <w:r w:rsidR="005429DA" w:rsidRPr="00B15148">
        <w:rPr>
          <w:rFonts w:ascii="Times New Roman" w:hAnsi="Times New Roman" w:cs="Times New Roman"/>
          <w:sz w:val="24"/>
          <w:szCs w:val="24"/>
          <w:lang w:val="en-US"/>
        </w:rPr>
        <w:t>2.5</w:t>
      </w:r>
      <w:r w:rsidR="00EB6831" w:rsidRPr="00B15148">
        <w:rPr>
          <w:rFonts w:ascii="Times New Roman" w:hAnsi="Times New Roman" w:cs="Times New Roman"/>
          <w:sz w:val="24"/>
          <w:szCs w:val="24"/>
          <w:lang w:val="en-US"/>
        </w:rPr>
        <w:t>4</w:t>
      </w:r>
      <w:r w:rsidR="00BA2345" w:rsidRPr="00B15148">
        <w:rPr>
          <w:rFonts w:ascii="Times New Roman" w:hAnsi="Times New Roman" w:cs="Times New Roman"/>
          <w:sz w:val="24"/>
          <w:szCs w:val="24"/>
          <w:lang w:val="en-US"/>
        </w:rPr>
        <w:t xml:space="preserve"> </w:t>
      </w:r>
      <w:r w:rsidR="005429DA" w:rsidRPr="00B15148">
        <w:rPr>
          <w:rFonts w:ascii="Times New Roman" w:hAnsi="Times New Roman" w:cs="Times New Roman"/>
          <w:sz w:val="24"/>
          <w:szCs w:val="24"/>
          <w:lang w:val="en-US"/>
        </w:rPr>
        <w:t xml:space="preserve">&lt; </w:t>
      </w:r>
      <w:r w:rsidR="007E0191" w:rsidRPr="00B15148">
        <w:rPr>
          <w:rFonts w:ascii="Times New Roman" w:hAnsi="Times New Roman" w:cs="Times New Roman"/>
          <w:i/>
          <w:sz w:val="24"/>
          <w:szCs w:val="24"/>
          <w:lang w:val="en-US"/>
        </w:rPr>
        <w:t>D</w:t>
      </w:r>
      <w:r w:rsidR="007E0191" w:rsidRPr="00B15148">
        <w:rPr>
          <w:rFonts w:ascii="Times New Roman" w:hAnsi="Times New Roman" w:cs="Times New Roman"/>
          <w:sz w:val="24"/>
          <w:szCs w:val="24"/>
          <w:vertAlign w:val="subscript"/>
          <w:lang w:val="en-US"/>
        </w:rPr>
        <w:t>g</w:t>
      </w:r>
      <w:r w:rsidR="00BA2345" w:rsidRPr="00B15148">
        <w:rPr>
          <w:rFonts w:ascii="Times New Roman" w:hAnsi="Times New Roman" w:cs="Times New Roman"/>
          <w:sz w:val="24"/>
          <w:szCs w:val="24"/>
          <w:vertAlign w:val="subscript"/>
          <w:lang w:val="en-US"/>
        </w:rPr>
        <w:t xml:space="preserve"> </w:t>
      </w:r>
      <w:r w:rsidR="005429DA" w:rsidRPr="00B15148">
        <w:rPr>
          <w:rFonts w:ascii="Times New Roman" w:hAnsi="Times New Roman" w:cs="Times New Roman"/>
          <w:sz w:val="24"/>
          <w:szCs w:val="24"/>
          <w:lang w:val="en-US"/>
        </w:rPr>
        <w:t>&lt;</w:t>
      </w:r>
      <w:r w:rsidR="00BA2345" w:rsidRPr="00B15148">
        <w:rPr>
          <w:rFonts w:ascii="Times New Roman" w:hAnsi="Times New Roman" w:cs="Times New Roman"/>
          <w:sz w:val="24"/>
          <w:szCs w:val="24"/>
          <w:lang w:val="en-US"/>
        </w:rPr>
        <w:t xml:space="preserve"> </w:t>
      </w:r>
      <w:r w:rsidR="005429DA" w:rsidRPr="00B15148">
        <w:rPr>
          <w:rFonts w:ascii="Times New Roman" w:hAnsi="Times New Roman" w:cs="Times New Roman"/>
          <w:sz w:val="24"/>
          <w:szCs w:val="24"/>
          <w:lang w:val="en-US"/>
        </w:rPr>
        <w:t>2.5</w:t>
      </w:r>
      <w:r w:rsidR="007F512B" w:rsidRPr="00B15148">
        <w:rPr>
          <w:rFonts w:ascii="Times New Roman" w:hAnsi="Times New Roman" w:cs="Times New Roman"/>
          <w:sz w:val="24"/>
          <w:szCs w:val="24"/>
          <w:lang w:val="en-US"/>
        </w:rPr>
        <w:t>6</w:t>
      </w:r>
      <w:r w:rsidR="00BA2345" w:rsidRPr="00B15148">
        <w:rPr>
          <w:rFonts w:ascii="Times New Roman" w:hAnsi="Times New Roman" w:cs="Times New Roman"/>
          <w:sz w:val="24"/>
          <w:szCs w:val="24"/>
          <w:lang w:val="en-US"/>
        </w:rPr>
        <w:t xml:space="preserve"> </w:t>
      </w:r>
      <w:r w:rsidR="009C37BB" w:rsidRPr="00B15148">
        <w:rPr>
          <w:rFonts w:ascii="Times New Roman" w:hAnsi="Times New Roman" w:cs="Times New Roman"/>
          <w:sz w:val="24"/>
          <w:szCs w:val="24"/>
          <w:lang w:val="en-US"/>
        </w:rPr>
        <w:t>after</w:t>
      </w:r>
      <w:r w:rsidR="00E262F3" w:rsidRPr="00B15148">
        <w:rPr>
          <w:rFonts w:ascii="Times New Roman" w:hAnsi="Times New Roman" w:cs="Times New Roman"/>
          <w:sz w:val="24"/>
          <w:szCs w:val="24"/>
          <w:lang w:val="en-US"/>
        </w:rPr>
        <w:t xml:space="preserve"> the threshold value. </w:t>
      </w:r>
      <w:r w:rsidR="00BA2345" w:rsidRPr="00B15148">
        <w:rPr>
          <w:rFonts w:ascii="Times New Roman" w:hAnsi="Times New Roman" w:cs="Times New Roman"/>
          <w:sz w:val="24"/>
          <w:szCs w:val="24"/>
          <w:lang w:val="en-US"/>
        </w:rPr>
        <w:t>In this range</w:t>
      </w:r>
      <w:r w:rsidR="00E262F3" w:rsidRPr="00B15148">
        <w:rPr>
          <w:rFonts w:ascii="Times New Roman" w:hAnsi="Times New Roman" w:cs="Times New Roman"/>
          <w:sz w:val="24"/>
          <w:szCs w:val="24"/>
          <w:lang w:val="en-US"/>
        </w:rPr>
        <w:t xml:space="preserve">, a slight increase of </w:t>
      </w:r>
      <w:r w:rsidR="00E262F3" w:rsidRPr="00B15148">
        <w:rPr>
          <w:rFonts w:ascii="Times New Roman" w:hAnsi="Times New Roman" w:cs="Times New Roman"/>
          <w:i/>
          <w:sz w:val="24"/>
          <w:szCs w:val="24"/>
          <w:lang w:val="en-US"/>
        </w:rPr>
        <w:t>D</w:t>
      </w:r>
      <w:r w:rsidR="00E262F3" w:rsidRPr="00B15148">
        <w:rPr>
          <w:rFonts w:ascii="Times New Roman" w:hAnsi="Times New Roman" w:cs="Times New Roman"/>
          <w:sz w:val="24"/>
          <w:szCs w:val="24"/>
          <w:vertAlign w:val="subscript"/>
          <w:lang w:val="en-US"/>
        </w:rPr>
        <w:t>g</w:t>
      </w:r>
      <w:r w:rsidR="00E262F3" w:rsidRPr="00B15148">
        <w:rPr>
          <w:rFonts w:ascii="Times New Roman" w:hAnsi="Times New Roman" w:cs="Times New Roman"/>
          <w:sz w:val="24"/>
          <w:szCs w:val="24"/>
          <w:lang w:val="en-US"/>
        </w:rPr>
        <w:t xml:space="preserve"> of only </w:t>
      </w:r>
      <w:r w:rsidR="0099363B" w:rsidRPr="00B15148">
        <w:rPr>
          <w:rFonts w:ascii="Times New Roman" w:hAnsi="Times New Roman" w:cs="Times New Roman"/>
          <w:sz w:val="24"/>
          <w:szCs w:val="24"/>
          <w:lang w:val="en-US"/>
        </w:rPr>
        <w:sym w:font="Symbol" w:char="F07E"/>
      </w:r>
      <w:r w:rsidR="0099363B" w:rsidRPr="00B15148">
        <w:rPr>
          <w:rFonts w:ascii="Times New Roman" w:hAnsi="Times New Roman" w:cs="Times New Roman"/>
          <w:sz w:val="24"/>
          <w:szCs w:val="24"/>
          <w:lang w:val="en-US"/>
        </w:rPr>
        <w:t>1</w:t>
      </w:r>
      <w:r w:rsidR="00E262F3" w:rsidRPr="00B15148">
        <w:rPr>
          <w:rFonts w:ascii="Times New Roman" w:hAnsi="Times New Roman" w:cs="Times New Roman"/>
          <w:sz w:val="24"/>
          <w:szCs w:val="24"/>
          <w:lang w:val="en-US"/>
        </w:rPr>
        <w:t xml:space="preserve">% results </w:t>
      </w:r>
      <w:r w:rsidR="005C3E07" w:rsidRPr="00B15148">
        <w:rPr>
          <w:rFonts w:ascii="Times New Roman" w:hAnsi="Times New Roman" w:cs="Times New Roman"/>
          <w:sz w:val="24"/>
          <w:szCs w:val="24"/>
          <w:lang w:val="en-US"/>
        </w:rPr>
        <w:t xml:space="preserve">in </w:t>
      </w:r>
      <w:r w:rsidR="00EB6831" w:rsidRPr="00B15148">
        <w:rPr>
          <w:rFonts w:ascii="Times New Roman" w:hAnsi="Times New Roman" w:cs="Times New Roman"/>
          <w:sz w:val="24"/>
          <w:szCs w:val="24"/>
          <w:lang w:val="en-US"/>
        </w:rPr>
        <w:t xml:space="preserve">nearly doubling </w:t>
      </w:r>
      <w:r w:rsidR="00E262F3" w:rsidRPr="00B15148">
        <w:rPr>
          <w:rFonts w:ascii="Times New Roman" w:hAnsi="Times New Roman" w:cs="Times New Roman"/>
          <w:sz w:val="24"/>
          <w:szCs w:val="24"/>
          <w:lang w:val="en-US"/>
        </w:rPr>
        <w:t>of enhancement factor</w:t>
      </w:r>
      <w:r w:rsidR="00EB6831" w:rsidRPr="00B15148">
        <w:rPr>
          <w:rFonts w:ascii="Times New Roman" w:hAnsi="Times New Roman" w:cs="Times New Roman"/>
          <w:sz w:val="24"/>
          <w:szCs w:val="24"/>
          <w:lang w:val="en-US"/>
        </w:rPr>
        <w:t>.</w:t>
      </w:r>
      <w:r w:rsidR="005C3E07" w:rsidRPr="00B15148">
        <w:rPr>
          <w:rFonts w:ascii="Times New Roman" w:hAnsi="Times New Roman" w:cs="Times New Roman"/>
          <w:sz w:val="24"/>
          <w:szCs w:val="24"/>
          <w:lang w:val="en-US"/>
        </w:rPr>
        <w:t xml:space="preserve"> </w:t>
      </w:r>
      <w:r w:rsidR="00E262F3" w:rsidRPr="00B15148">
        <w:rPr>
          <w:rFonts w:ascii="Times New Roman" w:hAnsi="Times New Roman" w:cs="Times New Roman"/>
          <w:sz w:val="24"/>
          <w:szCs w:val="24"/>
          <w:lang w:val="en-US"/>
        </w:rPr>
        <w:t>For</w:t>
      </w:r>
      <w:r w:rsidR="007E0713" w:rsidRPr="00B15148">
        <w:rPr>
          <w:rFonts w:ascii="Times New Roman" w:hAnsi="Times New Roman" w:cs="Times New Roman"/>
          <w:sz w:val="24"/>
          <w:szCs w:val="24"/>
          <w:lang w:val="en-US"/>
        </w:rPr>
        <w:t xml:space="preserve"> </w:t>
      </w:r>
      <w:r w:rsidR="00265EED" w:rsidRPr="00B15148">
        <w:rPr>
          <w:rFonts w:ascii="Times New Roman" w:hAnsi="Times New Roman" w:cs="Times New Roman"/>
          <w:i/>
          <w:sz w:val="24"/>
          <w:szCs w:val="24"/>
          <w:lang w:val="en-US"/>
        </w:rPr>
        <w:t>D</w:t>
      </w:r>
      <w:r w:rsidR="00265EED" w:rsidRPr="00B15148">
        <w:rPr>
          <w:rFonts w:ascii="Times New Roman" w:hAnsi="Times New Roman" w:cs="Times New Roman"/>
          <w:sz w:val="24"/>
          <w:szCs w:val="24"/>
          <w:vertAlign w:val="subscript"/>
          <w:lang w:val="en-US"/>
        </w:rPr>
        <w:t xml:space="preserve">g   </w:t>
      </w:r>
      <w:r w:rsidR="00265EED" w:rsidRPr="00B15148">
        <w:rPr>
          <w:rFonts w:ascii="Times New Roman" w:hAnsi="Times New Roman" w:cs="Times New Roman"/>
          <w:sz w:val="24"/>
          <w:szCs w:val="24"/>
          <w:lang w:val="en-US"/>
        </w:rPr>
        <w:t>&gt;</w:t>
      </w:r>
      <w:r w:rsidR="000535E4" w:rsidRPr="00B15148">
        <w:rPr>
          <w:rFonts w:ascii="Times New Roman" w:hAnsi="Times New Roman" w:cs="Times New Roman"/>
          <w:sz w:val="24"/>
          <w:szCs w:val="24"/>
          <w:lang w:val="en-US"/>
        </w:rPr>
        <w:t xml:space="preserve"> </w:t>
      </w:r>
      <w:r w:rsidR="00A8304E" w:rsidRPr="00B15148">
        <w:rPr>
          <w:rFonts w:ascii="Times New Roman" w:hAnsi="Times New Roman" w:cs="Times New Roman"/>
          <w:sz w:val="24"/>
          <w:szCs w:val="24"/>
          <w:lang w:val="en-US"/>
        </w:rPr>
        <w:t>2.5</w:t>
      </w:r>
      <w:r w:rsidR="00FF6BA6" w:rsidRPr="00B15148">
        <w:rPr>
          <w:rFonts w:ascii="Times New Roman" w:hAnsi="Times New Roman" w:cs="Times New Roman"/>
          <w:sz w:val="24"/>
          <w:szCs w:val="24"/>
          <w:lang w:val="en-US"/>
        </w:rPr>
        <w:t>7</w:t>
      </w:r>
      <w:r w:rsidR="00A8304E" w:rsidRPr="00B15148">
        <w:rPr>
          <w:rFonts w:ascii="Times New Roman" w:hAnsi="Times New Roman" w:cs="Times New Roman"/>
          <w:sz w:val="24"/>
          <w:szCs w:val="24"/>
          <w:lang w:val="en-US"/>
        </w:rPr>
        <w:t xml:space="preserve"> the spectral intensities </w:t>
      </w:r>
      <w:r w:rsidR="00E262F3" w:rsidRPr="00B15148">
        <w:rPr>
          <w:rFonts w:ascii="Times New Roman" w:hAnsi="Times New Roman" w:cs="Times New Roman"/>
          <w:sz w:val="24"/>
          <w:szCs w:val="24"/>
          <w:lang w:val="en-US"/>
        </w:rPr>
        <w:t xml:space="preserve">and EF </w:t>
      </w:r>
      <w:r w:rsidR="00A8304E" w:rsidRPr="00B15148">
        <w:rPr>
          <w:rFonts w:ascii="Times New Roman" w:hAnsi="Times New Roman" w:cs="Times New Roman"/>
          <w:sz w:val="24"/>
          <w:szCs w:val="24"/>
          <w:lang w:val="en-US"/>
        </w:rPr>
        <w:t xml:space="preserve">only slowly increase with </w:t>
      </w:r>
      <w:r w:rsidR="00923E1F" w:rsidRPr="00B15148">
        <w:rPr>
          <w:rFonts w:ascii="Times New Roman" w:hAnsi="Times New Roman" w:cs="Times New Roman"/>
          <w:sz w:val="24"/>
          <w:szCs w:val="24"/>
          <w:lang w:val="en-US"/>
        </w:rPr>
        <w:t xml:space="preserve">a </w:t>
      </w:r>
      <w:r w:rsidR="00733987" w:rsidRPr="00B15148">
        <w:rPr>
          <w:rFonts w:ascii="Times New Roman" w:hAnsi="Times New Roman" w:cs="Times New Roman"/>
          <w:sz w:val="24"/>
          <w:szCs w:val="24"/>
          <w:lang w:val="en-US"/>
        </w:rPr>
        <w:t xml:space="preserve">further </w:t>
      </w:r>
      <w:r w:rsidR="00A8304E" w:rsidRPr="00B15148">
        <w:rPr>
          <w:rFonts w:ascii="Times New Roman" w:hAnsi="Times New Roman" w:cs="Times New Roman"/>
          <w:sz w:val="24"/>
          <w:szCs w:val="24"/>
          <w:lang w:val="en-US"/>
        </w:rPr>
        <w:t xml:space="preserve">increase of </w:t>
      </w:r>
      <w:r w:rsidR="00A8304E" w:rsidRPr="00B15148">
        <w:rPr>
          <w:rFonts w:ascii="Times New Roman" w:hAnsi="Times New Roman" w:cs="Times New Roman"/>
          <w:i/>
          <w:sz w:val="24"/>
          <w:szCs w:val="24"/>
          <w:lang w:val="en-US"/>
        </w:rPr>
        <w:t>D</w:t>
      </w:r>
      <w:r w:rsidR="0023755D" w:rsidRPr="00B15148">
        <w:rPr>
          <w:rFonts w:ascii="Times New Roman" w:hAnsi="Times New Roman" w:cs="Times New Roman"/>
          <w:sz w:val="24"/>
          <w:szCs w:val="24"/>
          <w:vertAlign w:val="subscript"/>
          <w:lang w:val="en-US"/>
        </w:rPr>
        <w:t>g</w:t>
      </w:r>
      <w:r w:rsidR="00A8304E" w:rsidRPr="00B15148">
        <w:rPr>
          <w:rFonts w:ascii="Times New Roman" w:hAnsi="Times New Roman" w:cs="Times New Roman"/>
          <w:sz w:val="24"/>
          <w:szCs w:val="24"/>
          <w:lang w:val="en-US"/>
        </w:rPr>
        <w:t xml:space="preserve">. </w:t>
      </w:r>
    </w:p>
    <w:p w14:paraId="56CB65E8" w14:textId="58C6CB38" w:rsidR="007833CA" w:rsidRPr="00B15148" w:rsidRDefault="00E81861" w:rsidP="00965CDC">
      <w:pPr>
        <w:spacing w:after="0" w:line="360" w:lineRule="auto"/>
        <w:ind w:firstLine="708"/>
        <w:rPr>
          <w:rFonts w:ascii="Times New Roman" w:hAnsi="Times New Roman" w:cs="Times New Roman"/>
          <w:sz w:val="24"/>
          <w:szCs w:val="24"/>
          <w:lang w:val="en-US"/>
        </w:rPr>
      </w:pPr>
      <w:r w:rsidRPr="00B15148">
        <w:rPr>
          <w:rFonts w:ascii="Times New Roman" w:hAnsi="Times New Roman" w:cs="Times New Roman"/>
          <w:sz w:val="24"/>
          <w:szCs w:val="24"/>
          <w:lang w:val="en-US"/>
        </w:rPr>
        <w:t>The experimental data depicted in Fig.5, i.e. change of intensity/enhancement factor with change in fractal dimension</w:t>
      </w:r>
      <w:r w:rsidR="007833CA" w:rsidRPr="00B15148">
        <w:rPr>
          <w:rFonts w:ascii="Times New Roman" w:hAnsi="Times New Roman" w:cs="Times New Roman"/>
          <w:sz w:val="24"/>
          <w:szCs w:val="24"/>
          <w:lang w:val="en-US"/>
        </w:rPr>
        <w:t>,</w:t>
      </w:r>
      <w:r w:rsidRPr="00B15148">
        <w:rPr>
          <w:rFonts w:ascii="Times New Roman" w:hAnsi="Times New Roman" w:cs="Times New Roman"/>
          <w:sz w:val="24"/>
          <w:szCs w:val="24"/>
          <w:lang w:val="en-US"/>
        </w:rPr>
        <w:t xml:space="preserve"> are excellently fitted with a sigmoidal-logistic growth model as illustrated in Fig. 6. </w:t>
      </w:r>
      <w:r w:rsidR="00E2758C" w:rsidRPr="00B15148">
        <w:rPr>
          <w:rFonts w:ascii="Times New Roman" w:hAnsi="Times New Roman" w:cs="Times New Roman"/>
          <w:sz w:val="24"/>
          <w:szCs w:val="24"/>
          <w:lang w:val="en-US"/>
        </w:rPr>
        <w:t>Previously various</w:t>
      </w:r>
      <w:r w:rsidR="007833CA" w:rsidRPr="00B15148">
        <w:rPr>
          <w:rFonts w:ascii="Times New Roman" w:hAnsi="Times New Roman" w:cs="Times New Roman"/>
          <w:sz w:val="24"/>
          <w:szCs w:val="24"/>
          <w:lang w:val="en-US"/>
        </w:rPr>
        <w:t xml:space="preserve"> sigmoidal growth models </w:t>
      </w:r>
      <w:r w:rsidR="00B11A5E" w:rsidRPr="00B15148">
        <w:rPr>
          <w:rFonts w:ascii="Times New Roman" w:hAnsi="Times New Roman" w:cs="Times New Roman"/>
          <w:sz w:val="24"/>
          <w:szCs w:val="24"/>
          <w:lang w:val="en-US"/>
        </w:rPr>
        <w:t>were</w:t>
      </w:r>
      <w:r w:rsidR="007833CA" w:rsidRPr="00B15148">
        <w:rPr>
          <w:rFonts w:ascii="Times New Roman" w:hAnsi="Times New Roman" w:cs="Times New Roman"/>
          <w:sz w:val="24"/>
          <w:szCs w:val="24"/>
          <w:lang w:val="en-US"/>
        </w:rPr>
        <w:t xml:space="preserve"> extensively used in </w:t>
      </w:r>
      <w:r w:rsidR="00E714EF" w:rsidRPr="00B15148">
        <w:rPr>
          <w:rFonts w:ascii="Times New Roman" w:hAnsi="Times New Roman" w:cs="Times New Roman"/>
          <w:sz w:val="24"/>
          <w:szCs w:val="24"/>
          <w:lang w:val="en-US"/>
        </w:rPr>
        <w:t xml:space="preserve">numerous </w:t>
      </w:r>
      <w:r w:rsidR="007833CA" w:rsidRPr="00B15148">
        <w:rPr>
          <w:rFonts w:ascii="Times New Roman" w:hAnsi="Times New Roman" w:cs="Times New Roman"/>
          <w:sz w:val="24"/>
          <w:szCs w:val="24"/>
          <w:lang w:val="en-US"/>
        </w:rPr>
        <w:t xml:space="preserve">studies of percolation </w:t>
      </w:r>
      <w:r w:rsidR="007F512B" w:rsidRPr="00B15148">
        <w:rPr>
          <w:rFonts w:ascii="Times New Roman" w:hAnsi="Times New Roman" w:cs="Times New Roman"/>
          <w:sz w:val="24"/>
          <w:szCs w:val="24"/>
          <w:lang w:val="en-US"/>
        </w:rPr>
        <w:t xml:space="preserve">such as </w:t>
      </w:r>
      <w:r w:rsidR="007833CA" w:rsidRPr="00B15148">
        <w:rPr>
          <w:rFonts w:ascii="Times New Roman" w:hAnsi="Times New Roman" w:cs="Times New Roman"/>
          <w:sz w:val="24"/>
          <w:szCs w:val="24"/>
          <w:lang w:val="en-US"/>
        </w:rPr>
        <w:t xml:space="preserve">e.g. investigation of the percolation threshold of electrical conductivity in polymer </w:t>
      </w:r>
      <w:r w:rsidR="006C63CC" w:rsidRPr="00B15148">
        <w:rPr>
          <w:rFonts w:ascii="Times New Roman" w:hAnsi="Times New Roman" w:cs="Times New Roman"/>
          <w:sz w:val="24"/>
          <w:szCs w:val="24"/>
          <w:lang w:val="en-US"/>
        </w:rPr>
        <w:t>composites [</w:t>
      </w:r>
      <w:r w:rsidR="002835B7" w:rsidRPr="00B15148">
        <w:rPr>
          <w:rFonts w:ascii="Times New Roman" w:hAnsi="Times New Roman" w:cs="Times New Roman"/>
          <w:sz w:val="24"/>
          <w:szCs w:val="24"/>
          <w:lang w:val="en-US"/>
        </w:rPr>
        <w:t>41</w:t>
      </w:r>
      <w:r w:rsidR="006C63CC" w:rsidRPr="00B15148">
        <w:rPr>
          <w:rFonts w:ascii="Times New Roman" w:hAnsi="Times New Roman" w:cs="Times New Roman"/>
          <w:sz w:val="24"/>
          <w:szCs w:val="24"/>
          <w:lang w:val="en-US"/>
        </w:rPr>
        <w:t>].</w:t>
      </w:r>
    </w:p>
    <w:p w14:paraId="54115A5C" w14:textId="77777777" w:rsidR="00B13034" w:rsidRPr="00B15148" w:rsidRDefault="00B13034" w:rsidP="00965CDC">
      <w:pPr>
        <w:spacing w:after="0" w:line="360" w:lineRule="auto"/>
        <w:rPr>
          <w:rFonts w:ascii="Times New Roman" w:hAnsi="Times New Roman" w:cs="Times New Roman"/>
          <w:sz w:val="24"/>
          <w:szCs w:val="24"/>
          <w:lang w:val="en-US"/>
        </w:rPr>
      </w:pPr>
      <w:r w:rsidRPr="00B15148">
        <w:rPr>
          <w:rFonts w:ascii="Times New Roman" w:hAnsi="Times New Roman" w:cs="Times New Roman"/>
          <w:sz w:val="24"/>
          <w:szCs w:val="24"/>
          <w:lang w:val="en-US"/>
        </w:rPr>
        <w:t>In our case the corresponding equation of a sigmoidal-logistic growth is given by:</w:t>
      </w:r>
    </w:p>
    <w:p w14:paraId="38C45689" w14:textId="77777777" w:rsidR="00B11A5E" w:rsidRPr="00B15148" w:rsidRDefault="00B11A5E" w:rsidP="000144AA">
      <w:pPr>
        <w:spacing w:after="0" w:line="360" w:lineRule="auto"/>
        <w:rPr>
          <w:rFonts w:ascii="Times New Roman" w:hAnsi="Times New Roman" w:cs="Times New Roman"/>
          <w:sz w:val="24"/>
          <w:szCs w:val="24"/>
          <w:lang w:val="en-US"/>
        </w:rPr>
      </w:pPr>
    </w:p>
    <w:p w14:paraId="5F389AD0" w14:textId="77777777" w:rsidR="00B13034" w:rsidRPr="00B15148" w:rsidRDefault="00B13034" w:rsidP="000144AA">
      <w:pPr>
        <w:spacing w:after="0" w:line="360" w:lineRule="auto"/>
        <w:ind w:firstLine="708"/>
        <w:jc w:val="right"/>
        <w:rPr>
          <w:rFonts w:ascii="Times New Roman" w:eastAsiaTheme="minorEastAsia" w:hAnsi="Times New Roman" w:cs="Times New Roman"/>
          <w:sz w:val="24"/>
          <w:szCs w:val="24"/>
          <w:lang w:val="en-US"/>
        </w:rPr>
      </w:pPr>
      <m:oMath>
        <m:r>
          <w:rPr>
            <w:rFonts w:ascii="Cambria Math" w:hAnsi="Cambria Math" w:cs="Times New Roman"/>
            <w:sz w:val="24"/>
            <w:szCs w:val="24"/>
            <w:lang w:val="en-US"/>
          </w:rPr>
          <m:t>Y=</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Y</m:t>
            </m:r>
          </m:e>
          <m:sub>
            <m:r>
              <w:rPr>
                <w:rFonts w:ascii="Cambria Math" w:hAnsi="Cambria Math" w:cs="Times New Roman"/>
                <w:sz w:val="24"/>
                <w:szCs w:val="24"/>
                <w:lang w:val="en-US"/>
              </w:rPr>
              <m:t>0</m:t>
            </m:r>
          </m:sub>
        </m:sSub>
        <m:r>
          <w:rPr>
            <w:rFonts w:ascii="Cambria Math" w:hAnsi="Cambria Math" w:cs="Times New Roman"/>
            <w:sz w:val="24"/>
            <w:szCs w:val="24"/>
            <w:lang w:val="en-US"/>
          </w:rPr>
          <m:t xml:space="preserve">+ </m:t>
        </m:r>
        <m:f>
          <m:fPr>
            <m:ctrlPr>
              <w:rPr>
                <w:rFonts w:ascii="Cambria Math" w:hAnsi="Cambria Math" w:cs="Times New Roman"/>
                <w:i/>
                <w:sz w:val="24"/>
                <w:szCs w:val="24"/>
                <w:lang w:val="en-US"/>
              </w:rPr>
            </m:ctrlPr>
          </m:fPr>
          <m:num>
            <m:sSub>
              <m:sSubPr>
                <m:ctrlPr>
                  <w:rPr>
                    <w:rFonts w:ascii="Cambria Math" w:hAnsi="Cambria Math" w:cs="Times New Roman"/>
                    <w:i/>
                    <w:sz w:val="24"/>
                    <w:szCs w:val="24"/>
                    <w:lang w:val="en-US"/>
                  </w:rPr>
                </m:ctrlPr>
              </m:sSubPr>
              <m:e>
                <m:r>
                  <w:rPr>
                    <w:rFonts w:ascii="Cambria Math" w:hAnsi="Cambria Math" w:cs="Times New Roman"/>
                    <w:sz w:val="24"/>
                    <w:szCs w:val="24"/>
                    <w:lang w:val="en-US"/>
                  </w:rPr>
                  <m:t>Y</m:t>
                </m:r>
              </m:e>
              <m:sub>
                <m:r>
                  <w:rPr>
                    <w:rFonts w:ascii="Cambria Math" w:hAnsi="Cambria Math" w:cs="Times New Roman"/>
                    <w:sz w:val="24"/>
                    <w:szCs w:val="24"/>
                    <w:lang w:val="en-US"/>
                  </w:rPr>
                  <m:t>m</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Y</m:t>
                </m:r>
              </m:e>
              <m:sub>
                <m:r>
                  <w:rPr>
                    <w:rFonts w:ascii="Cambria Math" w:hAnsi="Cambria Math" w:cs="Times New Roman"/>
                    <w:sz w:val="24"/>
                    <w:szCs w:val="24"/>
                    <w:lang w:val="en-US"/>
                  </w:rPr>
                  <m:t>0</m:t>
                </m:r>
              </m:sub>
            </m:sSub>
          </m:num>
          <m:den>
            <m:r>
              <w:rPr>
                <w:rFonts w:ascii="Cambria Math" w:hAnsi="Cambria Math" w:cs="Times New Roman"/>
                <w:sz w:val="24"/>
                <w:szCs w:val="24"/>
                <w:lang w:val="en-US"/>
              </w:rPr>
              <m:t>1+</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m:t>
                </m:r>
                <m:f>
                  <m:fPr>
                    <m:ctrlPr>
                      <w:rPr>
                        <w:rFonts w:ascii="Cambria Math" w:hAnsi="Cambria Math" w:cs="Times New Roman"/>
                        <w:i/>
                        <w:sz w:val="24"/>
                        <w:szCs w:val="24"/>
                        <w:lang w:val="en-US"/>
                      </w:rPr>
                    </m:ctrlPr>
                  </m:fPr>
                  <m:num>
                    <m:r>
                      <w:rPr>
                        <w:rFonts w:ascii="Cambria Math" w:hAnsi="Cambria Math" w:cs="Times New Roman"/>
                        <w:sz w:val="24"/>
                        <w:szCs w:val="24"/>
                        <w:lang w:val="en-US"/>
                      </w:rPr>
                      <m:t>D</m:t>
                    </m:r>
                  </m:num>
                  <m:den>
                    <m:sSub>
                      <m:sSubPr>
                        <m:ctrlPr>
                          <w:rPr>
                            <w:rFonts w:ascii="Cambria Math" w:hAnsi="Cambria Math" w:cs="Times New Roman"/>
                            <w:i/>
                            <w:sz w:val="24"/>
                            <w:szCs w:val="24"/>
                            <w:lang w:val="en-US"/>
                          </w:rPr>
                        </m:ctrlPr>
                      </m:sSubPr>
                      <m:e>
                        <m:r>
                          <w:rPr>
                            <w:rFonts w:ascii="Cambria Math" w:hAnsi="Cambria Math" w:cs="Times New Roman"/>
                            <w:sz w:val="24"/>
                            <w:szCs w:val="24"/>
                            <w:lang w:val="en-US"/>
                          </w:rPr>
                          <m:t>D</m:t>
                        </m:r>
                      </m:e>
                      <m:sub>
                        <m:r>
                          <w:rPr>
                            <w:rFonts w:ascii="Cambria Math" w:hAnsi="Cambria Math" w:cs="Times New Roman"/>
                            <w:sz w:val="24"/>
                            <w:szCs w:val="24"/>
                            <w:lang w:val="en-US"/>
                          </w:rPr>
                          <m:t>0</m:t>
                        </m:r>
                      </m:sub>
                    </m:sSub>
                  </m:den>
                </m:f>
                <m:r>
                  <w:rPr>
                    <w:rFonts w:ascii="Cambria Math" w:hAnsi="Cambria Math" w:cs="Times New Roman"/>
                    <w:sz w:val="24"/>
                    <w:szCs w:val="24"/>
                    <w:lang w:val="en-US"/>
                  </w:rPr>
                  <m:t>)</m:t>
                </m:r>
              </m:e>
              <m:sup>
                <m:r>
                  <w:rPr>
                    <w:rFonts w:ascii="Cambria Math" w:hAnsi="Cambria Math" w:cs="Times New Roman"/>
                    <w:sz w:val="24"/>
                    <w:szCs w:val="24"/>
                    <w:lang w:val="en-US"/>
                  </w:rPr>
                  <m:t>n</m:t>
                </m:r>
              </m:sup>
            </m:sSup>
          </m:den>
        </m:f>
      </m:oMath>
      <w:r w:rsidRPr="00B15148">
        <w:rPr>
          <w:rFonts w:ascii="Times New Roman" w:eastAsiaTheme="minorEastAsia" w:hAnsi="Times New Roman" w:cs="Times New Roman"/>
          <w:sz w:val="24"/>
          <w:szCs w:val="24"/>
          <w:lang w:val="en-US"/>
        </w:rPr>
        <w:t xml:space="preserve"> </w:t>
      </w:r>
      <w:r w:rsidRPr="00B15148">
        <w:rPr>
          <w:rFonts w:ascii="Times New Roman" w:eastAsiaTheme="minorEastAsia" w:hAnsi="Times New Roman" w:cs="Times New Roman"/>
          <w:sz w:val="24"/>
          <w:szCs w:val="24"/>
          <w:lang w:val="en-US"/>
        </w:rPr>
        <w:tab/>
      </w:r>
      <w:r w:rsidRPr="00B15148">
        <w:rPr>
          <w:rFonts w:ascii="Times New Roman" w:eastAsiaTheme="minorEastAsia" w:hAnsi="Times New Roman" w:cs="Times New Roman"/>
          <w:sz w:val="24"/>
          <w:szCs w:val="24"/>
          <w:lang w:val="en-US"/>
        </w:rPr>
        <w:tab/>
      </w:r>
      <w:r w:rsidRPr="00B15148">
        <w:rPr>
          <w:rFonts w:ascii="Times New Roman" w:eastAsiaTheme="minorEastAsia" w:hAnsi="Times New Roman" w:cs="Times New Roman"/>
          <w:sz w:val="24"/>
          <w:szCs w:val="24"/>
          <w:lang w:val="en-US"/>
        </w:rPr>
        <w:tab/>
      </w:r>
      <w:r w:rsidRPr="00B15148">
        <w:rPr>
          <w:rFonts w:ascii="Times New Roman" w:eastAsiaTheme="minorEastAsia" w:hAnsi="Times New Roman" w:cs="Times New Roman"/>
          <w:sz w:val="24"/>
          <w:szCs w:val="24"/>
          <w:lang w:val="en-US"/>
        </w:rPr>
        <w:tab/>
      </w:r>
      <w:r w:rsidRPr="00B15148">
        <w:rPr>
          <w:rFonts w:ascii="Times New Roman" w:eastAsiaTheme="minorEastAsia" w:hAnsi="Times New Roman" w:cs="Times New Roman"/>
          <w:sz w:val="24"/>
          <w:szCs w:val="24"/>
          <w:lang w:val="en-US"/>
        </w:rPr>
        <w:tab/>
      </w:r>
      <w:r w:rsidRPr="00B15148">
        <w:rPr>
          <w:rFonts w:ascii="Times New Roman" w:eastAsiaTheme="minorEastAsia" w:hAnsi="Times New Roman" w:cs="Times New Roman"/>
          <w:sz w:val="24"/>
          <w:szCs w:val="24"/>
          <w:lang w:val="en-US"/>
        </w:rPr>
        <w:tab/>
        <w:t>(6)</w:t>
      </w:r>
    </w:p>
    <w:p w14:paraId="1997FDA0" w14:textId="77777777" w:rsidR="00B11A5E" w:rsidRPr="00B15148" w:rsidRDefault="00B11A5E" w:rsidP="000144AA">
      <w:pPr>
        <w:spacing w:after="0" w:line="360" w:lineRule="auto"/>
        <w:rPr>
          <w:rFonts w:ascii="Times New Roman" w:eastAsiaTheme="minorEastAsia" w:hAnsi="Times New Roman" w:cs="Times New Roman"/>
          <w:sz w:val="24"/>
          <w:szCs w:val="24"/>
          <w:lang w:val="en-US"/>
        </w:rPr>
      </w:pPr>
    </w:p>
    <w:p w14:paraId="76E9915A" w14:textId="77777777" w:rsidR="00B13034" w:rsidRPr="00B15148" w:rsidRDefault="00B13034" w:rsidP="00965CDC">
      <w:pPr>
        <w:spacing w:after="0" w:line="360" w:lineRule="auto"/>
        <w:rPr>
          <w:rFonts w:ascii="Times New Roman" w:eastAsiaTheme="minorEastAsia" w:hAnsi="Times New Roman" w:cs="Times New Roman"/>
          <w:sz w:val="24"/>
          <w:szCs w:val="24"/>
          <w:lang w:val="en-US"/>
        </w:rPr>
      </w:pPr>
      <w:r w:rsidRPr="00B15148">
        <w:rPr>
          <w:rFonts w:ascii="Times New Roman" w:eastAsiaTheme="minorEastAsia" w:hAnsi="Times New Roman" w:cs="Times New Roman"/>
          <w:sz w:val="24"/>
          <w:szCs w:val="24"/>
          <w:lang w:val="en-US"/>
        </w:rPr>
        <w:t xml:space="preserve">Here, </w:t>
      </w:r>
      <w:r w:rsidRPr="00B15148">
        <w:rPr>
          <w:rFonts w:ascii="Times New Roman" w:eastAsiaTheme="minorEastAsia" w:hAnsi="Times New Roman" w:cs="Times New Roman"/>
          <w:i/>
          <w:sz w:val="24"/>
          <w:szCs w:val="24"/>
          <w:lang w:val="en-US"/>
        </w:rPr>
        <w:t>Y</w:t>
      </w:r>
      <w:r w:rsidRPr="00B15148">
        <w:rPr>
          <w:rFonts w:ascii="Times New Roman" w:eastAsiaTheme="minorEastAsia" w:hAnsi="Times New Roman" w:cs="Times New Roman"/>
          <w:sz w:val="24"/>
          <w:szCs w:val="24"/>
          <w:lang w:val="en-US"/>
        </w:rPr>
        <w:t xml:space="preserve"> is the </w:t>
      </w:r>
      <w:r w:rsidR="00DF3592" w:rsidRPr="00B15148">
        <w:rPr>
          <w:rFonts w:ascii="Times New Roman" w:eastAsiaTheme="minorEastAsia" w:hAnsi="Times New Roman" w:cs="Times New Roman"/>
          <w:sz w:val="24"/>
          <w:szCs w:val="24"/>
          <w:lang w:val="en-US"/>
        </w:rPr>
        <w:t>dependent</w:t>
      </w:r>
      <w:r w:rsidRPr="00B15148">
        <w:rPr>
          <w:rFonts w:ascii="Times New Roman" w:eastAsiaTheme="minorEastAsia" w:hAnsi="Times New Roman" w:cs="Times New Roman"/>
          <w:sz w:val="24"/>
          <w:szCs w:val="24"/>
          <w:lang w:val="en-US"/>
        </w:rPr>
        <w:t xml:space="preserve"> variable (intensity, enhancement factor etc.), </w:t>
      </w:r>
      <w:r w:rsidRPr="00B15148">
        <w:rPr>
          <w:rFonts w:ascii="Times New Roman" w:eastAsiaTheme="minorEastAsia" w:hAnsi="Times New Roman" w:cs="Times New Roman"/>
          <w:i/>
          <w:sz w:val="24"/>
          <w:szCs w:val="24"/>
          <w:lang w:val="en-US"/>
        </w:rPr>
        <w:t>Y</w:t>
      </w:r>
      <w:r w:rsidRPr="00B15148">
        <w:rPr>
          <w:rFonts w:ascii="Times New Roman" w:eastAsiaTheme="minorEastAsia" w:hAnsi="Times New Roman" w:cs="Times New Roman"/>
          <w:sz w:val="24"/>
          <w:szCs w:val="24"/>
          <w:vertAlign w:val="subscript"/>
          <w:lang w:val="en-US"/>
        </w:rPr>
        <w:t xml:space="preserve">0 </w:t>
      </w:r>
      <w:r w:rsidRPr="00B15148">
        <w:rPr>
          <w:rFonts w:ascii="Times New Roman" w:eastAsiaTheme="minorEastAsia" w:hAnsi="Times New Roman" w:cs="Times New Roman"/>
          <w:sz w:val="24"/>
          <w:szCs w:val="24"/>
          <w:lang w:val="en-US"/>
        </w:rPr>
        <w:t xml:space="preserve">is an initial/base value, </w:t>
      </w:r>
      <w:r w:rsidRPr="00B15148">
        <w:rPr>
          <w:rFonts w:ascii="Times New Roman" w:eastAsiaTheme="minorEastAsia" w:hAnsi="Times New Roman" w:cs="Times New Roman"/>
          <w:i/>
          <w:sz w:val="24"/>
          <w:szCs w:val="24"/>
          <w:lang w:val="en-US"/>
        </w:rPr>
        <w:t>Y</w:t>
      </w:r>
      <w:r w:rsidRPr="00B15148">
        <w:rPr>
          <w:rFonts w:ascii="Times New Roman" w:eastAsiaTheme="minorEastAsia" w:hAnsi="Times New Roman" w:cs="Times New Roman"/>
          <w:sz w:val="24"/>
          <w:szCs w:val="24"/>
          <w:vertAlign w:val="subscript"/>
          <w:lang w:val="en-US"/>
        </w:rPr>
        <w:t>m</w:t>
      </w:r>
      <w:r w:rsidRPr="00B15148">
        <w:rPr>
          <w:rFonts w:ascii="Times New Roman" w:eastAsiaTheme="minorEastAsia" w:hAnsi="Times New Roman" w:cs="Times New Roman"/>
          <w:sz w:val="24"/>
          <w:szCs w:val="24"/>
          <w:lang w:val="en-US"/>
        </w:rPr>
        <w:t xml:space="preserve"> is </w:t>
      </w:r>
      <w:r w:rsidR="00E714EF" w:rsidRPr="00B15148">
        <w:rPr>
          <w:rFonts w:ascii="Times New Roman" w:eastAsiaTheme="minorEastAsia" w:hAnsi="Times New Roman" w:cs="Times New Roman"/>
          <w:sz w:val="24"/>
          <w:szCs w:val="24"/>
          <w:lang w:val="en-US"/>
        </w:rPr>
        <w:t xml:space="preserve">final </w:t>
      </w:r>
      <w:r w:rsidR="00B11A5E" w:rsidRPr="00B15148">
        <w:rPr>
          <w:rFonts w:ascii="Times New Roman" w:eastAsiaTheme="minorEastAsia" w:hAnsi="Times New Roman" w:cs="Times New Roman"/>
          <w:sz w:val="24"/>
          <w:szCs w:val="24"/>
          <w:lang w:val="en-US"/>
        </w:rPr>
        <w:t>value</w:t>
      </w:r>
      <w:r w:rsidRPr="00B15148">
        <w:rPr>
          <w:rFonts w:ascii="Times New Roman" w:eastAsiaTheme="minorEastAsia" w:hAnsi="Times New Roman" w:cs="Times New Roman"/>
          <w:sz w:val="24"/>
          <w:szCs w:val="24"/>
          <w:lang w:val="en-US"/>
        </w:rPr>
        <w:t xml:space="preserve">, </w:t>
      </w:r>
      <w:r w:rsidRPr="00B15148">
        <w:rPr>
          <w:rFonts w:ascii="Times New Roman" w:eastAsiaTheme="minorEastAsia" w:hAnsi="Times New Roman" w:cs="Times New Roman"/>
          <w:i/>
          <w:sz w:val="24"/>
          <w:szCs w:val="24"/>
          <w:lang w:val="en-US"/>
        </w:rPr>
        <w:t>D</w:t>
      </w:r>
      <w:r w:rsidRPr="00B15148">
        <w:rPr>
          <w:rFonts w:ascii="Times New Roman" w:eastAsiaTheme="minorEastAsia" w:hAnsi="Times New Roman" w:cs="Times New Roman"/>
          <w:sz w:val="24"/>
          <w:szCs w:val="24"/>
          <w:lang w:val="en-US"/>
        </w:rPr>
        <w:t xml:space="preserve"> is fractal dimension, </w:t>
      </w:r>
      <w:r w:rsidRPr="00B15148">
        <w:rPr>
          <w:rFonts w:ascii="Times New Roman" w:eastAsiaTheme="minorEastAsia" w:hAnsi="Times New Roman" w:cs="Times New Roman"/>
          <w:i/>
          <w:sz w:val="24"/>
          <w:szCs w:val="24"/>
          <w:lang w:val="en-US"/>
        </w:rPr>
        <w:t>D</w:t>
      </w:r>
      <w:r w:rsidRPr="00B15148">
        <w:rPr>
          <w:rFonts w:ascii="Times New Roman" w:eastAsiaTheme="minorEastAsia" w:hAnsi="Times New Roman" w:cs="Times New Roman"/>
          <w:sz w:val="24"/>
          <w:szCs w:val="24"/>
          <w:vertAlign w:val="subscript"/>
          <w:lang w:val="en-US"/>
        </w:rPr>
        <w:t>0</w:t>
      </w:r>
      <w:r w:rsidRPr="00B15148">
        <w:rPr>
          <w:rFonts w:ascii="Times New Roman" w:eastAsiaTheme="minorEastAsia" w:hAnsi="Times New Roman" w:cs="Times New Roman"/>
          <w:sz w:val="24"/>
          <w:szCs w:val="24"/>
          <w:lang w:val="en-US"/>
        </w:rPr>
        <w:t xml:space="preserve"> is point of maximal growth rate and </w:t>
      </w:r>
      <w:r w:rsidRPr="00B15148">
        <w:rPr>
          <w:rFonts w:ascii="Times New Roman" w:eastAsiaTheme="minorEastAsia" w:hAnsi="Times New Roman" w:cs="Times New Roman"/>
          <w:i/>
          <w:sz w:val="24"/>
          <w:szCs w:val="24"/>
          <w:lang w:val="en-US"/>
        </w:rPr>
        <w:t>n</w:t>
      </w:r>
      <w:r w:rsidRPr="00B15148">
        <w:rPr>
          <w:rFonts w:ascii="Times New Roman" w:eastAsiaTheme="minorEastAsia" w:hAnsi="Times New Roman" w:cs="Times New Roman"/>
          <w:sz w:val="24"/>
          <w:szCs w:val="24"/>
          <w:lang w:val="en-US"/>
        </w:rPr>
        <w:t xml:space="preserve"> </w:t>
      </w:r>
      <w:r w:rsidR="00B11A5E" w:rsidRPr="00B15148">
        <w:rPr>
          <w:rFonts w:ascii="Times New Roman" w:eastAsiaTheme="minorEastAsia" w:hAnsi="Times New Roman" w:cs="Times New Roman"/>
          <w:sz w:val="24"/>
          <w:szCs w:val="24"/>
          <w:lang w:val="en-US"/>
        </w:rPr>
        <w:t xml:space="preserve">a </w:t>
      </w:r>
      <w:r w:rsidRPr="00B15148">
        <w:rPr>
          <w:rFonts w:ascii="Times New Roman" w:eastAsiaTheme="minorEastAsia" w:hAnsi="Times New Roman" w:cs="Times New Roman"/>
          <w:sz w:val="24"/>
          <w:szCs w:val="24"/>
          <w:lang w:val="en-US"/>
        </w:rPr>
        <w:t xml:space="preserve">slope factor. </w:t>
      </w:r>
    </w:p>
    <w:p w14:paraId="797A2CAB" w14:textId="0A7751C3" w:rsidR="0002491B" w:rsidRPr="00B15148" w:rsidRDefault="0002491B" w:rsidP="00965CDC">
      <w:pPr>
        <w:spacing w:after="0" w:line="360" w:lineRule="auto"/>
        <w:rPr>
          <w:rFonts w:ascii="Times New Roman" w:eastAsiaTheme="minorEastAsia" w:hAnsi="Times New Roman" w:cs="Times New Roman"/>
          <w:sz w:val="24"/>
          <w:szCs w:val="24"/>
          <w:lang w:val="en-US"/>
        </w:rPr>
      </w:pPr>
      <w:r w:rsidRPr="00B15148">
        <w:rPr>
          <w:rFonts w:ascii="Times New Roman" w:eastAsiaTheme="minorEastAsia" w:hAnsi="Times New Roman" w:cs="Times New Roman"/>
          <w:sz w:val="24"/>
          <w:szCs w:val="24"/>
          <w:lang w:val="en-US"/>
        </w:rPr>
        <w:tab/>
        <w:t>Analysis of all fitted data, such as those depicted in Fig.</w:t>
      </w:r>
      <w:r w:rsidR="003B0CD9" w:rsidRPr="00B15148">
        <w:rPr>
          <w:rFonts w:ascii="Times New Roman" w:eastAsiaTheme="minorEastAsia" w:hAnsi="Times New Roman" w:cs="Times New Roman"/>
          <w:sz w:val="24"/>
          <w:szCs w:val="24"/>
          <w:lang w:val="en-US"/>
        </w:rPr>
        <w:t xml:space="preserve"> </w:t>
      </w:r>
      <w:r w:rsidRPr="00B15148">
        <w:rPr>
          <w:rFonts w:ascii="Times New Roman" w:eastAsiaTheme="minorEastAsia" w:hAnsi="Times New Roman" w:cs="Times New Roman"/>
          <w:sz w:val="24"/>
          <w:szCs w:val="24"/>
          <w:lang w:val="en-US"/>
        </w:rPr>
        <w:t xml:space="preserve">6 shows that the point of maximal growth rate </w:t>
      </w:r>
      <w:r w:rsidR="000B1ABF" w:rsidRPr="00B15148">
        <w:rPr>
          <w:rFonts w:ascii="Times New Roman" w:eastAsiaTheme="minorEastAsia" w:hAnsi="Times New Roman" w:cs="Times New Roman"/>
          <w:i/>
          <w:sz w:val="24"/>
          <w:szCs w:val="24"/>
          <w:lang w:val="en-US"/>
        </w:rPr>
        <w:t>D</w:t>
      </w:r>
      <w:r w:rsidR="000B1ABF" w:rsidRPr="00B15148">
        <w:rPr>
          <w:rFonts w:ascii="Times New Roman" w:eastAsiaTheme="minorEastAsia" w:hAnsi="Times New Roman" w:cs="Times New Roman"/>
          <w:sz w:val="24"/>
          <w:szCs w:val="24"/>
          <w:vertAlign w:val="subscript"/>
          <w:lang w:val="en-US"/>
        </w:rPr>
        <w:t>0</w:t>
      </w:r>
      <w:r w:rsidR="000B1ABF" w:rsidRPr="00B15148">
        <w:rPr>
          <w:rFonts w:ascii="Times New Roman" w:eastAsiaTheme="minorEastAsia" w:hAnsi="Times New Roman" w:cs="Times New Roman"/>
          <w:sz w:val="24"/>
          <w:szCs w:val="24"/>
          <w:lang w:val="en-US"/>
        </w:rPr>
        <w:t xml:space="preserve"> </w:t>
      </w:r>
      <w:r w:rsidRPr="00B15148">
        <w:rPr>
          <w:rFonts w:ascii="Times New Roman" w:eastAsiaTheme="minorEastAsia" w:hAnsi="Times New Roman" w:cs="Times New Roman"/>
          <w:sz w:val="24"/>
          <w:szCs w:val="24"/>
          <w:lang w:val="en-US"/>
        </w:rPr>
        <w:t xml:space="preserve">of </w:t>
      </w:r>
      <w:r w:rsidR="00DF3592" w:rsidRPr="00B15148">
        <w:rPr>
          <w:rFonts w:ascii="Times New Roman" w:eastAsiaTheme="minorEastAsia" w:hAnsi="Times New Roman" w:cs="Times New Roman"/>
          <w:sz w:val="24"/>
          <w:szCs w:val="24"/>
          <w:lang w:val="en-US"/>
        </w:rPr>
        <w:t>dependent</w:t>
      </w:r>
      <w:r w:rsidRPr="00B15148">
        <w:rPr>
          <w:rFonts w:ascii="Times New Roman" w:eastAsiaTheme="minorEastAsia" w:hAnsi="Times New Roman" w:cs="Times New Roman"/>
          <w:sz w:val="24"/>
          <w:szCs w:val="24"/>
          <w:lang w:val="en-US"/>
        </w:rPr>
        <w:t xml:space="preserve"> variables (intensities and</w:t>
      </w:r>
      <w:r w:rsidR="007F512B" w:rsidRPr="00B15148">
        <w:rPr>
          <w:rFonts w:ascii="Times New Roman" w:eastAsiaTheme="minorEastAsia" w:hAnsi="Times New Roman" w:cs="Times New Roman"/>
          <w:sz w:val="24"/>
          <w:szCs w:val="24"/>
          <w:lang w:val="en-US"/>
        </w:rPr>
        <w:t>/or</w:t>
      </w:r>
      <w:r w:rsidRPr="00B15148">
        <w:rPr>
          <w:rFonts w:ascii="Times New Roman" w:eastAsiaTheme="minorEastAsia" w:hAnsi="Times New Roman" w:cs="Times New Roman"/>
          <w:sz w:val="24"/>
          <w:szCs w:val="24"/>
          <w:lang w:val="en-US"/>
        </w:rPr>
        <w:t xml:space="preserve"> enhancement factors) is practically </w:t>
      </w:r>
      <w:r w:rsidR="000B1ABF" w:rsidRPr="00B15148">
        <w:rPr>
          <w:rFonts w:ascii="Times New Roman" w:eastAsiaTheme="minorEastAsia" w:hAnsi="Times New Roman" w:cs="Times New Roman"/>
          <w:sz w:val="24"/>
          <w:szCs w:val="24"/>
          <w:lang w:val="en-US"/>
        </w:rPr>
        <w:t xml:space="preserve">identical with value </w:t>
      </w:r>
      <w:r w:rsidR="000B1ABF" w:rsidRPr="00B15148">
        <w:rPr>
          <w:rFonts w:ascii="Times New Roman" w:eastAsiaTheme="minorEastAsia" w:hAnsi="Times New Roman" w:cs="Times New Roman"/>
          <w:i/>
          <w:sz w:val="24"/>
          <w:szCs w:val="24"/>
          <w:lang w:val="en-US"/>
        </w:rPr>
        <w:t>D</w:t>
      </w:r>
      <w:r w:rsidR="000B1ABF" w:rsidRPr="00B15148">
        <w:rPr>
          <w:rFonts w:ascii="Times New Roman" w:eastAsiaTheme="minorEastAsia" w:hAnsi="Times New Roman" w:cs="Times New Roman"/>
          <w:sz w:val="24"/>
          <w:szCs w:val="24"/>
          <w:vertAlign w:val="subscript"/>
          <w:lang w:val="en-US"/>
        </w:rPr>
        <w:t>0</w:t>
      </w:r>
      <w:r w:rsidR="000B1ABF" w:rsidRPr="00B15148">
        <w:rPr>
          <w:rFonts w:ascii="Times New Roman" w:eastAsiaTheme="minorEastAsia" w:hAnsi="Times New Roman" w:cs="Times New Roman"/>
          <w:sz w:val="24"/>
          <w:szCs w:val="24"/>
          <w:lang w:val="en-US"/>
        </w:rPr>
        <w:t xml:space="preserve"> = </w:t>
      </w:r>
      <w:r w:rsidR="00E55219" w:rsidRPr="00B15148">
        <w:rPr>
          <w:rFonts w:ascii="Times New Roman" w:eastAsiaTheme="minorEastAsia" w:hAnsi="Times New Roman" w:cs="Times New Roman"/>
          <w:sz w:val="24"/>
          <w:szCs w:val="24"/>
          <w:lang w:val="en-US"/>
        </w:rPr>
        <w:t xml:space="preserve">2.555 </w:t>
      </w:r>
      <w:r w:rsidR="00E55219" w:rsidRPr="00B15148">
        <w:rPr>
          <w:rFonts w:ascii="Times New Roman" w:eastAsiaTheme="minorEastAsia" w:hAnsi="Times New Roman" w:cs="Times New Roman"/>
          <w:sz w:val="24"/>
          <w:szCs w:val="24"/>
          <w:lang w:val="en-US"/>
        </w:rPr>
        <w:sym w:font="Symbol" w:char="F0B1"/>
      </w:r>
      <w:r w:rsidR="00E55219" w:rsidRPr="00B15148">
        <w:rPr>
          <w:rFonts w:ascii="Times New Roman" w:eastAsiaTheme="minorEastAsia" w:hAnsi="Times New Roman" w:cs="Times New Roman"/>
          <w:sz w:val="24"/>
          <w:szCs w:val="24"/>
          <w:lang w:val="en-US"/>
        </w:rPr>
        <w:t xml:space="preserve"> 0.003, while</w:t>
      </w:r>
      <w:r w:rsidR="006D5DE1" w:rsidRPr="00B15148">
        <w:rPr>
          <w:rFonts w:ascii="Times New Roman" w:eastAsiaTheme="minorEastAsia" w:hAnsi="Times New Roman" w:cs="Times New Roman"/>
          <w:sz w:val="24"/>
          <w:szCs w:val="24"/>
          <w:lang w:val="en-US"/>
        </w:rPr>
        <w:t xml:space="preserve"> </w:t>
      </w:r>
      <w:r w:rsidR="007F512B" w:rsidRPr="00B15148">
        <w:rPr>
          <w:rFonts w:ascii="Times New Roman" w:eastAsiaTheme="minorEastAsia" w:hAnsi="Times New Roman" w:cs="Times New Roman"/>
          <w:sz w:val="24"/>
          <w:szCs w:val="24"/>
          <w:lang w:val="en-US"/>
        </w:rPr>
        <w:t>t</w:t>
      </w:r>
      <w:r w:rsidR="006D5DE1" w:rsidRPr="00B15148">
        <w:rPr>
          <w:rFonts w:ascii="Times New Roman" w:eastAsiaTheme="minorEastAsia" w:hAnsi="Times New Roman" w:cs="Times New Roman"/>
          <w:sz w:val="24"/>
          <w:szCs w:val="24"/>
          <w:lang w:val="en-US"/>
        </w:rPr>
        <w:t>he growth is confined to a</w:t>
      </w:r>
      <w:r w:rsidR="00FB6AC2" w:rsidRPr="00B15148">
        <w:rPr>
          <w:rFonts w:ascii="Times New Roman" w:eastAsiaTheme="minorEastAsia" w:hAnsi="Times New Roman" w:cs="Times New Roman"/>
          <w:sz w:val="24"/>
          <w:szCs w:val="24"/>
          <w:lang w:val="en-US"/>
        </w:rPr>
        <w:t xml:space="preserve"> very</w:t>
      </w:r>
      <w:r w:rsidR="006D5DE1" w:rsidRPr="00B15148">
        <w:rPr>
          <w:rFonts w:ascii="Times New Roman" w:eastAsiaTheme="minorEastAsia" w:hAnsi="Times New Roman" w:cs="Times New Roman"/>
          <w:sz w:val="24"/>
          <w:szCs w:val="24"/>
          <w:lang w:val="en-US"/>
        </w:rPr>
        <w:t xml:space="preserve"> narrow </w:t>
      </w:r>
      <w:r w:rsidR="006D5DE1" w:rsidRPr="00B15148">
        <w:rPr>
          <w:rFonts w:ascii="Times New Roman" w:eastAsiaTheme="minorEastAsia" w:hAnsi="Times New Roman" w:cs="Times New Roman"/>
          <w:i/>
          <w:sz w:val="24"/>
          <w:szCs w:val="24"/>
          <w:lang w:val="en-US"/>
        </w:rPr>
        <w:t>D</w:t>
      </w:r>
      <w:r w:rsidR="006D5DE1" w:rsidRPr="00B15148">
        <w:rPr>
          <w:rFonts w:ascii="Times New Roman" w:eastAsiaTheme="minorEastAsia" w:hAnsi="Times New Roman" w:cs="Times New Roman"/>
          <w:sz w:val="24"/>
          <w:szCs w:val="24"/>
          <w:lang w:val="en-US"/>
        </w:rPr>
        <w:t xml:space="preserve"> range.</w:t>
      </w:r>
      <w:r w:rsidR="00E55219" w:rsidRPr="00B15148">
        <w:rPr>
          <w:rFonts w:ascii="Times New Roman" w:eastAsiaTheme="minorEastAsia" w:hAnsi="Times New Roman" w:cs="Times New Roman"/>
          <w:sz w:val="24"/>
          <w:szCs w:val="24"/>
          <w:lang w:val="en-US"/>
        </w:rPr>
        <w:t xml:space="preserve"> </w:t>
      </w:r>
      <w:r w:rsidR="006D5DE1" w:rsidRPr="00B15148">
        <w:rPr>
          <w:rFonts w:ascii="Times New Roman" w:eastAsiaTheme="minorEastAsia" w:hAnsi="Times New Roman" w:cs="Times New Roman"/>
          <w:sz w:val="24"/>
          <w:szCs w:val="24"/>
          <w:lang w:val="en-US"/>
        </w:rPr>
        <w:t>The</w:t>
      </w:r>
      <w:r w:rsidR="00E55219" w:rsidRPr="00B15148">
        <w:rPr>
          <w:rFonts w:ascii="Times New Roman" w:eastAsiaTheme="minorEastAsia" w:hAnsi="Times New Roman" w:cs="Times New Roman"/>
          <w:sz w:val="24"/>
          <w:szCs w:val="24"/>
          <w:lang w:val="en-US"/>
        </w:rPr>
        <w:t xml:space="preserve"> values at 20% and 80% of corresponding maximal values </w:t>
      </w:r>
      <w:r w:rsidR="00E55219" w:rsidRPr="00B15148">
        <w:rPr>
          <w:rFonts w:ascii="Times New Roman" w:eastAsiaTheme="minorEastAsia" w:hAnsi="Times New Roman" w:cs="Times New Roman"/>
          <w:i/>
          <w:sz w:val="24"/>
          <w:szCs w:val="24"/>
          <w:lang w:val="en-US"/>
        </w:rPr>
        <w:t>Y</w:t>
      </w:r>
      <w:r w:rsidR="00E55219" w:rsidRPr="00B15148">
        <w:rPr>
          <w:rFonts w:ascii="Times New Roman" w:eastAsiaTheme="minorEastAsia" w:hAnsi="Times New Roman" w:cs="Times New Roman"/>
          <w:sz w:val="24"/>
          <w:szCs w:val="24"/>
          <w:lang w:val="en-US"/>
        </w:rPr>
        <w:t xml:space="preserve">(20) and </w:t>
      </w:r>
      <w:r w:rsidR="00E55219" w:rsidRPr="00B15148">
        <w:rPr>
          <w:rFonts w:ascii="Times New Roman" w:eastAsiaTheme="minorEastAsia" w:hAnsi="Times New Roman" w:cs="Times New Roman"/>
          <w:i/>
          <w:sz w:val="24"/>
          <w:szCs w:val="24"/>
          <w:lang w:val="en-US"/>
        </w:rPr>
        <w:t>Y</w:t>
      </w:r>
      <w:r w:rsidR="00E55219" w:rsidRPr="00B15148">
        <w:rPr>
          <w:rFonts w:ascii="Times New Roman" w:eastAsiaTheme="minorEastAsia" w:hAnsi="Times New Roman" w:cs="Times New Roman"/>
          <w:sz w:val="24"/>
          <w:szCs w:val="24"/>
          <w:lang w:val="en-US"/>
        </w:rPr>
        <w:t xml:space="preserve">(80) occur at </w:t>
      </w:r>
      <w:r w:rsidR="00E55219" w:rsidRPr="00B15148">
        <w:rPr>
          <w:rFonts w:ascii="Times New Roman" w:eastAsiaTheme="minorEastAsia" w:hAnsi="Times New Roman" w:cs="Times New Roman"/>
          <w:i/>
          <w:sz w:val="24"/>
          <w:szCs w:val="24"/>
          <w:lang w:val="en-US"/>
        </w:rPr>
        <w:t>D</w:t>
      </w:r>
      <w:r w:rsidR="00E55219" w:rsidRPr="00B15148">
        <w:rPr>
          <w:rFonts w:ascii="Times New Roman" w:eastAsiaTheme="minorEastAsia" w:hAnsi="Times New Roman" w:cs="Times New Roman"/>
          <w:sz w:val="24"/>
          <w:szCs w:val="24"/>
          <w:lang w:val="en-US"/>
        </w:rPr>
        <w:t xml:space="preserve"> = 2.546 </w:t>
      </w:r>
      <w:r w:rsidR="00E55219" w:rsidRPr="00B15148">
        <w:rPr>
          <w:rFonts w:ascii="Times New Roman" w:eastAsiaTheme="minorEastAsia" w:hAnsi="Times New Roman" w:cs="Times New Roman"/>
          <w:sz w:val="24"/>
          <w:szCs w:val="24"/>
          <w:lang w:val="en-US"/>
        </w:rPr>
        <w:sym w:font="Symbol" w:char="F0B1"/>
      </w:r>
      <w:r w:rsidR="00E55219" w:rsidRPr="00B15148">
        <w:rPr>
          <w:rFonts w:ascii="Times New Roman" w:eastAsiaTheme="minorEastAsia" w:hAnsi="Times New Roman" w:cs="Times New Roman"/>
          <w:sz w:val="24"/>
          <w:szCs w:val="24"/>
          <w:lang w:val="en-US"/>
        </w:rPr>
        <w:t xml:space="preserve"> 0.005 and </w:t>
      </w:r>
      <w:r w:rsidR="00E55219" w:rsidRPr="00B15148">
        <w:rPr>
          <w:rFonts w:ascii="Times New Roman" w:eastAsiaTheme="minorEastAsia" w:hAnsi="Times New Roman" w:cs="Times New Roman"/>
          <w:i/>
          <w:sz w:val="24"/>
          <w:szCs w:val="24"/>
          <w:lang w:val="en-US"/>
        </w:rPr>
        <w:t>D</w:t>
      </w:r>
      <w:r w:rsidR="00E55219" w:rsidRPr="00B15148">
        <w:rPr>
          <w:rFonts w:ascii="Times New Roman" w:eastAsiaTheme="minorEastAsia" w:hAnsi="Times New Roman" w:cs="Times New Roman"/>
          <w:sz w:val="24"/>
          <w:szCs w:val="24"/>
          <w:lang w:val="en-US"/>
        </w:rPr>
        <w:t xml:space="preserve"> = 2.563 </w:t>
      </w:r>
      <w:r w:rsidR="00E55219" w:rsidRPr="00B15148">
        <w:rPr>
          <w:rFonts w:ascii="Times New Roman" w:eastAsiaTheme="minorEastAsia" w:hAnsi="Times New Roman" w:cs="Times New Roman"/>
          <w:sz w:val="24"/>
          <w:szCs w:val="24"/>
          <w:lang w:val="en-US"/>
        </w:rPr>
        <w:sym w:font="Symbol" w:char="F0B1"/>
      </w:r>
      <w:r w:rsidR="00E55219" w:rsidRPr="00B15148">
        <w:rPr>
          <w:rFonts w:ascii="Times New Roman" w:eastAsiaTheme="minorEastAsia" w:hAnsi="Times New Roman" w:cs="Times New Roman"/>
          <w:sz w:val="24"/>
          <w:szCs w:val="24"/>
          <w:lang w:val="en-US"/>
        </w:rPr>
        <w:t xml:space="preserve"> 0.003</w:t>
      </w:r>
      <w:r w:rsidR="00665F46" w:rsidRPr="00B15148">
        <w:rPr>
          <w:rFonts w:ascii="Times New Roman" w:eastAsiaTheme="minorEastAsia" w:hAnsi="Times New Roman" w:cs="Times New Roman"/>
          <w:sz w:val="24"/>
          <w:szCs w:val="24"/>
          <w:lang w:val="en-US"/>
        </w:rPr>
        <w:t xml:space="preserve">. In application of sigmoidal-logistic growth to percolation problems it is often assumed that that the point of maximal growth rate (here </w:t>
      </w:r>
      <w:r w:rsidR="00665F46" w:rsidRPr="00B15148">
        <w:rPr>
          <w:rFonts w:ascii="Times New Roman" w:eastAsiaTheme="minorEastAsia" w:hAnsi="Times New Roman" w:cs="Times New Roman"/>
          <w:i/>
          <w:sz w:val="24"/>
          <w:szCs w:val="24"/>
          <w:lang w:val="en-US"/>
        </w:rPr>
        <w:t>D</w:t>
      </w:r>
      <w:r w:rsidR="00665F46" w:rsidRPr="00B15148">
        <w:rPr>
          <w:rFonts w:ascii="Times New Roman" w:eastAsiaTheme="minorEastAsia" w:hAnsi="Times New Roman" w:cs="Times New Roman"/>
          <w:sz w:val="24"/>
          <w:szCs w:val="24"/>
          <w:vertAlign w:val="subscript"/>
          <w:lang w:val="en-US"/>
        </w:rPr>
        <w:t>0</w:t>
      </w:r>
      <w:r w:rsidR="00665F46" w:rsidRPr="00B15148">
        <w:rPr>
          <w:rFonts w:ascii="Times New Roman" w:eastAsiaTheme="minorEastAsia" w:hAnsi="Times New Roman" w:cs="Times New Roman"/>
          <w:sz w:val="24"/>
          <w:szCs w:val="24"/>
          <w:lang w:val="en-US"/>
        </w:rPr>
        <w:t xml:space="preserve">) corresponds to </w:t>
      </w:r>
      <w:r w:rsidR="00327A82" w:rsidRPr="00B15148">
        <w:rPr>
          <w:rFonts w:ascii="Times New Roman" w:eastAsiaTheme="minorEastAsia" w:hAnsi="Times New Roman" w:cs="Times New Roman"/>
          <w:sz w:val="24"/>
          <w:szCs w:val="24"/>
          <w:lang w:val="en-US"/>
        </w:rPr>
        <w:t xml:space="preserve">the </w:t>
      </w:r>
      <w:r w:rsidR="00665F46" w:rsidRPr="00B15148">
        <w:rPr>
          <w:rFonts w:ascii="Times New Roman" w:eastAsiaTheme="minorEastAsia" w:hAnsi="Times New Roman" w:cs="Times New Roman"/>
          <w:sz w:val="24"/>
          <w:szCs w:val="24"/>
          <w:lang w:val="en-US"/>
        </w:rPr>
        <w:t>percolation threshold</w:t>
      </w:r>
      <w:r w:rsidR="006C63CC" w:rsidRPr="00B15148">
        <w:rPr>
          <w:rFonts w:ascii="Times New Roman" w:eastAsiaTheme="minorEastAsia" w:hAnsi="Times New Roman" w:cs="Times New Roman"/>
          <w:sz w:val="24"/>
          <w:szCs w:val="24"/>
          <w:lang w:val="en-US"/>
        </w:rPr>
        <w:t xml:space="preserve"> [</w:t>
      </w:r>
      <w:r w:rsidR="002835B7" w:rsidRPr="00B15148">
        <w:rPr>
          <w:rFonts w:ascii="Times New Roman" w:eastAsiaTheme="minorEastAsia" w:hAnsi="Times New Roman" w:cs="Times New Roman"/>
          <w:sz w:val="24"/>
          <w:szCs w:val="24"/>
          <w:lang w:val="en-US"/>
        </w:rPr>
        <w:t>41</w:t>
      </w:r>
      <w:r w:rsidR="006C63CC" w:rsidRPr="00B15148">
        <w:rPr>
          <w:rFonts w:ascii="Times New Roman" w:eastAsiaTheme="minorEastAsia" w:hAnsi="Times New Roman" w:cs="Times New Roman"/>
          <w:sz w:val="24"/>
          <w:szCs w:val="24"/>
          <w:lang w:val="en-US"/>
        </w:rPr>
        <w:t>]</w:t>
      </w:r>
      <w:r w:rsidR="00665F46" w:rsidRPr="00B15148">
        <w:rPr>
          <w:rFonts w:ascii="Times New Roman" w:eastAsiaTheme="minorEastAsia" w:hAnsi="Times New Roman" w:cs="Times New Roman"/>
          <w:sz w:val="24"/>
          <w:szCs w:val="24"/>
          <w:lang w:val="en-US"/>
        </w:rPr>
        <w:t>.</w:t>
      </w:r>
    </w:p>
    <w:p w14:paraId="5F108971" w14:textId="77777777" w:rsidR="00B13034" w:rsidRPr="00B15148" w:rsidRDefault="00B11A5E" w:rsidP="000144AA">
      <w:pPr>
        <w:spacing w:after="0" w:line="360" w:lineRule="auto"/>
        <w:rPr>
          <w:rFonts w:ascii="Times New Roman" w:hAnsi="Times New Roman" w:cs="Times New Roman"/>
          <w:sz w:val="24"/>
          <w:szCs w:val="24"/>
          <w:lang w:val="en-US"/>
        </w:rPr>
      </w:pPr>
      <w:r w:rsidRPr="00B15148">
        <w:rPr>
          <w:rFonts w:ascii="Times New Roman" w:hAnsi="Times New Roman" w:cs="Times New Roman"/>
          <w:noProof/>
          <w:sz w:val="24"/>
          <w:szCs w:val="24"/>
          <w:lang w:val="hr-HR" w:eastAsia="hr-HR"/>
        </w:rPr>
        <w:drawing>
          <wp:inline distT="0" distB="0" distL="0" distR="0" wp14:anchorId="6F10BC96" wp14:editId="701FA9D8">
            <wp:extent cx="6261100" cy="3505200"/>
            <wp:effectExtent l="0" t="0" r="635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61100" cy="3505200"/>
                    </a:xfrm>
                    <a:prstGeom prst="rect">
                      <a:avLst/>
                    </a:prstGeom>
                    <a:noFill/>
                  </pic:spPr>
                </pic:pic>
              </a:graphicData>
            </a:graphic>
          </wp:inline>
        </w:drawing>
      </w:r>
    </w:p>
    <w:p w14:paraId="18758E7E" w14:textId="5C16BC5B" w:rsidR="00B11A5E" w:rsidRPr="00B15148" w:rsidRDefault="00B11A5E" w:rsidP="00965CDC">
      <w:pPr>
        <w:spacing w:after="0" w:line="276" w:lineRule="auto"/>
        <w:rPr>
          <w:rFonts w:ascii="Times New Roman" w:hAnsi="Times New Roman" w:cs="Times New Roman"/>
          <w:sz w:val="24"/>
          <w:szCs w:val="24"/>
          <w:lang w:val="en-US"/>
        </w:rPr>
      </w:pPr>
      <w:r w:rsidRPr="00B15148">
        <w:rPr>
          <w:rFonts w:ascii="Times New Roman" w:hAnsi="Times New Roman" w:cs="Times New Roman"/>
          <w:sz w:val="24"/>
          <w:szCs w:val="24"/>
          <w:lang w:val="en-US"/>
        </w:rPr>
        <w:t xml:space="preserve">Fig. 6. </w:t>
      </w:r>
      <w:r w:rsidRPr="00B15148">
        <w:rPr>
          <w:rFonts w:ascii="Times New Roman" w:hAnsi="Times New Roman" w:cs="Times New Roman"/>
          <w:b/>
          <w:sz w:val="24"/>
          <w:szCs w:val="24"/>
          <w:lang w:val="en-US"/>
        </w:rPr>
        <w:t>Fit of experimental data for principal SERS line at 1585 cm</w:t>
      </w:r>
      <w:r w:rsidRPr="00B15148">
        <w:rPr>
          <w:rFonts w:ascii="Times New Roman" w:hAnsi="Times New Roman" w:cs="Times New Roman"/>
          <w:b/>
          <w:sz w:val="24"/>
          <w:szCs w:val="24"/>
          <w:vertAlign w:val="superscript"/>
          <w:lang w:val="en-US"/>
        </w:rPr>
        <w:t xml:space="preserve">-1 </w:t>
      </w:r>
      <w:r w:rsidRPr="00B15148">
        <w:rPr>
          <w:rFonts w:ascii="Times New Roman" w:hAnsi="Times New Roman" w:cs="Times New Roman"/>
          <w:b/>
          <w:i/>
          <w:sz w:val="24"/>
          <w:szCs w:val="24"/>
          <w:lang w:val="en-US"/>
        </w:rPr>
        <w:t>vs.</w:t>
      </w:r>
      <w:r w:rsidRPr="00B15148">
        <w:rPr>
          <w:rFonts w:ascii="Times New Roman" w:hAnsi="Times New Roman" w:cs="Times New Roman"/>
          <w:b/>
          <w:sz w:val="24"/>
          <w:szCs w:val="24"/>
          <w:lang w:val="en-US"/>
        </w:rPr>
        <w:t xml:space="preserve"> substrate’s fractal dimension with sigmoidal-logistic growth model</w:t>
      </w:r>
      <w:r w:rsidRPr="00B15148">
        <w:rPr>
          <w:rFonts w:ascii="Times New Roman" w:hAnsi="Times New Roman" w:cs="Times New Roman"/>
          <w:sz w:val="24"/>
          <w:szCs w:val="24"/>
          <w:lang w:val="en-US"/>
        </w:rPr>
        <w:t xml:space="preserve">. </w:t>
      </w:r>
      <w:r w:rsidRPr="00B15148">
        <w:rPr>
          <w:rFonts w:ascii="Times New Roman" w:hAnsi="Times New Roman" w:cs="Times New Roman"/>
          <w:b/>
          <w:sz w:val="24"/>
          <w:szCs w:val="24"/>
          <w:lang w:val="en-US"/>
        </w:rPr>
        <w:t>(a)</w:t>
      </w:r>
      <w:r w:rsidRPr="00B15148">
        <w:rPr>
          <w:rFonts w:ascii="Times New Roman" w:hAnsi="Times New Roman" w:cs="Times New Roman"/>
          <w:sz w:val="24"/>
          <w:szCs w:val="24"/>
          <w:lang w:val="en-US"/>
        </w:rPr>
        <w:t xml:space="preserve"> SERS intensity and </w:t>
      </w:r>
      <w:r w:rsidRPr="00B15148">
        <w:rPr>
          <w:rFonts w:ascii="Times New Roman" w:hAnsi="Times New Roman" w:cs="Times New Roman"/>
          <w:b/>
          <w:sz w:val="24"/>
          <w:szCs w:val="24"/>
          <w:lang w:val="en-US"/>
        </w:rPr>
        <w:t>(b</w:t>
      </w:r>
      <w:r w:rsidRPr="00B15148">
        <w:rPr>
          <w:rFonts w:ascii="Times New Roman" w:hAnsi="Times New Roman" w:cs="Times New Roman"/>
          <w:sz w:val="24"/>
          <w:szCs w:val="24"/>
          <w:lang w:val="en-US"/>
        </w:rPr>
        <w:t>) the corresponding enhancement factor. Symbols denote experimental data and lines fit with</w:t>
      </w:r>
      <w:r w:rsidR="006D5DE1" w:rsidRPr="00B15148">
        <w:rPr>
          <w:rFonts w:ascii="Times New Roman" w:hAnsi="Times New Roman" w:cs="Times New Roman"/>
          <w:sz w:val="24"/>
          <w:szCs w:val="24"/>
          <w:lang w:val="en-US"/>
        </w:rPr>
        <w:t xml:space="preserve"> the</w:t>
      </w:r>
      <w:r w:rsidRPr="00B15148">
        <w:rPr>
          <w:rFonts w:ascii="Times New Roman" w:hAnsi="Times New Roman" w:cs="Times New Roman"/>
          <w:sz w:val="24"/>
          <w:szCs w:val="24"/>
          <w:lang w:val="en-US"/>
        </w:rPr>
        <w:t xml:space="preserve"> sigmoidal-logistic growth model</w:t>
      </w:r>
      <w:r w:rsidRPr="00B15148">
        <w:rPr>
          <w:rFonts w:ascii="Times New Roman" w:hAnsi="Times New Roman" w:cs="Times New Roman"/>
          <w:b/>
          <w:sz w:val="24"/>
          <w:szCs w:val="24"/>
          <w:lang w:val="en-US"/>
        </w:rPr>
        <w:t>.</w:t>
      </w:r>
      <w:r w:rsidRPr="00B15148">
        <w:rPr>
          <w:rFonts w:ascii="Times New Roman" w:hAnsi="Times New Roman" w:cs="Times New Roman"/>
          <w:i/>
          <w:sz w:val="24"/>
          <w:szCs w:val="24"/>
          <w:lang w:val="en-US"/>
        </w:rPr>
        <w:t xml:space="preserve"> D</w:t>
      </w:r>
      <w:r w:rsidRPr="00B15148">
        <w:rPr>
          <w:rFonts w:ascii="Times New Roman" w:hAnsi="Times New Roman" w:cs="Times New Roman"/>
          <w:sz w:val="24"/>
          <w:szCs w:val="24"/>
          <w:vertAlign w:val="subscript"/>
          <w:lang w:val="en-US"/>
        </w:rPr>
        <w:t>pc</w:t>
      </w:r>
      <w:r w:rsidRPr="00B15148">
        <w:rPr>
          <w:rFonts w:ascii="Times New Roman" w:hAnsi="Times New Roman" w:cs="Times New Roman"/>
          <w:sz w:val="24"/>
          <w:szCs w:val="24"/>
          <w:lang w:val="en-US"/>
        </w:rPr>
        <w:t xml:space="preserve"> denotes theoretical fractal dimension at the percolation threshold and </w:t>
      </w:r>
      <w:r w:rsidRPr="00B15148">
        <w:rPr>
          <w:rFonts w:ascii="Times New Roman" w:hAnsi="Times New Roman" w:cs="Times New Roman"/>
          <w:i/>
          <w:sz w:val="24"/>
          <w:szCs w:val="24"/>
          <w:lang w:val="en-US"/>
        </w:rPr>
        <w:t>D</w:t>
      </w:r>
      <w:r w:rsidRPr="00B15148">
        <w:rPr>
          <w:rFonts w:ascii="Times New Roman" w:hAnsi="Times New Roman" w:cs="Times New Roman"/>
          <w:sz w:val="24"/>
          <w:szCs w:val="24"/>
          <w:vertAlign w:val="subscript"/>
          <w:lang w:val="en-US"/>
        </w:rPr>
        <w:t>0</w:t>
      </w:r>
      <w:r w:rsidRPr="00B15148">
        <w:rPr>
          <w:rFonts w:ascii="Times New Roman" w:hAnsi="Times New Roman" w:cs="Times New Roman"/>
          <w:sz w:val="24"/>
          <w:szCs w:val="24"/>
          <w:lang w:val="en-US"/>
        </w:rPr>
        <w:t xml:space="preserve"> is point of maximal growth rate. </w:t>
      </w:r>
      <w:r w:rsidRPr="00B15148">
        <w:rPr>
          <w:rFonts w:ascii="Times New Roman" w:hAnsi="Times New Roman" w:cs="Times New Roman"/>
          <w:i/>
          <w:sz w:val="24"/>
          <w:szCs w:val="24"/>
          <w:lang w:val="en-US"/>
        </w:rPr>
        <w:t>D</w:t>
      </w:r>
      <w:r w:rsidRPr="00B15148">
        <w:rPr>
          <w:rFonts w:ascii="Times New Roman" w:hAnsi="Times New Roman" w:cs="Times New Roman"/>
          <w:sz w:val="24"/>
          <w:szCs w:val="24"/>
          <w:vertAlign w:val="subscript"/>
          <w:lang w:val="en-US"/>
        </w:rPr>
        <w:t>0</w:t>
      </w:r>
      <w:r w:rsidRPr="00B15148">
        <w:rPr>
          <w:rFonts w:ascii="Times New Roman" w:hAnsi="Times New Roman" w:cs="Times New Roman"/>
          <w:sz w:val="24"/>
          <w:szCs w:val="24"/>
          <w:lang w:val="en-US"/>
        </w:rPr>
        <w:t xml:space="preserve"> = 2.552 and </w:t>
      </w:r>
      <w:r w:rsidRPr="00B15148">
        <w:rPr>
          <w:rFonts w:ascii="Times New Roman" w:hAnsi="Times New Roman" w:cs="Times New Roman"/>
          <w:i/>
          <w:sz w:val="24"/>
          <w:szCs w:val="24"/>
          <w:lang w:val="en-US"/>
        </w:rPr>
        <w:t>R</w:t>
      </w:r>
      <w:r w:rsidRPr="00B15148">
        <w:rPr>
          <w:rFonts w:ascii="Times New Roman" w:hAnsi="Times New Roman" w:cs="Times New Roman"/>
          <w:sz w:val="24"/>
          <w:szCs w:val="24"/>
          <w:vertAlign w:val="superscript"/>
          <w:lang w:val="en-US"/>
        </w:rPr>
        <w:t>2</w:t>
      </w:r>
      <w:r w:rsidRPr="00B15148">
        <w:rPr>
          <w:rFonts w:ascii="Times New Roman" w:hAnsi="Times New Roman" w:cs="Times New Roman"/>
          <w:sz w:val="24"/>
          <w:szCs w:val="24"/>
          <w:lang w:val="en-US"/>
        </w:rPr>
        <w:t xml:space="preserve"> = 0.9845</w:t>
      </w:r>
    </w:p>
    <w:p w14:paraId="70E83476" w14:textId="77777777" w:rsidR="00B13034" w:rsidRPr="00B15148" w:rsidRDefault="00B13034" w:rsidP="000144AA">
      <w:pPr>
        <w:spacing w:after="0" w:line="360" w:lineRule="auto"/>
        <w:ind w:firstLine="708"/>
        <w:rPr>
          <w:rFonts w:ascii="Times New Roman" w:hAnsi="Times New Roman" w:cs="Times New Roman"/>
          <w:sz w:val="24"/>
          <w:szCs w:val="24"/>
          <w:lang w:val="en-US"/>
        </w:rPr>
      </w:pPr>
    </w:p>
    <w:p w14:paraId="17319805" w14:textId="2F90683E" w:rsidR="003D3ED9" w:rsidRPr="00B15148" w:rsidRDefault="006D5DE1" w:rsidP="00965CDC">
      <w:pPr>
        <w:spacing w:after="0" w:line="360" w:lineRule="auto"/>
        <w:ind w:firstLine="708"/>
        <w:rPr>
          <w:rFonts w:ascii="Times New Roman" w:hAnsi="Times New Roman" w:cs="Times New Roman"/>
          <w:sz w:val="24"/>
          <w:szCs w:val="24"/>
          <w:shd w:val="clear" w:color="auto" w:fill="FFFFFF"/>
          <w:lang w:val="en-US"/>
        </w:rPr>
      </w:pPr>
      <w:r w:rsidRPr="00B15148">
        <w:rPr>
          <w:rFonts w:ascii="Times New Roman" w:hAnsi="Times New Roman" w:cs="Times New Roman"/>
          <w:sz w:val="24"/>
          <w:szCs w:val="24"/>
          <w:lang w:val="en-US"/>
        </w:rPr>
        <w:t>S</w:t>
      </w:r>
      <w:r w:rsidR="00E64FB2" w:rsidRPr="00B15148">
        <w:rPr>
          <w:rFonts w:ascii="Times New Roman" w:hAnsi="Times New Roman" w:cs="Times New Roman"/>
          <w:sz w:val="24"/>
          <w:szCs w:val="24"/>
          <w:lang w:val="en-US"/>
        </w:rPr>
        <w:t xml:space="preserve">uch </w:t>
      </w:r>
      <w:r w:rsidR="0033161B" w:rsidRPr="00B15148">
        <w:rPr>
          <w:rFonts w:ascii="Times New Roman" w:hAnsi="Times New Roman" w:cs="Times New Roman"/>
          <w:sz w:val="24"/>
          <w:szCs w:val="24"/>
          <w:lang w:val="en-US"/>
        </w:rPr>
        <w:t xml:space="preserve">experimentally </w:t>
      </w:r>
      <w:r w:rsidR="00E64FB2" w:rsidRPr="00B15148">
        <w:rPr>
          <w:rFonts w:ascii="Times New Roman" w:hAnsi="Times New Roman" w:cs="Times New Roman"/>
          <w:sz w:val="24"/>
          <w:szCs w:val="24"/>
          <w:lang w:val="en-US"/>
        </w:rPr>
        <w:t xml:space="preserve">observed </w:t>
      </w:r>
      <w:r w:rsidR="00DF3592" w:rsidRPr="00B15148">
        <w:rPr>
          <w:rFonts w:ascii="Times New Roman" w:hAnsi="Times New Roman" w:cs="Times New Roman"/>
          <w:sz w:val="24"/>
          <w:szCs w:val="24"/>
          <w:lang w:val="en-US"/>
        </w:rPr>
        <w:t>behavior</w:t>
      </w:r>
      <w:r w:rsidR="00E64FB2" w:rsidRPr="00B15148">
        <w:rPr>
          <w:rFonts w:ascii="Times New Roman" w:hAnsi="Times New Roman" w:cs="Times New Roman"/>
          <w:sz w:val="24"/>
          <w:szCs w:val="24"/>
          <w:lang w:val="en-US"/>
        </w:rPr>
        <w:t xml:space="preserve"> </w:t>
      </w:r>
      <w:r w:rsidR="00A55269" w:rsidRPr="00B15148">
        <w:rPr>
          <w:rFonts w:ascii="Times New Roman" w:hAnsi="Times New Roman" w:cs="Times New Roman"/>
          <w:sz w:val="24"/>
          <w:szCs w:val="24"/>
          <w:lang w:val="en-US"/>
        </w:rPr>
        <w:t>can</w:t>
      </w:r>
      <w:r w:rsidR="00E64FB2" w:rsidRPr="00B15148">
        <w:rPr>
          <w:rFonts w:ascii="Times New Roman" w:hAnsi="Times New Roman" w:cs="Times New Roman"/>
          <w:sz w:val="24"/>
          <w:szCs w:val="24"/>
          <w:lang w:val="en-US"/>
        </w:rPr>
        <w:t xml:space="preserve"> be explained within the framework of </w:t>
      </w:r>
      <w:r w:rsidR="00737E62" w:rsidRPr="00B15148">
        <w:rPr>
          <w:rFonts w:ascii="Times New Roman" w:hAnsi="Times New Roman" w:cs="Times New Roman"/>
          <w:sz w:val="24"/>
          <w:szCs w:val="24"/>
          <w:lang w:val="en-US"/>
        </w:rPr>
        <w:t xml:space="preserve">the </w:t>
      </w:r>
      <w:r w:rsidR="00241C04" w:rsidRPr="00B15148">
        <w:rPr>
          <w:rFonts w:ascii="Times New Roman" w:hAnsi="Times New Roman" w:cs="Times New Roman"/>
          <w:sz w:val="24"/>
          <w:szCs w:val="24"/>
          <w:lang w:val="en-US"/>
        </w:rPr>
        <w:t>percolation theory</w:t>
      </w:r>
      <w:r w:rsidR="006C63CC" w:rsidRPr="00B15148">
        <w:rPr>
          <w:rFonts w:ascii="Times New Roman" w:hAnsi="Times New Roman" w:cs="Times New Roman"/>
          <w:sz w:val="24"/>
          <w:szCs w:val="24"/>
          <w:lang w:val="en-US"/>
        </w:rPr>
        <w:t xml:space="preserve"> [</w:t>
      </w:r>
      <w:r w:rsidR="002835B7" w:rsidRPr="00B15148">
        <w:rPr>
          <w:rFonts w:ascii="Times New Roman" w:hAnsi="Times New Roman" w:cs="Times New Roman"/>
          <w:sz w:val="24"/>
          <w:szCs w:val="24"/>
          <w:lang w:val="en-US"/>
        </w:rPr>
        <w:t>42</w:t>
      </w:r>
      <w:r w:rsidR="006C63CC" w:rsidRPr="00B15148">
        <w:rPr>
          <w:rFonts w:ascii="Times New Roman" w:hAnsi="Times New Roman" w:cs="Times New Roman"/>
          <w:sz w:val="24"/>
          <w:szCs w:val="24"/>
          <w:lang w:val="en-US"/>
        </w:rPr>
        <w:t>]</w:t>
      </w:r>
      <w:r w:rsidR="00E64FB2" w:rsidRPr="00B15148">
        <w:rPr>
          <w:rFonts w:ascii="Times New Roman" w:hAnsi="Times New Roman" w:cs="Times New Roman"/>
          <w:sz w:val="24"/>
          <w:szCs w:val="24"/>
          <w:lang w:val="en-US"/>
        </w:rPr>
        <w:t xml:space="preserve">. </w:t>
      </w:r>
      <w:r w:rsidR="0090005E" w:rsidRPr="00B15148">
        <w:rPr>
          <w:rFonts w:ascii="Times New Roman" w:hAnsi="Times New Roman" w:cs="Times New Roman"/>
          <w:sz w:val="24"/>
          <w:szCs w:val="24"/>
          <w:lang w:val="en-US"/>
        </w:rPr>
        <w:t xml:space="preserve">Namely, </w:t>
      </w:r>
      <w:r w:rsidR="009C1423" w:rsidRPr="00B15148">
        <w:rPr>
          <w:rFonts w:ascii="Times New Roman" w:hAnsi="Times New Roman" w:cs="Times New Roman"/>
          <w:sz w:val="24"/>
          <w:szCs w:val="24"/>
          <w:lang w:val="en-US"/>
        </w:rPr>
        <w:t xml:space="preserve">the </w:t>
      </w:r>
      <w:r w:rsidR="00E64FB2" w:rsidRPr="00B15148">
        <w:rPr>
          <w:rFonts w:ascii="Times New Roman" w:hAnsi="Times New Roman" w:cs="Times New Roman"/>
          <w:sz w:val="24"/>
          <w:szCs w:val="24"/>
          <w:lang w:val="en-US"/>
        </w:rPr>
        <w:t xml:space="preserve">value of fractal dimension </w:t>
      </w:r>
      <w:r w:rsidR="009C1423" w:rsidRPr="00B15148">
        <w:rPr>
          <w:rFonts w:ascii="Times New Roman" w:hAnsi="Times New Roman" w:cs="Times New Roman"/>
          <w:sz w:val="24"/>
          <w:szCs w:val="24"/>
          <w:lang w:val="en-US"/>
        </w:rPr>
        <w:t xml:space="preserve">at </w:t>
      </w:r>
      <w:r w:rsidR="007B2AAE" w:rsidRPr="00B15148">
        <w:rPr>
          <w:rFonts w:ascii="Times New Roman" w:hAnsi="Times New Roman" w:cs="Times New Roman"/>
          <w:sz w:val="24"/>
          <w:szCs w:val="24"/>
          <w:lang w:val="en-US"/>
        </w:rPr>
        <w:t xml:space="preserve">the </w:t>
      </w:r>
      <w:r w:rsidR="009C1423" w:rsidRPr="00B15148">
        <w:rPr>
          <w:rFonts w:ascii="Times New Roman" w:hAnsi="Times New Roman" w:cs="Times New Roman"/>
          <w:sz w:val="24"/>
          <w:szCs w:val="24"/>
          <w:lang w:val="en-US"/>
        </w:rPr>
        <w:t>observed threshold</w:t>
      </w:r>
      <w:r w:rsidR="007B2AAE" w:rsidRPr="00B15148">
        <w:rPr>
          <w:rFonts w:ascii="Times New Roman" w:hAnsi="Times New Roman" w:cs="Times New Roman"/>
          <w:sz w:val="24"/>
          <w:szCs w:val="24"/>
          <w:lang w:val="en-US"/>
        </w:rPr>
        <w:t xml:space="preserve"> </w:t>
      </w:r>
      <w:r w:rsidR="0099363B" w:rsidRPr="00B15148">
        <w:rPr>
          <w:rFonts w:ascii="Times New Roman" w:hAnsi="Times New Roman" w:cs="Times New Roman"/>
          <w:sz w:val="24"/>
          <w:szCs w:val="24"/>
          <w:lang w:val="en-US"/>
        </w:rPr>
        <w:t xml:space="preserve">of </w:t>
      </w:r>
      <w:r w:rsidR="007B2AAE" w:rsidRPr="00B15148">
        <w:rPr>
          <w:rFonts w:ascii="Times New Roman" w:hAnsi="Times New Roman" w:cs="Times New Roman"/>
          <w:sz w:val="24"/>
          <w:szCs w:val="24"/>
          <w:lang w:val="en-US"/>
        </w:rPr>
        <w:t>intensity</w:t>
      </w:r>
      <w:r w:rsidR="0099363B" w:rsidRPr="00B15148">
        <w:rPr>
          <w:rFonts w:ascii="Times New Roman" w:hAnsi="Times New Roman" w:cs="Times New Roman"/>
          <w:sz w:val="24"/>
          <w:szCs w:val="24"/>
          <w:lang w:val="en-US"/>
        </w:rPr>
        <w:t>/enhancement factor</w:t>
      </w:r>
      <w:r w:rsidR="007B2AAE" w:rsidRPr="00B15148">
        <w:rPr>
          <w:rFonts w:ascii="Times New Roman" w:hAnsi="Times New Roman" w:cs="Times New Roman"/>
          <w:sz w:val="24"/>
          <w:szCs w:val="24"/>
          <w:lang w:val="en-US"/>
        </w:rPr>
        <w:t xml:space="preserve"> jump</w:t>
      </w:r>
      <w:r w:rsidR="009C1423" w:rsidRPr="00B15148">
        <w:rPr>
          <w:rFonts w:ascii="Times New Roman" w:hAnsi="Times New Roman" w:cs="Times New Roman"/>
          <w:sz w:val="24"/>
          <w:szCs w:val="24"/>
          <w:lang w:val="en-US"/>
        </w:rPr>
        <w:t xml:space="preserve"> </w:t>
      </w:r>
      <w:r w:rsidR="00E64FB2" w:rsidRPr="00B15148">
        <w:rPr>
          <w:rFonts w:ascii="Times New Roman" w:hAnsi="Times New Roman" w:cs="Times New Roman"/>
          <w:sz w:val="24"/>
          <w:szCs w:val="24"/>
          <w:lang w:val="en-US"/>
        </w:rPr>
        <w:t xml:space="preserve">closely </w:t>
      </w:r>
      <w:r w:rsidR="0001116F" w:rsidRPr="00B15148">
        <w:rPr>
          <w:rFonts w:ascii="Times New Roman" w:hAnsi="Times New Roman" w:cs="Times New Roman"/>
          <w:sz w:val="24"/>
          <w:szCs w:val="24"/>
          <w:lang w:val="en-US"/>
        </w:rPr>
        <w:t xml:space="preserve">(within measurement uncertainty) </w:t>
      </w:r>
      <w:r w:rsidR="00E64FB2" w:rsidRPr="00B15148">
        <w:rPr>
          <w:rFonts w:ascii="Times New Roman" w:hAnsi="Times New Roman" w:cs="Times New Roman"/>
          <w:sz w:val="24"/>
          <w:szCs w:val="24"/>
          <w:lang w:val="en-US"/>
        </w:rPr>
        <w:t xml:space="preserve">corresponds to </w:t>
      </w:r>
      <w:r w:rsidR="009C1423" w:rsidRPr="00B15148">
        <w:rPr>
          <w:rFonts w:ascii="Times New Roman" w:hAnsi="Times New Roman" w:cs="Times New Roman"/>
          <w:sz w:val="24"/>
          <w:szCs w:val="24"/>
          <w:lang w:val="en-US"/>
        </w:rPr>
        <w:t xml:space="preserve">the </w:t>
      </w:r>
      <w:r w:rsidR="00E2758C" w:rsidRPr="00B15148">
        <w:rPr>
          <w:rFonts w:ascii="Times New Roman" w:hAnsi="Times New Roman" w:cs="Times New Roman"/>
          <w:sz w:val="24"/>
          <w:szCs w:val="24"/>
          <w:lang w:val="en-US"/>
        </w:rPr>
        <w:t xml:space="preserve">theoretical </w:t>
      </w:r>
      <w:r w:rsidR="00E64FB2" w:rsidRPr="00B15148">
        <w:rPr>
          <w:rFonts w:ascii="Times New Roman" w:hAnsi="Times New Roman" w:cs="Times New Roman"/>
          <w:sz w:val="24"/>
          <w:szCs w:val="24"/>
          <w:lang w:val="en-US"/>
        </w:rPr>
        <w:t xml:space="preserve">percolation threshold in </w:t>
      </w:r>
      <w:r w:rsidR="002B16F2" w:rsidRPr="00B15148">
        <w:rPr>
          <w:rFonts w:ascii="Times New Roman" w:hAnsi="Times New Roman" w:cs="Times New Roman"/>
          <w:sz w:val="24"/>
          <w:szCs w:val="24"/>
          <w:lang w:val="en-US"/>
        </w:rPr>
        <w:t>three dimensions</w:t>
      </w:r>
      <w:r w:rsidR="00E64FB2" w:rsidRPr="00B15148">
        <w:rPr>
          <w:rFonts w:ascii="Times New Roman" w:hAnsi="Times New Roman" w:cs="Times New Roman"/>
          <w:sz w:val="24"/>
          <w:szCs w:val="24"/>
          <w:lang w:val="en-US"/>
        </w:rPr>
        <w:t xml:space="preserve"> (</w:t>
      </w:r>
      <w:r w:rsidR="00E64FB2" w:rsidRPr="00B15148">
        <w:rPr>
          <w:rFonts w:ascii="Times New Roman" w:hAnsi="Times New Roman" w:cs="Times New Roman"/>
          <w:i/>
          <w:sz w:val="24"/>
          <w:szCs w:val="24"/>
          <w:lang w:val="en-US"/>
        </w:rPr>
        <w:t>D</w:t>
      </w:r>
      <w:r w:rsidR="00A55269" w:rsidRPr="00B15148">
        <w:rPr>
          <w:rFonts w:ascii="Times New Roman" w:hAnsi="Times New Roman" w:cs="Times New Roman"/>
          <w:i/>
          <w:sz w:val="24"/>
          <w:szCs w:val="24"/>
          <w:vertAlign w:val="subscript"/>
          <w:lang w:val="en-US"/>
        </w:rPr>
        <w:t>pc</w:t>
      </w:r>
      <w:r w:rsidR="007B2AAE" w:rsidRPr="00B15148">
        <w:rPr>
          <w:rFonts w:ascii="Times New Roman" w:hAnsi="Times New Roman" w:cs="Times New Roman"/>
          <w:i/>
          <w:sz w:val="24"/>
          <w:szCs w:val="24"/>
          <w:lang w:val="en-US"/>
        </w:rPr>
        <w:t xml:space="preserve"> </w:t>
      </w:r>
      <w:r w:rsidR="00E64FB2" w:rsidRPr="00B15148">
        <w:rPr>
          <w:rFonts w:ascii="Times New Roman" w:hAnsi="Times New Roman" w:cs="Times New Roman"/>
          <w:sz w:val="24"/>
          <w:szCs w:val="24"/>
          <w:lang w:val="en-US"/>
        </w:rPr>
        <w:t xml:space="preserve">= 2.52) thus, indicating appearance of a </w:t>
      </w:r>
      <w:r w:rsidR="00A80BBD" w:rsidRPr="00B15148">
        <w:rPr>
          <w:rFonts w:ascii="Times New Roman" w:hAnsi="Times New Roman" w:cs="Times New Roman"/>
          <w:sz w:val="24"/>
          <w:szCs w:val="24"/>
          <w:lang w:val="en-US"/>
        </w:rPr>
        <w:t>connected, weakly</w:t>
      </w:r>
      <w:r w:rsidR="00E64FB2" w:rsidRPr="00B15148">
        <w:rPr>
          <w:rFonts w:ascii="Times New Roman" w:hAnsi="Times New Roman" w:cs="Times New Roman"/>
          <w:sz w:val="24"/>
          <w:szCs w:val="24"/>
          <w:lang w:val="en-US"/>
        </w:rPr>
        <w:t xml:space="preserve"> c</w:t>
      </w:r>
      <w:r w:rsidR="00241C04" w:rsidRPr="00B15148">
        <w:rPr>
          <w:rFonts w:ascii="Times New Roman" w:hAnsi="Times New Roman" w:cs="Times New Roman"/>
          <w:sz w:val="24"/>
          <w:szCs w:val="24"/>
          <w:lang w:val="en-US"/>
        </w:rPr>
        <w:t>orrelated disordered structure</w:t>
      </w:r>
      <w:r w:rsidR="006C63CC" w:rsidRPr="00B15148">
        <w:rPr>
          <w:rFonts w:ascii="Times New Roman" w:hAnsi="Times New Roman" w:cs="Times New Roman"/>
          <w:sz w:val="24"/>
          <w:szCs w:val="24"/>
          <w:lang w:val="en-US"/>
        </w:rPr>
        <w:t xml:space="preserve"> [</w:t>
      </w:r>
      <w:r w:rsidR="002835B7" w:rsidRPr="00B15148">
        <w:rPr>
          <w:rFonts w:ascii="Times New Roman" w:hAnsi="Times New Roman" w:cs="Times New Roman"/>
          <w:sz w:val="24"/>
          <w:szCs w:val="24"/>
          <w:lang w:val="en-US"/>
        </w:rPr>
        <w:t>43</w:t>
      </w:r>
      <w:r w:rsidR="006C63CC" w:rsidRPr="00B15148">
        <w:rPr>
          <w:rFonts w:ascii="Times New Roman" w:hAnsi="Times New Roman" w:cs="Times New Roman"/>
          <w:sz w:val="24"/>
          <w:szCs w:val="24"/>
          <w:lang w:val="en-US"/>
        </w:rPr>
        <w:t>].</w:t>
      </w:r>
      <w:r w:rsidR="00E64FB2" w:rsidRPr="00B15148">
        <w:rPr>
          <w:rFonts w:ascii="Times New Roman" w:hAnsi="Times New Roman" w:cs="Times New Roman"/>
          <w:sz w:val="24"/>
          <w:szCs w:val="24"/>
          <w:lang w:val="en-US"/>
        </w:rPr>
        <w:t xml:space="preserve"> </w:t>
      </w:r>
      <w:r w:rsidR="00A80BBD" w:rsidRPr="00B15148">
        <w:rPr>
          <w:rFonts w:ascii="Times New Roman" w:hAnsi="Times New Roman" w:cs="Times New Roman"/>
          <w:sz w:val="24"/>
          <w:szCs w:val="24"/>
          <w:lang w:val="en-US"/>
        </w:rPr>
        <w:t>Percolation</w:t>
      </w:r>
      <w:r w:rsidR="00576F31" w:rsidRPr="00B15148">
        <w:rPr>
          <w:rFonts w:ascii="Times New Roman" w:hAnsi="Times New Roman" w:cs="Times New Roman"/>
          <w:sz w:val="24"/>
          <w:szCs w:val="24"/>
          <w:lang w:val="en-US"/>
        </w:rPr>
        <w:t>, a second order phase transition, represents</w:t>
      </w:r>
      <w:r w:rsidR="00A80BBD" w:rsidRPr="00B15148">
        <w:rPr>
          <w:rFonts w:ascii="Times New Roman" w:hAnsi="Times New Roman" w:cs="Times New Roman"/>
          <w:sz w:val="24"/>
          <w:szCs w:val="24"/>
          <w:lang w:val="en-US"/>
        </w:rPr>
        <w:t xml:space="preserve"> the basic model for a structurally disordered system</w:t>
      </w:r>
      <w:r w:rsidR="00733987" w:rsidRPr="00B15148">
        <w:rPr>
          <w:rFonts w:ascii="Times New Roman" w:hAnsi="Times New Roman" w:cs="Times New Roman"/>
          <w:sz w:val="24"/>
          <w:szCs w:val="24"/>
          <w:lang w:val="en-US"/>
        </w:rPr>
        <w:t>. The</w:t>
      </w:r>
      <w:r w:rsidR="007F546F" w:rsidRPr="00B15148">
        <w:rPr>
          <w:rFonts w:ascii="Times New Roman" w:hAnsi="Times New Roman" w:cs="Times New Roman"/>
          <w:sz w:val="24"/>
          <w:szCs w:val="24"/>
          <w:lang w:val="en-US"/>
        </w:rPr>
        <w:t xml:space="preserve"> percolation theory deals with development and growth of </w:t>
      </w:r>
      <w:r w:rsidR="00576F31" w:rsidRPr="00B15148">
        <w:rPr>
          <w:rFonts w:ascii="Times New Roman" w:hAnsi="Times New Roman" w:cs="Times New Roman"/>
          <w:sz w:val="24"/>
          <w:szCs w:val="24"/>
          <w:shd w:val="clear" w:color="auto" w:fill="FFFFFF"/>
          <w:lang w:val="en-US"/>
        </w:rPr>
        <w:t xml:space="preserve">connectivity within </w:t>
      </w:r>
      <w:r w:rsidR="007F546F" w:rsidRPr="00B15148">
        <w:rPr>
          <w:rFonts w:ascii="Times New Roman" w:hAnsi="Times New Roman" w:cs="Times New Roman"/>
          <w:sz w:val="24"/>
          <w:szCs w:val="24"/>
          <w:lang w:val="en-US"/>
        </w:rPr>
        <w:t>structure</w:t>
      </w:r>
      <w:r w:rsidR="00FC6901" w:rsidRPr="00B15148">
        <w:rPr>
          <w:rFonts w:ascii="Times New Roman" w:hAnsi="Times New Roman" w:cs="Times New Roman"/>
          <w:sz w:val="24"/>
          <w:szCs w:val="24"/>
          <w:lang w:val="en-US"/>
        </w:rPr>
        <w:t>s</w:t>
      </w:r>
      <w:r w:rsidR="007F546F" w:rsidRPr="00B15148">
        <w:rPr>
          <w:rFonts w:ascii="Times New Roman" w:hAnsi="Times New Roman" w:cs="Times New Roman"/>
          <w:sz w:val="24"/>
          <w:szCs w:val="24"/>
          <w:lang w:val="en-US"/>
        </w:rPr>
        <w:t>, particularly aggregates</w:t>
      </w:r>
      <w:r w:rsidR="00FC6901" w:rsidRPr="00B15148">
        <w:rPr>
          <w:rFonts w:ascii="Times New Roman" w:hAnsi="Times New Roman" w:cs="Times New Roman"/>
          <w:sz w:val="24"/>
          <w:szCs w:val="24"/>
          <w:lang w:val="en-US"/>
        </w:rPr>
        <w:t xml:space="preserve"> and clusters</w:t>
      </w:r>
      <w:r w:rsidR="00A80BBD" w:rsidRPr="00B15148">
        <w:rPr>
          <w:rFonts w:ascii="Times New Roman" w:hAnsi="Times New Roman" w:cs="Times New Roman"/>
          <w:sz w:val="24"/>
          <w:szCs w:val="24"/>
          <w:lang w:val="en-US"/>
        </w:rPr>
        <w:t>.</w:t>
      </w:r>
      <w:r w:rsidR="007F546F" w:rsidRPr="00B15148">
        <w:rPr>
          <w:rFonts w:ascii="AdvGulliv-R" w:hAnsi="AdvGulliv-R" w:cs="AdvGulliv-R"/>
          <w:sz w:val="16"/>
          <w:szCs w:val="16"/>
          <w:lang w:val="en-US"/>
        </w:rPr>
        <w:t xml:space="preserve"> </w:t>
      </w:r>
      <w:r w:rsidR="00A506E5" w:rsidRPr="00B15148">
        <w:rPr>
          <w:rFonts w:ascii="Times New Roman" w:hAnsi="Times New Roman" w:cs="Times New Roman"/>
          <w:bCs/>
          <w:sz w:val="24"/>
          <w:szCs w:val="24"/>
          <w:shd w:val="clear" w:color="auto" w:fill="FFFFFF"/>
          <w:lang w:val="en-US"/>
        </w:rPr>
        <w:t>Percolation threshold</w:t>
      </w:r>
      <w:r w:rsidR="003B0CD9" w:rsidRPr="00B15148">
        <w:rPr>
          <w:rStyle w:val="apple-converted-space"/>
          <w:rFonts w:ascii="Times New Roman" w:hAnsi="Times New Roman" w:cs="Times New Roman"/>
          <w:sz w:val="24"/>
          <w:szCs w:val="24"/>
          <w:shd w:val="clear" w:color="auto" w:fill="FFFFFF"/>
          <w:lang w:val="en-US"/>
        </w:rPr>
        <w:t xml:space="preserve"> </w:t>
      </w:r>
      <w:r w:rsidR="00A506E5" w:rsidRPr="00B15148">
        <w:rPr>
          <w:rFonts w:ascii="Times New Roman" w:hAnsi="Times New Roman" w:cs="Times New Roman"/>
          <w:sz w:val="24"/>
          <w:szCs w:val="24"/>
          <w:shd w:val="clear" w:color="auto" w:fill="FFFFFF"/>
          <w:lang w:val="en-US"/>
        </w:rPr>
        <w:t xml:space="preserve">is a mathematical concept </w:t>
      </w:r>
      <w:r w:rsidR="007E0713" w:rsidRPr="00B15148">
        <w:rPr>
          <w:rFonts w:ascii="Times New Roman" w:hAnsi="Times New Roman" w:cs="Times New Roman"/>
          <w:sz w:val="24"/>
          <w:szCs w:val="24"/>
          <w:shd w:val="clear" w:color="auto" w:fill="FFFFFF"/>
          <w:lang w:val="en-US"/>
        </w:rPr>
        <w:t>in</w:t>
      </w:r>
      <w:r w:rsidR="003B0CD9" w:rsidRPr="00B15148">
        <w:rPr>
          <w:rStyle w:val="apple-converted-space"/>
          <w:rFonts w:ascii="Times New Roman" w:hAnsi="Times New Roman" w:cs="Times New Roman"/>
          <w:sz w:val="24"/>
          <w:szCs w:val="24"/>
          <w:shd w:val="clear" w:color="auto" w:fill="FFFFFF"/>
          <w:lang w:val="en-US"/>
        </w:rPr>
        <w:t xml:space="preserve"> </w:t>
      </w:r>
      <w:r w:rsidR="00A506E5" w:rsidRPr="00B15148">
        <w:rPr>
          <w:rFonts w:ascii="Times New Roman" w:hAnsi="Times New Roman" w:cs="Times New Roman"/>
          <w:sz w:val="24"/>
          <w:szCs w:val="24"/>
          <w:shd w:val="clear" w:color="auto" w:fill="FFFFFF"/>
          <w:lang w:val="en-US"/>
        </w:rPr>
        <w:t xml:space="preserve">percolation theory, </w:t>
      </w:r>
      <w:r w:rsidR="00E9574B" w:rsidRPr="00B15148">
        <w:rPr>
          <w:rFonts w:ascii="Times New Roman" w:hAnsi="Times New Roman" w:cs="Times New Roman"/>
          <w:sz w:val="24"/>
          <w:szCs w:val="24"/>
          <w:shd w:val="clear" w:color="auto" w:fill="FFFFFF"/>
          <w:lang w:val="en-US"/>
        </w:rPr>
        <w:t xml:space="preserve">indicating </w:t>
      </w:r>
      <w:r w:rsidR="00923E1F" w:rsidRPr="00B15148">
        <w:rPr>
          <w:rFonts w:ascii="Times New Roman" w:hAnsi="Times New Roman" w:cs="Times New Roman"/>
          <w:sz w:val="24"/>
          <w:szCs w:val="24"/>
          <w:shd w:val="clear" w:color="auto" w:fill="FFFFFF"/>
          <w:lang w:val="en-US"/>
        </w:rPr>
        <w:t xml:space="preserve">the </w:t>
      </w:r>
      <w:r w:rsidR="00E9574B" w:rsidRPr="00B15148">
        <w:rPr>
          <w:rFonts w:ascii="Times New Roman" w:hAnsi="Times New Roman" w:cs="Times New Roman"/>
          <w:sz w:val="24"/>
          <w:szCs w:val="24"/>
          <w:shd w:val="clear" w:color="auto" w:fill="FFFFFF"/>
          <w:lang w:val="en-US"/>
        </w:rPr>
        <w:t>occurrence</w:t>
      </w:r>
      <w:r w:rsidR="00A506E5" w:rsidRPr="00B15148">
        <w:rPr>
          <w:rFonts w:ascii="Times New Roman" w:hAnsi="Times New Roman" w:cs="Times New Roman"/>
          <w:sz w:val="24"/>
          <w:szCs w:val="24"/>
          <w:shd w:val="clear" w:color="auto" w:fill="FFFFFF"/>
          <w:lang w:val="en-US"/>
        </w:rPr>
        <w:t xml:space="preserve"> of </w:t>
      </w:r>
      <w:r w:rsidR="00241C04" w:rsidRPr="00B15148">
        <w:rPr>
          <w:rFonts w:ascii="Times New Roman" w:hAnsi="Times New Roman" w:cs="Times New Roman"/>
          <w:sz w:val="24"/>
          <w:szCs w:val="24"/>
          <w:shd w:val="clear" w:color="auto" w:fill="FFFFFF"/>
          <w:lang w:val="en-US"/>
        </w:rPr>
        <w:t xml:space="preserve">a </w:t>
      </w:r>
      <w:r w:rsidR="00A506E5" w:rsidRPr="00B15148">
        <w:rPr>
          <w:rFonts w:ascii="Times New Roman" w:hAnsi="Times New Roman" w:cs="Times New Roman"/>
          <w:sz w:val="24"/>
          <w:szCs w:val="24"/>
          <w:shd w:val="clear" w:color="auto" w:fill="FFFFFF"/>
          <w:lang w:val="en-US"/>
        </w:rPr>
        <w:t>long-range connectivity in</w:t>
      </w:r>
      <w:r w:rsidR="003B0CD9" w:rsidRPr="00B15148">
        <w:rPr>
          <w:rStyle w:val="apple-converted-space"/>
          <w:rFonts w:ascii="Times New Roman" w:hAnsi="Times New Roman" w:cs="Times New Roman"/>
          <w:sz w:val="24"/>
          <w:szCs w:val="24"/>
          <w:shd w:val="clear" w:color="auto" w:fill="FFFFFF"/>
          <w:lang w:val="en-US"/>
        </w:rPr>
        <w:t xml:space="preserve"> </w:t>
      </w:r>
      <w:r w:rsidR="00A506E5" w:rsidRPr="00B15148">
        <w:rPr>
          <w:rFonts w:ascii="Times New Roman" w:hAnsi="Times New Roman" w:cs="Times New Roman"/>
          <w:sz w:val="24"/>
          <w:szCs w:val="24"/>
          <w:shd w:val="clear" w:color="auto" w:fill="FFFFFF"/>
          <w:lang w:val="en-US"/>
        </w:rPr>
        <w:t>random</w:t>
      </w:r>
      <w:r w:rsidR="003B0CD9" w:rsidRPr="00B15148">
        <w:rPr>
          <w:rStyle w:val="apple-converted-space"/>
          <w:rFonts w:ascii="Times New Roman" w:hAnsi="Times New Roman" w:cs="Times New Roman"/>
          <w:sz w:val="24"/>
          <w:szCs w:val="24"/>
          <w:shd w:val="clear" w:color="auto" w:fill="FFFFFF"/>
          <w:lang w:val="en-US"/>
        </w:rPr>
        <w:t xml:space="preserve"> </w:t>
      </w:r>
      <w:r w:rsidR="00A506E5" w:rsidRPr="00B15148">
        <w:rPr>
          <w:rFonts w:ascii="Times New Roman" w:hAnsi="Times New Roman" w:cs="Times New Roman"/>
          <w:sz w:val="24"/>
          <w:szCs w:val="24"/>
          <w:shd w:val="clear" w:color="auto" w:fill="FFFFFF"/>
          <w:lang w:val="en-US"/>
        </w:rPr>
        <w:t xml:space="preserve">systems. </w:t>
      </w:r>
      <w:r w:rsidR="007E0191" w:rsidRPr="00B15148">
        <w:rPr>
          <w:rFonts w:ascii="Times New Roman" w:hAnsi="Times New Roman" w:cs="Times New Roman"/>
          <w:sz w:val="24"/>
          <w:szCs w:val="24"/>
          <w:shd w:val="clear" w:color="auto" w:fill="FFFFFF"/>
          <w:lang w:val="en-US"/>
        </w:rPr>
        <w:t>It is</w:t>
      </w:r>
      <w:r w:rsidR="008030C5" w:rsidRPr="00B15148">
        <w:rPr>
          <w:rFonts w:ascii="Times New Roman" w:hAnsi="Times New Roman" w:cs="Times New Roman"/>
          <w:sz w:val="24"/>
          <w:szCs w:val="24"/>
          <w:shd w:val="clear" w:color="auto" w:fill="FFFFFF"/>
          <w:lang w:val="en-US"/>
        </w:rPr>
        <w:t xml:space="preserve"> the</w:t>
      </w:r>
      <w:r w:rsidR="00AB69E9" w:rsidRPr="00B15148">
        <w:rPr>
          <w:rFonts w:ascii="Times New Roman" w:hAnsi="Times New Roman" w:cs="Times New Roman"/>
          <w:sz w:val="24"/>
          <w:szCs w:val="24"/>
          <w:shd w:val="clear" w:color="auto" w:fill="FFFFFF"/>
          <w:lang w:val="en-US"/>
        </w:rPr>
        <w:t xml:space="preserve"> </w:t>
      </w:r>
      <w:r w:rsidR="008030C5" w:rsidRPr="00B15148">
        <w:rPr>
          <w:rFonts w:ascii="Times New Roman" w:hAnsi="Times New Roman" w:cs="Times New Roman"/>
          <w:sz w:val="24"/>
          <w:szCs w:val="24"/>
          <w:shd w:val="clear" w:color="auto" w:fill="FFFFFF"/>
          <w:lang w:val="en-US"/>
        </w:rPr>
        <w:t>critical value</w:t>
      </w:r>
      <w:r w:rsidR="00AB69E9" w:rsidRPr="00B15148">
        <w:rPr>
          <w:rFonts w:ascii="Times New Roman" w:hAnsi="Times New Roman" w:cs="Times New Roman"/>
          <w:sz w:val="24"/>
          <w:szCs w:val="24"/>
          <w:shd w:val="clear" w:color="auto" w:fill="FFFFFF"/>
          <w:lang w:val="en-US"/>
        </w:rPr>
        <w:t xml:space="preserve"> </w:t>
      </w:r>
      <w:r w:rsidR="008030C5" w:rsidRPr="00B15148">
        <w:rPr>
          <w:rFonts w:ascii="Times New Roman" w:hAnsi="Times New Roman" w:cs="Times New Roman"/>
          <w:i/>
          <w:iCs/>
          <w:sz w:val="24"/>
          <w:szCs w:val="24"/>
          <w:shd w:val="clear" w:color="auto" w:fill="FFFFFF"/>
          <w:lang w:val="en-US"/>
        </w:rPr>
        <w:t>p</w:t>
      </w:r>
      <w:r w:rsidR="008030C5" w:rsidRPr="00B15148">
        <w:rPr>
          <w:rFonts w:ascii="Times New Roman" w:hAnsi="Times New Roman" w:cs="Times New Roman"/>
          <w:i/>
          <w:iCs/>
          <w:sz w:val="24"/>
          <w:szCs w:val="24"/>
          <w:shd w:val="clear" w:color="auto" w:fill="FFFFFF"/>
          <w:vertAlign w:val="subscript"/>
          <w:lang w:val="en-US"/>
        </w:rPr>
        <w:t>c</w:t>
      </w:r>
      <w:r w:rsidR="008030C5" w:rsidRPr="00B15148">
        <w:rPr>
          <w:rFonts w:ascii="Times New Roman" w:hAnsi="Times New Roman" w:cs="Times New Roman"/>
          <w:sz w:val="24"/>
          <w:szCs w:val="24"/>
          <w:shd w:val="clear" w:color="auto" w:fill="FFFFFF"/>
          <w:lang w:val="en-US"/>
        </w:rPr>
        <w:t xml:space="preserve"> of the occupation probability</w:t>
      </w:r>
      <w:r w:rsidR="00AB69E9" w:rsidRPr="00B15148">
        <w:rPr>
          <w:rFonts w:ascii="Times New Roman" w:hAnsi="Times New Roman" w:cs="Times New Roman"/>
          <w:sz w:val="24"/>
          <w:szCs w:val="24"/>
          <w:shd w:val="clear" w:color="auto" w:fill="FFFFFF"/>
          <w:lang w:val="en-US"/>
        </w:rPr>
        <w:t xml:space="preserve"> </w:t>
      </w:r>
      <w:r w:rsidR="008030C5" w:rsidRPr="00B15148">
        <w:rPr>
          <w:rFonts w:ascii="Times New Roman" w:hAnsi="Times New Roman" w:cs="Times New Roman"/>
          <w:i/>
          <w:iCs/>
          <w:sz w:val="24"/>
          <w:szCs w:val="24"/>
          <w:shd w:val="clear" w:color="auto" w:fill="FFFFFF"/>
          <w:lang w:val="en-US"/>
        </w:rPr>
        <w:t>p</w:t>
      </w:r>
      <w:r w:rsidR="008030C5" w:rsidRPr="00B15148">
        <w:rPr>
          <w:rFonts w:ascii="Times New Roman" w:hAnsi="Times New Roman" w:cs="Times New Roman"/>
          <w:sz w:val="24"/>
          <w:szCs w:val="24"/>
          <w:shd w:val="clear" w:color="auto" w:fill="FFFFFF"/>
          <w:lang w:val="en-US"/>
        </w:rPr>
        <w:t xml:space="preserve">, at which large </w:t>
      </w:r>
      <w:r w:rsidR="007E0713" w:rsidRPr="00B15148">
        <w:rPr>
          <w:rFonts w:ascii="Times New Roman" w:hAnsi="Times New Roman" w:cs="Times New Roman"/>
          <w:sz w:val="24"/>
          <w:szCs w:val="24"/>
          <w:shd w:val="clear" w:color="auto" w:fill="FFFFFF"/>
          <w:lang w:val="en-US"/>
        </w:rPr>
        <w:t>structures/</w:t>
      </w:r>
      <w:r w:rsidR="008030C5" w:rsidRPr="00B15148">
        <w:rPr>
          <w:rFonts w:ascii="Times New Roman" w:hAnsi="Times New Roman" w:cs="Times New Roman"/>
          <w:sz w:val="24"/>
          <w:szCs w:val="24"/>
          <w:shd w:val="clear" w:color="auto" w:fill="FFFFFF"/>
          <w:lang w:val="en-US"/>
        </w:rPr>
        <w:t>clusters and long-range connectivity first appears.</w:t>
      </w:r>
      <w:r w:rsidR="00022E8B" w:rsidRPr="00B15148">
        <w:rPr>
          <w:rStyle w:val="apple-converted-space"/>
          <w:rFonts w:ascii="Times New Roman" w:hAnsi="Times New Roman" w:cs="Times New Roman"/>
          <w:sz w:val="24"/>
          <w:szCs w:val="24"/>
          <w:shd w:val="clear" w:color="auto" w:fill="FFFFFF"/>
          <w:lang w:val="en-US"/>
        </w:rPr>
        <w:t xml:space="preserve"> Theoretically, </w:t>
      </w:r>
      <w:r w:rsidR="00022E8B" w:rsidRPr="00B15148">
        <w:rPr>
          <w:rFonts w:ascii="Times New Roman" w:hAnsi="Times New Roman" w:cs="Times New Roman"/>
          <w:sz w:val="24"/>
          <w:szCs w:val="24"/>
          <w:shd w:val="clear" w:color="auto" w:fill="FFFFFF"/>
          <w:lang w:val="en-US"/>
        </w:rPr>
        <w:t xml:space="preserve">when </w:t>
      </w:r>
      <w:r w:rsidR="00022E8B" w:rsidRPr="00B15148">
        <w:rPr>
          <w:rFonts w:ascii="Times New Roman" w:hAnsi="Times New Roman" w:cs="Times New Roman"/>
          <w:i/>
          <w:sz w:val="24"/>
          <w:szCs w:val="24"/>
          <w:shd w:val="clear" w:color="auto" w:fill="FFFFFF"/>
          <w:lang w:val="en-US"/>
        </w:rPr>
        <w:t>p</w:t>
      </w:r>
      <w:r w:rsidR="00022E8B" w:rsidRPr="00B15148">
        <w:rPr>
          <w:rFonts w:ascii="Times New Roman" w:hAnsi="Times New Roman" w:cs="Times New Roman"/>
          <w:sz w:val="24"/>
          <w:szCs w:val="24"/>
          <w:shd w:val="clear" w:color="auto" w:fill="FFFFFF"/>
          <w:lang w:val="en-US"/>
        </w:rPr>
        <w:t xml:space="preserve"> approaches the critical point nanowire clusters grow and merge together to form an infinite </w:t>
      </w:r>
      <w:r w:rsidR="00181018" w:rsidRPr="00B15148">
        <w:rPr>
          <w:rFonts w:ascii="Times New Roman" w:hAnsi="Times New Roman" w:cs="Times New Roman"/>
          <w:sz w:val="24"/>
          <w:szCs w:val="24"/>
          <w:shd w:val="clear" w:color="auto" w:fill="FFFFFF"/>
          <w:lang w:val="en-US"/>
        </w:rPr>
        <w:t xml:space="preserve">connected </w:t>
      </w:r>
      <w:r w:rsidR="00022E8B" w:rsidRPr="00B15148">
        <w:rPr>
          <w:rFonts w:ascii="Times New Roman" w:hAnsi="Times New Roman" w:cs="Times New Roman"/>
          <w:sz w:val="24"/>
          <w:szCs w:val="24"/>
          <w:shd w:val="clear" w:color="auto" w:fill="FFFFFF"/>
          <w:lang w:val="en-US"/>
        </w:rPr>
        <w:t xml:space="preserve">cluster. </w:t>
      </w:r>
      <w:r w:rsidR="003D3ED9" w:rsidRPr="00B15148">
        <w:rPr>
          <w:rFonts w:ascii="Times New Roman" w:hAnsi="Times New Roman" w:cs="Times New Roman"/>
          <w:sz w:val="24"/>
          <w:szCs w:val="24"/>
          <w:shd w:val="clear" w:color="auto" w:fill="FFFFFF"/>
          <w:lang w:val="en-US"/>
        </w:rPr>
        <w:t xml:space="preserve">The fractal dimension </w:t>
      </w:r>
      <w:r w:rsidR="003D3ED9" w:rsidRPr="00B15148">
        <w:rPr>
          <w:rFonts w:ascii="Times New Roman" w:hAnsi="Times New Roman" w:cs="Times New Roman"/>
          <w:i/>
          <w:sz w:val="24"/>
          <w:szCs w:val="24"/>
          <w:shd w:val="clear" w:color="auto" w:fill="FFFFFF"/>
          <w:lang w:val="en-US"/>
        </w:rPr>
        <w:t>D</w:t>
      </w:r>
      <w:r w:rsidR="007A66CF" w:rsidRPr="00B15148">
        <w:rPr>
          <w:rFonts w:ascii="Times New Roman" w:hAnsi="Times New Roman" w:cs="Times New Roman"/>
          <w:i/>
          <w:sz w:val="24"/>
          <w:szCs w:val="24"/>
          <w:shd w:val="clear" w:color="auto" w:fill="FFFFFF"/>
          <w:vertAlign w:val="subscript"/>
          <w:lang w:val="en-US"/>
        </w:rPr>
        <w:t>pc</w:t>
      </w:r>
      <w:r w:rsidR="003D3ED9" w:rsidRPr="00B15148">
        <w:rPr>
          <w:rFonts w:ascii="Times New Roman" w:hAnsi="Times New Roman" w:cs="Times New Roman"/>
          <w:sz w:val="24"/>
          <w:szCs w:val="24"/>
          <w:shd w:val="clear" w:color="auto" w:fill="FFFFFF"/>
          <w:lang w:val="en-US"/>
        </w:rPr>
        <w:t xml:space="preserve"> of a percolating system depends only </w:t>
      </w:r>
      <w:r w:rsidR="00D9095B" w:rsidRPr="00B15148">
        <w:rPr>
          <w:rFonts w:ascii="Times New Roman" w:hAnsi="Times New Roman" w:cs="Times New Roman"/>
          <w:sz w:val="24"/>
          <w:szCs w:val="24"/>
          <w:shd w:val="clear" w:color="auto" w:fill="FFFFFF"/>
          <w:lang w:val="en-US"/>
        </w:rPr>
        <w:t>on (</w:t>
      </w:r>
      <w:r w:rsidR="00181018" w:rsidRPr="00B15148">
        <w:rPr>
          <w:rFonts w:ascii="Times New Roman" w:hAnsi="Times New Roman" w:cs="Times New Roman"/>
          <w:sz w:val="24"/>
          <w:szCs w:val="24"/>
          <w:shd w:val="clear" w:color="auto" w:fill="FFFFFF"/>
          <w:lang w:val="en-US"/>
        </w:rPr>
        <w:t xml:space="preserve">Euclidian) </w:t>
      </w:r>
      <w:r w:rsidR="003D3ED9" w:rsidRPr="00B15148">
        <w:rPr>
          <w:rFonts w:ascii="Times New Roman" w:hAnsi="Times New Roman" w:cs="Times New Roman"/>
          <w:sz w:val="24"/>
          <w:szCs w:val="24"/>
          <w:shd w:val="clear" w:color="auto" w:fill="FFFFFF"/>
          <w:lang w:val="en-US"/>
        </w:rPr>
        <w:t xml:space="preserve">dimensionality </w:t>
      </w:r>
      <w:r w:rsidR="003D3ED9" w:rsidRPr="00B15148">
        <w:rPr>
          <w:rFonts w:ascii="Times New Roman" w:hAnsi="Times New Roman" w:cs="Times New Roman"/>
          <w:i/>
          <w:sz w:val="24"/>
          <w:szCs w:val="24"/>
          <w:shd w:val="clear" w:color="auto" w:fill="FFFFFF"/>
          <w:lang w:val="en-US"/>
        </w:rPr>
        <w:t>d</w:t>
      </w:r>
      <w:r w:rsidR="003D3ED9" w:rsidRPr="00B15148">
        <w:rPr>
          <w:rFonts w:ascii="Times New Roman" w:hAnsi="Times New Roman" w:cs="Times New Roman"/>
          <w:sz w:val="24"/>
          <w:szCs w:val="24"/>
          <w:shd w:val="clear" w:color="auto" w:fill="FFFFFF"/>
          <w:lang w:val="en-US"/>
        </w:rPr>
        <w:t xml:space="preserve"> of the system </w:t>
      </w:r>
      <w:r w:rsidR="00241C04" w:rsidRPr="00B15148">
        <w:rPr>
          <w:rFonts w:ascii="Times New Roman" w:hAnsi="Times New Roman" w:cs="Times New Roman"/>
          <w:sz w:val="24"/>
          <w:szCs w:val="24"/>
          <w:shd w:val="clear" w:color="auto" w:fill="FFFFFF"/>
          <w:lang w:val="en-US"/>
        </w:rPr>
        <w:t xml:space="preserve">and </w:t>
      </w:r>
      <w:r w:rsidR="00181018" w:rsidRPr="00B15148">
        <w:rPr>
          <w:rFonts w:ascii="Times New Roman" w:hAnsi="Times New Roman" w:cs="Times New Roman"/>
          <w:sz w:val="24"/>
          <w:szCs w:val="24"/>
          <w:shd w:val="clear" w:color="auto" w:fill="FFFFFF"/>
          <w:lang w:val="en-US"/>
        </w:rPr>
        <w:t xml:space="preserve">not </w:t>
      </w:r>
      <w:r w:rsidR="003D3ED9" w:rsidRPr="00B15148">
        <w:rPr>
          <w:rFonts w:ascii="Times New Roman" w:hAnsi="Times New Roman" w:cs="Times New Roman"/>
          <w:sz w:val="24"/>
          <w:szCs w:val="24"/>
          <w:shd w:val="clear" w:color="auto" w:fill="FFFFFF"/>
          <w:lang w:val="en-US"/>
        </w:rPr>
        <w:t xml:space="preserve">on details of local structure </w:t>
      </w:r>
      <w:r w:rsidR="00241C04" w:rsidRPr="00B15148">
        <w:rPr>
          <w:rFonts w:ascii="Times New Roman" w:hAnsi="Times New Roman" w:cs="Times New Roman"/>
          <w:sz w:val="24"/>
          <w:szCs w:val="24"/>
          <w:shd w:val="clear" w:color="auto" w:fill="FFFFFF"/>
          <w:lang w:val="en-US"/>
        </w:rPr>
        <w:t>geometry</w:t>
      </w:r>
      <w:r w:rsidR="006C63CC" w:rsidRPr="00B15148">
        <w:rPr>
          <w:rFonts w:ascii="Times New Roman" w:hAnsi="Times New Roman" w:cs="Times New Roman"/>
          <w:sz w:val="24"/>
          <w:szCs w:val="24"/>
          <w:shd w:val="clear" w:color="auto" w:fill="FFFFFF"/>
          <w:lang w:val="en-US"/>
        </w:rPr>
        <w:t xml:space="preserve"> [</w:t>
      </w:r>
      <w:r w:rsidR="002835B7" w:rsidRPr="00B15148">
        <w:rPr>
          <w:rFonts w:ascii="Times New Roman" w:hAnsi="Times New Roman" w:cs="Times New Roman"/>
          <w:sz w:val="24"/>
          <w:szCs w:val="24"/>
          <w:shd w:val="clear" w:color="auto" w:fill="FFFFFF"/>
          <w:lang w:val="en-US"/>
        </w:rPr>
        <w:t>40</w:t>
      </w:r>
      <w:r w:rsidR="006C63CC" w:rsidRPr="00B15148">
        <w:rPr>
          <w:rFonts w:ascii="Times New Roman" w:hAnsi="Times New Roman" w:cs="Times New Roman"/>
          <w:sz w:val="24"/>
          <w:szCs w:val="24"/>
          <w:lang w:val="en-US"/>
        </w:rPr>
        <w:t>].</w:t>
      </w:r>
      <w:r w:rsidR="003D3ED9" w:rsidRPr="00B15148">
        <w:rPr>
          <w:rFonts w:ascii="Times New Roman" w:hAnsi="Times New Roman" w:cs="Times New Roman"/>
          <w:sz w:val="24"/>
          <w:szCs w:val="24"/>
          <w:lang w:val="en-US"/>
        </w:rPr>
        <w:t xml:space="preserve"> </w:t>
      </w:r>
      <w:r w:rsidR="00D45605" w:rsidRPr="00B15148">
        <w:rPr>
          <w:rFonts w:ascii="Times New Roman" w:hAnsi="Times New Roman" w:cs="Times New Roman"/>
          <w:sz w:val="24"/>
          <w:szCs w:val="24"/>
          <w:shd w:val="clear" w:color="auto" w:fill="FFFFFF"/>
          <w:lang w:val="en-US"/>
        </w:rPr>
        <w:t>The</w:t>
      </w:r>
      <w:r w:rsidR="003D3ED9" w:rsidRPr="00B15148">
        <w:rPr>
          <w:rFonts w:ascii="Times New Roman" w:hAnsi="Times New Roman" w:cs="Times New Roman"/>
          <w:sz w:val="24"/>
          <w:szCs w:val="24"/>
          <w:shd w:val="clear" w:color="auto" w:fill="FFFFFF"/>
          <w:lang w:val="en-US"/>
        </w:rPr>
        <w:t xml:space="preserve"> </w:t>
      </w:r>
      <w:r w:rsidR="00FF226F" w:rsidRPr="00B15148">
        <w:rPr>
          <w:rFonts w:ascii="Times New Roman" w:hAnsi="Times New Roman" w:cs="Times New Roman"/>
          <w:sz w:val="24"/>
          <w:szCs w:val="24"/>
          <w:shd w:val="clear" w:color="auto" w:fill="FFFFFF"/>
          <w:lang w:val="en-US"/>
        </w:rPr>
        <w:t xml:space="preserve">theoretical </w:t>
      </w:r>
      <w:r w:rsidR="003D3ED9" w:rsidRPr="00B15148">
        <w:rPr>
          <w:rFonts w:ascii="Times New Roman" w:hAnsi="Times New Roman" w:cs="Times New Roman"/>
          <w:sz w:val="24"/>
          <w:szCs w:val="24"/>
          <w:shd w:val="clear" w:color="auto" w:fill="FFFFFF"/>
          <w:lang w:val="en-US"/>
        </w:rPr>
        <w:t>fractal dimensions at percolation thresholds for systems in three and two dimensions are 2.52 and 1.89, respectively.</w:t>
      </w:r>
    </w:p>
    <w:p w14:paraId="64A1A2C0" w14:textId="020251F8" w:rsidR="008030C5" w:rsidRPr="00B15148" w:rsidRDefault="00334A19" w:rsidP="00965CDC">
      <w:pPr>
        <w:spacing w:after="0" w:line="360" w:lineRule="auto"/>
        <w:ind w:firstLine="708"/>
        <w:rPr>
          <w:rFonts w:ascii="Times New Roman" w:hAnsi="Times New Roman" w:cs="Times New Roman"/>
          <w:sz w:val="24"/>
          <w:szCs w:val="24"/>
          <w:lang w:val="en-US"/>
        </w:rPr>
      </w:pPr>
      <w:r w:rsidRPr="00B15148">
        <w:rPr>
          <w:rFonts w:ascii="Times New Roman" w:hAnsi="Times New Roman" w:cs="Times New Roman"/>
          <w:sz w:val="24"/>
          <w:szCs w:val="24"/>
          <w:lang w:val="en-US"/>
        </w:rPr>
        <w:t>Here, it</w:t>
      </w:r>
      <w:r w:rsidR="008030C5" w:rsidRPr="00B15148">
        <w:rPr>
          <w:rFonts w:ascii="Times New Roman" w:hAnsi="Times New Roman" w:cs="Times New Roman"/>
          <w:sz w:val="24"/>
          <w:szCs w:val="24"/>
          <w:lang w:val="en-US"/>
        </w:rPr>
        <w:t xml:space="preserve"> is worth noting that </w:t>
      </w:r>
      <w:r w:rsidR="00132E0D" w:rsidRPr="00B15148">
        <w:rPr>
          <w:rFonts w:ascii="Times New Roman" w:hAnsi="Times New Roman" w:cs="Times New Roman"/>
          <w:sz w:val="24"/>
          <w:szCs w:val="24"/>
          <w:lang w:val="en-US"/>
        </w:rPr>
        <w:t>the</w:t>
      </w:r>
      <w:r w:rsidR="008030C5" w:rsidRPr="00B15148">
        <w:rPr>
          <w:rFonts w:ascii="Times New Roman" w:hAnsi="Times New Roman" w:cs="Times New Roman"/>
          <w:sz w:val="24"/>
          <w:szCs w:val="24"/>
          <w:lang w:val="en-US"/>
        </w:rPr>
        <w:t xml:space="preserve"> generated percolation structure </w:t>
      </w:r>
      <w:r w:rsidRPr="00B15148">
        <w:rPr>
          <w:rFonts w:ascii="Times New Roman" w:hAnsi="Times New Roman" w:cs="Times New Roman"/>
          <w:sz w:val="24"/>
          <w:szCs w:val="24"/>
          <w:lang w:val="en-US"/>
        </w:rPr>
        <w:t>dramatically</w:t>
      </w:r>
      <w:r w:rsidR="008030C5" w:rsidRPr="00B15148">
        <w:rPr>
          <w:rFonts w:ascii="Times New Roman" w:hAnsi="Times New Roman" w:cs="Times New Roman"/>
          <w:sz w:val="24"/>
          <w:szCs w:val="24"/>
          <w:lang w:val="en-US"/>
        </w:rPr>
        <w:t xml:space="preserve"> modif</w:t>
      </w:r>
      <w:r w:rsidR="00FF226F" w:rsidRPr="00B15148">
        <w:rPr>
          <w:rFonts w:ascii="Times New Roman" w:hAnsi="Times New Roman" w:cs="Times New Roman"/>
          <w:sz w:val="24"/>
          <w:szCs w:val="24"/>
          <w:lang w:val="en-US"/>
        </w:rPr>
        <w:t>ies</w:t>
      </w:r>
      <w:r w:rsidR="008030C5" w:rsidRPr="00B15148">
        <w:rPr>
          <w:rFonts w:ascii="Times New Roman" w:hAnsi="Times New Roman" w:cs="Times New Roman"/>
          <w:sz w:val="24"/>
          <w:szCs w:val="24"/>
          <w:lang w:val="en-US"/>
        </w:rPr>
        <w:t xml:space="preserve"> </w:t>
      </w:r>
      <w:r w:rsidR="00FF226F" w:rsidRPr="00B15148">
        <w:rPr>
          <w:rFonts w:ascii="Times New Roman" w:hAnsi="Times New Roman" w:cs="Times New Roman"/>
          <w:sz w:val="24"/>
          <w:szCs w:val="24"/>
          <w:lang w:val="en-US"/>
        </w:rPr>
        <w:t xml:space="preserve">characteristics of </w:t>
      </w:r>
      <w:r w:rsidR="008030C5" w:rsidRPr="00B15148">
        <w:rPr>
          <w:rFonts w:ascii="Times New Roman" w:hAnsi="Times New Roman" w:cs="Times New Roman"/>
          <w:sz w:val="24"/>
          <w:szCs w:val="24"/>
          <w:lang w:val="en-US"/>
        </w:rPr>
        <w:t>the material: a structural phase transition</w:t>
      </w:r>
      <w:r w:rsidRPr="00B15148">
        <w:rPr>
          <w:rFonts w:ascii="Times New Roman" w:hAnsi="Times New Roman" w:cs="Times New Roman"/>
          <w:sz w:val="24"/>
          <w:szCs w:val="24"/>
          <w:lang w:val="en-US"/>
        </w:rPr>
        <w:t xml:space="preserve"> occurs</w:t>
      </w:r>
      <w:r w:rsidR="008030C5" w:rsidRPr="00B15148">
        <w:rPr>
          <w:rFonts w:ascii="Times New Roman" w:hAnsi="Times New Roman" w:cs="Times New Roman"/>
          <w:sz w:val="24"/>
          <w:szCs w:val="24"/>
          <w:lang w:val="en-US"/>
        </w:rPr>
        <w:t>, the correlation length jump</w:t>
      </w:r>
      <w:r w:rsidR="007F512B" w:rsidRPr="00B15148">
        <w:rPr>
          <w:rFonts w:ascii="Times New Roman" w:hAnsi="Times New Roman" w:cs="Times New Roman"/>
          <w:sz w:val="24"/>
          <w:szCs w:val="24"/>
          <w:lang w:val="en-US"/>
        </w:rPr>
        <w:t>s</w:t>
      </w:r>
      <w:r w:rsidR="008030C5" w:rsidRPr="00B15148">
        <w:rPr>
          <w:rFonts w:ascii="Times New Roman" w:hAnsi="Times New Roman" w:cs="Times New Roman"/>
          <w:sz w:val="24"/>
          <w:szCs w:val="24"/>
          <w:lang w:val="en-US"/>
        </w:rPr>
        <w:t xml:space="preserve">, </w:t>
      </w:r>
      <w:r w:rsidRPr="00B15148">
        <w:rPr>
          <w:rFonts w:ascii="Times New Roman" w:hAnsi="Times New Roman" w:cs="Times New Roman"/>
          <w:sz w:val="24"/>
          <w:szCs w:val="24"/>
          <w:lang w:val="en-US"/>
        </w:rPr>
        <w:t>order parameter and the</w:t>
      </w:r>
      <w:r w:rsidR="008030C5" w:rsidRPr="00B15148">
        <w:rPr>
          <w:rFonts w:ascii="Times New Roman" w:hAnsi="Times New Roman" w:cs="Times New Roman"/>
          <w:sz w:val="24"/>
          <w:szCs w:val="24"/>
          <w:lang w:val="en-US"/>
        </w:rPr>
        <w:t xml:space="preserve"> object symmetry and other parameters are changing, thus leading to changes in physical-chemical and mechanical characteristics</w:t>
      </w:r>
      <w:r w:rsidR="002C703F" w:rsidRPr="00B15148">
        <w:rPr>
          <w:rFonts w:ascii="Times New Roman" w:hAnsi="Times New Roman" w:cs="Times New Roman"/>
          <w:sz w:val="24"/>
          <w:szCs w:val="24"/>
          <w:lang w:val="en-US"/>
        </w:rPr>
        <w:t>.</w:t>
      </w:r>
      <w:r w:rsidR="008030C5" w:rsidRPr="00B15148">
        <w:rPr>
          <w:rFonts w:ascii="Times New Roman" w:hAnsi="Times New Roman" w:cs="Times New Roman"/>
          <w:sz w:val="24"/>
          <w:szCs w:val="24"/>
          <w:lang w:val="en-US"/>
        </w:rPr>
        <w:t xml:space="preserve"> Such </w:t>
      </w:r>
      <w:r w:rsidR="002C703F" w:rsidRPr="00B15148">
        <w:rPr>
          <w:rFonts w:ascii="Times New Roman" w:hAnsi="Times New Roman" w:cs="Times New Roman"/>
          <w:sz w:val="24"/>
          <w:szCs w:val="24"/>
          <w:lang w:val="en-US"/>
        </w:rPr>
        <w:t>structures</w:t>
      </w:r>
      <w:r w:rsidR="008030C5" w:rsidRPr="00B15148">
        <w:rPr>
          <w:rFonts w:ascii="Times New Roman" w:hAnsi="Times New Roman" w:cs="Times New Roman"/>
          <w:sz w:val="24"/>
          <w:szCs w:val="24"/>
          <w:lang w:val="en-US"/>
        </w:rPr>
        <w:t xml:space="preserve"> substantially modify the </w:t>
      </w:r>
      <w:r w:rsidR="002C703F" w:rsidRPr="00B15148">
        <w:rPr>
          <w:rFonts w:ascii="Times New Roman" w:hAnsi="Times New Roman" w:cs="Times New Roman"/>
          <w:sz w:val="24"/>
          <w:szCs w:val="24"/>
          <w:lang w:val="en-US"/>
        </w:rPr>
        <w:t xml:space="preserve">diffusion and </w:t>
      </w:r>
      <w:r w:rsidR="008030C5" w:rsidRPr="00B15148">
        <w:rPr>
          <w:rFonts w:ascii="Times New Roman" w:hAnsi="Times New Roman" w:cs="Times New Roman"/>
          <w:sz w:val="24"/>
          <w:szCs w:val="24"/>
          <w:lang w:val="en-US"/>
        </w:rPr>
        <w:t>conductivity processes, affect the kinetics of chemical reactions, define the mechanical strength and corrosion resistance, and lead</w:t>
      </w:r>
      <w:r w:rsidR="002C703F" w:rsidRPr="00B15148">
        <w:rPr>
          <w:rFonts w:ascii="Times New Roman" w:hAnsi="Times New Roman" w:cs="Times New Roman"/>
          <w:sz w:val="24"/>
          <w:szCs w:val="24"/>
          <w:lang w:val="en-US"/>
        </w:rPr>
        <w:t xml:space="preserve"> </w:t>
      </w:r>
      <w:r w:rsidR="00775091" w:rsidRPr="00B15148">
        <w:rPr>
          <w:rFonts w:ascii="Times New Roman" w:hAnsi="Times New Roman" w:cs="Times New Roman"/>
          <w:sz w:val="24"/>
          <w:szCs w:val="24"/>
          <w:lang w:val="en-US"/>
        </w:rPr>
        <w:t xml:space="preserve">to </w:t>
      </w:r>
      <w:r w:rsidR="000A7DAA" w:rsidRPr="00B15148">
        <w:rPr>
          <w:rFonts w:ascii="Times New Roman" w:hAnsi="Times New Roman" w:cs="Times New Roman"/>
          <w:sz w:val="24"/>
          <w:szCs w:val="24"/>
          <w:lang w:val="en-US"/>
        </w:rPr>
        <w:t>other</w:t>
      </w:r>
      <w:r w:rsidR="00241C04" w:rsidRPr="00B15148">
        <w:rPr>
          <w:rFonts w:ascii="Times New Roman" w:hAnsi="Times New Roman" w:cs="Times New Roman"/>
          <w:sz w:val="24"/>
          <w:szCs w:val="24"/>
          <w:lang w:val="en-US"/>
        </w:rPr>
        <w:t xml:space="preserve"> phenomena</w:t>
      </w:r>
      <w:r w:rsidR="006C63CC" w:rsidRPr="00B15148">
        <w:rPr>
          <w:rFonts w:ascii="Times New Roman" w:hAnsi="Times New Roman" w:cs="Times New Roman"/>
          <w:sz w:val="24"/>
          <w:szCs w:val="24"/>
          <w:lang w:val="en-US"/>
        </w:rPr>
        <w:t xml:space="preserve"> [</w:t>
      </w:r>
      <w:r w:rsidR="002835B7" w:rsidRPr="00B15148">
        <w:rPr>
          <w:rFonts w:ascii="Times New Roman" w:hAnsi="Times New Roman" w:cs="Times New Roman"/>
          <w:sz w:val="24"/>
          <w:szCs w:val="24"/>
          <w:lang w:val="en-US"/>
        </w:rPr>
        <w:t>44</w:t>
      </w:r>
      <w:r w:rsidR="00313BB4" w:rsidRPr="00B15148">
        <w:rPr>
          <w:rFonts w:ascii="Times New Roman" w:hAnsi="Times New Roman" w:cs="Times New Roman"/>
          <w:sz w:val="24"/>
          <w:szCs w:val="24"/>
          <w:lang w:val="en-US"/>
        </w:rPr>
        <w:t>-</w:t>
      </w:r>
      <w:r w:rsidR="00A4350B" w:rsidRPr="00B15148">
        <w:rPr>
          <w:rFonts w:ascii="Times New Roman" w:hAnsi="Times New Roman" w:cs="Times New Roman"/>
          <w:sz w:val="24"/>
          <w:szCs w:val="24"/>
          <w:lang w:val="en-US"/>
        </w:rPr>
        <w:t>46</w:t>
      </w:r>
      <w:r w:rsidR="006C63CC" w:rsidRPr="00B15148">
        <w:rPr>
          <w:rFonts w:ascii="Times New Roman" w:hAnsi="Times New Roman" w:cs="Times New Roman"/>
          <w:sz w:val="24"/>
          <w:szCs w:val="24"/>
          <w:lang w:val="en-US"/>
        </w:rPr>
        <w:t>]</w:t>
      </w:r>
      <w:r w:rsidR="008B7A2C" w:rsidRPr="00B15148">
        <w:rPr>
          <w:rFonts w:ascii="Times New Roman" w:hAnsi="Times New Roman" w:cs="Times New Roman"/>
          <w:sz w:val="24"/>
          <w:szCs w:val="24"/>
          <w:lang w:val="en-US"/>
        </w:rPr>
        <w:t>.</w:t>
      </w:r>
    </w:p>
    <w:p w14:paraId="27ED7CAA" w14:textId="07DF3DB3" w:rsidR="00CF2869" w:rsidRPr="00B15148" w:rsidRDefault="008F1674" w:rsidP="00965CDC">
      <w:pPr>
        <w:autoSpaceDE w:val="0"/>
        <w:autoSpaceDN w:val="0"/>
        <w:adjustRightInd w:val="0"/>
        <w:spacing w:after="0" w:line="360" w:lineRule="auto"/>
        <w:rPr>
          <w:rFonts w:ascii="Times New Roman" w:hAnsi="Times New Roman" w:cs="Times New Roman"/>
          <w:sz w:val="24"/>
          <w:szCs w:val="24"/>
          <w:lang w:val="en-US"/>
        </w:rPr>
      </w:pPr>
      <w:r w:rsidRPr="00B15148">
        <w:rPr>
          <w:rFonts w:ascii="Times New Roman" w:hAnsi="Times New Roman" w:cs="Times New Roman"/>
          <w:sz w:val="24"/>
          <w:szCs w:val="24"/>
          <w:lang w:val="en-US"/>
        </w:rPr>
        <w:t>Hence, we may conclude that</w:t>
      </w:r>
      <w:r w:rsidR="00132E0D" w:rsidRPr="00B15148">
        <w:rPr>
          <w:rFonts w:ascii="Times New Roman" w:hAnsi="Times New Roman" w:cs="Times New Roman"/>
          <w:sz w:val="24"/>
          <w:szCs w:val="24"/>
          <w:lang w:val="en-US"/>
        </w:rPr>
        <w:t xml:space="preserve"> in our case</w:t>
      </w:r>
      <w:r w:rsidRPr="00B15148">
        <w:rPr>
          <w:rFonts w:ascii="Times New Roman" w:hAnsi="Times New Roman" w:cs="Times New Roman"/>
          <w:sz w:val="24"/>
          <w:szCs w:val="24"/>
          <w:lang w:val="en-US"/>
        </w:rPr>
        <w:t xml:space="preserve"> the significant increase of SERS occurs after the onset of percolation </w:t>
      </w:r>
      <w:r w:rsidR="00804968" w:rsidRPr="00B15148">
        <w:rPr>
          <w:rFonts w:ascii="Times New Roman" w:hAnsi="Times New Roman" w:cs="Times New Roman"/>
          <w:sz w:val="24"/>
          <w:szCs w:val="24"/>
          <w:lang w:val="en-US"/>
        </w:rPr>
        <w:t>which results</w:t>
      </w:r>
      <w:r w:rsidRPr="00B15148">
        <w:rPr>
          <w:rFonts w:ascii="Times New Roman" w:hAnsi="Times New Roman" w:cs="Times New Roman"/>
          <w:sz w:val="24"/>
          <w:szCs w:val="24"/>
          <w:lang w:val="en-US"/>
        </w:rPr>
        <w:t xml:space="preserve"> in a connected, weakly correlated structure.</w:t>
      </w:r>
      <w:r w:rsidR="00BD3546" w:rsidRPr="00B15148">
        <w:rPr>
          <w:rFonts w:ascii="Times New Roman" w:hAnsi="Times New Roman" w:cs="Times New Roman"/>
          <w:sz w:val="24"/>
          <w:szCs w:val="24"/>
          <w:lang w:val="en-US"/>
        </w:rPr>
        <w:t xml:space="preserve"> This is in line with </w:t>
      </w:r>
      <w:r w:rsidR="00746AE9" w:rsidRPr="00B15148">
        <w:rPr>
          <w:rFonts w:ascii="Times New Roman" w:hAnsi="Times New Roman" w:cs="Times New Roman"/>
          <w:sz w:val="24"/>
          <w:szCs w:val="24"/>
          <w:lang w:val="en-US"/>
        </w:rPr>
        <w:t xml:space="preserve">theoretical prediction that the „hot spots” are much stronger at percolation </w:t>
      </w:r>
      <w:r w:rsidR="006C63CC" w:rsidRPr="00B15148">
        <w:rPr>
          <w:rFonts w:ascii="Times New Roman" w:hAnsi="Times New Roman" w:cs="Times New Roman"/>
          <w:sz w:val="24"/>
          <w:szCs w:val="24"/>
          <w:lang w:val="en-US"/>
        </w:rPr>
        <w:t>threshold [</w:t>
      </w:r>
      <w:r w:rsidR="00A4350B" w:rsidRPr="00B15148">
        <w:rPr>
          <w:rFonts w:ascii="Times New Roman" w:hAnsi="Times New Roman" w:cs="Times New Roman"/>
          <w:sz w:val="24"/>
          <w:szCs w:val="24"/>
          <w:lang w:val="en-US"/>
        </w:rPr>
        <w:t>47</w:t>
      </w:r>
      <w:r w:rsidR="006C63CC" w:rsidRPr="00B15148">
        <w:rPr>
          <w:rFonts w:ascii="Times New Roman" w:hAnsi="Times New Roman" w:cs="Times New Roman"/>
          <w:sz w:val="24"/>
          <w:szCs w:val="24"/>
          <w:lang w:val="en-US"/>
        </w:rPr>
        <w:t>]</w:t>
      </w:r>
      <w:r w:rsidR="00746AE9" w:rsidRPr="00B15148">
        <w:rPr>
          <w:rFonts w:ascii="Times New Roman" w:hAnsi="Times New Roman" w:cs="Times New Roman"/>
          <w:sz w:val="24"/>
          <w:szCs w:val="24"/>
          <w:lang w:val="en-US"/>
        </w:rPr>
        <w:t xml:space="preserve"> and recent</w:t>
      </w:r>
      <w:r w:rsidR="00BD3546" w:rsidRPr="00B15148">
        <w:rPr>
          <w:rFonts w:ascii="Times New Roman" w:hAnsi="Times New Roman" w:cs="Times New Roman"/>
          <w:sz w:val="24"/>
          <w:szCs w:val="24"/>
          <w:lang w:val="en-US"/>
        </w:rPr>
        <w:t xml:space="preserve"> </w:t>
      </w:r>
      <w:r w:rsidR="00746AE9" w:rsidRPr="00B15148">
        <w:rPr>
          <w:rFonts w:ascii="Times New Roman" w:hAnsi="Times New Roman" w:cs="Times New Roman"/>
          <w:sz w:val="24"/>
          <w:szCs w:val="24"/>
          <w:lang w:val="en-US"/>
        </w:rPr>
        <w:t>finding</w:t>
      </w:r>
      <w:r w:rsidR="00BD3546" w:rsidRPr="00B15148">
        <w:rPr>
          <w:rFonts w:ascii="Times New Roman" w:hAnsi="Times New Roman" w:cs="Times New Roman"/>
          <w:sz w:val="24"/>
          <w:szCs w:val="24"/>
          <w:lang w:val="en-US"/>
        </w:rPr>
        <w:t xml:space="preserve"> </w:t>
      </w:r>
      <w:r w:rsidR="008E1BE8" w:rsidRPr="00B15148">
        <w:rPr>
          <w:rFonts w:ascii="Times New Roman" w:hAnsi="Times New Roman" w:cs="Times New Roman"/>
          <w:sz w:val="24"/>
          <w:szCs w:val="24"/>
          <w:lang w:val="en-US"/>
        </w:rPr>
        <w:t>that for</w:t>
      </w:r>
      <w:r w:rsidR="00BD3546" w:rsidRPr="00B15148">
        <w:rPr>
          <w:rFonts w:ascii="Times New Roman" w:hAnsi="Times New Roman" w:cs="Times New Roman"/>
          <w:sz w:val="24"/>
          <w:szCs w:val="24"/>
          <w:lang w:val="en-US"/>
        </w:rPr>
        <w:t xml:space="preserve"> the gold films the maximum SERS signal was </w:t>
      </w:r>
      <w:r w:rsidR="00746AE9" w:rsidRPr="00B15148">
        <w:rPr>
          <w:rFonts w:ascii="Times New Roman" w:hAnsi="Times New Roman" w:cs="Times New Roman"/>
          <w:sz w:val="24"/>
          <w:szCs w:val="24"/>
          <w:lang w:val="en-US"/>
        </w:rPr>
        <w:t>observed</w:t>
      </w:r>
      <w:r w:rsidR="00BD3546" w:rsidRPr="00B15148">
        <w:rPr>
          <w:rFonts w:ascii="Times New Roman" w:hAnsi="Times New Roman" w:cs="Times New Roman"/>
          <w:sz w:val="24"/>
          <w:szCs w:val="24"/>
          <w:lang w:val="en-US"/>
        </w:rPr>
        <w:t xml:space="preserve"> near the percolation threshold</w:t>
      </w:r>
      <w:r w:rsidR="008E1BE8" w:rsidRPr="00B15148">
        <w:rPr>
          <w:rFonts w:ascii="Times New Roman" w:hAnsi="Times New Roman" w:cs="Times New Roman"/>
          <w:sz w:val="24"/>
          <w:szCs w:val="24"/>
          <w:lang w:val="en-US"/>
        </w:rPr>
        <w:t xml:space="preserve"> </w:t>
      </w:r>
      <w:r w:rsidR="006C63CC" w:rsidRPr="00B15148">
        <w:rPr>
          <w:rFonts w:ascii="Times New Roman" w:hAnsi="Times New Roman" w:cs="Times New Roman"/>
          <w:sz w:val="24"/>
          <w:szCs w:val="24"/>
          <w:lang w:val="en-US"/>
        </w:rPr>
        <w:t>[</w:t>
      </w:r>
      <w:r w:rsidR="00A4350B" w:rsidRPr="00B15148">
        <w:rPr>
          <w:rFonts w:ascii="Times New Roman" w:hAnsi="Times New Roman" w:cs="Times New Roman"/>
          <w:sz w:val="24"/>
          <w:szCs w:val="24"/>
          <w:lang w:val="en-US"/>
        </w:rPr>
        <w:t>48</w:t>
      </w:r>
      <w:r w:rsidR="006C63CC" w:rsidRPr="00B15148">
        <w:rPr>
          <w:rFonts w:ascii="Times New Roman" w:hAnsi="Times New Roman" w:cs="Times New Roman"/>
          <w:sz w:val="24"/>
          <w:szCs w:val="24"/>
          <w:lang w:val="en-US"/>
        </w:rPr>
        <w:t>].</w:t>
      </w:r>
      <w:r w:rsidR="008E1BE8" w:rsidRPr="00B15148">
        <w:rPr>
          <w:rFonts w:ascii="Times New Roman" w:hAnsi="Times New Roman" w:cs="Times New Roman"/>
          <w:sz w:val="24"/>
          <w:szCs w:val="24"/>
          <w:lang w:val="en-US"/>
        </w:rPr>
        <w:t xml:space="preserve"> </w:t>
      </w:r>
      <w:r w:rsidR="00BD3546" w:rsidRPr="00B15148">
        <w:rPr>
          <w:rFonts w:ascii="Times New Roman" w:hAnsi="Times New Roman" w:cs="Times New Roman"/>
          <w:sz w:val="24"/>
          <w:szCs w:val="24"/>
          <w:lang w:val="en-US"/>
        </w:rPr>
        <w:t xml:space="preserve"> </w:t>
      </w:r>
    </w:p>
    <w:p w14:paraId="5CD44239" w14:textId="77777777" w:rsidR="00BD3546" w:rsidRPr="00B15148" w:rsidRDefault="00BD3546" w:rsidP="00965CDC">
      <w:pPr>
        <w:spacing w:after="0" w:line="360" w:lineRule="auto"/>
        <w:ind w:firstLine="708"/>
        <w:rPr>
          <w:rFonts w:ascii="Times New Roman" w:hAnsi="Times New Roman" w:cs="Times New Roman"/>
          <w:sz w:val="24"/>
          <w:szCs w:val="24"/>
          <w:lang w:val="en-US"/>
        </w:rPr>
      </w:pPr>
    </w:p>
    <w:p w14:paraId="55FD74F3" w14:textId="235252F7" w:rsidR="007A527A" w:rsidRPr="00B15148" w:rsidRDefault="009E2228" w:rsidP="00965CDC">
      <w:pPr>
        <w:spacing w:after="0" w:line="360" w:lineRule="auto"/>
        <w:ind w:firstLine="708"/>
        <w:rPr>
          <w:rFonts w:ascii="Times New Roman" w:hAnsi="Times New Roman" w:cs="Times New Roman"/>
          <w:sz w:val="24"/>
          <w:szCs w:val="24"/>
          <w:lang w:val="en-US"/>
        </w:rPr>
      </w:pPr>
      <w:r w:rsidRPr="00B15148">
        <w:rPr>
          <w:rFonts w:ascii="Times New Roman" w:hAnsi="Times New Roman" w:cs="Times New Roman"/>
          <w:sz w:val="24"/>
          <w:szCs w:val="24"/>
          <w:lang w:val="en-US"/>
        </w:rPr>
        <w:t>The structures with fractal dimensions below the percolation thresholds are not fully connected in a sense that they do not span the considered space.</w:t>
      </w:r>
      <w:r w:rsidR="00ED7612" w:rsidRPr="00B15148">
        <w:rPr>
          <w:rFonts w:ascii="Times New Roman" w:hAnsi="Times New Roman" w:cs="Times New Roman"/>
          <w:sz w:val="24"/>
          <w:szCs w:val="24"/>
          <w:lang w:val="en-US"/>
        </w:rPr>
        <w:t xml:space="preserve"> </w:t>
      </w:r>
      <w:r w:rsidR="007A4E56" w:rsidRPr="00B15148">
        <w:rPr>
          <w:rFonts w:ascii="Times New Roman" w:hAnsi="Times New Roman" w:cs="Times New Roman"/>
          <w:sz w:val="24"/>
          <w:szCs w:val="24"/>
          <w:lang w:val="en-US"/>
        </w:rPr>
        <w:t xml:space="preserve">The crossing of the nanowires in </w:t>
      </w:r>
      <w:r w:rsidR="007C35F4" w:rsidRPr="00B15148">
        <w:rPr>
          <w:rFonts w:ascii="Times New Roman" w:hAnsi="Times New Roman" w:cs="Times New Roman"/>
          <w:sz w:val="24"/>
          <w:szCs w:val="24"/>
          <w:lang w:val="en-US"/>
        </w:rPr>
        <w:t xml:space="preserve">the </w:t>
      </w:r>
      <w:r w:rsidR="007A4E56" w:rsidRPr="00B15148">
        <w:rPr>
          <w:rFonts w:ascii="Times New Roman" w:hAnsi="Times New Roman" w:cs="Times New Roman"/>
          <w:sz w:val="24"/>
          <w:szCs w:val="24"/>
          <w:lang w:val="en-US"/>
        </w:rPr>
        <w:t xml:space="preserve">percolated SiNWs network leads to coupled plasmon </w:t>
      </w:r>
      <w:r w:rsidR="007D326C" w:rsidRPr="00B15148">
        <w:rPr>
          <w:rFonts w:ascii="Times New Roman" w:hAnsi="Times New Roman" w:cs="Times New Roman"/>
          <w:sz w:val="24"/>
          <w:szCs w:val="24"/>
          <w:lang w:val="en-US"/>
        </w:rPr>
        <w:t>behavior</w:t>
      </w:r>
      <w:r w:rsidR="007A4E56" w:rsidRPr="00B15148">
        <w:rPr>
          <w:rFonts w:ascii="Times New Roman" w:hAnsi="Times New Roman" w:cs="Times New Roman"/>
          <w:sz w:val="24"/>
          <w:szCs w:val="24"/>
          <w:lang w:val="en-US"/>
        </w:rPr>
        <w:t xml:space="preserve"> that spatially extends </w:t>
      </w:r>
      <w:r w:rsidR="00ED7612" w:rsidRPr="00B15148">
        <w:rPr>
          <w:rFonts w:ascii="Times New Roman" w:hAnsi="Times New Roman" w:cs="Times New Roman"/>
          <w:sz w:val="24"/>
          <w:szCs w:val="24"/>
          <w:lang w:val="en-US"/>
        </w:rPr>
        <w:t xml:space="preserve">to encompass the regions between </w:t>
      </w:r>
      <w:r w:rsidR="007A4E56" w:rsidRPr="00B15148">
        <w:rPr>
          <w:rFonts w:ascii="Times New Roman" w:hAnsi="Times New Roman" w:cs="Times New Roman"/>
          <w:sz w:val="24"/>
          <w:szCs w:val="24"/>
          <w:lang w:val="en-US"/>
        </w:rPr>
        <w:t xml:space="preserve">and </w:t>
      </w:r>
      <w:r w:rsidR="00ED7612" w:rsidRPr="00B15148">
        <w:rPr>
          <w:rFonts w:ascii="Times New Roman" w:hAnsi="Times New Roman" w:cs="Times New Roman"/>
          <w:sz w:val="24"/>
          <w:szCs w:val="24"/>
          <w:lang w:val="en-US"/>
        </w:rPr>
        <w:t>significantly beyond the wires</w:t>
      </w:r>
      <w:r w:rsidR="006C63CC" w:rsidRPr="00B15148">
        <w:rPr>
          <w:rFonts w:ascii="Times New Roman" w:hAnsi="Times New Roman" w:cs="Times New Roman"/>
          <w:sz w:val="24"/>
          <w:szCs w:val="24"/>
          <w:lang w:val="en-US"/>
        </w:rPr>
        <w:t xml:space="preserve"> [</w:t>
      </w:r>
      <w:r w:rsidR="00A4350B" w:rsidRPr="00B15148">
        <w:rPr>
          <w:rFonts w:ascii="Times New Roman" w:hAnsi="Times New Roman" w:cs="Times New Roman"/>
          <w:sz w:val="24"/>
          <w:szCs w:val="24"/>
          <w:lang w:val="en-US"/>
        </w:rPr>
        <w:t>49</w:t>
      </w:r>
      <w:r w:rsidR="006C63CC" w:rsidRPr="00B15148">
        <w:rPr>
          <w:rFonts w:ascii="Times New Roman" w:hAnsi="Times New Roman" w:cs="Times New Roman"/>
          <w:sz w:val="24"/>
          <w:szCs w:val="24"/>
          <w:lang w:val="en-US"/>
        </w:rPr>
        <w:t>].</w:t>
      </w:r>
      <w:r w:rsidR="007A4E56" w:rsidRPr="00B15148">
        <w:rPr>
          <w:rFonts w:ascii="Times New Roman" w:hAnsi="Times New Roman" w:cs="Times New Roman"/>
          <w:sz w:val="24"/>
          <w:szCs w:val="24"/>
          <w:lang w:val="en-US"/>
        </w:rPr>
        <w:t xml:space="preserve"> This strong coupling, </w:t>
      </w:r>
      <w:r w:rsidR="007C35F4" w:rsidRPr="00B15148">
        <w:rPr>
          <w:rFonts w:ascii="Times New Roman" w:hAnsi="Times New Roman" w:cs="Times New Roman"/>
          <w:sz w:val="24"/>
          <w:szCs w:val="24"/>
          <w:lang w:val="en-US"/>
        </w:rPr>
        <w:t>and porous percolated structure allowing more molecules to enter this high electric field region</w:t>
      </w:r>
      <w:r w:rsidR="00052F53" w:rsidRPr="00B15148">
        <w:rPr>
          <w:rFonts w:ascii="Times New Roman" w:hAnsi="Times New Roman" w:cs="Times New Roman"/>
          <w:sz w:val="24"/>
          <w:szCs w:val="24"/>
          <w:lang w:val="en-US"/>
        </w:rPr>
        <w:t>s</w:t>
      </w:r>
      <w:r w:rsidR="007C35F4" w:rsidRPr="00B15148">
        <w:rPr>
          <w:rFonts w:ascii="Times New Roman" w:hAnsi="Times New Roman" w:cs="Times New Roman"/>
          <w:sz w:val="24"/>
          <w:szCs w:val="24"/>
          <w:lang w:val="en-US"/>
        </w:rPr>
        <w:t xml:space="preserve"> result in </w:t>
      </w:r>
      <w:r w:rsidR="00FF226F" w:rsidRPr="00B15148">
        <w:rPr>
          <w:rFonts w:ascii="Times New Roman" w:hAnsi="Times New Roman" w:cs="Times New Roman"/>
          <w:sz w:val="24"/>
          <w:szCs w:val="24"/>
          <w:lang w:val="en-US"/>
        </w:rPr>
        <w:t xml:space="preserve">a </w:t>
      </w:r>
      <w:r w:rsidR="00E262F3" w:rsidRPr="00B15148">
        <w:rPr>
          <w:rFonts w:ascii="Times New Roman" w:hAnsi="Times New Roman" w:cs="Times New Roman"/>
          <w:sz w:val="24"/>
          <w:szCs w:val="24"/>
          <w:lang w:val="en-US"/>
        </w:rPr>
        <w:t xml:space="preserve">significant </w:t>
      </w:r>
      <w:r w:rsidR="007C35F4" w:rsidRPr="00B15148">
        <w:rPr>
          <w:rFonts w:ascii="Times New Roman" w:hAnsi="Times New Roman" w:cs="Times New Roman"/>
          <w:sz w:val="24"/>
          <w:szCs w:val="24"/>
          <w:lang w:val="en-US"/>
        </w:rPr>
        <w:t xml:space="preserve">enhancement of </w:t>
      </w:r>
      <w:r w:rsidR="006133D0" w:rsidRPr="00B15148">
        <w:rPr>
          <w:rFonts w:ascii="Times New Roman" w:hAnsi="Times New Roman" w:cs="Times New Roman"/>
          <w:sz w:val="24"/>
          <w:szCs w:val="24"/>
          <w:lang w:val="en-US"/>
        </w:rPr>
        <w:t xml:space="preserve">the </w:t>
      </w:r>
      <w:r w:rsidR="007C35F4" w:rsidRPr="00B15148">
        <w:rPr>
          <w:rFonts w:ascii="Times New Roman" w:hAnsi="Times New Roman" w:cs="Times New Roman"/>
          <w:sz w:val="24"/>
          <w:szCs w:val="24"/>
          <w:lang w:val="en-US"/>
        </w:rPr>
        <w:t>SERS effect and sensitivity</w:t>
      </w:r>
      <w:r w:rsidR="00052F53" w:rsidRPr="00B15148">
        <w:rPr>
          <w:rFonts w:ascii="Times New Roman" w:hAnsi="Times New Roman" w:cs="Times New Roman"/>
          <w:sz w:val="24"/>
          <w:szCs w:val="24"/>
          <w:lang w:val="en-US"/>
        </w:rPr>
        <w:t>.</w:t>
      </w:r>
      <w:r w:rsidR="00ED7612" w:rsidRPr="00B15148">
        <w:rPr>
          <w:rFonts w:ascii="Times New Roman" w:hAnsi="Times New Roman" w:cs="Times New Roman"/>
          <w:sz w:val="24"/>
          <w:szCs w:val="24"/>
          <w:lang w:val="en-US"/>
        </w:rPr>
        <w:t xml:space="preserve"> </w:t>
      </w:r>
    </w:p>
    <w:p w14:paraId="777C6BDC" w14:textId="77777777" w:rsidR="00CE06A0" w:rsidRPr="00B15148" w:rsidRDefault="00CE06A0" w:rsidP="00965CDC">
      <w:pPr>
        <w:spacing w:after="0" w:line="360" w:lineRule="auto"/>
        <w:rPr>
          <w:rFonts w:ascii="Times New Roman" w:hAnsi="Times New Roman" w:cs="Times New Roman"/>
          <w:sz w:val="24"/>
          <w:szCs w:val="24"/>
          <w:lang w:val="en-US"/>
        </w:rPr>
      </w:pPr>
    </w:p>
    <w:p w14:paraId="7B42D21A" w14:textId="0CC95330" w:rsidR="00134CF5" w:rsidRPr="00B15148" w:rsidRDefault="006133D0" w:rsidP="00965CDC">
      <w:pPr>
        <w:spacing w:after="0" w:line="360" w:lineRule="auto"/>
        <w:rPr>
          <w:rFonts w:ascii="Times New Roman" w:hAnsi="Times New Roman" w:cs="Times New Roman"/>
          <w:iCs/>
          <w:sz w:val="24"/>
          <w:szCs w:val="24"/>
          <w:u w:val="single"/>
          <w:lang w:val="en-US"/>
        </w:rPr>
      </w:pPr>
      <w:r w:rsidRPr="00B15148">
        <w:rPr>
          <w:rFonts w:ascii="Times New Roman" w:hAnsi="Times New Roman" w:cs="Times New Roman"/>
          <w:sz w:val="24"/>
          <w:szCs w:val="24"/>
          <w:lang w:val="en-US"/>
        </w:rPr>
        <w:tab/>
      </w:r>
      <w:r w:rsidR="009425F3" w:rsidRPr="00B15148">
        <w:rPr>
          <w:rFonts w:ascii="Times New Roman" w:hAnsi="Times New Roman" w:cs="Times New Roman"/>
          <w:sz w:val="24"/>
          <w:szCs w:val="24"/>
          <w:lang w:val="en-US"/>
        </w:rPr>
        <w:t xml:space="preserve">The next relevant feature </w:t>
      </w:r>
      <w:r w:rsidR="00253BBD" w:rsidRPr="00B15148">
        <w:rPr>
          <w:rFonts w:ascii="Times New Roman" w:hAnsi="Times New Roman" w:cs="Times New Roman"/>
          <w:sz w:val="24"/>
          <w:szCs w:val="24"/>
          <w:lang w:val="en-US"/>
        </w:rPr>
        <w:t xml:space="preserve">of </w:t>
      </w:r>
      <w:r w:rsidR="00EE0E7F" w:rsidRPr="00B15148">
        <w:rPr>
          <w:rFonts w:ascii="Times New Roman" w:hAnsi="Times New Roman" w:cs="Times New Roman"/>
          <w:sz w:val="24"/>
          <w:szCs w:val="24"/>
          <w:lang w:val="en-US"/>
        </w:rPr>
        <w:t xml:space="preserve">the </w:t>
      </w:r>
      <w:r w:rsidR="00253BBD" w:rsidRPr="00B15148">
        <w:rPr>
          <w:rFonts w:ascii="Times New Roman" w:hAnsi="Times New Roman" w:cs="Times New Roman"/>
          <w:sz w:val="24"/>
          <w:szCs w:val="24"/>
          <w:lang w:val="en-US"/>
        </w:rPr>
        <w:t xml:space="preserve">substrate’s structure influencing the light enhancement is its </w:t>
      </w:r>
      <w:r w:rsidR="00D20559" w:rsidRPr="00B15148">
        <w:rPr>
          <w:rFonts w:ascii="Times New Roman" w:hAnsi="Times New Roman" w:cs="Times New Roman"/>
          <w:sz w:val="24"/>
          <w:szCs w:val="24"/>
          <w:lang w:val="en-US"/>
        </w:rPr>
        <w:t xml:space="preserve">lacunarity. </w:t>
      </w:r>
      <w:r w:rsidR="00134CF5" w:rsidRPr="00B15148">
        <w:rPr>
          <w:rFonts w:ascii="Times New Roman" w:hAnsi="Times New Roman" w:cs="Times New Roman"/>
          <w:iCs/>
          <w:sz w:val="24"/>
          <w:szCs w:val="24"/>
          <w:lang w:val="en-US"/>
        </w:rPr>
        <w:t>Generally, strong light scattering occurs when the dimensions of a structural inhomogeneity are compatible with the effective wavelength of light propagating in the medium</w:t>
      </w:r>
      <w:r w:rsidR="00134CF5" w:rsidRPr="00B15148">
        <w:rPr>
          <w:rFonts w:ascii="Times New Roman" w:hAnsi="Times New Roman" w:cs="Times New Roman"/>
          <w:iCs/>
          <w:sz w:val="24"/>
          <w:szCs w:val="24"/>
          <w:u w:val="single"/>
          <w:lang w:val="en-US"/>
        </w:rPr>
        <w:t>.</w:t>
      </w:r>
    </w:p>
    <w:p w14:paraId="4D8320F6" w14:textId="77777777" w:rsidR="00134CF5" w:rsidRPr="00B15148" w:rsidRDefault="00134CF5" w:rsidP="00965CDC">
      <w:pPr>
        <w:spacing w:after="0" w:line="360" w:lineRule="auto"/>
        <w:rPr>
          <w:rFonts w:ascii="Times New Roman" w:hAnsi="Times New Roman" w:cs="Times New Roman"/>
          <w:iCs/>
          <w:sz w:val="24"/>
          <w:szCs w:val="24"/>
          <w:lang w:val="en-US"/>
        </w:rPr>
      </w:pPr>
      <w:r w:rsidRPr="00B15148">
        <w:rPr>
          <w:rFonts w:ascii="Times New Roman" w:hAnsi="Times New Roman" w:cs="Times New Roman"/>
          <w:iCs/>
          <w:sz w:val="24"/>
          <w:szCs w:val="24"/>
          <w:lang w:val="en-US"/>
        </w:rPr>
        <w:t xml:space="preserve">Since the lacunarity is a scale dependent quantity it is necessary to consider lacunarity at relevant scales i.e. these compatible with the involved wavelengths. Since in our Raman measurements the laser wavelength is 532 nm the relevant scale – window size at which interaction takes place, i.e. lacunarity corresponding to inhomogeneity which laser “sees” is 532 nm. </w:t>
      </w:r>
    </w:p>
    <w:p w14:paraId="3A945E66" w14:textId="22890FBD" w:rsidR="009D5152" w:rsidRPr="00B15148" w:rsidRDefault="00D20559" w:rsidP="00965CDC">
      <w:pPr>
        <w:spacing w:after="0" w:line="360" w:lineRule="auto"/>
        <w:rPr>
          <w:rFonts w:ascii="Times New Roman" w:hAnsi="Times New Roman" w:cs="Times New Roman"/>
          <w:sz w:val="24"/>
          <w:szCs w:val="24"/>
          <w:lang w:val="en-US"/>
        </w:rPr>
      </w:pPr>
      <w:r w:rsidRPr="00B15148">
        <w:rPr>
          <w:rFonts w:ascii="Times New Roman" w:hAnsi="Times New Roman" w:cs="Times New Roman"/>
          <w:sz w:val="24"/>
          <w:szCs w:val="24"/>
          <w:lang w:val="en-US"/>
        </w:rPr>
        <w:t>Although</w:t>
      </w:r>
      <w:r w:rsidR="009D5152" w:rsidRPr="00B15148">
        <w:rPr>
          <w:rFonts w:ascii="Times New Roman" w:hAnsi="Times New Roman" w:cs="Times New Roman"/>
          <w:sz w:val="24"/>
          <w:szCs w:val="24"/>
          <w:lang w:val="en-US"/>
        </w:rPr>
        <w:t xml:space="preserve"> the differences in lacunarity between the </w:t>
      </w:r>
      <w:r w:rsidR="00C200E9" w:rsidRPr="00B15148">
        <w:rPr>
          <w:rFonts w:ascii="Times New Roman" w:hAnsi="Times New Roman" w:cs="Times New Roman"/>
          <w:sz w:val="24"/>
          <w:szCs w:val="24"/>
          <w:lang w:val="en-US"/>
        </w:rPr>
        <w:t xml:space="preserve">considered </w:t>
      </w:r>
      <w:r w:rsidR="009D5152" w:rsidRPr="00B15148">
        <w:rPr>
          <w:rFonts w:ascii="Times New Roman" w:hAnsi="Times New Roman" w:cs="Times New Roman"/>
          <w:sz w:val="24"/>
          <w:szCs w:val="24"/>
          <w:lang w:val="en-US"/>
        </w:rPr>
        <w:t xml:space="preserve">substrates are not very high their influence on </w:t>
      </w:r>
      <w:r w:rsidR="00EE0E7F" w:rsidRPr="00B15148">
        <w:rPr>
          <w:rFonts w:ascii="Times New Roman" w:hAnsi="Times New Roman" w:cs="Times New Roman"/>
          <w:sz w:val="24"/>
          <w:szCs w:val="24"/>
          <w:lang w:val="en-US"/>
        </w:rPr>
        <w:t xml:space="preserve">the </w:t>
      </w:r>
      <w:r w:rsidR="009D5152" w:rsidRPr="00B15148">
        <w:rPr>
          <w:rFonts w:ascii="Times New Roman" w:hAnsi="Times New Roman" w:cs="Times New Roman"/>
          <w:sz w:val="24"/>
          <w:szCs w:val="24"/>
          <w:lang w:val="en-US"/>
        </w:rPr>
        <w:t xml:space="preserve">enhancement of the scattered intensity is significant. </w:t>
      </w:r>
      <w:r w:rsidRPr="00B15148">
        <w:rPr>
          <w:rFonts w:ascii="Times New Roman" w:hAnsi="Times New Roman" w:cs="Times New Roman"/>
          <w:sz w:val="24"/>
          <w:szCs w:val="24"/>
          <w:lang w:val="en-US"/>
        </w:rPr>
        <w:t>Since the relation between lacunarity and fractal dimension is a non-linear one (cf.</w:t>
      </w:r>
      <w:r w:rsidR="0001116F" w:rsidRPr="00B15148">
        <w:rPr>
          <w:rFonts w:ascii="Times New Roman" w:hAnsi="Times New Roman" w:cs="Times New Roman"/>
          <w:sz w:val="24"/>
          <w:szCs w:val="24"/>
          <w:lang w:val="en-US"/>
        </w:rPr>
        <w:t xml:space="preserve"> </w:t>
      </w:r>
      <w:r w:rsidRPr="00B15148">
        <w:rPr>
          <w:rFonts w:ascii="Times New Roman" w:hAnsi="Times New Roman" w:cs="Times New Roman"/>
          <w:sz w:val="24"/>
          <w:szCs w:val="24"/>
          <w:lang w:val="en-US"/>
        </w:rPr>
        <w:t>Fig.</w:t>
      </w:r>
      <w:r w:rsidR="00FC3BFA" w:rsidRPr="00B15148">
        <w:rPr>
          <w:rFonts w:ascii="Times New Roman" w:hAnsi="Times New Roman" w:cs="Times New Roman"/>
          <w:sz w:val="24"/>
          <w:szCs w:val="24"/>
          <w:lang w:val="en-US"/>
        </w:rPr>
        <w:t>8</w:t>
      </w:r>
      <w:r w:rsidRPr="00B15148">
        <w:rPr>
          <w:rFonts w:ascii="Times New Roman" w:hAnsi="Times New Roman" w:cs="Times New Roman"/>
          <w:sz w:val="24"/>
          <w:szCs w:val="24"/>
          <w:lang w:val="en-US"/>
        </w:rPr>
        <w:t xml:space="preserve">) the influence of lacunarity on signal enhancement is more complex. Consequently the </w:t>
      </w:r>
      <w:r w:rsidR="007D326C" w:rsidRPr="00B15148">
        <w:rPr>
          <w:rFonts w:ascii="Times New Roman" w:hAnsi="Times New Roman" w:cs="Times New Roman"/>
          <w:sz w:val="24"/>
          <w:szCs w:val="24"/>
          <w:lang w:val="en-US"/>
        </w:rPr>
        <w:t>behavior</w:t>
      </w:r>
      <w:r w:rsidRPr="00B15148">
        <w:rPr>
          <w:rFonts w:ascii="Times New Roman" w:hAnsi="Times New Roman" w:cs="Times New Roman"/>
          <w:sz w:val="24"/>
          <w:szCs w:val="24"/>
          <w:lang w:val="en-US"/>
        </w:rPr>
        <w:t xml:space="preserve"> of enhancement factor with variation of lacunarity is somewhat different in comparison to </w:t>
      </w:r>
      <w:r w:rsidR="000C30D0" w:rsidRPr="00B15148">
        <w:rPr>
          <w:rFonts w:ascii="Times New Roman" w:hAnsi="Times New Roman" w:cs="Times New Roman"/>
          <w:sz w:val="24"/>
          <w:szCs w:val="24"/>
          <w:lang w:val="en-US"/>
        </w:rPr>
        <w:t xml:space="preserve">the </w:t>
      </w:r>
      <w:r w:rsidRPr="00B15148">
        <w:rPr>
          <w:rFonts w:ascii="Times New Roman" w:hAnsi="Times New Roman" w:cs="Times New Roman"/>
          <w:sz w:val="24"/>
          <w:szCs w:val="24"/>
          <w:lang w:val="en-US"/>
        </w:rPr>
        <w:t>variation with</w:t>
      </w:r>
      <w:r w:rsidR="000C30D0" w:rsidRPr="00B15148">
        <w:rPr>
          <w:rFonts w:ascii="Times New Roman" w:hAnsi="Times New Roman" w:cs="Times New Roman"/>
          <w:sz w:val="24"/>
          <w:szCs w:val="24"/>
          <w:lang w:val="en-US"/>
        </w:rPr>
        <w:t xml:space="preserve"> corresponding fractal</w:t>
      </w:r>
      <w:r w:rsidRPr="00B15148">
        <w:rPr>
          <w:rFonts w:ascii="Times New Roman" w:hAnsi="Times New Roman" w:cs="Times New Roman"/>
          <w:sz w:val="24"/>
          <w:szCs w:val="24"/>
          <w:lang w:val="en-US"/>
        </w:rPr>
        <w:t xml:space="preserve"> dimension. </w:t>
      </w:r>
      <w:r w:rsidR="009D5152" w:rsidRPr="00B15148">
        <w:rPr>
          <w:rFonts w:ascii="Times New Roman" w:hAnsi="Times New Roman" w:cs="Times New Roman"/>
          <w:sz w:val="24"/>
          <w:szCs w:val="24"/>
          <w:lang w:val="en-US"/>
        </w:rPr>
        <w:t xml:space="preserve">This is clearly seen from plots of </w:t>
      </w:r>
      <w:r w:rsidR="006133D0" w:rsidRPr="00B15148">
        <w:rPr>
          <w:rFonts w:ascii="Times New Roman" w:hAnsi="Times New Roman" w:cs="Times New Roman"/>
          <w:sz w:val="24"/>
          <w:szCs w:val="24"/>
          <w:lang w:val="en-US"/>
        </w:rPr>
        <w:t xml:space="preserve">the </w:t>
      </w:r>
      <w:r w:rsidR="009D5152" w:rsidRPr="00B15148">
        <w:rPr>
          <w:rFonts w:ascii="Times New Roman" w:hAnsi="Times New Roman" w:cs="Times New Roman"/>
          <w:sz w:val="24"/>
          <w:szCs w:val="24"/>
          <w:lang w:val="en-US"/>
        </w:rPr>
        <w:t xml:space="preserve">SERS intensities </w:t>
      </w:r>
      <w:r w:rsidR="009D5152" w:rsidRPr="00B15148">
        <w:rPr>
          <w:rFonts w:ascii="Times New Roman" w:hAnsi="Times New Roman" w:cs="Times New Roman"/>
          <w:i/>
          <w:sz w:val="24"/>
          <w:szCs w:val="24"/>
          <w:lang w:val="en-US"/>
        </w:rPr>
        <w:t>vs</w:t>
      </w:r>
      <w:r w:rsidR="009D5152" w:rsidRPr="00B15148">
        <w:rPr>
          <w:rFonts w:ascii="Times New Roman" w:hAnsi="Times New Roman" w:cs="Times New Roman"/>
          <w:sz w:val="24"/>
          <w:szCs w:val="24"/>
          <w:lang w:val="en-US"/>
        </w:rPr>
        <w:t xml:space="preserve">. lacunarity </w:t>
      </w:r>
      <w:r w:rsidR="003E1972" w:rsidRPr="00B15148">
        <w:rPr>
          <w:rFonts w:ascii="Times New Roman" w:hAnsi="Times New Roman" w:cs="Times New Roman"/>
          <w:sz w:val="24"/>
          <w:szCs w:val="24"/>
          <w:lang w:val="en-US"/>
        </w:rPr>
        <w:t xml:space="preserve">at </w:t>
      </w:r>
      <w:r w:rsidR="006133D0" w:rsidRPr="00B15148">
        <w:rPr>
          <w:rFonts w:ascii="Times New Roman" w:hAnsi="Times New Roman" w:cs="Times New Roman"/>
          <w:sz w:val="24"/>
          <w:szCs w:val="24"/>
          <w:lang w:val="en-US"/>
        </w:rPr>
        <w:t xml:space="preserve">the </w:t>
      </w:r>
      <w:r w:rsidR="003E1972" w:rsidRPr="00B15148">
        <w:rPr>
          <w:rFonts w:ascii="Times New Roman" w:hAnsi="Times New Roman" w:cs="Times New Roman"/>
          <w:sz w:val="24"/>
          <w:szCs w:val="24"/>
          <w:lang w:val="en-US"/>
        </w:rPr>
        <w:t xml:space="preserve">excitation wavelength </w:t>
      </w:r>
      <w:r w:rsidR="009D5152" w:rsidRPr="00B15148">
        <w:rPr>
          <w:rFonts w:ascii="Times New Roman" w:hAnsi="Times New Roman" w:cs="Times New Roman"/>
          <w:sz w:val="24"/>
          <w:szCs w:val="24"/>
          <w:lang w:val="en-US"/>
        </w:rPr>
        <w:t>presented in Fig.</w:t>
      </w:r>
      <w:r w:rsidR="00AB69E9" w:rsidRPr="00B15148">
        <w:rPr>
          <w:rFonts w:ascii="Times New Roman" w:hAnsi="Times New Roman" w:cs="Times New Roman"/>
          <w:sz w:val="24"/>
          <w:szCs w:val="24"/>
          <w:lang w:val="en-US"/>
        </w:rPr>
        <w:t xml:space="preserve"> </w:t>
      </w:r>
      <w:r w:rsidR="005C3E07" w:rsidRPr="00B15148">
        <w:rPr>
          <w:rFonts w:ascii="Times New Roman" w:hAnsi="Times New Roman" w:cs="Times New Roman"/>
          <w:sz w:val="24"/>
          <w:szCs w:val="24"/>
          <w:lang w:val="en-US"/>
        </w:rPr>
        <w:t>6</w:t>
      </w:r>
      <w:r w:rsidR="00BB3851" w:rsidRPr="00B15148">
        <w:rPr>
          <w:rFonts w:ascii="Times New Roman" w:hAnsi="Times New Roman" w:cs="Times New Roman"/>
          <w:sz w:val="24"/>
          <w:szCs w:val="24"/>
          <w:lang w:val="en-US"/>
        </w:rPr>
        <w:t xml:space="preserve">. </w:t>
      </w:r>
      <w:r w:rsidR="003E1972" w:rsidRPr="00B15148">
        <w:rPr>
          <w:rFonts w:ascii="Times New Roman" w:hAnsi="Times New Roman" w:cs="Times New Roman"/>
          <w:sz w:val="24"/>
          <w:szCs w:val="24"/>
          <w:lang w:val="en-US"/>
        </w:rPr>
        <w:t xml:space="preserve">For the excitation wavelength (532 nm) </w:t>
      </w:r>
      <w:r w:rsidR="006133D0" w:rsidRPr="00B15148">
        <w:rPr>
          <w:rFonts w:ascii="Times New Roman" w:hAnsi="Times New Roman" w:cs="Times New Roman"/>
          <w:sz w:val="24"/>
          <w:szCs w:val="24"/>
          <w:lang w:val="en-US"/>
        </w:rPr>
        <w:t xml:space="preserve">the </w:t>
      </w:r>
      <w:r w:rsidR="003E1972" w:rsidRPr="00B15148">
        <w:rPr>
          <w:rFonts w:ascii="Times New Roman" w:hAnsi="Times New Roman" w:cs="Times New Roman"/>
          <w:sz w:val="24"/>
          <w:szCs w:val="24"/>
          <w:lang w:val="en-US"/>
        </w:rPr>
        <w:t xml:space="preserve">SERS intensity </w:t>
      </w:r>
      <w:r w:rsidR="003E1972" w:rsidRPr="00B15148">
        <w:rPr>
          <w:rFonts w:ascii="Times New Roman" w:hAnsi="Times New Roman" w:cs="Times New Roman"/>
          <w:i/>
          <w:sz w:val="24"/>
          <w:szCs w:val="24"/>
          <w:lang w:val="en-US"/>
        </w:rPr>
        <w:t>vs</w:t>
      </w:r>
      <w:r w:rsidR="003E1972" w:rsidRPr="00B15148">
        <w:rPr>
          <w:rFonts w:ascii="Times New Roman" w:hAnsi="Times New Roman" w:cs="Times New Roman"/>
          <w:sz w:val="24"/>
          <w:szCs w:val="24"/>
          <w:lang w:val="en-US"/>
        </w:rPr>
        <w:t xml:space="preserve">. lacunarity exhibits </w:t>
      </w:r>
      <w:r w:rsidR="00F256E4" w:rsidRPr="00B15148">
        <w:rPr>
          <w:rFonts w:ascii="Times New Roman" w:hAnsi="Times New Roman" w:cs="Times New Roman"/>
          <w:sz w:val="24"/>
          <w:szCs w:val="24"/>
          <w:lang w:val="en-US"/>
        </w:rPr>
        <w:t>similar</w:t>
      </w:r>
      <w:r w:rsidR="003E1972" w:rsidRPr="00B15148">
        <w:rPr>
          <w:rFonts w:ascii="Times New Roman" w:hAnsi="Times New Roman" w:cs="Times New Roman"/>
          <w:sz w:val="24"/>
          <w:szCs w:val="24"/>
          <w:lang w:val="en-US"/>
        </w:rPr>
        <w:t xml:space="preserve"> </w:t>
      </w:r>
      <w:r w:rsidR="007D326C" w:rsidRPr="00B15148">
        <w:rPr>
          <w:rFonts w:ascii="Times New Roman" w:hAnsi="Times New Roman" w:cs="Times New Roman"/>
          <w:sz w:val="24"/>
          <w:szCs w:val="24"/>
          <w:lang w:val="en-US"/>
        </w:rPr>
        <w:t>behavior</w:t>
      </w:r>
      <w:r w:rsidR="003E1972" w:rsidRPr="00B15148">
        <w:rPr>
          <w:rFonts w:ascii="Times New Roman" w:hAnsi="Times New Roman" w:cs="Times New Roman"/>
          <w:sz w:val="24"/>
          <w:szCs w:val="24"/>
          <w:lang w:val="en-US"/>
        </w:rPr>
        <w:t xml:space="preserve"> as observed in intensity vs. </w:t>
      </w:r>
      <w:r w:rsidR="003E1972" w:rsidRPr="00B15148">
        <w:rPr>
          <w:rFonts w:ascii="Times New Roman" w:hAnsi="Times New Roman" w:cs="Times New Roman"/>
          <w:i/>
          <w:sz w:val="24"/>
          <w:szCs w:val="24"/>
          <w:lang w:val="en-US"/>
        </w:rPr>
        <w:t>D</w:t>
      </w:r>
      <w:r w:rsidR="003E1972" w:rsidRPr="00B15148">
        <w:rPr>
          <w:rFonts w:ascii="Times New Roman" w:hAnsi="Times New Roman" w:cs="Times New Roman"/>
          <w:i/>
          <w:sz w:val="24"/>
          <w:szCs w:val="24"/>
          <w:vertAlign w:val="subscript"/>
          <w:lang w:val="en-US"/>
        </w:rPr>
        <w:t>g</w:t>
      </w:r>
      <w:r w:rsidR="003E1972" w:rsidRPr="00B15148">
        <w:rPr>
          <w:rFonts w:ascii="Times New Roman" w:hAnsi="Times New Roman" w:cs="Times New Roman"/>
          <w:sz w:val="24"/>
          <w:szCs w:val="24"/>
          <w:lang w:val="en-US"/>
        </w:rPr>
        <w:t xml:space="preserve"> plots (c.f. </w:t>
      </w:r>
      <w:r w:rsidR="0001116F" w:rsidRPr="00B15148">
        <w:rPr>
          <w:rFonts w:ascii="Times New Roman" w:hAnsi="Times New Roman" w:cs="Times New Roman"/>
          <w:sz w:val="24"/>
          <w:szCs w:val="24"/>
          <w:lang w:val="en-US"/>
        </w:rPr>
        <w:t>Fig.</w:t>
      </w:r>
      <w:r w:rsidR="003E1972" w:rsidRPr="00B15148">
        <w:rPr>
          <w:rFonts w:ascii="Times New Roman" w:hAnsi="Times New Roman" w:cs="Times New Roman"/>
          <w:sz w:val="24"/>
          <w:szCs w:val="24"/>
          <w:lang w:val="en-US"/>
        </w:rPr>
        <w:t xml:space="preserve"> 5a), namely occurrence of intensity jump at samples with lacunarity Ω</w:t>
      </w:r>
      <w:r w:rsidR="003E1972" w:rsidRPr="00B15148">
        <w:rPr>
          <w:rFonts w:ascii="Times New Roman" w:hAnsi="Times New Roman" w:cs="Times New Roman"/>
          <w:sz w:val="24"/>
          <w:szCs w:val="24"/>
          <w:lang w:val="en-US"/>
        </w:rPr>
        <w:sym w:font="Symbol" w:char="F06C"/>
      </w:r>
      <w:r w:rsidR="003E1972" w:rsidRPr="00B15148">
        <w:rPr>
          <w:rFonts w:ascii="Times New Roman" w:hAnsi="Times New Roman" w:cs="Times New Roman"/>
          <w:sz w:val="24"/>
          <w:szCs w:val="24"/>
          <w:lang w:val="en-US"/>
        </w:rPr>
        <w:t xml:space="preserve"> </w:t>
      </w:r>
      <w:r w:rsidR="001D0738" w:rsidRPr="00B15148">
        <w:rPr>
          <w:rFonts w:ascii="Times New Roman" w:hAnsi="Times New Roman" w:cs="Times New Roman"/>
          <w:sz w:val="24"/>
          <w:szCs w:val="24"/>
          <w:lang w:val="en-US"/>
        </w:rPr>
        <w:sym w:font="Symbol" w:char="F0BB"/>
      </w:r>
      <w:r w:rsidR="003E1972" w:rsidRPr="00B15148">
        <w:rPr>
          <w:rFonts w:ascii="Times New Roman" w:hAnsi="Times New Roman" w:cs="Times New Roman"/>
          <w:sz w:val="24"/>
          <w:szCs w:val="24"/>
          <w:lang w:val="en-US"/>
        </w:rPr>
        <w:t xml:space="preserve"> 1.113 (</w:t>
      </w:r>
      <w:r w:rsidR="003E1972" w:rsidRPr="00B15148">
        <w:rPr>
          <w:rFonts w:ascii="Times New Roman" w:hAnsi="Times New Roman" w:cs="Times New Roman"/>
          <w:i/>
          <w:sz w:val="24"/>
          <w:szCs w:val="24"/>
          <w:lang w:val="en-US"/>
        </w:rPr>
        <w:t>D</w:t>
      </w:r>
      <w:r w:rsidR="003E1972" w:rsidRPr="00B15148">
        <w:rPr>
          <w:rFonts w:ascii="Times New Roman" w:hAnsi="Times New Roman" w:cs="Times New Roman"/>
          <w:sz w:val="24"/>
          <w:szCs w:val="24"/>
          <w:lang w:val="en-US"/>
        </w:rPr>
        <w:t xml:space="preserve"> </w:t>
      </w:r>
      <w:r w:rsidR="001D0738" w:rsidRPr="00B15148">
        <w:rPr>
          <w:rFonts w:ascii="Times New Roman" w:hAnsi="Times New Roman" w:cs="Times New Roman"/>
          <w:sz w:val="24"/>
          <w:szCs w:val="24"/>
          <w:lang w:val="en-US"/>
        </w:rPr>
        <w:sym w:font="Symbol" w:char="F0BB"/>
      </w:r>
      <w:r w:rsidR="003E1972" w:rsidRPr="00B15148">
        <w:rPr>
          <w:rFonts w:ascii="Times New Roman" w:hAnsi="Times New Roman" w:cs="Times New Roman"/>
          <w:sz w:val="24"/>
          <w:szCs w:val="24"/>
          <w:lang w:val="en-US"/>
        </w:rPr>
        <w:t xml:space="preserve"> </w:t>
      </w:r>
      <w:r w:rsidR="001D0738" w:rsidRPr="00B15148">
        <w:rPr>
          <w:rFonts w:ascii="Times New Roman" w:hAnsi="Times New Roman" w:cs="Times New Roman"/>
          <w:i/>
          <w:sz w:val="24"/>
          <w:szCs w:val="24"/>
          <w:lang w:val="en-US"/>
        </w:rPr>
        <w:t>D</w:t>
      </w:r>
      <w:r w:rsidR="001D0738" w:rsidRPr="00B15148">
        <w:rPr>
          <w:rFonts w:ascii="Times New Roman" w:hAnsi="Times New Roman" w:cs="Times New Roman"/>
          <w:i/>
          <w:sz w:val="24"/>
          <w:szCs w:val="24"/>
          <w:vertAlign w:val="subscript"/>
          <w:lang w:val="en-US"/>
        </w:rPr>
        <w:t>pc</w:t>
      </w:r>
      <w:r w:rsidR="003E1972" w:rsidRPr="00B15148">
        <w:rPr>
          <w:rFonts w:ascii="Times New Roman" w:hAnsi="Times New Roman" w:cs="Times New Roman"/>
          <w:sz w:val="24"/>
          <w:szCs w:val="24"/>
          <w:lang w:val="en-US"/>
        </w:rPr>
        <w:t xml:space="preserve">) and maximum for substrate with </w:t>
      </w:r>
      <w:r w:rsidR="006133D0" w:rsidRPr="00B15148">
        <w:rPr>
          <w:rFonts w:ascii="Times New Roman" w:hAnsi="Times New Roman" w:cs="Times New Roman"/>
          <w:sz w:val="24"/>
          <w:szCs w:val="24"/>
          <w:lang w:val="en-US"/>
        </w:rPr>
        <w:t xml:space="preserve">the </w:t>
      </w:r>
      <w:r w:rsidR="003E1972" w:rsidRPr="00B15148">
        <w:rPr>
          <w:rFonts w:ascii="Times New Roman" w:hAnsi="Times New Roman" w:cs="Times New Roman"/>
          <w:sz w:val="24"/>
          <w:szCs w:val="24"/>
          <w:lang w:val="en-US"/>
        </w:rPr>
        <w:t>highest lacunarity fabricated at 500</w:t>
      </w:r>
      <w:r w:rsidR="003E1972" w:rsidRPr="00B15148">
        <w:rPr>
          <w:rFonts w:ascii="Times New Roman" w:hAnsi="Times New Roman" w:cs="Times New Roman"/>
          <w:sz w:val="24"/>
          <w:szCs w:val="24"/>
          <w:vertAlign w:val="superscript"/>
          <w:lang w:val="en-US"/>
        </w:rPr>
        <w:t>0</w:t>
      </w:r>
      <w:r w:rsidR="003E1972" w:rsidRPr="00B15148">
        <w:rPr>
          <w:rFonts w:ascii="Times New Roman" w:hAnsi="Times New Roman" w:cs="Times New Roman"/>
          <w:sz w:val="24"/>
          <w:szCs w:val="24"/>
          <w:lang w:val="en-US"/>
        </w:rPr>
        <w:t>C (</w:t>
      </w:r>
      <w:r w:rsidR="003E1972" w:rsidRPr="00B15148">
        <w:rPr>
          <w:rFonts w:ascii="Times New Roman" w:hAnsi="Times New Roman" w:cs="Times New Roman"/>
          <w:i/>
          <w:sz w:val="24"/>
          <w:szCs w:val="24"/>
          <w:lang w:val="en-US"/>
        </w:rPr>
        <w:t>D</w:t>
      </w:r>
      <w:r w:rsidR="003E1972" w:rsidRPr="00B15148">
        <w:rPr>
          <w:rFonts w:ascii="Times New Roman" w:hAnsi="Times New Roman" w:cs="Times New Roman"/>
          <w:sz w:val="24"/>
          <w:szCs w:val="24"/>
          <w:lang w:val="en-US"/>
        </w:rPr>
        <w:t xml:space="preserve"> = 2.65). </w:t>
      </w:r>
      <w:r w:rsidR="006133D0" w:rsidRPr="00B15148">
        <w:rPr>
          <w:rFonts w:ascii="Times New Roman" w:hAnsi="Times New Roman" w:cs="Times New Roman"/>
          <w:sz w:val="24"/>
          <w:szCs w:val="24"/>
          <w:lang w:val="en-US"/>
        </w:rPr>
        <w:t>The c</w:t>
      </w:r>
      <w:r w:rsidR="003E1972" w:rsidRPr="00B15148">
        <w:rPr>
          <w:rFonts w:ascii="Times New Roman" w:hAnsi="Times New Roman" w:cs="Times New Roman"/>
          <w:sz w:val="24"/>
          <w:szCs w:val="24"/>
          <w:lang w:val="en-US"/>
        </w:rPr>
        <w:t xml:space="preserve">orrelation coefficients between lacunarity at excitation wavelength and </w:t>
      </w:r>
      <w:r w:rsidR="006133D0" w:rsidRPr="00B15148">
        <w:rPr>
          <w:rFonts w:ascii="Times New Roman" w:hAnsi="Times New Roman" w:cs="Times New Roman"/>
          <w:sz w:val="24"/>
          <w:szCs w:val="24"/>
          <w:lang w:val="en-US"/>
        </w:rPr>
        <w:t xml:space="preserve">the </w:t>
      </w:r>
      <w:r w:rsidR="003E1972" w:rsidRPr="00B15148">
        <w:rPr>
          <w:rFonts w:ascii="Times New Roman" w:hAnsi="Times New Roman" w:cs="Times New Roman"/>
          <w:sz w:val="24"/>
          <w:szCs w:val="24"/>
          <w:lang w:val="en-US"/>
        </w:rPr>
        <w:t>integral intensities of SERS spectral band and lines depicted in Fig.</w:t>
      </w:r>
      <w:r w:rsidR="00AB69E9" w:rsidRPr="00B15148">
        <w:rPr>
          <w:rFonts w:ascii="Times New Roman" w:hAnsi="Times New Roman" w:cs="Times New Roman"/>
          <w:sz w:val="24"/>
          <w:szCs w:val="24"/>
          <w:lang w:val="en-US"/>
        </w:rPr>
        <w:t xml:space="preserve"> </w:t>
      </w:r>
      <w:r w:rsidR="00F21409" w:rsidRPr="00B15148">
        <w:rPr>
          <w:rFonts w:ascii="Times New Roman" w:hAnsi="Times New Roman" w:cs="Times New Roman"/>
          <w:sz w:val="24"/>
          <w:szCs w:val="24"/>
          <w:lang w:val="en-US"/>
        </w:rPr>
        <w:t>7</w:t>
      </w:r>
      <w:r w:rsidR="003E1972" w:rsidRPr="00B15148">
        <w:rPr>
          <w:rFonts w:ascii="Times New Roman" w:hAnsi="Times New Roman" w:cs="Times New Roman"/>
          <w:sz w:val="24"/>
          <w:szCs w:val="24"/>
          <w:lang w:val="en-US"/>
        </w:rPr>
        <w:t xml:space="preserve"> are </w:t>
      </w:r>
      <w:r w:rsidR="00E16A96" w:rsidRPr="00B15148">
        <w:rPr>
          <w:rFonts w:ascii="Times New Roman" w:hAnsi="Times New Roman" w:cs="Times New Roman"/>
          <w:sz w:val="24"/>
          <w:szCs w:val="24"/>
          <w:lang w:val="en-US"/>
        </w:rPr>
        <w:t xml:space="preserve">relatively </w:t>
      </w:r>
      <w:r w:rsidR="003E1972" w:rsidRPr="00B15148">
        <w:rPr>
          <w:rFonts w:ascii="Times New Roman" w:hAnsi="Times New Roman" w:cs="Times New Roman"/>
          <w:sz w:val="24"/>
          <w:szCs w:val="24"/>
          <w:lang w:val="en-US"/>
        </w:rPr>
        <w:t>high, with values 0.</w:t>
      </w:r>
      <w:r w:rsidR="00E16A96" w:rsidRPr="00B15148">
        <w:rPr>
          <w:rFonts w:ascii="Times New Roman" w:hAnsi="Times New Roman" w:cs="Times New Roman"/>
          <w:sz w:val="24"/>
          <w:szCs w:val="24"/>
          <w:lang w:val="en-US"/>
        </w:rPr>
        <w:t>769</w:t>
      </w:r>
      <w:r w:rsidR="003E1972" w:rsidRPr="00B15148">
        <w:rPr>
          <w:rFonts w:ascii="Times New Roman" w:hAnsi="Times New Roman" w:cs="Times New Roman"/>
          <w:sz w:val="24"/>
          <w:szCs w:val="24"/>
          <w:lang w:val="en-US"/>
        </w:rPr>
        <w:t>, 0.</w:t>
      </w:r>
      <w:r w:rsidR="00E16A96" w:rsidRPr="00B15148">
        <w:rPr>
          <w:rFonts w:ascii="Times New Roman" w:hAnsi="Times New Roman" w:cs="Times New Roman"/>
          <w:sz w:val="24"/>
          <w:szCs w:val="24"/>
          <w:lang w:val="en-US"/>
        </w:rPr>
        <w:t xml:space="preserve">745 </w:t>
      </w:r>
      <w:r w:rsidR="003E1972" w:rsidRPr="00B15148">
        <w:rPr>
          <w:rFonts w:ascii="Times New Roman" w:hAnsi="Times New Roman" w:cs="Times New Roman"/>
          <w:sz w:val="24"/>
          <w:szCs w:val="24"/>
          <w:lang w:val="en-US"/>
        </w:rPr>
        <w:t xml:space="preserve">and </w:t>
      </w:r>
      <w:r w:rsidR="00E16A96" w:rsidRPr="00B15148">
        <w:rPr>
          <w:rFonts w:ascii="Times New Roman" w:hAnsi="Times New Roman" w:cs="Times New Roman"/>
          <w:sz w:val="24"/>
          <w:szCs w:val="24"/>
          <w:lang w:val="en-US"/>
        </w:rPr>
        <w:t>0.668</w:t>
      </w:r>
      <w:r w:rsidR="003E1972" w:rsidRPr="00B15148">
        <w:rPr>
          <w:rFonts w:ascii="Times New Roman" w:hAnsi="Times New Roman" w:cs="Times New Roman"/>
          <w:sz w:val="24"/>
          <w:szCs w:val="24"/>
          <w:lang w:val="en-US"/>
        </w:rPr>
        <w:t>, respectively.</w:t>
      </w:r>
    </w:p>
    <w:p w14:paraId="68F65182" w14:textId="77777777" w:rsidR="00CC7F88" w:rsidRPr="00B15148" w:rsidRDefault="00CC7F88" w:rsidP="000144AA">
      <w:pPr>
        <w:spacing w:after="0" w:line="360" w:lineRule="auto"/>
        <w:rPr>
          <w:rFonts w:ascii="Times New Roman" w:hAnsi="Times New Roman" w:cs="Times New Roman"/>
          <w:sz w:val="24"/>
          <w:szCs w:val="24"/>
          <w:lang w:val="en-US"/>
        </w:rPr>
      </w:pPr>
    </w:p>
    <w:p w14:paraId="4CA1DBFE" w14:textId="7F2D7B15" w:rsidR="00E576BD" w:rsidRPr="00B15148" w:rsidRDefault="00410771" w:rsidP="00965CDC">
      <w:pPr>
        <w:spacing w:after="0" w:line="276" w:lineRule="auto"/>
        <w:rPr>
          <w:rFonts w:ascii="Times New Roman" w:hAnsi="Times New Roman" w:cs="Times New Roman"/>
          <w:sz w:val="24"/>
          <w:szCs w:val="24"/>
          <w:lang w:val="en-US"/>
        </w:rPr>
      </w:pPr>
      <w:r w:rsidRPr="00B15148">
        <w:rPr>
          <w:noProof/>
          <w:lang w:val="hr-HR" w:eastAsia="hr-HR"/>
        </w:rPr>
        <w:drawing>
          <wp:inline distT="0" distB="0" distL="0" distR="0" wp14:anchorId="09C3BE48" wp14:editId="3567788B">
            <wp:extent cx="6115049" cy="3590925"/>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127592" cy="3598291"/>
                    </a:xfrm>
                    <a:prstGeom prst="rect">
                      <a:avLst/>
                    </a:prstGeom>
                    <a:noFill/>
                    <a:ln>
                      <a:noFill/>
                    </a:ln>
                  </pic:spPr>
                </pic:pic>
              </a:graphicData>
            </a:graphic>
          </wp:inline>
        </w:drawing>
      </w:r>
      <w:r w:rsidR="0001116F" w:rsidRPr="00B15148">
        <w:rPr>
          <w:rFonts w:ascii="Times New Roman" w:hAnsi="Times New Roman" w:cs="Times New Roman"/>
          <w:b/>
          <w:sz w:val="24"/>
          <w:szCs w:val="24"/>
          <w:lang w:val="en-US"/>
        </w:rPr>
        <w:t>Fig.</w:t>
      </w:r>
      <w:r w:rsidR="00E576BD" w:rsidRPr="00B15148">
        <w:rPr>
          <w:rFonts w:ascii="Times New Roman" w:hAnsi="Times New Roman" w:cs="Times New Roman"/>
          <w:b/>
          <w:sz w:val="24"/>
          <w:szCs w:val="24"/>
          <w:lang w:val="en-US"/>
        </w:rPr>
        <w:t xml:space="preserve"> </w:t>
      </w:r>
      <w:r w:rsidR="00EA60BC" w:rsidRPr="00B15148">
        <w:rPr>
          <w:rFonts w:ascii="Times New Roman" w:hAnsi="Times New Roman" w:cs="Times New Roman"/>
          <w:b/>
          <w:sz w:val="24"/>
          <w:szCs w:val="24"/>
          <w:lang w:val="en-US"/>
        </w:rPr>
        <w:t xml:space="preserve">7. </w:t>
      </w:r>
      <w:r w:rsidR="00D7534E" w:rsidRPr="00B15148">
        <w:rPr>
          <w:rFonts w:ascii="Times New Roman" w:hAnsi="Times New Roman" w:cs="Times New Roman"/>
          <w:b/>
          <w:sz w:val="24"/>
          <w:szCs w:val="24"/>
          <w:lang w:val="en-US"/>
        </w:rPr>
        <w:t>Influence</w:t>
      </w:r>
      <w:r w:rsidR="00E576BD" w:rsidRPr="00B15148">
        <w:rPr>
          <w:rFonts w:ascii="Times New Roman" w:hAnsi="Times New Roman" w:cs="Times New Roman"/>
          <w:b/>
          <w:sz w:val="24"/>
          <w:szCs w:val="24"/>
          <w:lang w:val="en-US"/>
        </w:rPr>
        <w:t xml:space="preserve"> of substrate lacunarity </w:t>
      </w:r>
      <w:r w:rsidR="003F13B3" w:rsidRPr="00B15148">
        <w:rPr>
          <w:rFonts w:ascii="Times New Roman" w:hAnsi="Times New Roman" w:cs="Times New Roman"/>
          <w:b/>
          <w:sz w:val="24"/>
          <w:szCs w:val="24"/>
          <w:lang w:val="en-US"/>
        </w:rPr>
        <w:t xml:space="preserve">at the excitation wavelength </w:t>
      </w:r>
      <w:r w:rsidR="00E576BD" w:rsidRPr="00B15148">
        <w:rPr>
          <w:rFonts w:ascii="Times New Roman" w:hAnsi="Times New Roman" w:cs="Times New Roman"/>
          <w:b/>
          <w:sz w:val="24"/>
          <w:szCs w:val="24"/>
          <w:lang w:val="en-US"/>
        </w:rPr>
        <w:t>on Raman spectrum enhancement</w:t>
      </w:r>
      <w:r w:rsidR="00E576BD" w:rsidRPr="00B15148">
        <w:rPr>
          <w:rFonts w:ascii="Times New Roman" w:hAnsi="Times New Roman" w:cs="Times New Roman"/>
          <w:sz w:val="24"/>
          <w:szCs w:val="24"/>
          <w:lang w:val="en-US"/>
        </w:rPr>
        <w:t xml:space="preserve">. </w:t>
      </w:r>
      <w:r w:rsidR="00D7534E" w:rsidRPr="00B15148">
        <w:rPr>
          <w:rFonts w:ascii="Times New Roman" w:hAnsi="Times New Roman" w:cs="Times New Roman"/>
          <w:sz w:val="24"/>
          <w:szCs w:val="24"/>
          <w:lang w:val="en-US"/>
        </w:rPr>
        <w:t>(</w:t>
      </w:r>
      <w:r w:rsidR="00E576BD" w:rsidRPr="00B15148">
        <w:rPr>
          <w:rFonts w:ascii="Times New Roman" w:hAnsi="Times New Roman" w:cs="Times New Roman"/>
          <w:b/>
          <w:sz w:val="24"/>
          <w:szCs w:val="24"/>
          <w:lang w:val="en-US"/>
        </w:rPr>
        <w:t>a</w:t>
      </w:r>
      <w:r w:rsidR="00D7534E" w:rsidRPr="00B15148">
        <w:rPr>
          <w:rFonts w:ascii="Times New Roman" w:hAnsi="Times New Roman" w:cs="Times New Roman"/>
          <w:b/>
          <w:sz w:val="24"/>
          <w:szCs w:val="24"/>
          <w:lang w:val="en-US"/>
        </w:rPr>
        <w:t>)</w:t>
      </w:r>
      <w:r w:rsidR="00E576BD" w:rsidRPr="00B15148">
        <w:rPr>
          <w:rFonts w:ascii="Times New Roman" w:hAnsi="Times New Roman" w:cs="Times New Roman"/>
          <w:sz w:val="24"/>
          <w:szCs w:val="24"/>
          <w:lang w:val="en-US"/>
        </w:rPr>
        <w:t xml:space="preserve"> Integral Raman spectral band and line intensities of 10</w:t>
      </w:r>
      <w:r w:rsidR="00E576BD" w:rsidRPr="00B15148">
        <w:rPr>
          <w:rFonts w:ascii="Times New Roman" w:hAnsi="Times New Roman" w:cs="Times New Roman"/>
          <w:sz w:val="24"/>
          <w:szCs w:val="24"/>
          <w:vertAlign w:val="superscript"/>
          <w:lang w:val="en-US"/>
        </w:rPr>
        <w:t>-3</w:t>
      </w:r>
      <w:r w:rsidR="00E576BD" w:rsidRPr="00B15148">
        <w:rPr>
          <w:rFonts w:ascii="Times New Roman" w:hAnsi="Times New Roman" w:cs="Times New Roman"/>
          <w:sz w:val="24"/>
          <w:szCs w:val="24"/>
          <w:lang w:val="en-US"/>
        </w:rPr>
        <w:t xml:space="preserve"> M MPBA sample recorded at various substrates characterized with the corresponding </w:t>
      </w:r>
      <w:r w:rsidR="00375E15" w:rsidRPr="00B15148">
        <w:rPr>
          <w:rFonts w:ascii="Times New Roman" w:hAnsi="Times New Roman" w:cs="Times New Roman"/>
          <w:sz w:val="24"/>
          <w:szCs w:val="24"/>
          <w:lang w:val="en-US"/>
        </w:rPr>
        <w:t>lacunarity</w:t>
      </w:r>
      <w:r w:rsidR="003F13B3" w:rsidRPr="00B15148">
        <w:rPr>
          <w:rFonts w:ascii="Times New Roman" w:hAnsi="Times New Roman" w:cs="Times New Roman"/>
          <w:sz w:val="24"/>
          <w:szCs w:val="24"/>
          <w:lang w:val="en-US"/>
        </w:rPr>
        <w:t xml:space="preserve"> at the excitation wavelength (532 nm)</w:t>
      </w:r>
      <w:r w:rsidR="00E576BD" w:rsidRPr="00B15148">
        <w:rPr>
          <w:rFonts w:ascii="Times New Roman" w:hAnsi="Times New Roman" w:cs="Times New Roman"/>
          <w:sz w:val="24"/>
          <w:szCs w:val="24"/>
          <w:lang w:val="en-US"/>
        </w:rPr>
        <w:t xml:space="preserve">. </w:t>
      </w:r>
      <w:r w:rsidR="00D7534E" w:rsidRPr="00B15148">
        <w:rPr>
          <w:rFonts w:ascii="Times New Roman" w:hAnsi="Times New Roman" w:cs="Times New Roman"/>
          <w:sz w:val="24"/>
          <w:szCs w:val="24"/>
          <w:lang w:val="en-US"/>
        </w:rPr>
        <w:t>(</w:t>
      </w:r>
      <w:r w:rsidR="00E576BD" w:rsidRPr="00B15148">
        <w:rPr>
          <w:rFonts w:ascii="Times New Roman" w:hAnsi="Times New Roman" w:cs="Times New Roman"/>
          <w:b/>
          <w:sz w:val="24"/>
          <w:szCs w:val="24"/>
          <w:lang w:val="en-US"/>
        </w:rPr>
        <w:t>b</w:t>
      </w:r>
      <w:r w:rsidR="00D7534E" w:rsidRPr="00B15148">
        <w:rPr>
          <w:rFonts w:ascii="Times New Roman" w:hAnsi="Times New Roman" w:cs="Times New Roman"/>
          <w:b/>
          <w:sz w:val="24"/>
          <w:szCs w:val="24"/>
          <w:lang w:val="en-US"/>
        </w:rPr>
        <w:t>)</w:t>
      </w:r>
      <w:r w:rsidR="00E576BD" w:rsidRPr="00B15148">
        <w:rPr>
          <w:rFonts w:ascii="Times New Roman" w:hAnsi="Times New Roman" w:cs="Times New Roman"/>
          <w:sz w:val="24"/>
          <w:szCs w:val="24"/>
          <w:lang w:val="en-US"/>
        </w:rPr>
        <w:t xml:space="preserve"> </w:t>
      </w:r>
      <w:r w:rsidR="003F13B3" w:rsidRPr="00B15148">
        <w:rPr>
          <w:rFonts w:ascii="Times New Roman" w:hAnsi="Times New Roman" w:cs="Times New Roman"/>
          <w:sz w:val="24"/>
          <w:szCs w:val="24"/>
          <w:lang w:val="en-US"/>
        </w:rPr>
        <w:t>The e</w:t>
      </w:r>
      <w:r w:rsidR="00E576BD" w:rsidRPr="00B15148">
        <w:rPr>
          <w:rFonts w:ascii="Times New Roman" w:hAnsi="Times New Roman" w:cs="Times New Roman"/>
          <w:sz w:val="24"/>
          <w:szCs w:val="24"/>
          <w:lang w:val="en-US"/>
        </w:rPr>
        <w:t>nhancement factor for principal SERS line at 1585 cm</w:t>
      </w:r>
      <w:r w:rsidR="00E576BD" w:rsidRPr="00B15148">
        <w:rPr>
          <w:rFonts w:ascii="Times New Roman" w:hAnsi="Times New Roman" w:cs="Times New Roman"/>
          <w:sz w:val="24"/>
          <w:szCs w:val="24"/>
          <w:vertAlign w:val="superscript"/>
          <w:lang w:val="en-US"/>
        </w:rPr>
        <w:t xml:space="preserve">-1 </w:t>
      </w:r>
      <w:r w:rsidR="00E576BD" w:rsidRPr="00B15148">
        <w:rPr>
          <w:rFonts w:ascii="Times New Roman" w:hAnsi="Times New Roman" w:cs="Times New Roman"/>
          <w:i/>
          <w:sz w:val="24"/>
          <w:szCs w:val="24"/>
          <w:lang w:val="en-US"/>
        </w:rPr>
        <w:t>vs.</w:t>
      </w:r>
      <w:r w:rsidR="00E576BD" w:rsidRPr="00B15148">
        <w:rPr>
          <w:rFonts w:ascii="Times New Roman" w:hAnsi="Times New Roman" w:cs="Times New Roman"/>
          <w:sz w:val="24"/>
          <w:szCs w:val="24"/>
          <w:lang w:val="en-US"/>
        </w:rPr>
        <w:t xml:space="preserve"> substrate’s </w:t>
      </w:r>
      <w:r w:rsidR="00375E15" w:rsidRPr="00B15148">
        <w:rPr>
          <w:rFonts w:ascii="Times New Roman" w:hAnsi="Times New Roman" w:cs="Times New Roman"/>
          <w:sz w:val="24"/>
          <w:szCs w:val="24"/>
          <w:lang w:val="en-US"/>
        </w:rPr>
        <w:t>lacunarity</w:t>
      </w:r>
      <w:r w:rsidR="003F13B3" w:rsidRPr="00B15148">
        <w:rPr>
          <w:rFonts w:ascii="Times New Roman" w:hAnsi="Times New Roman" w:cs="Times New Roman"/>
          <w:sz w:val="24"/>
          <w:szCs w:val="24"/>
          <w:lang w:val="en-US"/>
        </w:rPr>
        <w:t>.</w:t>
      </w:r>
      <w:r w:rsidR="00375E15" w:rsidRPr="00B15148">
        <w:rPr>
          <w:rFonts w:ascii="Times New Roman" w:hAnsi="Times New Roman" w:cs="Times New Roman"/>
          <w:sz w:val="24"/>
          <w:szCs w:val="24"/>
          <w:lang w:val="en-US"/>
        </w:rPr>
        <w:t xml:space="preserve"> </w:t>
      </w:r>
      <w:r w:rsidR="003F13B3" w:rsidRPr="00B15148">
        <w:rPr>
          <w:rFonts w:ascii="Times New Roman" w:hAnsi="Times New Roman" w:cs="Times New Roman"/>
          <w:sz w:val="24"/>
          <w:szCs w:val="24"/>
          <w:lang w:val="en-US"/>
        </w:rPr>
        <w:t xml:space="preserve">The </w:t>
      </w:r>
      <w:r w:rsidR="005C7A86" w:rsidRPr="00B15148">
        <w:rPr>
          <w:rFonts w:ascii="Times New Roman" w:hAnsi="Times New Roman" w:cs="Times New Roman"/>
          <w:sz w:val="24"/>
          <w:szCs w:val="24"/>
          <w:lang w:val="en-US"/>
        </w:rPr>
        <w:t xml:space="preserve">relative </w:t>
      </w:r>
      <w:r w:rsidR="001D0738" w:rsidRPr="00B15148">
        <w:rPr>
          <w:rFonts w:ascii="Times New Roman" w:hAnsi="Times New Roman" w:cs="Times New Roman"/>
          <w:sz w:val="24"/>
          <w:szCs w:val="24"/>
          <w:lang w:val="en-US"/>
        </w:rPr>
        <w:t xml:space="preserve">values of </w:t>
      </w:r>
      <w:r w:rsidR="003F13B3" w:rsidRPr="00B15148">
        <w:rPr>
          <w:rFonts w:ascii="Times New Roman" w:hAnsi="Times New Roman" w:cs="Times New Roman"/>
          <w:sz w:val="24"/>
          <w:szCs w:val="24"/>
          <w:lang w:val="en-US"/>
        </w:rPr>
        <w:t>corresponding fractal dimensions</w:t>
      </w:r>
      <w:r w:rsidR="001D0738" w:rsidRPr="00B15148">
        <w:rPr>
          <w:rFonts w:ascii="Times New Roman" w:hAnsi="Times New Roman" w:cs="Times New Roman"/>
          <w:sz w:val="24"/>
          <w:szCs w:val="24"/>
          <w:lang w:val="en-US"/>
        </w:rPr>
        <w:t xml:space="preserve"> </w:t>
      </w:r>
      <w:r w:rsidR="001D0738" w:rsidRPr="00B15148">
        <w:rPr>
          <w:rFonts w:ascii="Times New Roman" w:hAnsi="Times New Roman" w:cs="Times New Roman"/>
          <w:i/>
          <w:sz w:val="24"/>
          <w:szCs w:val="24"/>
          <w:lang w:val="en-US"/>
        </w:rPr>
        <w:t>D</w:t>
      </w:r>
      <w:r w:rsidR="001D0738" w:rsidRPr="00B15148">
        <w:rPr>
          <w:rFonts w:ascii="Times New Roman" w:hAnsi="Times New Roman" w:cs="Times New Roman"/>
          <w:sz w:val="24"/>
          <w:szCs w:val="24"/>
          <w:vertAlign w:val="subscript"/>
          <w:lang w:val="en-US"/>
        </w:rPr>
        <w:t>g</w:t>
      </w:r>
      <w:r w:rsidR="001D0738" w:rsidRPr="00B15148">
        <w:rPr>
          <w:rFonts w:ascii="Times New Roman" w:hAnsi="Times New Roman" w:cs="Times New Roman"/>
          <w:sz w:val="24"/>
          <w:szCs w:val="24"/>
          <w:lang w:val="en-US"/>
        </w:rPr>
        <w:t xml:space="preserve"> in respect to the </w:t>
      </w:r>
      <w:r w:rsidR="00E96996" w:rsidRPr="00B15148">
        <w:rPr>
          <w:rFonts w:ascii="Times New Roman" w:hAnsi="Times New Roman" w:cs="Times New Roman"/>
          <w:sz w:val="24"/>
          <w:szCs w:val="24"/>
          <w:lang w:val="en-US"/>
        </w:rPr>
        <w:t xml:space="preserve">value of </w:t>
      </w:r>
      <w:r w:rsidR="001D0738" w:rsidRPr="00B15148">
        <w:rPr>
          <w:rFonts w:ascii="Times New Roman" w:hAnsi="Times New Roman" w:cs="Times New Roman"/>
          <w:sz w:val="24"/>
          <w:szCs w:val="24"/>
          <w:lang w:val="en-US"/>
        </w:rPr>
        <w:t xml:space="preserve">fractal dimension at the percolation threshold </w:t>
      </w:r>
      <w:r w:rsidR="001D0738" w:rsidRPr="00B15148">
        <w:rPr>
          <w:rFonts w:ascii="Times New Roman" w:hAnsi="Times New Roman" w:cs="Times New Roman"/>
          <w:i/>
          <w:sz w:val="24"/>
          <w:szCs w:val="24"/>
          <w:lang w:val="en-US"/>
        </w:rPr>
        <w:t>D</w:t>
      </w:r>
      <w:r w:rsidR="001D0738" w:rsidRPr="00B15148">
        <w:rPr>
          <w:rFonts w:ascii="Times New Roman" w:hAnsi="Times New Roman" w:cs="Times New Roman"/>
          <w:sz w:val="24"/>
          <w:szCs w:val="24"/>
          <w:vertAlign w:val="subscript"/>
          <w:lang w:val="en-US"/>
        </w:rPr>
        <w:t>pc</w:t>
      </w:r>
      <w:r w:rsidR="005C7A86" w:rsidRPr="00B15148">
        <w:rPr>
          <w:rFonts w:ascii="Times New Roman" w:hAnsi="Times New Roman" w:cs="Times New Roman"/>
          <w:sz w:val="24"/>
          <w:szCs w:val="24"/>
          <w:lang w:val="en-US"/>
        </w:rPr>
        <w:t xml:space="preserve"> are shown along the respective measurement points.</w:t>
      </w:r>
    </w:p>
    <w:p w14:paraId="78816B19" w14:textId="77777777" w:rsidR="00E576BD" w:rsidRPr="00B15148" w:rsidRDefault="00E576BD" w:rsidP="00965CDC">
      <w:pPr>
        <w:spacing w:after="0" w:line="360" w:lineRule="auto"/>
        <w:rPr>
          <w:rFonts w:ascii="Times New Roman" w:hAnsi="Times New Roman" w:cs="Times New Roman"/>
          <w:sz w:val="24"/>
          <w:szCs w:val="24"/>
          <w:lang w:val="en-US"/>
        </w:rPr>
      </w:pPr>
    </w:p>
    <w:p w14:paraId="17F69765" w14:textId="0ED7C207" w:rsidR="003E1972" w:rsidRPr="00B15148" w:rsidRDefault="003E1972" w:rsidP="00965CDC">
      <w:pPr>
        <w:spacing w:after="0" w:line="360" w:lineRule="auto"/>
        <w:rPr>
          <w:rFonts w:ascii="Times New Roman" w:hAnsi="Times New Roman" w:cs="Times New Roman"/>
          <w:sz w:val="24"/>
          <w:szCs w:val="24"/>
          <w:lang w:val="en-US"/>
        </w:rPr>
      </w:pPr>
      <w:r w:rsidRPr="00B15148">
        <w:rPr>
          <w:rFonts w:ascii="Times New Roman" w:hAnsi="Times New Roman" w:cs="Times New Roman"/>
          <w:sz w:val="24"/>
          <w:szCs w:val="24"/>
          <w:lang w:val="en-US"/>
        </w:rPr>
        <w:t>On the other hand, as expected theoretically lacunarity and fractal dimension are not correlated (c.f. Fig</w:t>
      </w:r>
      <w:r w:rsidR="0001116F" w:rsidRPr="00B15148">
        <w:rPr>
          <w:rFonts w:ascii="Times New Roman" w:hAnsi="Times New Roman" w:cs="Times New Roman"/>
          <w:sz w:val="24"/>
          <w:szCs w:val="24"/>
          <w:lang w:val="en-US"/>
        </w:rPr>
        <w:t>.</w:t>
      </w:r>
      <w:r w:rsidRPr="00B15148">
        <w:rPr>
          <w:rFonts w:ascii="Times New Roman" w:hAnsi="Times New Roman" w:cs="Times New Roman"/>
          <w:sz w:val="24"/>
          <w:szCs w:val="24"/>
          <w:lang w:val="en-US"/>
        </w:rPr>
        <w:t xml:space="preserve"> </w:t>
      </w:r>
      <w:r w:rsidR="00EA2447" w:rsidRPr="00B15148">
        <w:rPr>
          <w:rFonts w:ascii="Times New Roman" w:hAnsi="Times New Roman" w:cs="Times New Roman"/>
          <w:sz w:val="24"/>
          <w:szCs w:val="24"/>
          <w:lang w:val="en-US"/>
        </w:rPr>
        <w:t>8</w:t>
      </w:r>
      <w:r w:rsidRPr="00B15148">
        <w:rPr>
          <w:rFonts w:ascii="Times New Roman" w:hAnsi="Times New Roman" w:cs="Times New Roman"/>
          <w:sz w:val="24"/>
          <w:szCs w:val="24"/>
          <w:lang w:val="en-US"/>
        </w:rPr>
        <w:t xml:space="preserve">), since, as mentioned before, lacunarities of structures with the same fractal dimension can be significantly </w:t>
      </w:r>
      <w:r w:rsidR="00E82DEE" w:rsidRPr="00B15148">
        <w:rPr>
          <w:rFonts w:ascii="Times New Roman" w:hAnsi="Times New Roman" w:cs="Times New Roman"/>
          <w:sz w:val="24"/>
          <w:szCs w:val="24"/>
          <w:lang w:val="en-US"/>
        </w:rPr>
        <w:t>different (or vice versa)</w:t>
      </w:r>
      <w:r w:rsidRPr="00B15148">
        <w:rPr>
          <w:rFonts w:ascii="Times New Roman" w:hAnsi="Times New Roman" w:cs="Times New Roman"/>
          <w:sz w:val="24"/>
          <w:szCs w:val="24"/>
          <w:lang w:val="en-US"/>
        </w:rPr>
        <w:t>.</w:t>
      </w:r>
      <w:r w:rsidR="00A517CB" w:rsidRPr="00B15148">
        <w:rPr>
          <w:rFonts w:ascii="Times New Roman" w:hAnsi="Times New Roman" w:cs="Times New Roman"/>
          <w:sz w:val="24"/>
          <w:szCs w:val="24"/>
          <w:lang w:val="en-US"/>
        </w:rPr>
        <w:t xml:space="preserve"> Hence, we are dealing with two relatively independent parameters governing the enhancement of scattered intensity.</w:t>
      </w:r>
      <w:r w:rsidR="007514CC" w:rsidRPr="00B15148">
        <w:rPr>
          <w:rFonts w:ascii="Times New Roman" w:hAnsi="Times New Roman" w:cs="Times New Roman"/>
          <w:sz w:val="24"/>
          <w:szCs w:val="24"/>
          <w:lang w:val="en-US"/>
        </w:rPr>
        <w:t xml:space="preserve"> </w:t>
      </w:r>
      <w:r w:rsidR="00E16A96" w:rsidRPr="00B15148">
        <w:rPr>
          <w:rFonts w:ascii="Times New Roman" w:hAnsi="Times New Roman" w:cs="Times New Roman"/>
          <w:sz w:val="24"/>
          <w:szCs w:val="24"/>
          <w:lang w:val="en-US"/>
        </w:rPr>
        <w:t xml:space="preserve">Consequently this is manifested as a difference in respective </w:t>
      </w:r>
      <w:r w:rsidR="008529D1" w:rsidRPr="00B15148">
        <w:rPr>
          <w:rFonts w:ascii="Times New Roman" w:hAnsi="Times New Roman" w:cs="Times New Roman"/>
          <w:sz w:val="24"/>
          <w:szCs w:val="24"/>
          <w:lang w:val="en-US"/>
        </w:rPr>
        <w:t>regression</w:t>
      </w:r>
      <w:r w:rsidR="00E16A96" w:rsidRPr="00B15148">
        <w:rPr>
          <w:rFonts w:ascii="Times New Roman" w:hAnsi="Times New Roman" w:cs="Times New Roman"/>
          <w:sz w:val="24"/>
          <w:szCs w:val="24"/>
          <w:lang w:val="en-US"/>
        </w:rPr>
        <w:t xml:space="preserve"> coefficients as documented above. </w:t>
      </w:r>
      <w:r w:rsidR="007514CC" w:rsidRPr="00B15148">
        <w:rPr>
          <w:rFonts w:ascii="Times New Roman" w:hAnsi="Times New Roman" w:cs="Times New Roman"/>
          <w:sz w:val="24"/>
          <w:szCs w:val="24"/>
          <w:lang w:val="en-US"/>
        </w:rPr>
        <w:t>Now, in order to get a deeper insight into the intricate interplay between substrate’s fractal dimension and lacunarity resulting in significant surface enhanced Raman scattering in Fig</w:t>
      </w:r>
      <w:r w:rsidR="0001116F" w:rsidRPr="00B15148">
        <w:rPr>
          <w:rFonts w:ascii="Times New Roman" w:hAnsi="Times New Roman" w:cs="Times New Roman"/>
          <w:sz w:val="24"/>
          <w:szCs w:val="24"/>
          <w:lang w:val="en-US"/>
        </w:rPr>
        <w:t>.</w:t>
      </w:r>
      <w:r w:rsidR="007514CC" w:rsidRPr="00B15148">
        <w:rPr>
          <w:rFonts w:ascii="Times New Roman" w:hAnsi="Times New Roman" w:cs="Times New Roman"/>
          <w:sz w:val="24"/>
          <w:szCs w:val="24"/>
          <w:lang w:val="en-US"/>
        </w:rPr>
        <w:t xml:space="preserve"> </w:t>
      </w:r>
      <w:r w:rsidR="00EA2447" w:rsidRPr="00B15148">
        <w:rPr>
          <w:rFonts w:ascii="Times New Roman" w:hAnsi="Times New Roman" w:cs="Times New Roman"/>
          <w:sz w:val="24"/>
          <w:szCs w:val="24"/>
          <w:lang w:val="en-US"/>
        </w:rPr>
        <w:t>8</w:t>
      </w:r>
      <w:r w:rsidR="0001116F" w:rsidRPr="00B15148">
        <w:rPr>
          <w:rFonts w:ascii="Times New Roman" w:hAnsi="Times New Roman" w:cs="Times New Roman"/>
          <w:sz w:val="24"/>
          <w:szCs w:val="24"/>
          <w:lang w:val="en-US"/>
        </w:rPr>
        <w:t xml:space="preserve"> </w:t>
      </w:r>
      <w:r w:rsidR="007514CC" w:rsidRPr="00B15148">
        <w:rPr>
          <w:rFonts w:ascii="Times New Roman" w:hAnsi="Times New Roman" w:cs="Times New Roman"/>
          <w:sz w:val="24"/>
          <w:szCs w:val="24"/>
          <w:lang w:val="en-US"/>
        </w:rPr>
        <w:t>we put together all relevant information regarding the fractal dimensions, lacunarities and the SERS intensities.</w:t>
      </w:r>
    </w:p>
    <w:p w14:paraId="6A1AB429" w14:textId="77777777" w:rsidR="00935538" w:rsidRPr="00B15148" w:rsidRDefault="00D342CA" w:rsidP="000144AA">
      <w:pPr>
        <w:spacing w:after="0" w:line="360" w:lineRule="auto"/>
        <w:rPr>
          <w:lang w:val="en-US"/>
        </w:rPr>
      </w:pPr>
      <w:r w:rsidRPr="00B15148">
        <w:rPr>
          <w:lang w:val="en-US"/>
        </w:rPr>
        <w:t xml:space="preserve"> </w:t>
      </w:r>
    </w:p>
    <w:p w14:paraId="1D7E8B1F" w14:textId="77777777" w:rsidR="00FB1FDB" w:rsidRPr="00B15148" w:rsidRDefault="00193F97" w:rsidP="000144AA">
      <w:pPr>
        <w:spacing w:after="0" w:line="360" w:lineRule="auto"/>
        <w:jc w:val="both"/>
        <w:rPr>
          <w:rFonts w:ascii="Times New Roman" w:hAnsi="Times New Roman" w:cs="Times New Roman"/>
          <w:sz w:val="24"/>
          <w:szCs w:val="24"/>
          <w:lang w:val="en-US"/>
        </w:rPr>
      </w:pPr>
      <w:r w:rsidRPr="00B15148">
        <w:rPr>
          <w:rFonts w:ascii="Times New Roman" w:hAnsi="Times New Roman" w:cs="Times New Roman"/>
          <w:noProof/>
          <w:sz w:val="24"/>
          <w:szCs w:val="24"/>
          <w:lang w:val="hr-HR" w:eastAsia="hr-HR"/>
        </w:rPr>
        <w:drawing>
          <wp:inline distT="0" distB="0" distL="0" distR="0" wp14:anchorId="5D8842AA" wp14:editId="4F724940">
            <wp:extent cx="5619132" cy="430149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51955" cy="4326618"/>
                    </a:xfrm>
                    <a:prstGeom prst="rect">
                      <a:avLst/>
                    </a:prstGeom>
                    <a:noFill/>
                  </pic:spPr>
                </pic:pic>
              </a:graphicData>
            </a:graphic>
          </wp:inline>
        </w:drawing>
      </w:r>
    </w:p>
    <w:p w14:paraId="1AABF244" w14:textId="77777777" w:rsidR="005C1670" w:rsidRPr="00B15148" w:rsidRDefault="00B1587C" w:rsidP="00965CDC">
      <w:pPr>
        <w:spacing w:after="0" w:line="276" w:lineRule="auto"/>
        <w:rPr>
          <w:rFonts w:ascii="Times New Roman" w:hAnsi="Times New Roman" w:cs="Times New Roman"/>
          <w:sz w:val="24"/>
          <w:szCs w:val="24"/>
          <w:lang w:val="en-US"/>
        </w:rPr>
      </w:pPr>
      <w:r w:rsidRPr="00B15148">
        <w:rPr>
          <w:rFonts w:ascii="Times New Roman" w:hAnsi="Times New Roman" w:cs="Times New Roman"/>
          <w:b/>
          <w:sz w:val="24"/>
          <w:szCs w:val="24"/>
          <w:lang w:val="en-US"/>
        </w:rPr>
        <w:t>F</w:t>
      </w:r>
      <w:r w:rsidR="008F4EBA" w:rsidRPr="00B15148">
        <w:rPr>
          <w:rFonts w:ascii="Times New Roman" w:hAnsi="Times New Roman" w:cs="Times New Roman"/>
          <w:b/>
          <w:sz w:val="24"/>
          <w:szCs w:val="24"/>
          <w:lang w:val="en-US"/>
        </w:rPr>
        <w:t>ig</w:t>
      </w:r>
      <w:r w:rsidR="00B53252" w:rsidRPr="00B15148">
        <w:rPr>
          <w:rFonts w:ascii="Times New Roman" w:hAnsi="Times New Roman" w:cs="Times New Roman"/>
          <w:b/>
          <w:sz w:val="24"/>
          <w:szCs w:val="24"/>
          <w:lang w:val="en-US"/>
        </w:rPr>
        <w:t>.</w:t>
      </w:r>
      <w:r w:rsidR="00752024" w:rsidRPr="00B15148">
        <w:rPr>
          <w:rFonts w:ascii="Times New Roman" w:hAnsi="Times New Roman" w:cs="Times New Roman"/>
          <w:b/>
          <w:sz w:val="24"/>
          <w:szCs w:val="24"/>
          <w:lang w:val="en-US"/>
        </w:rPr>
        <w:t xml:space="preserve"> </w:t>
      </w:r>
      <w:r w:rsidR="00FC3BFA" w:rsidRPr="00B15148">
        <w:rPr>
          <w:rFonts w:ascii="Times New Roman" w:hAnsi="Times New Roman" w:cs="Times New Roman"/>
          <w:b/>
          <w:sz w:val="24"/>
          <w:szCs w:val="24"/>
          <w:lang w:val="en-US"/>
        </w:rPr>
        <w:t>8</w:t>
      </w:r>
      <w:r w:rsidR="00EB73DE" w:rsidRPr="00B15148">
        <w:rPr>
          <w:rFonts w:ascii="Times New Roman" w:hAnsi="Times New Roman" w:cs="Times New Roman"/>
          <w:b/>
          <w:sz w:val="24"/>
          <w:szCs w:val="24"/>
          <w:lang w:val="en-US"/>
        </w:rPr>
        <w:t>.</w:t>
      </w:r>
      <w:r w:rsidR="0082665E" w:rsidRPr="00B15148">
        <w:rPr>
          <w:rFonts w:ascii="Times New Roman" w:hAnsi="Times New Roman" w:cs="Times New Roman"/>
          <w:sz w:val="24"/>
          <w:szCs w:val="24"/>
          <w:lang w:val="en-US"/>
        </w:rPr>
        <w:t xml:space="preserve"> </w:t>
      </w:r>
      <w:r w:rsidR="0082665E" w:rsidRPr="00B15148">
        <w:rPr>
          <w:rFonts w:ascii="Times New Roman" w:hAnsi="Times New Roman" w:cs="Times New Roman"/>
          <w:b/>
          <w:sz w:val="24"/>
          <w:szCs w:val="24"/>
          <w:lang w:val="en-US"/>
        </w:rPr>
        <w:t>Influence</w:t>
      </w:r>
      <w:r w:rsidR="00135588" w:rsidRPr="00B15148">
        <w:rPr>
          <w:rFonts w:ascii="Times New Roman" w:hAnsi="Times New Roman" w:cs="Times New Roman"/>
          <w:b/>
          <w:sz w:val="24"/>
          <w:szCs w:val="24"/>
          <w:lang w:val="en-US"/>
        </w:rPr>
        <w:t xml:space="preserve"> of substrate’s fractal and lacunar characteristics on enhancement of Raman intensity</w:t>
      </w:r>
      <w:r w:rsidR="00F66A82" w:rsidRPr="00B15148">
        <w:rPr>
          <w:rFonts w:ascii="Times New Roman" w:hAnsi="Times New Roman" w:cs="Times New Roman"/>
          <w:b/>
          <w:sz w:val="24"/>
          <w:szCs w:val="24"/>
          <w:lang w:val="en-US"/>
        </w:rPr>
        <w:t>.</w:t>
      </w:r>
      <w:r w:rsidR="00135588" w:rsidRPr="00B15148">
        <w:rPr>
          <w:rFonts w:ascii="Times New Roman" w:hAnsi="Times New Roman" w:cs="Times New Roman"/>
          <w:sz w:val="24"/>
          <w:szCs w:val="24"/>
          <w:lang w:val="en-US"/>
        </w:rPr>
        <w:t xml:space="preserve"> </w:t>
      </w:r>
      <w:r w:rsidR="00BD4A8D" w:rsidRPr="00B15148">
        <w:rPr>
          <w:rFonts w:ascii="Times New Roman" w:hAnsi="Times New Roman" w:cs="Times New Roman"/>
          <w:sz w:val="24"/>
          <w:szCs w:val="24"/>
          <w:lang w:val="en-US"/>
        </w:rPr>
        <w:t xml:space="preserve">Normalized integral intensity </w:t>
      </w:r>
      <w:r w:rsidR="006F09F7" w:rsidRPr="00B15148">
        <w:rPr>
          <w:rFonts w:ascii="Times New Roman" w:hAnsi="Times New Roman" w:cs="Times New Roman"/>
          <w:sz w:val="24"/>
          <w:szCs w:val="24"/>
          <w:lang w:val="en-US"/>
        </w:rPr>
        <w:t>(</w:t>
      </w:r>
      <w:r w:rsidR="00E63541" w:rsidRPr="00B15148">
        <w:rPr>
          <w:rFonts w:ascii="Times New Roman" w:hAnsi="Times New Roman" w:cs="Times New Roman"/>
          <w:sz w:val="24"/>
          <w:szCs w:val="24"/>
          <w:lang w:val="en-US"/>
        </w:rPr>
        <w:t xml:space="preserve">and </w:t>
      </w:r>
      <w:r w:rsidR="006F09F7" w:rsidRPr="00B15148">
        <w:rPr>
          <w:rFonts w:ascii="Times New Roman" w:hAnsi="Times New Roman" w:cs="Times New Roman"/>
          <w:sz w:val="24"/>
          <w:szCs w:val="24"/>
          <w:lang w:val="en-US"/>
        </w:rPr>
        <w:t xml:space="preserve">EF) </w:t>
      </w:r>
      <w:r w:rsidR="00BD4A8D" w:rsidRPr="00B15148">
        <w:rPr>
          <w:rFonts w:ascii="Times New Roman" w:hAnsi="Times New Roman" w:cs="Times New Roman"/>
          <w:sz w:val="24"/>
          <w:szCs w:val="24"/>
          <w:lang w:val="en-US"/>
        </w:rPr>
        <w:t xml:space="preserve">of considered </w:t>
      </w:r>
      <w:r w:rsidR="007514CC" w:rsidRPr="00B15148">
        <w:rPr>
          <w:rFonts w:ascii="Times New Roman" w:hAnsi="Times New Roman" w:cs="Times New Roman"/>
          <w:sz w:val="24"/>
          <w:szCs w:val="24"/>
          <w:lang w:val="en-US"/>
        </w:rPr>
        <w:t>SERS spectral</w:t>
      </w:r>
      <w:r w:rsidR="00BD4A8D" w:rsidRPr="00B15148">
        <w:rPr>
          <w:rFonts w:ascii="Times New Roman" w:hAnsi="Times New Roman" w:cs="Times New Roman"/>
          <w:sz w:val="24"/>
          <w:szCs w:val="24"/>
          <w:lang w:val="en-US"/>
        </w:rPr>
        <w:t xml:space="preserve"> band (</w:t>
      </w:r>
      <w:r w:rsidR="0019500C" w:rsidRPr="00B15148">
        <w:rPr>
          <w:rFonts w:ascii="Times New Roman" w:hAnsi="Times New Roman" w:cs="Times New Roman"/>
          <w:sz w:val="24"/>
          <w:szCs w:val="24"/>
          <w:lang w:val="en-US"/>
        </w:rPr>
        <w:t xml:space="preserve">900 </w:t>
      </w:r>
      <w:r w:rsidR="00BD4A8D" w:rsidRPr="00B15148">
        <w:rPr>
          <w:rFonts w:ascii="Times New Roman" w:hAnsi="Times New Roman" w:cs="Times New Roman"/>
          <w:sz w:val="24"/>
          <w:szCs w:val="24"/>
          <w:lang w:val="en-US"/>
        </w:rPr>
        <w:t>cm</w:t>
      </w:r>
      <w:r w:rsidR="00BD4A8D" w:rsidRPr="00B15148">
        <w:rPr>
          <w:rFonts w:ascii="Times New Roman" w:hAnsi="Times New Roman" w:cs="Times New Roman"/>
          <w:sz w:val="24"/>
          <w:szCs w:val="24"/>
          <w:vertAlign w:val="superscript"/>
          <w:lang w:val="en-US"/>
        </w:rPr>
        <w:t>-1</w:t>
      </w:r>
      <w:r w:rsidR="000837FA" w:rsidRPr="00B15148">
        <w:rPr>
          <w:rFonts w:ascii="Times New Roman" w:hAnsi="Times New Roman" w:cs="Times New Roman"/>
          <w:sz w:val="24"/>
          <w:szCs w:val="24"/>
          <w:vertAlign w:val="superscript"/>
          <w:lang w:val="en-US"/>
        </w:rPr>
        <w:t xml:space="preserve"> </w:t>
      </w:r>
      <w:r w:rsidR="00BD4A8D" w:rsidRPr="00B15148">
        <w:rPr>
          <w:rFonts w:ascii="Times New Roman" w:hAnsi="Times New Roman" w:cs="Times New Roman"/>
          <w:sz w:val="24"/>
          <w:szCs w:val="24"/>
          <w:lang w:val="en-US"/>
        </w:rPr>
        <w:t>-</w:t>
      </w:r>
      <w:r w:rsidR="000837FA" w:rsidRPr="00B15148">
        <w:rPr>
          <w:rFonts w:ascii="Times New Roman" w:hAnsi="Times New Roman" w:cs="Times New Roman"/>
          <w:sz w:val="24"/>
          <w:szCs w:val="24"/>
          <w:lang w:val="en-US"/>
        </w:rPr>
        <w:t xml:space="preserve"> </w:t>
      </w:r>
      <w:r w:rsidR="00BD4A8D" w:rsidRPr="00B15148">
        <w:rPr>
          <w:rFonts w:ascii="Times New Roman" w:hAnsi="Times New Roman" w:cs="Times New Roman"/>
          <w:sz w:val="24"/>
          <w:szCs w:val="24"/>
          <w:lang w:val="en-US"/>
        </w:rPr>
        <w:t>17</w:t>
      </w:r>
      <w:r w:rsidR="0019500C" w:rsidRPr="00B15148">
        <w:rPr>
          <w:rFonts w:ascii="Times New Roman" w:hAnsi="Times New Roman" w:cs="Times New Roman"/>
          <w:sz w:val="24"/>
          <w:szCs w:val="24"/>
          <w:lang w:val="en-US"/>
        </w:rPr>
        <w:t xml:space="preserve">00 </w:t>
      </w:r>
      <w:r w:rsidR="00BD4A8D" w:rsidRPr="00B15148">
        <w:rPr>
          <w:rFonts w:ascii="Times New Roman" w:hAnsi="Times New Roman" w:cs="Times New Roman"/>
          <w:sz w:val="24"/>
          <w:szCs w:val="24"/>
          <w:lang w:val="en-US"/>
        </w:rPr>
        <w:t>cm</w:t>
      </w:r>
      <w:r w:rsidR="00BD4A8D" w:rsidRPr="00B15148">
        <w:rPr>
          <w:rFonts w:ascii="Times New Roman" w:hAnsi="Times New Roman" w:cs="Times New Roman"/>
          <w:sz w:val="24"/>
          <w:szCs w:val="24"/>
          <w:vertAlign w:val="superscript"/>
          <w:lang w:val="en-US"/>
        </w:rPr>
        <w:t>-1</w:t>
      </w:r>
      <w:r w:rsidR="00BD4A8D" w:rsidRPr="00B15148">
        <w:rPr>
          <w:rFonts w:ascii="Times New Roman" w:hAnsi="Times New Roman" w:cs="Times New Roman"/>
          <w:sz w:val="24"/>
          <w:szCs w:val="24"/>
          <w:lang w:val="en-US"/>
        </w:rPr>
        <w:t xml:space="preserve">) </w:t>
      </w:r>
      <w:r w:rsidR="007514CC" w:rsidRPr="00B15148">
        <w:rPr>
          <w:rFonts w:ascii="Times New Roman" w:hAnsi="Times New Roman" w:cs="Times New Roman"/>
          <w:sz w:val="24"/>
          <w:szCs w:val="24"/>
          <w:lang w:val="en-US"/>
        </w:rPr>
        <w:t>of 10</w:t>
      </w:r>
      <w:r w:rsidR="007514CC" w:rsidRPr="00B15148">
        <w:rPr>
          <w:rFonts w:ascii="Times New Roman" w:hAnsi="Times New Roman" w:cs="Times New Roman"/>
          <w:sz w:val="24"/>
          <w:szCs w:val="24"/>
          <w:vertAlign w:val="superscript"/>
          <w:lang w:val="en-US"/>
        </w:rPr>
        <w:t>-3</w:t>
      </w:r>
      <w:r w:rsidR="007514CC" w:rsidRPr="00B15148">
        <w:rPr>
          <w:rFonts w:ascii="Times New Roman" w:hAnsi="Times New Roman" w:cs="Times New Roman"/>
          <w:sz w:val="24"/>
          <w:szCs w:val="24"/>
          <w:lang w:val="en-US"/>
        </w:rPr>
        <w:t xml:space="preserve"> M MPBA samples </w:t>
      </w:r>
      <w:r w:rsidR="00BD4A8D" w:rsidRPr="00B15148">
        <w:rPr>
          <w:rFonts w:ascii="Times New Roman" w:hAnsi="Times New Roman" w:cs="Times New Roman"/>
          <w:sz w:val="24"/>
          <w:szCs w:val="24"/>
          <w:lang w:val="en-US"/>
        </w:rPr>
        <w:t>and normalized lacunarit</w:t>
      </w:r>
      <w:r w:rsidR="00A517CB" w:rsidRPr="00B15148">
        <w:rPr>
          <w:rFonts w:ascii="Times New Roman" w:hAnsi="Times New Roman" w:cs="Times New Roman"/>
          <w:sz w:val="24"/>
          <w:szCs w:val="24"/>
          <w:lang w:val="en-US"/>
        </w:rPr>
        <w:t>y</w:t>
      </w:r>
      <w:r w:rsidR="00BD4A8D" w:rsidRPr="00B15148">
        <w:rPr>
          <w:rFonts w:ascii="Times New Roman" w:hAnsi="Times New Roman" w:cs="Times New Roman"/>
          <w:sz w:val="24"/>
          <w:szCs w:val="24"/>
          <w:lang w:val="en-US"/>
        </w:rPr>
        <w:t xml:space="preserve"> corresp</w:t>
      </w:r>
      <w:r w:rsidR="006F09F7" w:rsidRPr="00B15148">
        <w:rPr>
          <w:rFonts w:ascii="Times New Roman" w:hAnsi="Times New Roman" w:cs="Times New Roman"/>
          <w:sz w:val="24"/>
          <w:szCs w:val="24"/>
          <w:lang w:val="en-US"/>
        </w:rPr>
        <w:t>onding to excitation wavelength</w:t>
      </w:r>
      <w:r w:rsidR="00BD4A8D" w:rsidRPr="00B15148">
        <w:rPr>
          <w:rFonts w:ascii="Times New Roman" w:hAnsi="Times New Roman" w:cs="Times New Roman"/>
          <w:sz w:val="24"/>
          <w:szCs w:val="24"/>
          <w:lang w:val="en-US"/>
        </w:rPr>
        <w:t xml:space="preserve"> </w:t>
      </w:r>
      <w:r w:rsidR="00BD4A8D" w:rsidRPr="00B15148">
        <w:rPr>
          <w:rFonts w:ascii="Times New Roman" w:hAnsi="Times New Roman" w:cs="Times New Roman"/>
          <w:i/>
          <w:sz w:val="24"/>
          <w:szCs w:val="24"/>
          <w:lang w:val="en-US"/>
        </w:rPr>
        <w:t>vs</w:t>
      </w:r>
      <w:r w:rsidR="00BD4A8D" w:rsidRPr="00B15148">
        <w:rPr>
          <w:rFonts w:ascii="Times New Roman" w:hAnsi="Times New Roman" w:cs="Times New Roman"/>
          <w:sz w:val="24"/>
          <w:szCs w:val="24"/>
          <w:lang w:val="en-US"/>
        </w:rPr>
        <w:t xml:space="preserve">. substrate’s fractal </w:t>
      </w:r>
      <w:r w:rsidR="0019500C" w:rsidRPr="00B15148">
        <w:rPr>
          <w:rFonts w:ascii="Times New Roman" w:hAnsi="Times New Roman" w:cs="Times New Roman"/>
          <w:sz w:val="24"/>
          <w:szCs w:val="24"/>
          <w:lang w:val="en-US"/>
        </w:rPr>
        <w:t xml:space="preserve">dimension. </w:t>
      </w:r>
      <w:r w:rsidR="00242783" w:rsidRPr="00B15148">
        <w:rPr>
          <w:rFonts w:ascii="Times New Roman" w:hAnsi="Times New Roman" w:cs="Times New Roman"/>
          <w:i/>
          <w:sz w:val="24"/>
          <w:szCs w:val="24"/>
          <w:lang w:val="en-US"/>
        </w:rPr>
        <w:t>Note</w:t>
      </w:r>
      <w:r w:rsidR="00242783" w:rsidRPr="00B15148">
        <w:rPr>
          <w:rFonts w:ascii="Times New Roman" w:hAnsi="Times New Roman" w:cs="Times New Roman"/>
          <w:sz w:val="24"/>
          <w:szCs w:val="24"/>
          <w:lang w:val="en-US"/>
        </w:rPr>
        <w:t>: the</w:t>
      </w:r>
      <w:r w:rsidR="00EB73DE" w:rsidRPr="00B15148">
        <w:rPr>
          <w:rFonts w:ascii="Times New Roman" w:hAnsi="Times New Roman" w:cs="Times New Roman"/>
          <w:sz w:val="24"/>
          <w:szCs w:val="24"/>
          <w:lang w:val="en-US"/>
        </w:rPr>
        <w:t xml:space="preserve"> </w:t>
      </w:r>
      <w:r w:rsidR="006F09F7" w:rsidRPr="00B15148">
        <w:rPr>
          <w:rFonts w:ascii="Times New Roman" w:hAnsi="Times New Roman" w:cs="Times New Roman"/>
          <w:sz w:val="24"/>
          <w:szCs w:val="24"/>
          <w:lang w:val="en-US"/>
        </w:rPr>
        <w:t xml:space="preserve">values of </w:t>
      </w:r>
      <w:r w:rsidR="00EB73DE" w:rsidRPr="00B15148">
        <w:rPr>
          <w:rFonts w:ascii="Times New Roman" w:hAnsi="Times New Roman" w:cs="Times New Roman"/>
          <w:sz w:val="24"/>
          <w:szCs w:val="24"/>
          <w:lang w:val="en-US"/>
        </w:rPr>
        <w:t xml:space="preserve">normalized </w:t>
      </w:r>
      <w:r w:rsidR="002A4220" w:rsidRPr="00B15148">
        <w:rPr>
          <w:rFonts w:ascii="Times New Roman" w:hAnsi="Times New Roman" w:cs="Times New Roman"/>
          <w:sz w:val="24"/>
          <w:szCs w:val="24"/>
          <w:lang w:val="en-US"/>
        </w:rPr>
        <w:t>EF</w:t>
      </w:r>
      <w:r w:rsidR="00EB73DE" w:rsidRPr="00B15148">
        <w:rPr>
          <w:rFonts w:ascii="Times New Roman" w:hAnsi="Times New Roman" w:cs="Times New Roman"/>
          <w:sz w:val="24"/>
          <w:szCs w:val="24"/>
          <w:lang w:val="en-US"/>
        </w:rPr>
        <w:t xml:space="preserve"> </w:t>
      </w:r>
      <w:r w:rsidR="006F09F7" w:rsidRPr="00B15148">
        <w:rPr>
          <w:rFonts w:ascii="Times New Roman" w:hAnsi="Times New Roman" w:cs="Times New Roman"/>
          <w:sz w:val="24"/>
          <w:szCs w:val="24"/>
          <w:lang w:val="en-US"/>
        </w:rPr>
        <w:t>are</w:t>
      </w:r>
      <w:r w:rsidR="002A4220" w:rsidRPr="00B15148">
        <w:rPr>
          <w:rFonts w:ascii="Times New Roman" w:hAnsi="Times New Roman" w:cs="Times New Roman"/>
          <w:sz w:val="24"/>
          <w:szCs w:val="24"/>
          <w:lang w:val="en-US"/>
        </w:rPr>
        <w:t xml:space="preserve"> identical to normalized intensity values. </w:t>
      </w:r>
      <w:r w:rsidR="0019500C" w:rsidRPr="00B15148">
        <w:rPr>
          <w:rFonts w:ascii="Times New Roman" w:hAnsi="Times New Roman" w:cs="Times New Roman"/>
          <w:sz w:val="24"/>
          <w:szCs w:val="24"/>
          <w:lang w:val="en-US"/>
        </w:rPr>
        <w:t>Symbols represent measurement points</w:t>
      </w:r>
      <w:r w:rsidR="00242783" w:rsidRPr="00B15148">
        <w:rPr>
          <w:rFonts w:ascii="Times New Roman" w:hAnsi="Times New Roman" w:cs="Times New Roman"/>
          <w:sz w:val="24"/>
          <w:szCs w:val="24"/>
          <w:lang w:val="en-US"/>
        </w:rPr>
        <w:t xml:space="preserve"> and dashed line a</w:t>
      </w:r>
      <w:r w:rsidR="008769AD" w:rsidRPr="00B15148">
        <w:rPr>
          <w:rFonts w:ascii="Times New Roman" w:hAnsi="Times New Roman" w:cs="Times New Roman"/>
          <w:sz w:val="24"/>
          <w:szCs w:val="24"/>
          <w:lang w:val="en-US"/>
        </w:rPr>
        <w:t xml:space="preserve"> </w:t>
      </w:r>
      <w:r w:rsidR="00242783" w:rsidRPr="00B15148">
        <w:rPr>
          <w:rFonts w:ascii="Times New Roman" w:hAnsi="Times New Roman" w:cs="Times New Roman"/>
          <w:sz w:val="24"/>
          <w:szCs w:val="24"/>
          <w:lang w:val="en-US"/>
        </w:rPr>
        <w:t>s</w:t>
      </w:r>
      <w:r w:rsidR="004257A2" w:rsidRPr="00B15148">
        <w:rPr>
          <w:rFonts w:ascii="Times New Roman" w:hAnsi="Times New Roman" w:cs="Times New Roman"/>
          <w:sz w:val="24"/>
          <w:szCs w:val="24"/>
          <w:lang w:val="en-US"/>
        </w:rPr>
        <w:t>igmoidal fit of normalized intensity</w:t>
      </w:r>
      <w:r w:rsidR="00193F97" w:rsidRPr="00B15148">
        <w:rPr>
          <w:rFonts w:ascii="Times New Roman" w:hAnsi="Times New Roman" w:cs="Times New Roman"/>
          <w:sz w:val="24"/>
          <w:szCs w:val="24"/>
          <w:lang w:val="en-US"/>
        </w:rPr>
        <w:t xml:space="preserve"> (EF)</w:t>
      </w:r>
      <w:r w:rsidR="00A820AB" w:rsidRPr="00B15148">
        <w:rPr>
          <w:rFonts w:ascii="Times New Roman" w:hAnsi="Times New Roman" w:cs="Times New Roman"/>
          <w:sz w:val="24"/>
          <w:szCs w:val="24"/>
          <w:lang w:val="en-US"/>
        </w:rPr>
        <w:t>,</w:t>
      </w:r>
      <w:r w:rsidR="004257A2" w:rsidRPr="00B15148">
        <w:rPr>
          <w:rFonts w:ascii="Times New Roman" w:hAnsi="Times New Roman" w:cs="Times New Roman"/>
          <w:sz w:val="24"/>
          <w:szCs w:val="24"/>
          <w:lang w:val="en-US"/>
        </w:rPr>
        <w:t xml:space="preserve"> </w:t>
      </w:r>
      <w:r w:rsidR="004257A2" w:rsidRPr="00B15148">
        <w:rPr>
          <w:rFonts w:ascii="Times New Roman" w:hAnsi="Times New Roman" w:cs="Times New Roman"/>
          <w:i/>
          <w:sz w:val="24"/>
          <w:szCs w:val="24"/>
          <w:lang w:val="en-US"/>
        </w:rPr>
        <w:t>D</w:t>
      </w:r>
      <w:r w:rsidR="004257A2" w:rsidRPr="00B15148">
        <w:rPr>
          <w:rFonts w:ascii="Times New Roman" w:hAnsi="Times New Roman" w:cs="Times New Roman"/>
          <w:sz w:val="24"/>
          <w:szCs w:val="24"/>
          <w:vertAlign w:val="subscript"/>
          <w:lang w:val="en-US"/>
        </w:rPr>
        <w:t>0</w:t>
      </w:r>
      <w:r w:rsidR="004257A2" w:rsidRPr="00B15148">
        <w:rPr>
          <w:rFonts w:ascii="Times New Roman" w:hAnsi="Times New Roman" w:cs="Times New Roman"/>
          <w:sz w:val="24"/>
          <w:szCs w:val="24"/>
          <w:lang w:val="en-US"/>
        </w:rPr>
        <w:t xml:space="preserve"> =</w:t>
      </w:r>
      <w:r w:rsidR="00242783" w:rsidRPr="00B15148">
        <w:rPr>
          <w:rFonts w:ascii="Times New Roman" w:hAnsi="Times New Roman" w:cs="Times New Roman"/>
          <w:sz w:val="24"/>
          <w:szCs w:val="24"/>
          <w:lang w:val="en-US"/>
        </w:rPr>
        <w:t xml:space="preserve"> </w:t>
      </w:r>
      <w:r w:rsidR="004257A2" w:rsidRPr="00B15148">
        <w:rPr>
          <w:rFonts w:ascii="Times New Roman" w:hAnsi="Times New Roman" w:cs="Times New Roman"/>
          <w:sz w:val="24"/>
          <w:szCs w:val="24"/>
          <w:lang w:val="en-US"/>
        </w:rPr>
        <w:t xml:space="preserve">2.554, </w:t>
      </w:r>
      <w:r w:rsidR="00242783" w:rsidRPr="00B15148">
        <w:rPr>
          <w:rFonts w:ascii="Times New Roman" w:hAnsi="Times New Roman" w:cs="Times New Roman"/>
          <w:i/>
          <w:sz w:val="24"/>
          <w:szCs w:val="24"/>
          <w:lang w:val="en-US"/>
        </w:rPr>
        <w:t>D</w:t>
      </w:r>
      <w:r w:rsidR="00242783" w:rsidRPr="00B15148">
        <w:rPr>
          <w:rFonts w:ascii="Times New Roman" w:hAnsi="Times New Roman" w:cs="Times New Roman"/>
          <w:sz w:val="24"/>
          <w:szCs w:val="24"/>
          <w:lang w:val="en-US"/>
        </w:rPr>
        <w:t xml:space="preserve"> (</w:t>
      </w:r>
      <w:r w:rsidR="004257A2" w:rsidRPr="00B15148">
        <w:rPr>
          <w:rFonts w:ascii="Times New Roman" w:hAnsi="Times New Roman" w:cs="Times New Roman"/>
          <w:sz w:val="24"/>
          <w:szCs w:val="24"/>
          <w:lang w:val="en-US"/>
        </w:rPr>
        <w:t>10%</w:t>
      </w:r>
      <w:r w:rsidR="00242783" w:rsidRPr="00B15148">
        <w:rPr>
          <w:rFonts w:ascii="Times New Roman" w:hAnsi="Times New Roman" w:cs="Times New Roman"/>
          <w:sz w:val="24"/>
          <w:szCs w:val="24"/>
          <w:lang w:val="en-US"/>
        </w:rPr>
        <w:t>) =</w:t>
      </w:r>
      <w:r w:rsidR="004257A2" w:rsidRPr="00B15148">
        <w:rPr>
          <w:rFonts w:ascii="Times New Roman" w:hAnsi="Times New Roman" w:cs="Times New Roman"/>
          <w:sz w:val="24"/>
          <w:szCs w:val="24"/>
          <w:lang w:val="en-US"/>
        </w:rPr>
        <w:t xml:space="preserve"> 2.545</w:t>
      </w:r>
      <w:r w:rsidR="00634907" w:rsidRPr="00B15148">
        <w:rPr>
          <w:rFonts w:ascii="Times New Roman" w:hAnsi="Times New Roman" w:cs="Times New Roman"/>
          <w:sz w:val="24"/>
          <w:szCs w:val="24"/>
          <w:lang w:val="en-US"/>
        </w:rPr>
        <w:t xml:space="preserve">. </w:t>
      </w:r>
      <w:r w:rsidR="004257A2" w:rsidRPr="00B15148">
        <w:rPr>
          <w:rFonts w:ascii="Times New Roman" w:hAnsi="Times New Roman" w:cs="Times New Roman"/>
          <w:sz w:val="24"/>
          <w:szCs w:val="24"/>
          <w:lang w:val="en-US"/>
        </w:rPr>
        <w:t xml:space="preserve"> </w:t>
      </w:r>
    </w:p>
    <w:p w14:paraId="5179D18D" w14:textId="77777777" w:rsidR="006A7BC5" w:rsidRPr="00B15148" w:rsidRDefault="006A7BC5" w:rsidP="00965CDC">
      <w:pPr>
        <w:spacing w:after="0" w:line="276" w:lineRule="auto"/>
        <w:rPr>
          <w:rFonts w:ascii="Times New Roman" w:hAnsi="Times New Roman" w:cs="Times New Roman"/>
          <w:sz w:val="24"/>
          <w:szCs w:val="24"/>
          <w:lang w:val="en-US"/>
        </w:rPr>
      </w:pPr>
    </w:p>
    <w:p w14:paraId="4968E690" w14:textId="77777777" w:rsidR="005C1670" w:rsidRPr="00B15148" w:rsidRDefault="005C1670" w:rsidP="00965CDC">
      <w:pPr>
        <w:spacing w:after="0" w:line="360" w:lineRule="auto"/>
        <w:rPr>
          <w:rFonts w:ascii="Times New Roman" w:hAnsi="Times New Roman" w:cs="Times New Roman"/>
          <w:sz w:val="24"/>
          <w:szCs w:val="24"/>
          <w:lang w:val="en-US"/>
        </w:rPr>
      </w:pPr>
    </w:p>
    <w:p w14:paraId="58620212" w14:textId="77310B18" w:rsidR="00964169" w:rsidRPr="00B15148" w:rsidRDefault="00964169" w:rsidP="00965CDC">
      <w:pPr>
        <w:spacing w:after="0" w:line="360" w:lineRule="auto"/>
        <w:ind w:firstLine="357"/>
        <w:rPr>
          <w:rFonts w:ascii="Times New Roman" w:hAnsi="Times New Roman" w:cs="Times New Roman"/>
          <w:sz w:val="24"/>
          <w:szCs w:val="24"/>
          <w:vertAlign w:val="superscript"/>
          <w:lang w:val="en-US"/>
        </w:rPr>
      </w:pPr>
      <w:r w:rsidRPr="00B15148">
        <w:rPr>
          <w:rFonts w:ascii="Times New Roman" w:hAnsi="Times New Roman" w:cs="Times New Roman"/>
          <w:sz w:val="24"/>
          <w:szCs w:val="24"/>
          <w:lang w:val="en-US"/>
        </w:rPr>
        <w:t>Inspecting the plots in Fig.</w:t>
      </w:r>
      <w:r w:rsidR="00AB69E9" w:rsidRPr="00B15148">
        <w:rPr>
          <w:rFonts w:ascii="Times New Roman" w:hAnsi="Times New Roman" w:cs="Times New Roman"/>
          <w:sz w:val="24"/>
          <w:szCs w:val="24"/>
          <w:lang w:val="en-US"/>
        </w:rPr>
        <w:t xml:space="preserve"> </w:t>
      </w:r>
      <w:r w:rsidR="00EA2447" w:rsidRPr="00B15148">
        <w:rPr>
          <w:rFonts w:ascii="Times New Roman" w:hAnsi="Times New Roman" w:cs="Times New Roman"/>
          <w:sz w:val="24"/>
          <w:szCs w:val="24"/>
          <w:lang w:val="en-US"/>
        </w:rPr>
        <w:t>8</w:t>
      </w:r>
      <w:r w:rsidRPr="00B15148">
        <w:rPr>
          <w:rFonts w:ascii="Times New Roman" w:hAnsi="Times New Roman" w:cs="Times New Roman"/>
          <w:sz w:val="24"/>
          <w:szCs w:val="24"/>
          <w:lang w:val="en-US"/>
        </w:rPr>
        <w:t xml:space="preserve"> we can see</w:t>
      </w:r>
      <w:r w:rsidR="006F09F7" w:rsidRPr="00B15148">
        <w:rPr>
          <w:rFonts w:ascii="Times New Roman" w:hAnsi="Times New Roman" w:cs="Times New Roman"/>
          <w:sz w:val="24"/>
          <w:szCs w:val="24"/>
          <w:lang w:val="en-US"/>
        </w:rPr>
        <w:t xml:space="preserve">, aside from afore discussed change of enhancement with </w:t>
      </w:r>
      <w:r w:rsidR="006F09F7" w:rsidRPr="00B15148">
        <w:rPr>
          <w:rFonts w:ascii="Times New Roman" w:hAnsi="Times New Roman" w:cs="Times New Roman"/>
          <w:i/>
          <w:sz w:val="24"/>
          <w:szCs w:val="24"/>
          <w:lang w:val="en-US"/>
        </w:rPr>
        <w:t>D</w:t>
      </w:r>
      <w:r w:rsidR="006F09F7" w:rsidRPr="00B15148">
        <w:rPr>
          <w:rFonts w:ascii="Times New Roman" w:hAnsi="Times New Roman" w:cs="Times New Roman"/>
          <w:sz w:val="24"/>
          <w:szCs w:val="24"/>
          <w:lang w:val="en-US"/>
        </w:rPr>
        <w:t>, also</w:t>
      </w:r>
      <w:r w:rsidRPr="00B15148">
        <w:rPr>
          <w:rFonts w:ascii="Times New Roman" w:hAnsi="Times New Roman" w:cs="Times New Roman"/>
          <w:sz w:val="24"/>
          <w:szCs w:val="24"/>
          <w:lang w:val="en-US"/>
        </w:rPr>
        <w:t xml:space="preserve"> </w:t>
      </w:r>
      <w:r w:rsidR="006F09F7" w:rsidRPr="00B15148">
        <w:rPr>
          <w:rFonts w:ascii="Times New Roman" w:hAnsi="Times New Roman" w:cs="Times New Roman"/>
          <w:sz w:val="24"/>
          <w:szCs w:val="24"/>
          <w:lang w:val="en-US"/>
        </w:rPr>
        <w:t xml:space="preserve">a </w:t>
      </w:r>
      <w:r w:rsidR="009F14C7" w:rsidRPr="00B15148">
        <w:rPr>
          <w:rFonts w:ascii="Times New Roman" w:hAnsi="Times New Roman" w:cs="Times New Roman"/>
          <w:sz w:val="24"/>
          <w:szCs w:val="24"/>
          <w:lang w:val="en-US"/>
        </w:rPr>
        <w:t xml:space="preserve">considerable dynamics and distinctive change </w:t>
      </w:r>
      <w:r w:rsidRPr="00B15148">
        <w:rPr>
          <w:rFonts w:ascii="Times New Roman" w:hAnsi="Times New Roman" w:cs="Times New Roman"/>
          <w:sz w:val="24"/>
          <w:szCs w:val="24"/>
          <w:lang w:val="en-US"/>
        </w:rPr>
        <w:t>of lacunarity with increase in fractal dimension</w:t>
      </w:r>
      <w:r w:rsidR="007514CC" w:rsidRPr="00B15148">
        <w:rPr>
          <w:rFonts w:ascii="Times New Roman" w:hAnsi="Times New Roman" w:cs="Times New Roman"/>
          <w:sz w:val="24"/>
          <w:szCs w:val="24"/>
          <w:lang w:val="en-US"/>
        </w:rPr>
        <w:t>.</w:t>
      </w:r>
      <w:r w:rsidRPr="00B15148">
        <w:rPr>
          <w:rFonts w:ascii="Times New Roman" w:hAnsi="Times New Roman" w:cs="Times New Roman"/>
          <w:sz w:val="24"/>
          <w:szCs w:val="24"/>
          <w:lang w:val="en-US"/>
        </w:rPr>
        <w:t xml:space="preserve"> </w:t>
      </w:r>
      <w:r w:rsidR="007514CC" w:rsidRPr="00B15148">
        <w:rPr>
          <w:rFonts w:ascii="Times New Roman" w:hAnsi="Times New Roman" w:cs="Times New Roman"/>
          <w:sz w:val="24"/>
          <w:szCs w:val="24"/>
          <w:lang w:val="en-US"/>
        </w:rPr>
        <w:t>Initially</w:t>
      </w:r>
      <w:r w:rsidRPr="00B15148">
        <w:rPr>
          <w:rFonts w:ascii="Times New Roman" w:hAnsi="Times New Roman" w:cs="Times New Roman"/>
          <w:sz w:val="24"/>
          <w:szCs w:val="24"/>
          <w:lang w:val="en-US"/>
        </w:rPr>
        <w:t xml:space="preserve"> as </w:t>
      </w:r>
      <w:r w:rsidRPr="00B15148">
        <w:rPr>
          <w:rFonts w:ascii="Times New Roman" w:hAnsi="Times New Roman" w:cs="Times New Roman"/>
          <w:i/>
          <w:sz w:val="24"/>
          <w:szCs w:val="24"/>
          <w:lang w:val="en-US"/>
        </w:rPr>
        <w:t>D</w:t>
      </w:r>
      <w:r w:rsidR="007A66CF" w:rsidRPr="00B15148">
        <w:rPr>
          <w:rFonts w:ascii="Times New Roman" w:hAnsi="Times New Roman" w:cs="Times New Roman"/>
          <w:i/>
          <w:sz w:val="24"/>
          <w:szCs w:val="24"/>
          <w:vertAlign w:val="subscript"/>
          <w:lang w:val="en-US"/>
        </w:rPr>
        <w:t>g</w:t>
      </w:r>
      <w:r w:rsidRPr="00B15148">
        <w:rPr>
          <w:rFonts w:ascii="Times New Roman" w:hAnsi="Times New Roman" w:cs="Times New Roman"/>
          <w:sz w:val="24"/>
          <w:szCs w:val="24"/>
          <w:lang w:val="en-US"/>
        </w:rPr>
        <w:t xml:space="preserve"> increases </w:t>
      </w:r>
      <w:r w:rsidR="00135FCD" w:rsidRPr="00B15148">
        <w:rPr>
          <w:rFonts w:ascii="Times New Roman" w:hAnsi="Times New Roman" w:cs="Times New Roman"/>
          <w:sz w:val="24"/>
          <w:szCs w:val="24"/>
          <w:lang w:val="en-US"/>
        </w:rPr>
        <w:t>the</w:t>
      </w:r>
      <w:r w:rsidRPr="00B15148">
        <w:rPr>
          <w:rFonts w:ascii="Times New Roman" w:hAnsi="Times New Roman" w:cs="Times New Roman"/>
          <w:sz w:val="24"/>
          <w:szCs w:val="24"/>
          <w:lang w:val="en-US"/>
        </w:rPr>
        <w:t xml:space="preserve"> lacunarity decreases </w:t>
      </w:r>
      <w:r w:rsidR="00135FCD" w:rsidRPr="00B15148">
        <w:rPr>
          <w:rFonts w:ascii="Times New Roman" w:hAnsi="Times New Roman" w:cs="Times New Roman"/>
          <w:sz w:val="24"/>
          <w:szCs w:val="24"/>
          <w:lang w:val="en-US"/>
        </w:rPr>
        <w:t>due to</w:t>
      </w:r>
      <w:r w:rsidRPr="00B15148">
        <w:rPr>
          <w:rFonts w:ascii="Times New Roman" w:hAnsi="Times New Roman" w:cs="Times New Roman"/>
          <w:sz w:val="24"/>
          <w:szCs w:val="24"/>
          <w:lang w:val="en-US"/>
        </w:rPr>
        <w:t xml:space="preserve"> </w:t>
      </w:r>
      <w:r w:rsidR="00135FCD" w:rsidRPr="00B15148">
        <w:rPr>
          <w:rFonts w:ascii="Times New Roman" w:hAnsi="Times New Roman" w:cs="Times New Roman"/>
          <w:sz w:val="24"/>
          <w:szCs w:val="24"/>
          <w:lang w:val="en-US"/>
        </w:rPr>
        <w:t xml:space="preserve">increase of connectivity of </w:t>
      </w:r>
      <w:r w:rsidRPr="00B15148">
        <w:rPr>
          <w:rFonts w:ascii="Times New Roman" w:hAnsi="Times New Roman" w:cs="Times New Roman"/>
          <w:sz w:val="24"/>
          <w:szCs w:val="24"/>
          <w:lang w:val="en-US"/>
        </w:rPr>
        <w:t>nanowire</w:t>
      </w:r>
      <w:r w:rsidR="00135FCD" w:rsidRPr="00B15148">
        <w:rPr>
          <w:rFonts w:ascii="Times New Roman" w:hAnsi="Times New Roman" w:cs="Times New Roman"/>
          <w:sz w:val="24"/>
          <w:szCs w:val="24"/>
          <w:lang w:val="en-US"/>
        </w:rPr>
        <w:t xml:space="preserve">s </w:t>
      </w:r>
      <w:r w:rsidR="007A1E07" w:rsidRPr="00B15148">
        <w:rPr>
          <w:rFonts w:ascii="Times New Roman" w:hAnsi="Times New Roman" w:cs="Times New Roman"/>
          <w:sz w:val="24"/>
          <w:szCs w:val="24"/>
          <w:lang w:val="en-US"/>
        </w:rPr>
        <w:t xml:space="preserve">and </w:t>
      </w:r>
      <w:r w:rsidR="00BB3851" w:rsidRPr="00B15148">
        <w:rPr>
          <w:rFonts w:ascii="Times New Roman" w:hAnsi="Times New Roman" w:cs="Times New Roman"/>
          <w:sz w:val="24"/>
          <w:szCs w:val="24"/>
          <w:lang w:val="en-US"/>
        </w:rPr>
        <w:t xml:space="preserve">increased </w:t>
      </w:r>
      <w:r w:rsidR="007A1E07" w:rsidRPr="00B15148">
        <w:rPr>
          <w:rFonts w:ascii="Times New Roman" w:hAnsi="Times New Roman" w:cs="Times New Roman"/>
          <w:sz w:val="24"/>
          <w:szCs w:val="24"/>
          <w:lang w:val="en-US"/>
        </w:rPr>
        <w:t>size of connected clusters</w:t>
      </w:r>
      <w:r w:rsidRPr="00B15148">
        <w:rPr>
          <w:rFonts w:ascii="Times New Roman" w:hAnsi="Times New Roman" w:cs="Times New Roman"/>
          <w:sz w:val="24"/>
          <w:szCs w:val="24"/>
          <w:lang w:val="en-US"/>
        </w:rPr>
        <w:t xml:space="preserve"> </w:t>
      </w:r>
      <w:r w:rsidR="007A1E07" w:rsidRPr="00B15148">
        <w:rPr>
          <w:rFonts w:ascii="Times New Roman" w:hAnsi="Times New Roman" w:cs="Times New Roman"/>
          <w:sz w:val="24"/>
          <w:szCs w:val="24"/>
          <w:lang w:val="en-US"/>
        </w:rPr>
        <w:t xml:space="preserve">resulting in narrowing the </w:t>
      </w:r>
      <w:r w:rsidR="00135FCD" w:rsidRPr="00B15148">
        <w:rPr>
          <w:rFonts w:ascii="Times New Roman" w:hAnsi="Times New Roman" w:cs="Times New Roman"/>
          <w:sz w:val="24"/>
          <w:szCs w:val="24"/>
          <w:lang w:val="en-US"/>
        </w:rPr>
        <w:t xml:space="preserve">size </w:t>
      </w:r>
      <w:r w:rsidR="007A1E07" w:rsidRPr="00B15148">
        <w:rPr>
          <w:rFonts w:ascii="Times New Roman" w:hAnsi="Times New Roman" w:cs="Times New Roman"/>
          <w:sz w:val="24"/>
          <w:szCs w:val="24"/>
          <w:lang w:val="en-US"/>
        </w:rPr>
        <w:t>distribution of voids, i.e. the lacunarity. At the percolation threshold restructuring</w:t>
      </w:r>
      <w:r w:rsidR="00BB3851" w:rsidRPr="00B15148">
        <w:rPr>
          <w:rFonts w:ascii="Times New Roman" w:hAnsi="Times New Roman" w:cs="Times New Roman"/>
          <w:sz w:val="24"/>
          <w:szCs w:val="24"/>
          <w:lang w:val="en-US"/>
        </w:rPr>
        <w:t xml:space="preserve"> (a geometrical phase transition)</w:t>
      </w:r>
      <w:r w:rsidR="007A1E07" w:rsidRPr="00B15148">
        <w:rPr>
          <w:rFonts w:ascii="Times New Roman" w:hAnsi="Times New Roman" w:cs="Times New Roman"/>
          <w:sz w:val="24"/>
          <w:szCs w:val="24"/>
          <w:lang w:val="en-US"/>
        </w:rPr>
        <w:t xml:space="preserve"> occurs resulting in </w:t>
      </w:r>
      <w:r w:rsidR="005B6FAE" w:rsidRPr="00B15148">
        <w:rPr>
          <w:rFonts w:ascii="Times New Roman" w:hAnsi="Times New Roman" w:cs="Times New Roman"/>
          <w:sz w:val="24"/>
          <w:szCs w:val="24"/>
          <w:lang w:val="en-US"/>
        </w:rPr>
        <w:t xml:space="preserve">full connectivity and </w:t>
      </w:r>
      <w:r w:rsidR="00EF0D9C" w:rsidRPr="00B15148">
        <w:rPr>
          <w:rFonts w:ascii="Times New Roman" w:hAnsi="Times New Roman" w:cs="Times New Roman"/>
          <w:sz w:val="24"/>
          <w:szCs w:val="24"/>
          <w:lang w:val="en-US"/>
        </w:rPr>
        <w:t>relative minimum of lacunarity (“neutral lacunarity”)</w:t>
      </w:r>
      <w:r w:rsidR="00306AFB" w:rsidRPr="00B15148">
        <w:rPr>
          <w:rFonts w:ascii="Times New Roman" w:hAnsi="Times New Roman" w:cs="Times New Roman"/>
          <w:sz w:val="24"/>
          <w:szCs w:val="24"/>
          <w:lang w:val="en-US"/>
        </w:rPr>
        <w:t>, compliant with theoretical predictions</w:t>
      </w:r>
      <w:r w:rsidR="006C63CC" w:rsidRPr="00B15148">
        <w:rPr>
          <w:rFonts w:ascii="Times New Roman" w:hAnsi="Times New Roman" w:cs="Times New Roman"/>
          <w:sz w:val="24"/>
          <w:szCs w:val="24"/>
          <w:lang w:val="en-US"/>
        </w:rPr>
        <w:t xml:space="preserve"> [</w:t>
      </w:r>
      <w:r w:rsidR="00A4350B" w:rsidRPr="00B15148">
        <w:rPr>
          <w:rFonts w:ascii="Times New Roman" w:hAnsi="Times New Roman" w:cs="Times New Roman"/>
          <w:sz w:val="24"/>
          <w:szCs w:val="24"/>
          <w:lang w:val="en-US"/>
        </w:rPr>
        <w:t>50</w:t>
      </w:r>
      <w:r w:rsidR="00440191" w:rsidRPr="00B15148">
        <w:rPr>
          <w:rFonts w:ascii="Times New Roman" w:hAnsi="Times New Roman" w:cs="Times New Roman"/>
          <w:sz w:val="24"/>
          <w:szCs w:val="24"/>
          <w:lang w:val="en-US"/>
        </w:rPr>
        <w:t xml:space="preserve">, </w:t>
      </w:r>
      <w:r w:rsidR="00A4350B" w:rsidRPr="00B15148">
        <w:rPr>
          <w:rFonts w:ascii="Times New Roman" w:hAnsi="Times New Roman" w:cs="Times New Roman"/>
          <w:sz w:val="24"/>
          <w:szCs w:val="24"/>
          <w:lang w:val="en-US"/>
        </w:rPr>
        <w:t>51</w:t>
      </w:r>
      <w:r w:rsidR="006C63CC" w:rsidRPr="00B15148">
        <w:rPr>
          <w:rFonts w:ascii="Times New Roman" w:hAnsi="Times New Roman" w:cs="Times New Roman"/>
          <w:sz w:val="24"/>
          <w:szCs w:val="24"/>
          <w:lang w:val="en-US"/>
        </w:rPr>
        <w:t>]</w:t>
      </w:r>
      <w:r w:rsidR="009F14C7" w:rsidRPr="00B15148">
        <w:rPr>
          <w:rFonts w:ascii="Times New Roman" w:hAnsi="Times New Roman" w:cs="Times New Roman"/>
          <w:sz w:val="24"/>
          <w:szCs w:val="24"/>
          <w:lang w:val="en-US"/>
        </w:rPr>
        <w:t>.</w:t>
      </w:r>
      <w:r w:rsidR="00EF0D9C" w:rsidRPr="00B15148">
        <w:rPr>
          <w:rFonts w:ascii="Times New Roman" w:hAnsi="Times New Roman" w:cs="Times New Roman"/>
          <w:sz w:val="24"/>
          <w:szCs w:val="24"/>
          <w:lang w:val="en-US"/>
        </w:rPr>
        <w:t xml:space="preserve"> </w:t>
      </w:r>
      <w:r w:rsidR="00306AFB" w:rsidRPr="00B15148">
        <w:rPr>
          <w:rFonts w:ascii="Times New Roman" w:hAnsi="Times New Roman" w:cs="Times New Roman"/>
          <w:sz w:val="24"/>
          <w:szCs w:val="24"/>
          <w:lang w:val="en-US"/>
        </w:rPr>
        <w:t>Subsequent</w:t>
      </w:r>
      <w:r w:rsidR="00E27FDF" w:rsidRPr="00B15148">
        <w:rPr>
          <w:rFonts w:ascii="Times New Roman" w:hAnsi="Times New Roman" w:cs="Times New Roman"/>
          <w:sz w:val="24"/>
          <w:szCs w:val="24"/>
          <w:lang w:val="en-US"/>
        </w:rPr>
        <w:t xml:space="preserve"> </w:t>
      </w:r>
      <w:r w:rsidR="007A1E07" w:rsidRPr="00B15148">
        <w:rPr>
          <w:rFonts w:ascii="Times New Roman" w:hAnsi="Times New Roman" w:cs="Times New Roman"/>
          <w:sz w:val="24"/>
          <w:szCs w:val="24"/>
          <w:lang w:val="en-US"/>
        </w:rPr>
        <w:t xml:space="preserve">increase of lacunarity </w:t>
      </w:r>
      <w:r w:rsidR="005B6FAE" w:rsidRPr="00B15148">
        <w:rPr>
          <w:rFonts w:ascii="Times New Roman" w:hAnsi="Times New Roman" w:cs="Times New Roman"/>
          <w:sz w:val="24"/>
          <w:szCs w:val="24"/>
          <w:lang w:val="en-US"/>
        </w:rPr>
        <w:t xml:space="preserve">within the structure </w:t>
      </w:r>
      <w:r w:rsidR="00306AFB" w:rsidRPr="00B15148">
        <w:rPr>
          <w:rFonts w:ascii="Times New Roman" w:hAnsi="Times New Roman" w:cs="Times New Roman"/>
          <w:sz w:val="24"/>
          <w:szCs w:val="24"/>
          <w:lang w:val="en-US"/>
        </w:rPr>
        <w:t>leads</w:t>
      </w:r>
      <w:r w:rsidR="006133D0" w:rsidRPr="00B15148">
        <w:rPr>
          <w:rFonts w:ascii="Times New Roman" w:hAnsi="Times New Roman" w:cs="Times New Roman"/>
          <w:sz w:val="24"/>
          <w:szCs w:val="24"/>
          <w:lang w:val="en-US"/>
        </w:rPr>
        <w:t>,</w:t>
      </w:r>
      <w:r w:rsidR="007A1E07" w:rsidRPr="00B15148">
        <w:rPr>
          <w:rFonts w:ascii="Times New Roman" w:hAnsi="Times New Roman" w:cs="Times New Roman"/>
          <w:sz w:val="24"/>
          <w:szCs w:val="24"/>
          <w:lang w:val="en-US"/>
        </w:rPr>
        <w:t xml:space="preserve"> due to decrease/lack of translational invariance</w:t>
      </w:r>
      <w:r w:rsidR="006133D0" w:rsidRPr="00B15148">
        <w:rPr>
          <w:rFonts w:ascii="Times New Roman" w:hAnsi="Times New Roman" w:cs="Times New Roman"/>
          <w:sz w:val="24"/>
          <w:szCs w:val="24"/>
          <w:lang w:val="en-US"/>
        </w:rPr>
        <w:t>,</w:t>
      </w:r>
      <w:r w:rsidR="007A1E07" w:rsidRPr="00B15148">
        <w:rPr>
          <w:rFonts w:ascii="Times New Roman" w:hAnsi="Times New Roman" w:cs="Times New Roman"/>
          <w:sz w:val="24"/>
          <w:szCs w:val="24"/>
          <w:lang w:val="en-US"/>
        </w:rPr>
        <w:t xml:space="preserve"> to enhanced scattering. Thus, relatively high lacunarity </w:t>
      </w:r>
      <w:r w:rsidR="00A62B0A" w:rsidRPr="00B15148">
        <w:rPr>
          <w:rFonts w:ascii="Times New Roman" w:hAnsi="Times New Roman" w:cs="Times New Roman"/>
          <w:sz w:val="24"/>
          <w:szCs w:val="24"/>
          <w:lang w:val="en-US"/>
        </w:rPr>
        <w:t>per se</w:t>
      </w:r>
      <w:r w:rsidR="007A1E07" w:rsidRPr="00B15148">
        <w:rPr>
          <w:rFonts w:ascii="Times New Roman" w:hAnsi="Times New Roman" w:cs="Times New Roman"/>
          <w:sz w:val="24"/>
          <w:szCs w:val="24"/>
          <w:lang w:val="en-US"/>
        </w:rPr>
        <w:t xml:space="preserve"> does not result in significant enhancement of </w:t>
      </w:r>
      <w:r w:rsidR="001C63E0" w:rsidRPr="00B15148">
        <w:rPr>
          <w:rFonts w:ascii="Times New Roman" w:hAnsi="Times New Roman" w:cs="Times New Roman"/>
          <w:sz w:val="24"/>
          <w:szCs w:val="24"/>
          <w:lang w:val="en-US"/>
        </w:rPr>
        <w:t xml:space="preserve">the </w:t>
      </w:r>
      <w:r w:rsidR="007A1E07" w:rsidRPr="00B15148">
        <w:rPr>
          <w:rFonts w:ascii="Times New Roman" w:hAnsi="Times New Roman" w:cs="Times New Roman"/>
          <w:sz w:val="24"/>
          <w:szCs w:val="24"/>
          <w:lang w:val="en-US"/>
        </w:rPr>
        <w:t xml:space="preserve">scattering. </w:t>
      </w:r>
      <w:r w:rsidR="00FA6D12" w:rsidRPr="00B15148">
        <w:rPr>
          <w:rFonts w:ascii="Times New Roman" w:hAnsi="Times New Roman" w:cs="Times New Roman"/>
          <w:sz w:val="24"/>
          <w:szCs w:val="24"/>
          <w:lang w:val="en-US"/>
        </w:rPr>
        <w:t xml:space="preserve">Rather </w:t>
      </w:r>
      <w:r w:rsidR="002535F6" w:rsidRPr="00B15148">
        <w:rPr>
          <w:rFonts w:ascii="Times New Roman" w:hAnsi="Times New Roman" w:cs="Times New Roman"/>
          <w:sz w:val="24"/>
          <w:szCs w:val="24"/>
          <w:lang w:val="en-US"/>
        </w:rPr>
        <w:t xml:space="preserve">a fully percolated structure </w:t>
      </w:r>
      <w:r w:rsidR="002812BB" w:rsidRPr="00B15148">
        <w:rPr>
          <w:rFonts w:ascii="Times New Roman" w:hAnsi="Times New Roman" w:cs="Times New Roman"/>
          <w:sz w:val="24"/>
          <w:szCs w:val="24"/>
          <w:lang w:val="en-US"/>
        </w:rPr>
        <w:t xml:space="preserve">together </w:t>
      </w:r>
      <w:r w:rsidR="002535F6" w:rsidRPr="00B15148">
        <w:rPr>
          <w:rFonts w:ascii="Times New Roman" w:hAnsi="Times New Roman" w:cs="Times New Roman"/>
          <w:sz w:val="24"/>
          <w:szCs w:val="24"/>
          <w:lang w:val="en-US"/>
        </w:rPr>
        <w:t xml:space="preserve">with </w:t>
      </w:r>
      <w:r w:rsidR="002812BB" w:rsidRPr="00B15148">
        <w:rPr>
          <w:rFonts w:ascii="Times New Roman" w:hAnsi="Times New Roman" w:cs="Times New Roman"/>
          <w:sz w:val="24"/>
          <w:szCs w:val="24"/>
          <w:lang w:val="en-US"/>
        </w:rPr>
        <w:t xml:space="preserve">relatively </w:t>
      </w:r>
      <w:r w:rsidR="002535F6" w:rsidRPr="00B15148">
        <w:rPr>
          <w:rFonts w:ascii="Times New Roman" w:hAnsi="Times New Roman" w:cs="Times New Roman"/>
          <w:sz w:val="24"/>
          <w:szCs w:val="24"/>
          <w:lang w:val="en-US"/>
        </w:rPr>
        <w:t xml:space="preserve">high lacunarity </w:t>
      </w:r>
      <w:r w:rsidR="002812BB" w:rsidRPr="00B15148">
        <w:rPr>
          <w:rFonts w:ascii="Times New Roman" w:hAnsi="Times New Roman" w:cs="Times New Roman"/>
          <w:sz w:val="24"/>
          <w:szCs w:val="24"/>
          <w:lang w:val="en-US"/>
        </w:rPr>
        <w:t>is required for a significant increase of SERS</w:t>
      </w:r>
      <w:r w:rsidR="00D72573" w:rsidRPr="00B15148">
        <w:rPr>
          <w:rFonts w:ascii="Times New Roman" w:hAnsi="Times New Roman" w:cs="Times New Roman"/>
          <w:sz w:val="24"/>
          <w:szCs w:val="24"/>
          <w:lang w:val="en-US"/>
        </w:rPr>
        <w:t xml:space="preserve"> and high enhancement factors</w:t>
      </w:r>
      <w:r w:rsidR="002812BB" w:rsidRPr="00B15148">
        <w:rPr>
          <w:rFonts w:ascii="Times New Roman" w:hAnsi="Times New Roman" w:cs="Times New Roman"/>
          <w:sz w:val="24"/>
          <w:szCs w:val="24"/>
          <w:lang w:val="en-US"/>
        </w:rPr>
        <w:t>.</w:t>
      </w:r>
      <w:r w:rsidR="00433F90" w:rsidRPr="00B15148">
        <w:rPr>
          <w:rFonts w:ascii="Times New Roman" w:hAnsi="Times New Roman" w:cs="Times New Roman"/>
          <w:sz w:val="24"/>
          <w:szCs w:val="24"/>
          <w:lang w:val="en-US"/>
        </w:rPr>
        <w:t xml:space="preserve"> </w:t>
      </w:r>
      <w:r w:rsidR="00F4469C" w:rsidRPr="00B15148">
        <w:rPr>
          <w:rFonts w:ascii="Times New Roman" w:hAnsi="Times New Roman" w:cs="Times New Roman"/>
          <w:sz w:val="24"/>
          <w:szCs w:val="24"/>
          <w:lang w:val="en-US"/>
        </w:rPr>
        <w:t>Furthermore</w:t>
      </w:r>
      <w:r w:rsidR="00433F90" w:rsidRPr="00B15148">
        <w:rPr>
          <w:rFonts w:ascii="Times New Roman" w:hAnsi="Times New Roman" w:cs="Times New Roman"/>
          <w:sz w:val="24"/>
          <w:szCs w:val="24"/>
          <w:lang w:val="en-US"/>
        </w:rPr>
        <w:t xml:space="preserve">, since the lacunarity is a scale </w:t>
      </w:r>
      <w:r w:rsidR="007D326C" w:rsidRPr="00B15148">
        <w:rPr>
          <w:rFonts w:ascii="Times New Roman" w:hAnsi="Times New Roman" w:cs="Times New Roman"/>
          <w:sz w:val="24"/>
          <w:szCs w:val="24"/>
          <w:lang w:val="en-US"/>
        </w:rPr>
        <w:t>dependent</w:t>
      </w:r>
      <w:r w:rsidR="00433F90" w:rsidRPr="00B15148">
        <w:rPr>
          <w:rFonts w:ascii="Times New Roman" w:hAnsi="Times New Roman" w:cs="Times New Roman"/>
          <w:sz w:val="24"/>
          <w:szCs w:val="24"/>
          <w:lang w:val="en-US"/>
        </w:rPr>
        <w:t xml:space="preserve"> quantity it </w:t>
      </w:r>
      <w:r w:rsidR="00F4469C" w:rsidRPr="00B15148">
        <w:rPr>
          <w:rFonts w:ascii="Times New Roman" w:hAnsi="Times New Roman" w:cs="Times New Roman"/>
          <w:sz w:val="24"/>
          <w:szCs w:val="24"/>
          <w:lang w:val="en-US"/>
        </w:rPr>
        <w:t>is</w:t>
      </w:r>
      <w:r w:rsidR="00433F90" w:rsidRPr="00B15148">
        <w:rPr>
          <w:rFonts w:ascii="Times New Roman" w:hAnsi="Times New Roman" w:cs="Times New Roman"/>
          <w:sz w:val="24"/>
          <w:szCs w:val="24"/>
          <w:lang w:val="en-US"/>
        </w:rPr>
        <w:t xml:space="preserve"> different for different probing</w:t>
      </w:r>
      <w:r w:rsidR="00F4469C" w:rsidRPr="00B15148">
        <w:rPr>
          <w:rFonts w:ascii="Times New Roman" w:hAnsi="Times New Roman" w:cs="Times New Roman"/>
          <w:sz w:val="24"/>
          <w:szCs w:val="24"/>
          <w:lang w:val="en-US"/>
        </w:rPr>
        <w:t>/excitation light</w:t>
      </w:r>
      <w:r w:rsidR="00433F90" w:rsidRPr="00B15148">
        <w:rPr>
          <w:rFonts w:ascii="Times New Roman" w:hAnsi="Times New Roman" w:cs="Times New Roman"/>
          <w:sz w:val="24"/>
          <w:szCs w:val="24"/>
          <w:lang w:val="en-US"/>
        </w:rPr>
        <w:t xml:space="preserve"> wavelength</w:t>
      </w:r>
      <w:r w:rsidR="00826E64" w:rsidRPr="00B15148">
        <w:rPr>
          <w:rFonts w:ascii="Times New Roman" w:hAnsi="Times New Roman" w:cs="Times New Roman"/>
          <w:sz w:val="24"/>
          <w:szCs w:val="24"/>
          <w:lang w:val="en-US"/>
        </w:rPr>
        <w:t>s.</w:t>
      </w:r>
      <w:r w:rsidR="00433F90" w:rsidRPr="00B15148">
        <w:rPr>
          <w:rFonts w:ascii="Times New Roman" w:hAnsi="Times New Roman" w:cs="Times New Roman"/>
          <w:sz w:val="24"/>
          <w:szCs w:val="24"/>
          <w:lang w:val="en-US"/>
        </w:rPr>
        <w:t xml:space="preserve"> </w:t>
      </w:r>
      <w:r w:rsidR="00F4469C" w:rsidRPr="00B15148">
        <w:rPr>
          <w:rFonts w:ascii="Times New Roman" w:hAnsi="Times New Roman" w:cs="Times New Roman"/>
          <w:sz w:val="24"/>
          <w:szCs w:val="24"/>
          <w:lang w:val="en-US"/>
        </w:rPr>
        <w:t>H</w:t>
      </w:r>
      <w:r w:rsidR="00826E64" w:rsidRPr="00B15148">
        <w:rPr>
          <w:rFonts w:ascii="Times New Roman" w:hAnsi="Times New Roman" w:cs="Times New Roman"/>
          <w:sz w:val="24"/>
          <w:szCs w:val="24"/>
          <w:lang w:val="en-US"/>
        </w:rPr>
        <w:t>ence</w:t>
      </w:r>
      <w:r w:rsidR="009253DD" w:rsidRPr="00B15148">
        <w:rPr>
          <w:rFonts w:ascii="Times New Roman" w:hAnsi="Times New Roman" w:cs="Times New Roman"/>
          <w:sz w:val="24"/>
          <w:szCs w:val="24"/>
          <w:lang w:val="en-US"/>
        </w:rPr>
        <w:t xml:space="preserve"> a</w:t>
      </w:r>
      <w:r w:rsidR="00F4469C" w:rsidRPr="00B15148">
        <w:rPr>
          <w:rFonts w:ascii="Times New Roman" w:hAnsi="Times New Roman" w:cs="Times New Roman"/>
          <w:sz w:val="24"/>
          <w:szCs w:val="24"/>
          <w:lang w:val="en-US"/>
        </w:rPr>
        <w:t xml:space="preserve"> </w:t>
      </w:r>
      <w:r w:rsidR="00983DE6" w:rsidRPr="00B15148">
        <w:rPr>
          <w:rFonts w:ascii="Times New Roman" w:hAnsi="Times New Roman" w:cs="Times New Roman"/>
          <w:sz w:val="24"/>
          <w:szCs w:val="24"/>
          <w:lang w:val="en-US"/>
        </w:rPr>
        <w:t xml:space="preserve">corresponding </w:t>
      </w:r>
      <w:r w:rsidR="00F4469C" w:rsidRPr="00B15148">
        <w:rPr>
          <w:rFonts w:ascii="Times New Roman" w:hAnsi="Times New Roman" w:cs="Times New Roman"/>
          <w:sz w:val="24"/>
          <w:szCs w:val="24"/>
          <w:lang w:val="en-US"/>
        </w:rPr>
        <w:t>pattern</w:t>
      </w:r>
      <w:r w:rsidR="00096C0C" w:rsidRPr="00B15148">
        <w:rPr>
          <w:rFonts w:ascii="Times New Roman" w:hAnsi="Times New Roman" w:cs="Times New Roman"/>
          <w:sz w:val="24"/>
          <w:szCs w:val="24"/>
          <w:lang w:val="en-US"/>
        </w:rPr>
        <w:t>/distribution</w:t>
      </w:r>
      <w:r w:rsidR="00F4469C" w:rsidRPr="00B15148">
        <w:rPr>
          <w:rFonts w:ascii="Times New Roman" w:hAnsi="Times New Roman" w:cs="Times New Roman"/>
          <w:sz w:val="24"/>
          <w:szCs w:val="24"/>
          <w:lang w:val="en-US"/>
        </w:rPr>
        <w:t xml:space="preserve"> of</w:t>
      </w:r>
      <w:r w:rsidR="00826E64" w:rsidRPr="00B15148">
        <w:rPr>
          <w:rFonts w:ascii="Times New Roman" w:hAnsi="Times New Roman" w:cs="Times New Roman"/>
          <w:sz w:val="24"/>
          <w:szCs w:val="24"/>
          <w:lang w:val="en-US"/>
        </w:rPr>
        <w:t xml:space="preserve"> localized </w:t>
      </w:r>
      <w:r w:rsidR="00F4469C" w:rsidRPr="00B15148">
        <w:rPr>
          <w:rFonts w:ascii="Times New Roman" w:hAnsi="Times New Roman" w:cs="Times New Roman"/>
          <w:sz w:val="24"/>
          <w:szCs w:val="24"/>
          <w:lang w:val="en-US"/>
        </w:rPr>
        <w:t>optical</w:t>
      </w:r>
      <w:r w:rsidR="00826E64" w:rsidRPr="00B15148">
        <w:rPr>
          <w:rFonts w:ascii="Times New Roman" w:hAnsi="Times New Roman" w:cs="Times New Roman"/>
          <w:sz w:val="24"/>
          <w:szCs w:val="24"/>
          <w:lang w:val="en-US"/>
        </w:rPr>
        <w:t xml:space="preserve"> excitations </w:t>
      </w:r>
      <w:r w:rsidR="00826E64" w:rsidRPr="00B15148">
        <w:rPr>
          <w:rFonts w:ascii="Times New Roman" w:hAnsi="Times New Roman" w:cs="Times New Roman"/>
          <w:i/>
          <w:sz w:val="24"/>
          <w:szCs w:val="24"/>
          <w:lang w:val="en-US"/>
        </w:rPr>
        <w:t>i.e.</w:t>
      </w:r>
      <w:r w:rsidR="00826E64" w:rsidRPr="00B15148">
        <w:rPr>
          <w:rFonts w:ascii="Times New Roman" w:hAnsi="Times New Roman" w:cs="Times New Roman"/>
          <w:sz w:val="24"/>
          <w:szCs w:val="24"/>
          <w:lang w:val="en-US"/>
        </w:rPr>
        <w:t xml:space="preserve"> hot spot</w:t>
      </w:r>
      <w:r w:rsidR="009253DD" w:rsidRPr="00B15148">
        <w:rPr>
          <w:rFonts w:ascii="Times New Roman" w:hAnsi="Times New Roman" w:cs="Times New Roman"/>
          <w:sz w:val="24"/>
          <w:szCs w:val="24"/>
          <w:lang w:val="en-US"/>
        </w:rPr>
        <w:t>s</w:t>
      </w:r>
      <w:r w:rsidR="00674F1C" w:rsidRPr="00B15148">
        <w:rPr>
          <w:rFonts w:ascii="Times New Roman" w:hAnsi="Times New Roman" w:cs="Times New Roman"/>
          <w:sz w:val="24"/>
          <w:szCs w:val="24"/>
          <w:lang w:val="en-US"/>
        </w:rPr>
        <w:t xml:space="preserve"> </w:t>
      </w:r>
      <w:r w:rsidR="009253DD" w:rsidRPr="00B15148">
        <w:rPr>
          <w:rFonts w:ascii="Times New Roman" w:hAnsi="Times New Roman" w:cs="Times New Roman"/>
          <w:sz w:val="24"/>
          <w:szCs w:val="24"/>
          <w:lang w:val="en-US"/>
        </w:rPr>
        <w:t>spatial</w:t>
      </w:r>
      <w:r w:rsidR="00826E64" w:rsidRPr="00B15148">
        <w:rPr>
          <w:rFonts w:ascii="Times New Roman" w:hAnsi="Times New Roman" w:cs="Times New Roman"/>
          <w:b/>
          <w:sz w:val="24"/>
          <w:szCs w:val="24"/>
          <w:lang w:val="en-US"/>
        </w:rPr>
        <w:t xml:space="preserve"> </w:t>
      </w:r>
      <w:r w:rsidR="00826E64" w:rsidRPr="00B15148">
        <w:rPr>
          <w:rFonts w:ascii="Times New Roman" w:hAnsi="Times New Roman" w:cs="Times New Roman"/>
          <w:sz w:val="24"/>
          <w:szCs w:val="24"/>
          <w:lang w:val="en-US"/>
        </w:rPr>
        <w:t xml:space="preserve">positions will </w:t>
      </w:r>
      <w:r w:rsidR="00F4469C" w:rsidRPr="00B15148">
        <w:rPr>
          <w:rFonts w:ascii="Times New Roman" w:hAnsi="Times New Roman" w:cs="Times New Roman"/>
          <w:sz w:val="24"/>
          <w:szCs w:val="24"/>
          <w:lang w:val="en-US"/>
        </w:rPr>
        <w:t>be strong</w:t>
      </w:r>
      <w:r w:rsidR="00826E64" w:rsidRPr="00B15148">
        <w:rPr>
          <w:rFonts w:ascii="Times New Roman" w:hAnsi="Times New Roman" w:cs="Times New Roman"/>
          <w:sz w:val="24"/>
          <w:szCs w:val="24"/>
          <w:lang w:val="en-US"/>
        </w:rPr>
        <w:t xml:space="preserve"> function of the wavelength.</w:t>
      </w:r>
      <w:r w:rsidR="009253DD" w:rsidRPr="00B15148">
        <w:rPr>
          <w:rFonts w:ascii="Times New Roman" w:hAnsi="Times New Roman" w:cs="Times New Roman"/>
          <w:sz w:val="24"/>
          <w:szCs w:val="24"/>
          <w:lang w:val="en-US"/>
        </w:rPr>
        <w:t xml:space="preserve"> Th</w:t>
      </w:r>
      <w:r w:rsidR="00F2286D" w:rsidRPr="00B15148">
        <w:rPr>
          <w:rFonts w:ascii="Times New Roman" w:hAnsi="Times New Roman" w:cs="Times New Roman"/>
          <w:sz w:val="24"/>
          <w:szCs w:val="24"/>
          <w:lang w:val="en-US"/>
        </w:rPr>
        <w:t>i</w:t>
      </w:r>
      <w:r w:rsidR="00983DE6" w:rsidRPr="00B15148">
        <w:rPr>
          <w:rFonts w:ascii="Times New Roman" w:hAnsi="Times New Roman" w:cs="Times New Roman"/>
          <w:sz w:val="24"/>
          <w:szCs w:val="24"/>
          <w:lang w:val="en-US"/>
        </w:rPr>
        <w:t xml:space="preserve">s effect </w:t>
      </w:r>
      <w:r w:rsidR="009253DD" w:rsidRPr="00B15148">
        <w:rPr>
          <w:rFonts w:ascii="Times New Roman" w:hAnsi="Times New Roman" w:cs="Times New Roman"/>
          <w:sz w:val="24"/>
          <w:szCs w:val="24"/>
          <w:lang w:val="en-US"/>
        </w:rPr>
        <w:t>was indeed observed previously</w:t>
      </w:r>
      <w:r w:rsidR="00983DE6" w:rsidRPr="00B15148">
        <w:rPr>
          <w:rFonts w:ascii="Times New Roman" w:hAnsi="Times New Roman" w:cs="Times New Roman"/>
          <w:sz w:val="24"/>
          <w:szCs w:val="24"/>
          <w:lang w:val="en-US"/>
        </w:rPr>
        <w:t xml:space="preserve"> although it was not related to lacunarity</w:t>
      </w:r>
      <w:r w:rsidR="006C63CC" w:rsidRPr="00B15148">
        <w:rPr>
          <w:rFonts w:ascii="Times New Roman" w:hAnsi="Times New Roman" w:cs="Times New Roman"/>
          <w:sz w:val="24"/>
          <w:szCs w:val="24"/>
          <w:lang w:val="en-US"/>
        </w:rPr>
        <w:t xml:space="preserve"> [</w:t>
      </w:r>
      <w:r w:rsidR="00A4350B" w:rsidRPr="00B15148">
        <w:rPr>
          <w:rFonts w:ascii="Times New Roman" w:hAnsi="Times New Roman" w:cs="Times New Roman"/>
          <w:sz w:val="24"/>
          <w:szCs w:val="24"/>
          <w:lang w:val="en-US"/>
        </w:rPr>
        <w:t>52</w:t>
      </w:r>
      <w:r w:rsidR="006C63CC" w:rsidRPr="00B15148">
        <w:rPr>
          <w:rFonts w:ascii="Times New Roman" w:hAnsi="Times New Roman" w:cs="Times New Roman"/>
          <w:sz w:val="24"/>
          <w:szCs w:val="24"/>
          <w:lang w:val="en-US"/>
        </w:rPr>
        <w:t>].</w:t>
      </w:r>
    </w:p>
    <w:p w14:paraId="42F64BA0" w14:textId="77777777" w:rsidR="003C1B16" w:rsidRPr="00B15148" w:rsidRDefault="003C1B16" w:rsidP="00965CDC">
      <w:pPr>
        <w:spacing w:after="0" w:line="360" w:lineRule="auto"/>
        <w:ind w:firstLine="357"/>
        <w:rPr>
          <w:rFonts w:ascii="Times New Roman" w:hAnsi="Times New Roman" w:cs="Times New Roman"/>
          <w:sz w:val="24"/>
          <w:szCs w:val="24"/>
          <w:lang w:val="en-US"/>
        </w:rPr>
      </w:pPr>
    </w:p>
    <w:p w14:paraId="7DBFFFDB" w14:textId="77777777" w:rsidR="002812BB" w:rsidRPr="00B15148" w:rsidRDefault="002812BB" w:rsidP="00965CDC">
      <w:pPr>
        <w:pStyle w:val="NoSpacing"/>
        <w:spacing w:line="360" w:lineRule="auto"/>
        <w:rPr>
          <w:rFonts w:ascii="Times New Roman" w:hAnsi="Times New Roman" w:cs="Times New Roman"/>
          <w:sz w:val="24"/>
          <w:szCs w:val="24"/>
          <w:lang w:val="en-US"/>
        </w:rPr>
      </w:pPr>
    </w:p>
    <w:p w14:paraId="49C76061" w14:textId="77777777" w:rsidR="0073187A" w:rsidRPr="00B15148" w:rsidRDefault="0073187A" w:rsidP="00965CDC">
      <w:pPr>
        <w:pStyle w:val="NoSpacing"/>
        <w:spacing w:line="360" w:lineRule="auto"/>
        <w:rPr>
          <w:rFonts w:ascii="Times New Roman" w:hAnsi="Times New Roman" w:cs="Times New Roman"/>
          <w:sz w:val="24"/>
          <w:szCs w:val="24"/>
          <w:lang w:val="en-US"/>
        </w:rPr>
      </w:pPr>
    </w:p>
    <w:p w14:paraId="00C951C4" w14:textId="77777777" w:rsidR="00150617" w:rsidRPr="00B15148" w:rsidRDefault="001B0C1A" w:rsidP="00965CDC">
      <w:pPr>
        <w:pStyle w:val="ListParagraph"/>
        <w:numPr>
          <w:ilvl w:val="0"/>
          <w:numId w:val="9"/>
        </w:numPr>
        <w:spacing w:after="0" w:line="360" w:lineRule="auto"/>
        <w:ind w:left="357" w:hanging="357"/>
        <w:rPr>
          <w:rFonts w:ascii="Times New Roman" w:hAnsi="Times New Roman" w:cs="Times New Roman"/>
          <w:b/>
          <w:sz w:val="24"/>
          <w:szCs w:val="24"/>
          <w:lang w:val="en-US"/>
        </w:rPr>
      </w:pPr>
      <w:r w:rsidRPr="00B15148">
        <w:rPr>
          <w:rFonts w:ascii="Times New Roman" w:hAnsi="Times New Roman" w:cs="Times New Roman"/>
          <w:b/>
          <w:sz w:val="24"/>
          <w:szCs w:val="24"/>
          <w:lang w:val="en-US"/>
        </w:rPr>
        <w:t>Conclusions</w:t>
      </w:r>
    </w:p>
    <w:p w14:paraId="46528E97" w14:textId="77777777" w:rsidR="006C7B60" w:rsidRPr="00B15148" w:rsidRDefault="006C7B60" w:rsidP="00965CDC">
      <w:pPr>
        <w:spacing w:after="0" w:line="360" w:lineRule="auto"/>
        <w:rPr>
          <w:rFonts w:ascii="Times New Roman" w:hAnsi="Times New Roman" w:cs="Times New Roman"/>
          <w:sz w:val="24"/>
          <w:szCs w:val="24"/>
          <w:lang w:val="en-US"/>
        </w:rPr>
      </w:pPr>
    </w:p>
    <w:p w14:paraId="68350E25" w14:textId="063B4184" w:rsidR="006C7B60" w:rsidRPr="00B15148" w:rsidRDefault="00606C40" w:rsidP="00965CDC">
      <w:pPr>
        <w:spacing w:after="0" w:line="360" w:lineRule="auto"/>
        <w:ind w:firstLine="357"/>
        <w:rPr>
          <w:rFonts w:ascii="Times New Roman" w:hAnsi="Times New Roman" w:cs="Times New Roman"/>
          <w:sz w:val="24"/>
          <w:szCs w:val="24"/>
          <w:lang w:val="en-US"/>
        </w:rPr>
      </w:pPr>
      <w:r w:rsidRPr="00B15148">
        <w:rPr>
          <w:rFonts w:ascii="Times New Roman" w:hAnsi="Times New Roman" w:cs="Times New Roman"/>
          <w:sz w:val="24"/>
          <w:szCs w:val="24"/>
          <w:lang w:val="en-US"/>
        </w:rPr>
        <w:t xml:space="preserve">We have investigated the influence of fractal and lacunar </w:t>
      </w:r>
      <w:r w:rsidR="00233A0E" w:rsidRPr="00B15148">
        <w:rPr>
          <w:rFonts w:ascii="Times New Roman" w:hAnsi="Times New Roman" w:cs="Times New Roman"/>
          <w:sz w:val="24"/>
          <w:szCs w:val="24"/>
          <w:lang w:val="en-US"/>
        </w:rPr>
        <w:t xml:space="preserve">structural properties </w:t>
      </w:r>
      <w:r w:rsidRPr="00B15148">
        <w:rPr>
          <w:rFonts w:ascii="Times New Roman" w:hAnsi="Times New Roman" w:cs="Times New Roman"/>
          <w:sz w:val="24"/>
          <w:szCs w:val="24"/>
          <w:lang w:val="en-US"/>
        </w:rPr>
        <w:t>of randomly oriented Si-</w:t>
      </w:r>
      <w:r w:rsidR="00CD70AD" w:rsidRPr="00B15148">
        <w:rPr>
          <w:rFonts w:ascii="Times New Roman" w:hAnsi="Times New Roman" w:cs="Times New Roman"/>
          <w:sz w:val="24"/>
          <w:szCs w:val="24"/>
          <w:lang w:val="en-US"/>
        </w:rPr>
        <w:t>nanowires</w:t>
      </w:r>
      <w:r w:rsidRPr="00B15148">
        <w:rPr>
          <w:rFonts w:ascii="Times New Roman" w:hAnsi="Times New Roman" w:cs="Times New Roman"/>
          <w:sz w:val="24"/>
          <w:szCs w:val="24"/>
          <w:lang w:val="en-US"/>
        </w:rPr>
        <w:t xml:space="preserve"> substrate on the enhancement of </w:t>
      </w:r>
      <w:r w:rsidR="00674F1C" w:rsidRPr="00B15148">
        <w:rPr>
          <w:rFonts w:ascii="Times New Roman" w:hAnsi="Times New Roman" w:cs="Times New Roman"/>
          <w:sz w:val="24"/>
          <w:szCs w:val="24"/>
          <w:lang w:val="en-US"/>
        </w:rPr>
        <w:t>SERS</w:t>
      </w:r>
      <w:r w:rsidR="00233A0E" w:rsidRPr="00B15148">
        <w:rPr>
          <w:rFonts w:ascii="Times New Roman" w:hAnsi="Times New Roman" w:cs="Times New Roman"/>
          <w:sz w:val="24"/>
          <w:szCs w:val="24"/>
          <w:lang w:val="en-US"/>
        </w:rPr>
        <w:t xml:space="preserve">. </w:t>
      </w:r>
      <w:r w:rsidRPr="00B15148">
        <w:rPr>
          <w:rFonts w:ascii="Times New Roman" w:hAnsi="Times New Roman" w:cs="Times New Roman"/>
          <w:sz w:val="24"/>
          <w:szCs w:val="24"/>
          <w:lang w:val="en-US"/>
        </w:rPr>
        <w:t xml:space="preserve">To that purpose we have </w:t>
      </w:r>
      <w:r w:rsidR="00400BDD" w:rsidRPr="00B15148">
        <w:rPr>
          <w:rFonts w:ascii="Times New Roman" w:hAnsi="Times New Roman" w:cs="Times New Roman"/>
          <w:sz w:val="24"/>
          <w:szCs w:val="24"/>
          <w:lang w:val="en-US"/>
        </w:rPr>
        <w:t>synthetized SERS</w:t>
      </w:r>
      <w:r w:rsidRPr="00B15148">
        <w:rPr>
          <w:rFonts w:ascii="Times New Roman" w:hAnsi="Times New Roman" w:cs="Times New Roman"/>
          <w:sz w:val="24"/>
          <w:szCs w:val="24"/>
          <w:lang w:val="en-US"/>
        </w:rPr>
        <w:t xml:space="preserve"> substrates </w:t>
      </w:r>
      <w:r w:rsidR="00400BDD" w:rsidRPr="00B15148">
        <w:rPr>
          <w:rFonts w:ascii="Times New Roman" w:hAnsi="Times New Roman" w:cs="Times New Roman"/>
          <w:sz w:val="24"/>
          <w:szCs w:val="24"/>
          <w:lang w:val="en-US"/>
        </w:rPr>
        <w:t>with different fractal</w:t>
      </w:r>
      <w:r w:rsidR="00253266" w:rsidRPr="00B15148">
        <w:rPr>
          <w:rFonts w:ascii="Times New Roman" w:hAnsi="Times New Roman" w:cs="Times New Roman"/>
          <w:sz w:val="24"/>
          <w:szCs w:val="24"/>
          <w:lang w:val="en-US"/>
        </w:rPr>
        <w:t>/lacunar</w:t>
      </w:r>
      <w:r w:rsidR="00400BDD" w:rsidRPr="00B15148">
        <w:rPr>
          <w:rFonts w:ascii="Times New Roman" w:hAnsi="Times New Roman" w:cs="Times New Roman"/>
          <w:sz w:val="24"/>
          <w:szCs w:val="24"/>
          <w:lang w:val="en-US"/>
        </w:rPr>
        <w:t xml:space="preserve"> structures </w:t>
      </w:r>
      <w:r w:rsidRPr="00B15148">
        <w:rPr>
          <w:rFonts w:ascii="Times New Roman" w:hAnsi="Times New Roman" w:cs="Times New Roman"/>
          <w:sz w:val="24"/>
          <w:szCs w:val="24"/>
          <w:lang w:val="en-US"/>
        </w:rPr>
        <w:t>using VLS approach</w:t>
      </w:r>
      <w:r w:rsidR="00851C2C" w:rsidRPr="00B15148">
        <w:rPr>
          <w:rFonts w:ascii="Times New Roman" w:hAnsi="Times New Roman" w:cs="Times New Roman"/>
          <w:sz w:val="24"/>
          <w:szCs w:val="24"/>
          <w:lang w:val="en-US"/>
        </w:rPr>
        <w:t>.</w:t>
      </w:r>
      <w:r w:rsidRPr="00B15148">
        <w:rPr>
          <w:rFonts w:ascii="Times New Roman" w:hAnsi="Times New Roman" w:cs="Times New Roman"/>
          <w:sz w:val="24"/>
          <w:szCs w:val="24"/>
          <w:lang w:val="en-US"/>
        </w:rPr>
        <w:t xml:space="preserve"> </w:t>
      </w:r>
      <w:r w:rsidR="00674F1C" w:rsidRPr="00B15148">
        <w:rPr>
          <w:rFonts w:ascii="Times New Roman" w:hAnsi="Times New Roman" w:cs="Times New Roman"/>
          <w:sz w:val="24"/>
          <w:szCs w:val="24"/>
          <w:lang w:val="en-US"/>
        </w:rPr>
        <w:t xml:space="preserve">We discussed the involved interplay between long-range properties of nanostructured substrate, namely its fractal topology, and short-range local features on a nanometer scale related to the distribution of inter-wire gaps (i.e. lacunarity) which strongly affect the local field enhancement, altogether precipitating in significant increase of SERS. </w:t>
      </w:r>
      <w:r w:rsidR="006C7B60" w:rsidRPr="00B15148">
        <w:rPr>
          <w:rFonts w:ascii="Times New Roman" w:hAnsi="Times New Roman" w:cs="Times New Roman"/>
          <w:sz w:val="24"/>
          <w:szCs w:val="24"/>
          <w:lang w:val="en-US"/>
        </w:rPr>
        <w:t>The results of our investigation have shown that</w:t>
      </w:r>
      <w:r w:rsidR="00E30AB6" w:rsidRPr="00B15148">
        <w:rPr>
          <w:rFonts w:ascii="Times New Roman" w:hAnsi="Times New Roman" w:cs="Times New Roman"/>
          <w:sz w:val="24"/>
          <w:szCs w:val="24"/>
          <w:lang w:val="en-US"/>
        </w:rPr>
        <w:t>:</w:t>
      </w:r>
    </w:p>
    <w:p w14:paraId="566C9E32" w14:textId="77777777" w:rsidR="006C7B60" w:rsidRPr="00B15148" w:rsidRDefault="00E30AB6" w:rsidP="00965CDC">
      <w:pPr>
        <w:pStyle w:val="ListParagraph"/>
        <w:numPr>
          <w:ilvl w:val="0"/>
          <w:numId w:val="10"/>
        </w:numPr>
        <w:spacing w:after="0" w:line="360" w:lineRule="auto"/>
        <w:rPr>
          <w:rFonts w:ascii="Times New Roman" w:hAnsi="Times New Roman" w:cs="Times New Roman"/>
          <w:sz w:val="24"/>
          <w:szCs w:val="24"/>
          <w:lang w:val="en-US"/>
        </w:rPr>
      </w:pPr>
      <w:r w:rsidRPr="00B15148">
        <w:rPr>
          <w:rFonts w:ascii="Times New Roman" w:hAnsi="Times New Roman" w:cs="Times New Roman"/>
          <w:sz w:val="24"/>
          <w:szCs w:val="24"/>
          <w:lang w:val="en-US"/>
        </w:rPr>
        <w:t>F</w:t>
      </w:r>
      <w:r w:rsidR="006C7B60" w:rsidRPr="00B15148">
        <w:rPr>
          <w:rFonts w:ascii="Times New Roman" w:hAnsi="Times New Roman" w:cs="Times New Roman"/>
          <w:sz w:val="24"/>
          <w:szCs w:val="24"/>
          <w:lang w:val="en-US"/>
        </w:rPr>
        <w:t xml:space="preserve">ractal dimension and lacunarity of nanostructured SERS substrates </w:t>
      </w:r>
      <w:r w:rsidR="004343EB" w:rsidRPr="00B15148">
        <w:rPr>
          <w:rFonts w:ascii="Times New Roman" w:hAnsi="Times New Roman" w:cs="Times New Roman"/>
          <w:sz w:val="24"/>
          <w:szCs w:val="24"/>
          <w:lang w:val="en-US"/>
        </w:rPr>
        <w:t xml:space="preserve">have a profound influence </w:t>
      </w:r>
      <w:r w:rsidR="004723F3" w:rsidRPr="00B15148">
        <w:rPr>
          <w:rFonts w:ascii="Times New Roman" w:hAnsi="Times New Roman" w:cs="Times New Roman"/>
          <w:sz w:val="24"/>
          <w:szCs w:val="24"/>
          <w:lang w:val="en-US"/>
        </w:rPr>
        <w:t>on SERS</w:t>
      </w:r>
      <w:r w:rsidR="006C7B60" w:rsidRPr="00B15148">
        <w:rPr>
          <w:rFonts w:ascii="Times New Roman" w:hAnsi="Times New Roman" w:cs="Times New Roman"/>
          <w:sz w:val="24"/>
          <w:szCs w:val="24"/>
          <w:lang w:val="en-US"/>
        </w:rPr>
        <w:t xml:space="preserve"> enhancement</w:t>
      </w:r>
      <w:r w:rsidRPr="00B15148">
        <w:rPr>
          <w:rFonts w:ascii="Times New Roman" w:hAnsi="Times New Roman" w:cs="Times New Roman"/>
          <w:sz w:val="24"/>
          <w:szCs w:val="24"/>
          <w:lang w:val="en-US"/>
        </w:rPr>
        <w:t>.</w:t>
      </w:r>
      <w:r w:rsidR="006C7B60" w:rsidRPr="00B15148">
        <w:rPr>
          <w:rFonts w:ascii="Times New Roman" w:hAnsi="Times New Roman" w:cs="Times New Roman"/>
          <w:sz w:val="24"/>
          <w:szCs w:val="24"/>
          <w:lang w:val="en-US"/>
        </w:rPr>
        <w:t xml:space="preserve">  </w:t>
      </w:r>
    </w:p>
    <w:p w14:paraId="1FFDCE91" w14:textId="28E0A7D0" w:rsidR="00C37999" w:rsidRPr="00B15148" w:rsidRDefault="00E30AB6" w:rsidP="00965CDC">
      <w:pPr>
        <w:pStyle w:val="ListParagraph"/>
        <w:numPr>
          <w:ilvl w:val="0"/>
          <w:numId w:val="10"/>
        </w:numPr>
        <w:spacing w:after="0" w:line="360" w:lineRule="auto"/>
        <w:rPr>
          <w:rFonts w:ascii="Times New Roman" w:hAnsi="Times New Roman" w:cs="Times New Roman"/>
          <w:sz w:val="24"/>
          <w:szCs w:val="24"/>
          <w:lang w:val="en-US"/>
        </w:rPr>
      </w:pPr>
      <w:r w:rsidRPr="00B15148">
        <w:rPr>
          <w:rFonts w:ascii="Times New Roman" w:hAnsi="Times New Roman" w:cs="Times New Roman"/>
          <w:sz w:val="24"/>
          <w:szCs w:val="24"/>
          <w:lang w:val="en-US"/>
        </w:rPr>
        <w:t>There exists</w:t>
      </w:r>
      <w:r w:rsidR="008A191D" w:rsidRPr="00B15148">
        <w:rPr>
          <w:rFonts w:ascii="Times New Roman" w:hAnsi="Times New Roman" w:cs="Times New Roman"/>
          <w:sz w:val="24"/>
          <w:szCs w:val="24"/>
          <w:lang w:val="en-US"/>
        </w:rPr>
        <w:t xml:space="preserve"> </w:t>
      </w:r>
      <w:r w:rsidRPr="00B15148">
        <w:rPr>
          <w:rFonts w:ascii="Times New Roman" w:hAnsi="Times New Roman" w:cs="Times New Roman"/>
          <w:sz w:val="24"/>
          <w:szCs w:val="24"/>
          <w:lang w:val="en-US"/>
        </w:rPr>
        <w:t>a</w:t>
      </w:r>
      <w:r w:rsidR="008A191D" w:rsidRPr="00B15148">
        <w:rPr>
          <w:rFonts w:ascii="Times New Roman" w:hAnsi="Times New Roman" w:cs="Times New Roman"/>
          <w:sz w:val="24"/>
          <w:szCs w:val="24"/>
          <w:lang w:val="en-US"/>
        </w:rPr>
        <w:t xml:space="preserve"> strong correlation between </w:t>
      </w:r>
      <w:r w:rsidR="0082665E" w:rsidRPr="00B15148">
        <w:rPr>
          <w:rFonts w:ascii="Times New Roman" w:hAnsi="Times New Roman" w:cs="Times New Roman"/>
          <w:sz w:val="24"/>
          <w:szCs w:val="24"/>
          <w:lang w:val="en-US"/>
        </w:rPr>
        <w:t xml:space="preserve">the </w:t>
      </w:r>
      <w:r w:rsidR="00233A0E" w:rsidRPr="00B15148">
        <w:rPr>
          <w:rFonts w:ascii="Times New Roman" w:hAnsi="Times New Roman" w:cs="Times New Roman"/>
          <w:sz w:val="24"/>
          <w:szCs w:val="24"/>
          <w:lang w:val="en-US"/>
        </w:rPr>
        <w:t xml:space="preserve">enhancement </w:t>
      </w:r>
      <w:r w:rsidR="008A191D" w:rsidRPr="00B15148">
        <w:rPr>
          <w:rFonts w:ascii="Times New Roman" w:hAnsi="Times New Roman" w:cs="Times New Roman"/>
          <w:sz w:val="24"/>
          <w:szCs w:val="24"/>
          <w:lang w:val="en-US"/>
        </w:rPr>
        <w:t xml:space="preserve">of Raman scattering </w:t>
      </w:r>
      <w:r w:rsidR="00233A0E" w:rsidRPr="00B15148">
        <w:rPr>
          <w:rFonts w:ascii="Times New Roman" w:hAnsi="Times New Roman" w:cs="Times New Roman"/>
          <w:sz w:val="24"/>
          <w:szCs w:val="24"/>
          <w:lang w:val="en-US"/>
        </w:rPr>
        <w:t xml:space="preserve">intensity </w:t>
      </w:r>
      <w:r w:rsidR="00C37999" w:rsidRPr="00B15148">
        <w:rPr>
          <w:rFonts w:ascii="Times New Roman" w:hAnsi="Times New Roman" w:cs="Times New Roman"/>
          <w:sz w:val="24"/>
          <w:szCs w:val="24"/>
          <w:lang w:val="en-US"/>
        </w:rPr>
        <w:t>and the corresponding fractal dimension and lacunarity</w:t>
      </w:r>
      <w:r w:rsidR="00400BDD" w:rsidRPr="00B15148">
        <w:rPr>
          <w:rFonts w:ascii="Times New Roman" w:hAnsi="Times New Roman" w:cs="Times New Roman"/>
          <w:sz w:val="24"/>
          <w:szCs w:val="24"/>
          <w:lang w:val="en-US"/>
        </w:rPr>
        <w:t xml:space="preserve"> of the </w:t>
      </w:r>
      <w:r w:rsidR="00571C54" w:rsidRPr="00B15148">
        <w:rPr>
          <w:rFonts w:ascii="Times New Roman" w:hAnsi="Times New Roman" w:cs="Times New Roman"/>
          <w:sz w:val="24"/>
          <w:szCs w:val="24"/>
          <w:lang w:val="en-US"/>
        </w:rPr>
        <w:t>considered</w:t>
      </w:r>
      <w:r w:rsidR="00400BDD" w:rsidRPr="00B15148">
        <w:rPr>
          <w:rFonts w:ascii="Times New Roman" w:hAnsi="Times New Roman" w:cs="Times New Roman"/>
          <w:sz w:val="24"/>
          <w:szCs w:val="24"/>
          <w:lang w:val="en-US"/>
        </w:rPr>
        <w:t xml:space="preserve"> substrate</w:t>
      </w:r>
      <w:r w:rsidRPr="00B15148">
        <w:rPr>
          <w:rFonts w:ascii="Times New Roman" w:hAnsi="Times New Roman" w:cs="Times New Roman"/>
          <w:sz w:val="24"/>
          <w:szCs w:val="24"/>
          <w:lang w:val="en-US"/>
        </w:rPr>
        <w:t>.</w:t>
      </w:r>
      <w:r w:rsidR="002A378E" w:rsidRPr="00B15148">
        <w:rPr>
          <w:rFonts w:ascii="Times New Roman" w:hAnsi="Times New Roman" w:cs="Times New Roman"/>
          <w:sz w:val="24"/>
          <w:szCs w:val="24"/>
          <w:lang w:val="en-US"/>
        </w:rPr>
        <w:t xml:space="preserve"> No correlation between the degree of multifractality and the enhancement factor has been found.</w:t>
      </w:r>
    </w:p>
    <w:p w14:paraId="66EA4174" w14:textId="77777777" w:rsidR="00E30AB6" w:rsidRPr="00B15148" w:rsidRDefault="00E30AB6" w:rsidP="00965CDC">
      <w:pPr>
        <w:numPr>
          <w:ilvl w:val="0"/>
          <w:numId w:val="10"/>
        </w:numPr>
        <w:spacing w:line="360" w:lineRule="auto"/>
        <w:rPr>
          <w:rFonts w:ascii="Times New Roman" w:hAnsi="Times New Roman" w:cs="Times New Roman"/>
          <w:sz w:val="24"/>
          <w:szCs w:val="24"/>
          <w:lang w:val="en-US"/>
        </w:rPr>
      </w:pPr>
      <w:r w:rsidRPr="00B15148">
        <w:rPr>
          <w:rFonts w:ascii="Times New Roman" w:hAnsi="Times New Roman" w:cs="Times New Roman"/>
          <w:sz w:val="24"/>
          <w:szCs w:val="24"/>
          <w:lang w:val="en-US"/>
        </w:rPr>
        <w:t>The</w:t>
      </w:r>
      <w:r w:rsidR="003703CC" w:rsidRPr="00B15148">
        <w:rPr>
          <w:rFonts w:ascii="Times New Roman" w:hAnsi="Times New Roman" w:cs="Times New Roman"/>
          <w:sz w:val="24"/>
          <w:szCs w:val="24"/>
          <w:lang w:val="en-US"/>
        </w:rPr>
        <w:t xml:space="preserve"> observed correlations are explained within </w:t>
      </w:r>
      <w:r w:rsidR="0082665E" w:rsidRPr="00B15148">
        <w:rPr>
          <w:rFonts w:ascii="Times New Roman" w:hAnsi="Times New Roman" w:cs="Times New Roman"/>
          <w:sz w:val="24"/>
          <w:szCs w:val="24"/>
          <w:lang w:val="en-US"/>
        </w:rPr>
        <w:t xml:space="preserve">the </w:t>
      </w:r>
      <w:r w:rsidR="003703CC" w:rsidRPr="00B15148">
        <w:rPr>
          <w:rFonts w:ascii="Times New Roman" w:hAnsi="Times New Roman" w:cs="Times New Roman"/>
          <w:sz w:val="24"/>
          <w:szCs w:val="24"/>
          <w:lang w:val="en-US"/>
        </w:rPr>
        <w:t xml:space="preserve">framework of </w:t>
      </w:r>
      <w:r w:rsidR="004F69C7" w:rsidRPr="00B15148">
        <w:rPr>
          <w:rFonts w:ascii="Times New Roman" w:hAnsi="Times New Roman" w:cs="Times New Roman"/>
          <w:sz w:val="24"/>
          <w:szCs w:val="24"/>
          <w:lang w:val="en-US"/>
        </w:rPr>
        <w:t xml:space="preserve">the </w:t>
      </w:r>
      <w:r w:rsidR="003703CC" w:rsidRPr="00B15148">
        <w:rPr>
          <w:rFonts w:ascii="Times New Roman" w:hAnsi="Times New Roman" w:cs="Times New Roman"/>
          <w:sz w:val="24"/>
          <w:szCs w:val="24"/>
          <w:lang w:val="en-US"/>
        </w:rPr>
        <w:t>percolation theory.</w:t>
      </w:r>
      <w:r w:rsidR="004F69C7" w:rsidRPr="00B15148">
        <w:rPr>
          <w:rFonts w:ascii="Times New Roman" w:hAnsi="Times New Roman" w:cs="Times New Roman"/>
          <w:sz w:val="24"/>
          <w:szCs w:val="24"/>
          <w:lang w:val="en-US"/>
        </w:rPr>
        <w:t xml:space="preserve"> </w:t>
      </w:r>
      <w:r w:rsidR="004343EB" w:rsidRPr="00B15148">
        <w:rPr>
          <w:rFonts w:ascii="Times New Roman" w:hAnsi="Times New Roman" w:cs="Times New Roman"/>
          <w:sz w:val="24"/>
          <w:szCs w:val="24"/>
          <w:lang w:val="en-US"/>
        </w:rPr>
        <w:t xml:space="preserve">Namely, </w:t>
      </w:r>
      <w:r w:rsidR="004723F3" w:rsidRPr="00B15148">
        <w:rPr>
          <w:rFonts w:ascii="Times New Roman" w:hAnsi="Times New Roman" w:cs="Times New Roman"/>
          <w:sz w:val="24"/>
          <w:szCs w:val="24"/>
          <w:lang w:val="en-US"/>
        </w:rPr>
        <w:t>we</w:t>
      </w:r>
      <w:r w:rsidR="004343EB" w:rsidRPr="00B15148">
        <w:rPr>
          <w:rFonts w:ascii="Times New Roman" w:hAnsi="Times New Roman" w:cs="Times New Roman"/>
          <w:sz w:val="24"/>
          <w:szCs w:val="24"/>
          <w:lang w:val="en-US"/>
        </w:rPr>
        <w:t xml:space="preserve"> </w:t>
      </w:r>
      <w:r w:rsidR="00BA5405" w:rsidRPr="00B15148">
        <w:rPr>
          <w:rFonts w:ascii="Times New Roman" w:hAnsi="Times New Roman" w:cs="Times New Roman"/>
          <w:sz w:val="24"/>
          <w:szCs w:val="24"/>
          <w:lang w:val="en-US"/>
        </w:rPr>
        <w:t>have shown</w:t>
      </w:r>
      <w:r w:rsidR="004343EB" w:rsidRPr="00B15148">
        <w:rPr>
          <w:rFonts w:ascii="Times New Roman" w:hAnsi="Times New Roman" w:cs="Times New Roman"/>
          <w:sz w:val="24"/>
          <w:szCs w:val="24"/>
          <w:lang w:val="en-US"/>
        </w:rPr>
        <w:t xml:space="preserve"> that the </w:t>
      </w:r>
      <w:r w:rsidR="00EA11DE" w:rsidRPr="00B15148">
        <w:rPr>
          <w:rFonts w:ascii="Times New Roman" w:hAnsi="Times New Roman" w:cs="Times New Roman"/>
          <w:sz w:val="24"/>
          <w:szCs w:val="24"/>
          <w:lang w:val="en-US"/>
        </w:rPr>
        <w:t xml:space="preserve">observed </w:t>
      </w:r>
      <w:r w:rsidR="004343EB" w:rsidRPr="00B15148">
        <w:rPr>
          <w:rFonts w:ascii="Times New Roman" w:hAnsi="Times New Roman" w:cs="Times New Roman"/>
          <w:sz w:val="24"/>
          <w:szCs w:val="24"/>
          <w:lang w:val="en-US"/>
        </w:rPr>
        <w:t xml:space="preserve">abrupt </w:t>
      </w:r>
      <w:r w:rsidR="00674F1C" w:rsidRPr="00B15148">
        <w:rPr>
          <w:rFonts w:ascii="Times New Roman" w:hAnsi="Times New Roman" w:cs="Times New Roman"/>
          <w:sz w:val="24"/>
          <w:szCs w:val="24"/>
          <w:lang w:val="en-US"/>
        </w:rPr>
        <w:t>increase</w:t>
      </w:r>
      <w:r w:rsidR="004343EB" w:rsidRPr="00B15148">
        <w:rPr>
          <w:rFonts w:ascii="Times New Roman" w:hAnsi="Times New Roman" w:cs="Times New Roman"/>
          <w:sz w:val="24"/>
          <w:szCs w:val="24"/>
          <w:lang w:val="en-US"/>
        </w:rPr>
        <w:t xml:space="preserve"> in SERS </w:t>
      </w:r>
      <w:r w:rsidR="004723F3" w:rsidRPr="00B15148">
        <w:rPr>
          <w:rFonts w:ascii="Times New Roman" w:hAnsi="Times New Roman" w:cs="Times New Roman"/>
          <w:sz w:val="24"/>
          <w:szCs w:val="24"/>
          <w:lang w:val="en-US"/>
        </w:rPr>
        <w:t xml:space="preserve">occurring in SiNW structure with </w:t>
      </w:r>
      <w:r w:rsidR="004723F3" w:rsidRPr="00B15148">
        <w:rPr>
          <w:rFonts w:ascii="Times New Roman" w:hAnsi="Times New Roman" w:cs="Times New Roman"/>
          <w:i/>
          <w:sz w:val="24"/>
          <w:szCs w:val="24"/>
          <w:lang w:val="en-US"/>
        </w:rPr>
        <w:t>D</w:t>
      </w:r>
      <w:r w:rsidR="004723F3" w:rsidRPr="00B15148">
        <w:rPr>
          <w:rFonts w:ascii="Times New Roman" w:hAnsi="Times New Roman" w:cs="Times New Roman"/>
          <w:sz w:val="24"/>
          <w:szCs w:val="24"/>
          <w:lang w:val="en-US"/>
        </w:rPr>
        <w:t xml:space="preserve"> </w:t>
      </w:r>
      <w:r w:rsidR="00333DB0" w:rsidRPr="00B15148">
        <w:rPr>
          <w:rFonts w:ascii="Times New Roman" w:hAnsi="Times New Roman" w:cs="Times New Roman"/>
          <w:sz w:val="24"/>
          <w:szCs w:val="24"/>
          <w:lang w:val="en-US"/>
        </w:rPr>
        <w:t xml:space="preserve">&gt; </w:t>
      </w:r>
      <w:r w:rsidR="004723F3" w:rsidRPr="00B15148">
        <w:rPr>
          <w:rFonts w:ascii="Times New Roman" w:hAnsi="Times New Roman" w:cs="Times New Roman"/>
          <w:i/>
          <w:sz w:val="24"/>
          <w:szCs w:val="24"/>
          <w:lang w:val="en-US"/>
        </w:rPr>
        <w:t>D</w:t>
      </w:r>
      <w:r w:rsidR="004723F3" w:rsidRPr="00B15148">
        <w:rPr>
          <w:rFonts w:ascii="Times New Roman" w:hAnsi="Times New Roman" w:cs="Times New Roman"/>
          <w:sz w:val="24"/>
          <w:szCs w:val="24"/>
          <w:vertAlign w:val="subscript"/>
          <w:lang w:val="en-US"/>
        </w:rPr>
        <w:t>pc</w:t>
      </w:r>
      <w:r w:rsidR="004723F3" w:rsidRPr="00B15148">
        <w:rPr>
          <w:rFonts w:ascii="Times New Roman" w:hAnsi="Times New Roman" w:cs="Times New Roman"/>
          <w:sz w:val="24"/>
          <w:szCs w:val="24"/>
          <w:lang w:val="en-US"/>
        </w:rPr>
        <w:t xml:space="preserve"> </w:t>
      </w:r>
      <w:r w:rsidR="004343EB" w:rsidRPr="00B15148">
        <w:rPr>
          <w:rFonts w:ascii="Times New Roman" w:hAnsi="Times New Roman" w:cs="Times New Roman"/>
          <w:sz w:val="24"/>
          <w:szCs w:val="24"/>
          <w:lang w:val="en-US"/>
        </w:rPr>
        <w:t>is result of a second order phase transition</w:t>
      </w:r>
      <w:r w:rsidR="00EA11DE" w:rsidRPr="00B15148">
        <w:rPr>
          <w:rFonts w:ascii="Times New Roman" w:hAnsi="Times New Roman" w:cs="Times New Roman"/>
          <w:sz w:val="24"/>
          <w:szCs w:val="24"/>
          <w:lang w:val="en-US"/>
        </w:rPr>
        <w:t xml:space="preserve"> </w:t>
      </w:r>
      <w:r w:rsidRPr="00B15148">
        <w:rPr>
          <w:rFonts w:ascii="Times New Roman" w:hAnsi="Times New Roman" w:cs="Times New Roman"/>
          <w:sz w:val="24"/>
          <w:szCs w:val="24"/>
          <w:lang w:val="en-US"/>
        </w:rPr>
        <w:t>–</w:t>
      </w:r>
      <w:r w:rsidR="00EA11DE" w:rsidRPr="00B15148">
        <w:rPr>
          <w:rFonts w:ascii="Times New Roman" w:hAnsi="Times New Roman" w:cs="Times New Roman"/>
          <w:sz w:val="24"/>
          <w:szCs w:val="24"/>
          <w:lang w:val="en-US"/>
        </w:rPr>
        <w:t xml:space="preserve"> </w:t>
      </w:r>
      <w:r w:rsidR="004343EB" w:rsidRPr="00B15148">
        <w:rPr>
          <w:rFonts w:ascii="Times New Roman" w:hAnsi="Times New Roman" w:cs="Times New Roman"/>
          <w:sz w:val="24"/>
          <w:szCs w:val="24"/>
          <w:lang w:val="en-US"/>
        </w:rPr>
        <w:t>percolation</w:t>
      </w:r>
      <w:r w:rsidRPr="00B15148">
        <w:rPr>
          <w:rFonts w:ascii="Times New Roman" w:hAnsi="Times New Roman" w:cs="Times New Roman"/>
          <w:sz w:val="24"/>
          <w:szCs w:val="24"/>
          <w:lang w:val="en-US"/>
        </w:rPr>
        <w:t>;</w:t>
      </w:r>
      <w:r w:rsidR="004343EB" w:rsidRPr="00B15148">
        <w:rPr>
          <w:rFonts w:ascii="Times New Roman" w:hAnsi="Times New Roman" w:cs="Times New Roman"/>
          <w:sz w:val="24"/>
          <w:szCs w:val="24"/>
          <w:lang w:val="en-US"/>
        </w:rPr>
        <w:t xml:space="preserve"> </w:t>
      </w:r>
    </w:p>
    <w:p w14:paraId="43DDE27F" w14:textId="77777777" w:rsidR="006C7B60" w:rsidRPr="00B15148" w:rsidRDefault="00E30AB6" w:rsidP="00965CDC">
      <w:pPr>
        <w:numPr>
          <w:ilvl w:val="0"/>
          <w:numId w:val="10"/>
        </w:numPr>
        <w:spacing w:line="360" w:lineRule="auto"/>
        <w:rPr>
          <w:rFonts w:ascii="Times New Roman" w:hAnsi="Times New Roman" w:cs="Times New Roman"/>
          <w:sz w:val="24"/>
          <w:szCs w:val="24"/>
          <w:lang w:val="en-US"/>
        </w:rPr>
      </w:pPr>
      <w:r w:rsidRPr="00B15148">
        <w:rPr>
          <w:rFonts w:ascii="Times New Roman" w:hAnsi="Times New Roman" w:cs="Times New Roman"/>
          <w:sz w:val="24"/>
          <w:szCs w:val="24"/>
          <w:lang w:val="en-US"/>
        </w:rPr>
        <w:t>The</w:t>
      </w:r>
      <w:r w:rsidR="007C02DF" w:rsidRPr="00B15148">
        <w:rPr>
          <w:rFonts w:ascii="Times New Roman" w:hAnsi="Times New Roman" w:cs="Times New Roman"/>
          <w:sz w:val="24"/>
          <w:szCs w:val="24"/>
          <w:lang w:val="en-US"/>
        </w:rPr>
        <w:t xml:space="preserve"> </w:t>
      </w:r>
      <w:r w:rsidR="004343EB" w:rsidRPr="00B15148">
        <w:rPr>
          <w:rFonts w:ascii="Times New Roman" w:hAnsi="Times New Roman" w:cs="Times New Roman"/>
          <w:sz w:val="24"/>
          <w:szCs w:val="24"/>
          <w:lang w:val="en-US"/>
        </w:rPr>
        <w:t>occurrence of percolation</w:t>
      </w:r>
      <w:r w:rsidRPr="00B15148">
        <w:rPr>
          <w:rFonts w:ascii="Times New Roman" w:hAnsi="Times New Roman" w:cs="Times New Roman"/>
          <w:sz w:val="24"/>
          <w:szCs w:val="24"/>
          <w:lang w:val="en-US"/>
        </w:rPr>
        <w:t>,</w:t>
      </w:r>
      <w:r w:rsidR="004343EB" w:rsidRPr="00B15148">
        <w:rPr>
          <w:rFonts w:ascii="Times New Roman" w:hAnsi="Times New Roman" w:cs="Times New Roman"/>
          <w:sz w:val="24"/>
          <w:szCs w:val="24"/>
          <w:lang w:val="en-US"/>
        </w:rPr>
        <w:t xml:space="preserve"> </w:t>
      </w:r>
      <w:r w:rsidR="00EF15B3" w:rsidRPr="00B15148">
        <w:rPr>
          <w:rFonts w:ascii="Times New Roman" w:hAnsi="Times New Roman" w:cs="Times New Roman"/>
          <w:sz w:val="24"/>
          <w:szCs w:val="24"/>
          <w:lang w:val="en-US"/>
        </w:rPr>
        <w:t xml:space="preserve">identified with corresponding fractal dimension </w:t>
      </w:r>
      <w:r w:rsidRPr="00B15148">
        <w:rPr>
          <w:rFonts w:ascii="Times New Roman" w:hAnsi="Times New Roman" w:cs="Times New Roman"/>
          <w:i/>
          <w:sz w:val="24"/>
          <w:szCs w:val="24"/>
          <w:lang w:val="en-US"/>
        </w:rPr>
        <w:t>D</w:t>
      </w:r>
      <w:r w:rsidRPr="00B15148">
        <w:rPr>
          <w:rFonts w:ascii="Times New Roman" w:hAnsi="Times New Roman" w:cs="Times New Roman"/>
          <w:sz w:val="24"/>
          <w:szCs w:val="24"/>
          <w:vertAlign w:val="subscript"/>
          <w:lang w:val="en-US"/>
        </w:rPr>
        <w:t>pc</w:t>
      </w:r>
      <w:r w:rsidRPr="00B15148">
        <w:rPr>
          <w:rFonts w:ascii="Times New Roman" w:hAnsi="Times New Roman" w:cs="Times New Roman"/>
          <w:sz w:val="24"/>
          <w:szCs w:val="24"/>
          <w:lang w:val="en-US"/>
        </w:rPr>
        <w:t xml:space="preserve">, </w:t>
      </w:r>
      <w:r w:rsidR="004343EB" w:rsidRPr="00B15148">
        <w:rPr>
          <w:rFonts w:ascii="Times New Roman" w:hAnsi="Times New Roman" w:cs="Times New Roman"/>
          <w:sz w:val="24"/>
          <w:szCs w:val="24"/>
          <w:lang w:val="en-US"/>
        </w:rPr>
        <w:t>results in jump of enhancement factor</w:t>
      </w:r>
      <w:r w:rsidR="00333DB0" w:rsidRPr="00B15148">
        <w:rPr>
          <w:rFonts w:ascii="Times New Roman" w:hAnsi="Times New Roman" w:cs="Times New Roman"/>
          <w:sz w:val="24"/>
          <w:szCs w:val="24"/>
          <w:lang w:val="en-US"/>
        </w:rPr>
        <w:t>.</w:t>
      </w:r>
      <w:r w:rsidR="004343EB" w:rsidRPr="00B15148">
        <w:rPr>
          <w:rFonts w:ascii="Times New Roman" w:hAnsi="Times New Roman" w:cs="Times New Roman"/>
          <w:sz w:val="24"/>
          <w:szCs w:val="24"/>
          <w:lang w:val="en-US"/>
        </w:rPr>
        <w:t xml:space="preserve"> </w:t>
      </w:r>
      <w:r w:rsidR="00EA11DE" w:rsidRPr="00B15148">
        <w:rPr>
          <w:rFonts w:ascii="Times New Roman" w:hAnsi="Times New Roman" w:cs="Times New Roman"/>
          <w:sz w:val="24"/>
          <w:szCs w:val="24"/>
          <w:lang w:val="en-US"/>
        </w:rPr>
        <w:t>T</w:t>
      </w:r>
      <w:r w:rsidR="00003812" w:rsidRPr="00B15148">
        <w:rPr>
          <w:rFonts w:ascii="Times New Roman" w:hAnsi="Times New Roman" w:cs="Times New Roman"/>
          <w:sz w:val="24"/>
          <w:szCs w:val="24"/>
          <w:lang w:val="en-US"/>
        </w:rPr>
        <w:t xml:space="preserve">hus, </w:t>
      </w:r>
      <w:r w:rsidR="004343EB" w:rsidRPr="00B15148">
        <w:rPr>
          <w:rFonts w:ascii="Times New Roman" w:hAnsi="Times New Roman" w:cs="Times New Roman"/>
          <w:sz w:val="24"/>
          <w:szCs w:val="24"/>
          <w:lang w:val="en-US"/>
        </w:rPr>
        <w:t>percolated nanostructured substrates exhibit high SERS response</w:t>
      </w:r>
      <w:r w:rsidR="003901F7" w:rsidRPr="00B15148">
        <w:rPr>
          <w:rFonts w:ascii="Times New Roman" w:hAnsi="Times New Roman" w:cs="Times New Roman"/>
          <w:sz w:val="24"/>
          <w:szCs w:val="24"/>
          <w:lang w:val="en-US"/>
        </w:rPr>
        <w:t>;</w:t>
      </w:r>
    </w:p>
    <w:p w14:paraId="3246F66F" w14:textId="77777777" w:rsidR="00EA11DE" w:rsidRPr="00B15148" w:rsidRDefault="003845DC" w:rsidP="00965CDC">
      <w:pPr>
        <w:numPr>
          <w:ilvl w:val="0"/>
          <w:numId w:val="10"/>
        </w:numPr>
        <w:spacing w:line="360" w:lineRule="auto"/>
        <w:rPr>
          <w:rFonts w:ascii="Times New Roman" w:hAnsi="Times New Roman" w:cs="Times New Roman"/>
          <w:sz w:val="24"/>
          <w:szCs w:val="24"/>
          <w:lang w:val="en-US"/>
        </w:rPr>
      </w:pPr>
      <w:r w:rsidRPr="00B15148">
        <w:rPr>
          <w:rFonts w:ascii="Times New Roman" w:hAnsi="Times New Roman" w:cs="Times New Roman"/>
          <w:sz w:val="24"/>
          <w:szCs w:val="24"/>
          <w:lang w:val="en-US"/>
        </w:rPr>
        <w:t>Other parameter significantly influencing enhancement is lacunarity</w:t>
      </w:r>
      <w:r w:rsidR="003901F7" w:rsidRPr="00B15148">
        <w:rPr>
          <w:rFonts w:ascii="Times New Roman" w:hAnsi="Times New Roman" w:cs="Times New Roman"/>
          <w:sz w:val="24"/>
          <w:szCs w:val="24"/>
          <w:lang w:val="en-US"/>
        </w:rPr>
        <w:t xml:space="preserve"> </w:t>
      </w:r>
      <w:r w:rsidR="00BA5405" w:rsidRPr="00B15148">
        <w:rPr>
          <w:rFonts w:ascii="Times New Roman" w:hAnsi="Times New Roman" w:cs="Times New Roman"/>
          <w:sz w:val="24"/>
          <w:szCs w:val="24"/>
          <w:lang w:val="en-US"/>
        </w:rPr>
        <w:t xml:space="preserve">which is </w:t>
      </w:r>
      <w:r w:rsidR="003901F7" w:rsidRPr="00B15148">
        <w:rPr>
          <w:rFonts w:ascii="Times New Roman" w:hAnsi="Times New Roman" w:cs="Times New Roman"/>
          <w:sz w:val="24"/>
          <w:szCs w:val="24"/>
          <w:lang w:val="en-US"/>
        </w:rPr>
        <w:t xml:space="preserve">related to the </w:t>
      </w:r>
      <w:r w:rsidR="00BA5405" w:rsidRPr="00B15148">
        <w:rPr>
          <w:rFonts w:ascii="Times New Roman" w:hAnsi="Times New Roman" w:cs="Times New Roman"/>
          <w:sz w:val="24"/>
          <w:szCs w:val="24"/>
          <w:lang w:val="en-US"/>
        </w:rPr>
        <w:t xml:space="preserve">size </w:t>
      </w:r>
      <w:r w:rsidR="003901F7" w:rsidRPr="00B15148">
        <w:rPr>
          <w:rFonts w:ascii="Times New Roman" w:hAnsi="Times New Roman" w:cs="Times New Roman"/>
          <w:sz w:val="24"/>
          <w:szCs w:val="24"/>
          <w:lang w:val="en-US"/>
        </w:rPr>
        <w:t xml:space="preserve">distribution of inter </w:t>
      </w:r>
      <w:r w:rsidR="00BA5405" w:rsidRPr="00B15148">
        <w:rPr>
          <w:rFonts w:ascii="Times New Roman" w:hAnsi="Times New Roman" w:cs="Times New Roman"/>
          <w:sz w:val="24"/>
          <w:szCs w:val="24"/>
          <w:lang w:val="en-US"/>
        </w:rPr>
        <w:t>nanowire</w:t>
      </w:r>
      <w:r w:rsidR="003901F7" w:rsidRPr="00B15148">
        <w:rPr>
          <w:rFonts w:ascii="Times New Roman" w:hAnsi="Times New Roman" w:cs="Times New Roman"/>
          <w:sz w:val="24"/>
          <w:szCs w:val="24"/>
          <w:lang w:val="en-US"/>
        </w:rPr>
        <w:t xml:space="preserve"> gaps</w:t>
      </w:r>
      <w:r w:rsidR="00FC3517" w:rsidRPr="00B15148">
        <w:rPr>
          <w:rFonts w:ascii="Times New Roman" w:hAnsi="Times New Roman" w:cs="Times New Roman"/>
          <w:sz w:val="24"/>
          <w:szCs w:val="24"/>
          <w:lang w:val="en-US"/>
        </w:rPr>
        <w:t xml:space="preserve"> and consequently </w:t>
      </w:r>
      <w:r w:rsidR="00BA5405" w:rsidRPr="00B15148">
        <w:rPr>
          <w:rFonts w:ascii="Times New Roman" w:hAnsi="Times New Roman" w:cs="Times New Roman"/>
          <w:sz w:val="24"/>
          <w:szCs w:val="24"/>
          <w:lang w:val="en-US"/>
        </w:rPr>
        <w:t>influenc</w:t>
      </w:r>
      <w:r w:rsidR="00A17BA5" w:rsidRPr="00B15148">
        <w:rPr>
          <w:rFonts w:ascii="Times New Roman" w:hAnsi="Times New Roman" w:cs="Times New Roman"/>
          <w:sz w:val="24"/>
          <w:szCs w:val="24"/>
          <w:lang w:val="en-US"/>
        </w:rPr>
        <w:t>es</w:t>
      </w:r>
      <w:r w:rsidR="00BA5405" w:rsidRPr="00B15148">
        <w:rPr>
          <w:rFonts w:ascii="Times New Roman" w:hAnsi="Times New Roman" w:cs="Times New Roman"/>
          <w:sz w:val="24"/>
          <w:szCs w:val="24"/>
          <w:lang w:val="en-US"/>
        </w:rPr>
        <w:t xml:space="preserve"> distribution of localized optical excitations </w:t>
      </w:r>
      <w:r w:rsidR="00BA5405" w:rsidRPr="00B15148">
        <w:rPr>
          <w:rFonts w:ascii="Times New Roman" w:hAnsi="Times New Roman" w:cs="Times New Roman"/>
          <w:i/>
          <w:sz w:val="24"/>
          <w:szCs w:val="24"/>
          <w:lang w:val="en-US"/>
        </w:rPr>
        <w:t>i.e.</w:t>
      </w:r>
      <w:r w:rsidR="00BA5405" w:rsidRPr="00B15148">
        <w:rPr>
          <w:rFonts w:ascii="Times New Roman" w:hAnsi="Times New Roman" w:cs="Times New Roman"/>
          <w:sz w:val="24"/>
          <w:szCs w:val="24"/>
          <w:lang w:val="en-US"/>
        </w:rPr>
        <w:t xml:space="preserve"> “hot spots“ spatial positions</w:t>
      </w:r>
    </w:p>
    <w:p w14:paraId="6768C10F" w14:textId="77777777" w:rsidR="00333DB0" w:rsidRPr="00B15148" w:rsidRDefault="0082665E" w:rsidP="00965CDC">
      <w:pPr>
        <w:pStyle w:val="ListParagraph"/>
        <w:numPr>
          <w:ilvl w:val="0"/>
          <w:numId w:val="10"/>
        </w:numPr>
        <w:spacing w:after="0" w:line="360" w:lineRule="auto"/>
        <w:rPr>
          <w:rFonts w:ascii="Times New Roman" w:hAnsi="Times New Roman" w:cs="Times New Roman"/>
          <w:sz w:val="24"/>
          <w:szCs w:val="24"/>
          <w:lang w:val="en-US"/>
        </w:rPr>
      </w:pPr>
      <w:r w:rsidRPr="00B15148">
        <w:rPr>
          <w:rFonts w:ascii="Times New Roman" w:hAnsi="Times New Roman" w:cs="Times New Roman"/>
          <w:sz w:val="24"/>
          <w:szCs w:val="24"/>
          <w:lang w:val="en-US"/>
        </w:rPr>
        <w:t>The h</w:t>
      </w:r>
      <w:r w:rsidR="00CE5D23" w:rsidRPr="00B15148">
        <w:rPr>
          <w:rFonts w:ascii="Times New Roman" w:hAnsi="Times New Roman" w:cs="Times New Roman"/>
          <w:sz w:val="24"/>
          <w:szCs w:val="24"/>
          <w:lang w:val="en-US"/>
        </w:rPr>
        <w:t xml:space="preserve">ighest Raman scattering enhancement was obtained </w:t>
      </w:r>
      <w:r w:rsidR="00400BDD" w:rsidRPr="00B15148">
        <w:rPr>
          <w:rFonts w:ascii="Times New Roman" w:hAnsi="Times New Roman" w:cs="Times New Roman"/>
          <w:sz w:val="24"/>
          <w:szCs w:val="24"/>
          <w:lang w:val="en-US"/>
        </w:rPr>
        <w:t>for</w:t>
      </w:r>
      <w:r w:rsidR="00CE5D23" w:rsidRPr="00B15148">
        <w:rPr>
          <w:rFonts w:ascii="Times New Roman" w:hAnsi="Times New Roman" w:cs="Times New Roman"/>
          <w:sz w:val="24"/>
          <w:szCs w:val="24"/>
          <w:lang w:val="en-US"/>
        </w:rPr>
        <w:t xml:space="preserve"> </w:t>
      </w:r>
      <w:r w:rsidRPr="00B15148">
        <w:rPr>
          <w:rFonts w:ascii="Times New Roman" w:hAnsi="Times New Roman" w:cs="Times New Roman"/>
          <w:sz w:val="24"/>
          <w:szCs w:val="24"/>
          <w:lang w:val="en-US"/>
        </w:rPr>
        <w:t xml:space="preserve">a </w:t>
      </w:r>
      <w:r w:rsidR="00CE5D23" w:rsidRPr="00B15148">
        <w:rPr>
          <w:rFonts w:ascii="Times New Roman" w:hAnsi="Times New Roman" w:cs="Times New Roman"/>
          <w:sz w:val="24"/>
          <w:szCs w:val="24"/>
          <w:lang w:val="en-US"/>
        </w:rPr>
        <w:t xml:space="preserve">substrate with </w:t>
      </w:r>
      <w:r w:rsidR="00571C54" w:rsidRPr="00B15148">
        <w:rPr>
          <w:rFonts w:ascii="Times New Roman" w:hAnsi="Times New Roman" w:cs="Times New Roman"/>
          <w:sz w:val="24"/>
          <w:szCs w:val="24"/>
          <w:lang w:val="en-US"/>
        </w:rPr>
        <w:t xml:space="preserve">percolated structure </w:t>
      </w:r>
      <w:r w:rsidR="003703CC" w:rsidRPr="00B15148">
        <w:rPr>
          <w:rFonts w:ascii="Times New Roman" w:hAnsi="Times New Roman" w:cs="Times New Roman"/>
          <w:sz w:val="24"/>
          <w:szCs w:val="24"/>
          <w:lang w:val="en-US"/>
        </w:rPr>
        <w:t>lacking the</w:t>
      </w:r>
      <w:r w:rsidR="00571C54" w:rsidRPr="00B15148">
        <w:rPr>
          <w:rFonts w:ascii="Times New Roman" w:hAnsi="Times New Roman" w:cs="Times New Roman"/>
          <w:sz w:val="24"/>
          <w:szCs w:val="24"/>
          <w:lang w:val="en-US"/>
        </w:rPr>
        <w:t xml:space="preserve"> </w:t>
      </w:r>
      <w:r w:rsidR="00233A0E" w:rsidRPr="00B15148">
        <w:rPr>
          <w:rFonts w:ascii="Times New Roman" w:hAnsi="Times New Roman" w:cs="Times New Roman"/>
          <w:sz w:val="24"/>
          <w:szCs w:val="24"/>
          <w:lang w:val="en-US"/>
        </w:rPr>
        <w:t>translational</w:t>
      </w:r>
      <w:r w:rsidR="00571C54" w:rsidRPr="00B15148">
        <w:rPr>
          <w:rFonts w:ascii="Times New Roman" w:hAnsi="Times New Roman" w:cs="Times New Roman"/>
          <w:sz w:val="24"/>
          <w:szCs w:val="24"/>
          <w:lang w:val="en-US"/>
        </w:rPr>
        <w:t xml:space="preserve"> invariance</w:t>
      </w:r>
      <w:r w:rsidR="00233A0E" w:rsidRPr="00B15148">
        <w:rPr>
          <w:rFonts w:ascii="Times New Roman" w:hAnsi="Times New Roman" w:cs="Times New Roman"/>
          <w:sz w:val="24"/>
          <w:szCs w:val="24"/>
          <w:lang w:val="en-US"/>
        </w:rPr>
        <w:t xml:space="preserve"> as indicated by a high lacunarity</w:t>
      </w:r>
      <w:r w:rsidR="00571C54" w:rsidRPr="00B15148">
        <w:rPr>
          <w:rFonts w:ascii="Times New Roman" w:hAnsi="Times New Roman" w:cs="Times New Roman"/>
          <w:sz w:val="24"/>
          <w:szCs w:val="24"/>
          <w:lang w:val="en-US"/>
        </w:rPr>
        <w:t>.</w:t>
      </w:r>
      <w:r w:rsidR="00CE5D23" w:rsidRPr="00B15148">
        <w:rPr>
          <w:rFonts w:ascii="Times New Roman" w:hAnsi="Times New Roman" w:cs="Times New Roman"/>
          <w:sz w:val="24"/>
          <w:szCs w:val="24"/>
          <w:lang w:val="en-US"/>
        </w:rPr>
        <w:t xml:space="preserve"> </w:t>
      </w:r>
    </w:p>
    <w:p w14:paraId="38C35A41" w14:textId="77777777" w:rsidR="00942F52" w:rsidRPr="00B15148" w:rsidRDefault="00942F52" w:rsidP="00965CDC">
      <w:pPr>
        <w:pStyle w:val="ListParagraph"/>
        <w:spacing w:after="0" w:line="360" w:lineRule="auto"/>
        <w:rPr>
          <w:rFonts w:ascii="Times New Roman" w:hAnsi="Times New Roman" w:cs="Times New Roman"/>
          <w:sz w:val="24"/>
          <w:szCs w:val="24"/>
          <w:lang w:val="en-US"/>
        </w:rPr>
      </w:pPr>
    </w:p>
    <w:p w14:paraId="396A487B" w14:textId="77777777" w:rsidR="00EB4272" w:rsidRPr="00B15148" w:rsidRDefault="00E30AB6" w:rsidP="00965CDC">
      <w:pPr>
        <w:pStyle w:val="ListParagraph"/>
        <w:numPr>
          <w:ilvl w:val="0"/>
          <w:numId w:val="10"/>
        </w:numPr>
        <w:spacing w:after="0" w:line="360" w:lineRule="auto"/>
        <w:rPr>
          <w:rFonts w:ascii="Times New Roman" w:hAnsi="Times New Roman" w:cs="Times New Roman"/>
          <w:sz w:val="24"/>
          <w:szCs w:val="24"/>
          <w:lang w:val="en-US"/>
        </w:rPr>
      </w:pPr>
      <w:r w:rsidRPr="00B15148">
        <w:rPr>
          <w:rFonts w:ascii="Times New Roman" w:hAnsi="Times New Roman" w:cs="Times New Roman"/>
          <w:sz w:val="24"/>
          <w:szCs w:val="24"/>
          <w:lang w:val="en-US"/>
        </w:rPr>
        <w:t>Furthermore</w:t>
      </w:r>
      <w:r w:rsidR="00563C82" w:rsidRPr="00B15148">
        <w:rPr>
          <w:rFonts w:ascii="Times New Roman" w:hAnsi="Times New Roman" w:cs="Times New Roman"/>
          <w:sz w:val="24"/>
          <w:szCs w:val="24"/>
          <w:lang w:val="en-US"/>
        </w:rPr>
        <w:t>, for</w:t>
      </w:r>
      <w:r w:rsidR="00BD79DA" w:rsidRPr="00B15148">
        <w:rPr>
          <w:rFonts w:ascii="Times New Roman" w:hAnsi="Times New Roman" w:cs="Times New Roman"/>
          <w:sz w:val="24"/>
          <w:szCs w:val="24"/>
          <w:lang w:val="en-US"/>
        </w:rPr>
        <w:t xml:space="preserve"> a percolated </w:t>
      </w:r>
      <w:r w:rsidR="00563C82" w:rsidRPr="00B15148">
        <w:rPr>
          <w:rFonts w:ascii="Times New Roman" w:hAnsi="Times New Roman" w:cs="Times New Roman"/>
          <w:sz w:val="24"/>
          <w:szCs w:val="24"/>
          <w:lang w:val="en-US"/>
        </w:rPr>
        <w:t>structure a</w:t>
      </w:r>
      <w:r w:rsidR="00CE5D23" w:rsidRPr="00B15148">
        <w:rPr>
          <w:rFonts w:ascii="Times New Roman" w:hAnsi="Times New Roman" w:cs="Times New Roman"/>
          <w:sz w:val="24"/>
          <w:szCs w:val="24"/>
          <w:lang w:val="en-US"/>
        </w:rPr>
        <w:t xml:space="preserve"> strongly enhanced Raman emission, due to multiple scattering processes, is shown to depend on </w:t>
      </w:r>
      <w:r w:rsidR="007229B6" w:rsidRPr="00B15148">
        <w:rPr>
          <w:rFonts w:ascii="Times New Roman" w:hAnsi="Times New Roman" w:cs="Times New Roman"/>
          <w:sz w:val="24"/>
          <w:szCs w:val="24"/>
          <w:lang w:val="en-US"/>
        </w:rPr>
        <w:t xml:space="preserve">the excitation </w:t>
      </w:r>
      <w:r w:rsidR="00CE5D23" w:rsidRPr="00B15148">
        <w:rPr>
          <w:rFonts w:ascii="Times New Roman" w:hAnsi="Times New Roman" w:cs="Times New Roman"/>
          <w:sz w:val="24"/>
          <w:szCs w:val="24"/>
          <w:lang w:val="en-US"/>
        </w:rPr>
        <w:t>wavelength resonantly matching the</w:t>
      </w:r>
      <w:r w:rsidR="00DF2E3D" w:rsidRPr="00B15148">
        <w:rPr>
          <w:rFonts w:ascii="Times New Roman" w:hAnsi="Times New Roman" w:cs="Times New Roman"/>
          <w:sz w:val="24"/>
          <w:szCs w:val="24"/>
          <w:lang w:val="en-US"/>
        </w:rPr>
        <w:t xml:space="preserve"> </w:t>
      </w:r>
      <w:r w:rsidR="00CE5D23" w:rsidRPr="00B15148">
        <w:rPr>
          <w:rFonts w:ascii="Times New Roman" w:hAnsi="Times New Roman" w:cs="Times New Roman"/>
          <w:sz w:val="24"/>
          <w:szCs w:val="24"/>
          <w:lang w:val="en-US"/>
        </w:rPr>
        <w:t>heterogeneity sizes of the SiNW</w:t>
      </w:r>
      <w:r w:rsidR="003D34F4" w:rsidRPr="00B15148">
        <w:rPr>
          <w:rFonts w:ascii="Times New Roman" w:hAnsi="Times New Roman" w:cs="Times New Roman"/>
          <w:sz w:val="24"/>
          <w:szCs w:val="24"/>
          <w:lang w:val="en-US"/>
        </w:rPr>
        <w:t>s</w:t>
      </w:r>
      <w:r w:rsidR="00CE5D23" w:rsidRPr="00B15148">
        <w:rPr>
          <w:rFonts w:ascii="Times New Roman" w:hAnsi="Times New Roman" w:cs="Times New Roman"/>
          <w:sz w:val="24"/>
          <w:szCs w:val="24"/>
          <w:lang w:val="en-US"/>
        </w:rPr>
        <w:t xml:space="preserve"> fractal arrangement</w:t>
      </w:r>
      <w:r w:rsidR="00DF2E3D" w:rsidRPr="00B15148">
        <w:rPr>
          <w:rFonts w:ascii="Times New Roman" w:hAnsi="Times New Roman" w:cs="Times New Roman"/>
          <w:sz w:val="24"/>
          <w:szCs w:val="24"/>
          <w:lang w:val="en-US"/>
        </w:rPr>
        <w:t xml:space="preserve"> characterized with </w:t>
      </w:r>
      <w:r w:rsidR="00674F1C" w:rsidRPr="00B15148">
        <w:rPr>
          <w:rFonts w:ascii="Times New Roman" w:hAnsi="Times New Roman" w:cs="Times New Roman"/>
          <w:sz w:val="24"/>
          <w:szCs w:val="24"/>
          <w:lang w:val="en-US"/>
        </w:rPr>
        <w:t xml:space="preserve">high </w:t>
      </w:r>
      <w:r w:rsidR="00DF2E3D" w:rsidRPr="00B15148">
        <w:rPr>
          <w:rFonts w:ascii="Times New Roman" w:hAnsi="Times New Roman" w:cs="Times New Roman"/>
          <w:sz w:val="24"/>
          <w:szCs w:val="24"/>
          <w:lang w:val="en-US"/>
        </w:rPr>
        <w:t>lacunarity</w:t>
      </w:r>
      <w:r w:rsidR="00CE5D23" w:rsidRPr="00B15148">
        <w:rPr>
          <w:rFonts w:ascii="Times New Roman" w:hAnsi="Times New Roman" w:cs="Times New Roman"/>
          <w:sz w:val="24"/>
          <w:szCs w:val="24"/>
          <w:lang w:val="en-US"/>
        </w:rPr>
        <w:t xml:space="preserve">. </w:t>
      </w:r>
    </w:p>
    <w:p w14:paraId="3D6B5A7F" w14:textId="77777777" w:rsidR="007229B6" w:rsidRPr="00B15148" w:rsidRDefault="00E30AB6" w:rsidP="00965CDC">
      <w:pPr>
        <w:pStyle w:val="ListParagraph"/>
        <w:numPr>
          <w:ilvl w:val="0"/>
          <w:numId w:val="10"/>
        </w:numPr>
        <w:spacing w:after="0" w:line="360" w:lineRule="auto"/>
        <w:rPr>
          <w:rFonts w:ascii="Times New Roman" w:hAnsi="Times New Roman" w:cs="Times New Roman"/>
          <w:sz w:val="24"/>
          <w:szCs w:val="24"/>
          <w:lang w:val="en-US"/>
        </w:rPr>
      </w:pPr>
      <w:r w:rsidRPr="00B15148">
        <w:rPr>
          <w:rFonts w:ascii="Times New Roman" w:hAnsi="Times New Roman" w:cs="Times New Roman"/>
          <w:sz w:val="24"/>
          <w:szCs w:val="24"/>
          <w:lang w:val="en-US"/>
        </w:rPr>
        <w:t>The highest</w:t>
      </w:r>
      <w:r w:rsidR="00CF04ED" w:rsidRPr="00B15148">
        <w:rPr>
          <w:rFonts w:ascii="Times New Roman" w:hAnsi="Times New Roman" w:cs="Times New Roman"/>
          <w:sz w:val="24"/>
          <w:szCs w:val="24"/>
          <w:lang w:val="en-US"/>
        </w:rPr>
        <w:t xml:space="preserve"> enhancement of Raman scattering intensity </w:t>
      </w:r>
      <w:r w:rsidR="0082665E" w:rsidRPr="00B15148">
        <w:rPr>
          <w:rFonts w:ascii="Times New Roman" w:hAnsi="Times New Roman" w:cs="Times New Roman"/>
          <w:sz w:val="24"/>
          <w:szCs w:val="24"/>
          <w:lang w:val="en-US"/>
        </w:rPr>
        <w:t xml:space="preserve">was </w:t>
      </w:r>
      <w:r w:rsidR="00CF04ED" w:rsidRPr="00B15148">
        <w:rPr>
          <w:rFonts w:ascii="Times New Roman" w:hAnsi="Times New Roman" w:cs="Times New Roman"/>
          <w:sz w:val="24"/>
          <w:szCs w:val="24"/>
          <w:lang w:val="en-US"/>
        </w:rPr>
        <w:t xml:space="preserve">observed for </w:t>
      </w:r>
      <w:r w:rsidR="00092C41" w:rsidRPr="00B15148">
        <w:rPr>
          <w:rFonts w:ascii="Times New Roman" w:hAnsi="Times New Roman" w:cs="Times New Roman"/>
          <w:sz w:val="24"/>
          <w:szCs w:val="24"/>
          <w:lang w:val="en-US"/>
        </w:rPr>
        <w:t xml:space="preserve">SiNWs </w:t>
      </w:r>
      <w:r w:rsidR="00CF04ED" w:rsidRPr="00B15148">
        <w:rPr>
          <w:rFonts w:ascii="Times New Roman" w:hAnsi="Times New Roman" w:cs="Times New Roman"/>
          <w:sz w:val="24"/>
          <w:szCs w:val="24"/>
          <w:lang w:val="en-US"/>
        </w:rPr>
        <w:t xml:space="preserve">substrate fabricated at 500 </w:t>
      </w:r>
      <w:r w:rsidR="00CF04ED" w:rsidRPr="00B15148">
        <w:rPr>
          <w:rFonts w:ascii="Times New Roman" w:hAnsi="Times New Roman" w:cs="Times New Roman"/>
          <w:sz w:val="24"/>
          <w:szCs w:val="24"/>
          <w:vertAlign w:val="superscript"/>
          <w:lang w:val="en-US"/>
        </w:rPr>
        <w:t>0</w:t>
      </w:r>
      <w:r w:rsidR="00CF04ED" w:rsidRPr="00B15148">
        <w:rPr>
          <w:rFonts w:ascii="Times New Roman" w:hAnsi="Times New Roman" w:cs="Times New Roman"/>
          <w:sz w:val="24"/>
          <w:szCs w:val="24"/>
          <w:lang w:val="en-US"/>
        </w:rPr>
        <w:t xml:space="preserve">C with </w:t>
      </w:r>
      <w:r w:rsidR="00CF04ED" w:rsidRPr="00B15148">
        <w:rPr>
          <w:rFonts w:ascii="Times New Roman" w:hAnsi="Times New Roman" w:cs="Times New Roman"/>
          <w:i/>
          <w:sz w:val="24"/>
          <w:szCs w:val="24"/>
          <w:lang w:val="en-US"/>
        </w:rPr>
        <w:t>D</w:t>
      </w:r>
      <w:r w:rsidR="00263EEC" w:rsidRPr="00B15148">
        <w:rPr>
          <w:rFonts w:ascii="Times New Roman" w:hAnsi="Times New Roman" w:cs="Times New Roman"/>
          <w:i/>
          <w:sz w:val="24"/>
          <w:szCs w:val="24"/>
          <w:vertAlign w:val="subscript"/>
          <w:lang w:val="en-US"/>
        </w:rPr>
        <w:t>g</w:t>
      </w:r>
      <w:r w:rsidR="00CF04ED" w:rsidRPr="00B15148">
        <w:rPr>
          <w:rFonts w:ascii="Times New Roman" w:hAnsi="Times New Roman" w:cs="Times New Roman"/>
          <w:sz w:val="24"/>
          <w:szCs w:val="24"/>
          <w:lang w:val="en-US"/>
        </w:rPr>
        <w:t xml:space="preserve"> = 2.65 and lacunarity </w:t>
      </w:r>
      <w:r w:rsidR="00F256E4" w:rsidRPr="00B15148">
        <w:rPr>
          <w:rFonts w:ascii="Times New Roman" w:hAnsi="Times New Roman" w:cs="Times New Roman"/>
          <w:sz w:val="24"/>
          <w:szCs w:val="24"/>
          <w:lang w:val="en-US"/>
        </w:rPr>
        <w:t>Ω</w:t>
      </w:r>
      <w:r w:rsidR="00F256E4" w:rsidRPr="00B15148">
        <w:rPr>
          <w:rFonts w:ascii="Times New Roman" w:hAnsi="Times New Roman" w:cs="Times New Roman"/>
          <w:sz w:val="24"/>
          <w:szCs w:val="24"/>
          <w:lang w:val="en-US"/>
        </w:rPr>
        <w:sym w:font="Symbol" w:char="F06C"/>
      </w:r>
      <w:r w:rsidR="00F256E4" w:rsidRPr="00B15148">
        <w:rPr>
          <w:rFonts w:ascii="Times New Roman" w:hAnsi="Times New Roman" w:cs="Times New Roman"/>
          <w:sz w:val="24"/>
          <w:szCs w:val="24"/>
          <w:lang w:val="en-US"/>
        </w:rPr>
        <w:t xml:space="preserve"> = </w:t>
      </w:r>
      <w:r w:rsidR="00CF04ED" w:rsidRPr="00B15148">
        <w:rPr>
          <w:rFonts w:ascii="Times New Roman" w:hAnsi="Times New Roman" w:cs="Times New Roman"/>
          <w:sz w:val="24"/>
          <w:szCs w:val="24"/>
          <w:lang w:val="en-US"/>
        </w:rPr>
        <w:t>1.</w:t>
      </w:r>
      <w:r w:rsidR="00BD79DA" w:rsidRPr="00B15148">
        <w:rPr>
          <w:rFonts w:ascii="Times New Roman" w:hAnsi="Times New Roman" w:cs="Times New Roman"/>
          <w:sz w:val="24"/>
          <w:szCs w:val="24"/>
          <w:lang w:val="en-US"/>
        </w:rPr>
        <w:t>1</w:t>
      </w:r>
      <w:r w:rsidR="00563C82" w:rsidRPr="00B15148">
        <w:rPr>
          <w:rFonts w:ascii="Times New Roman" w:hAnsi="Times New Roman" w:cs="Times New Roman"/>
          <w:sz w:val="24"/>
          <w:szCs w:val="24"/>
          <w:lang w:val="en-US"/>
        </w:rPr>
        <w:t>15</w:t>
      </w:r>
      <w:r w:rsidR="00CF04ED" w:rsidRPr="00B15148">
        <w:rPr>
          <w:rFonts w:ascii="Times New Roman" w:hAnsi="Times New Roman" w:cs="Times New Roman"/>
          <w:sz w:val="24"/>
          <w:szCs w:val="24"/>
          <w:lang w:val="en-US"/>
        </w:rPr>
        <w:t xml:space="preserve"> </w:t>
      </w:r>
      <w:r w:rsidR="00EB4272" w:rsidRPr="00B15148">
        <w:rPr>
          <w:rFonts w:ascii="Times New Roman" w:hAnsi="Times New Roman" w:cs="Times New Roman"/>
          <w:sz w:val="24"/>
          <w:szCs w:val="24"/>
          <w:lang w:val="en-US"/>
        </w:rPr>
        <w:t>at</w:t>
      </w:r>
      <w:r w:rsidR="00CF04ED" w:rsidRPr="00B15148">
        <w:rPr>
          <w:rFonts w:ascii="Times New Roman" w:hAnsi="Times New Roman" w:cs="Times New Roman"/>
          <w:sz w:val="24"/>
          <w:szCs w:val="24"/>
          <w:lang w:val="en-US"/>
        </w:rPr>
        <w:t xml:space="preserve"> </w:t>
      </w:r>
      <w:r w:rsidR="007F3F54" w:rsidRPr="00B15148">
        <w:rPr>
          <w:rFonts w:ascii="Times New Roman" w:hAnsi="Times New Roman" w:cs="Times New Roman"/>
          <w:sz w:val="24"/>
          <w:szCs w:val="24"/>
          <w:lang w:val="en-US"/>
        </w:rPr>
        <w:t>the excitation wavelength (</w:t>
      </w:r>
      <w:r w:rsidR="00CF04ED" w:rsidRPr="00B15148">
        <w:rPr>
          <w:rFonts w:ascii="Times New Roman" w:hAnsi="Times New Roman" w:cs="Times New Roman"/>
          <w:sz w:val="24"/>
          <w:szCs w:val="24"/>
          <w:lang w:val="en-US"/>
        </w:rPr>
        <w:t>532 nm</w:t>
      </w:r>
      <w:r w:rsidR="00BE6CDC" w:rsidRPr="00B15148">
        <w:rPr>
          <w:rFonts w:ascii="Times New Roman" w:hAnsi="Times New Roman" w:cs="Times New Roman"/>
          <w:sz w:val="24"/>
          <w:szCs w:val="24"/>
          <w:lang w:val="en-US"/>
        </w:rPr>
        <w:t>)</w:t>
      </w:r>
      <w:r w:rsidR="00CF04ED" w:rsidRPr="00B15148">
        <w:rPr>
          <w:rFonts w:ascii="Times New Roman" w:hAnsi="Times New Roman" w:cs="Times New Roman"/>
          <w:sz w:val="24"/>
          <w:szCs w:val="24"/>
          <w:lang w:val="en-US"/>
        </w:rPr>
        <w:t>.</w:t>
      </w:r>
      <w:r w:rsidR="0068145C" w:rsidRPr="00B15148">
        <w:rPr>
          <w:rFonts w:ascii="Times New Roman" w:hAnsi="Times New Roman" w:cs="Times New Roman"/>
          <w:sz w:val="24"/>
          <w:szCs w:val="24"/>
          <w:lang w:val="en-US"/>
        </w:rPr>
        <w:t xml:space="preserve"> </w:t>
      </w:r>
    </w:p>
    <w:p w14:paraId="5A7B7C5F" w14:textId="77777777" w:rsidR="00A17BA5" w:rsidRPr="00B15148" w:rsidRDefault="002137B8" w:rsidP="00965CDC">
      <w:pPr>
        <w:spacing w:after="0" w:line="360" w:lineRule="auto"/>
        <w:rPr>
          <w:rFonts w:ascii="Times New Roman" w:hAnsi="Times New Roman" w:cs="Times New Roman"/>
          <w:sz w:val="24"/>
          <w:szCs w:val="24"/>
          <w:lang w:val="en-US"/>
        </w:rPr>
      </w:pPr>
      <w:r w:rsidRPr="00B15148">
        <w:rPr>
          <w:rFonts w:ascii="Times New Roman" w:hAnsi="Times New Roman" w:cs="Times New Roman"/>
          <w:sz w:val="24"/>
          <w:szCs w:val="24"/>
          <w:lang w:val="en-US"/>
        </w:rPr>
        <w:t>As t</w:t>
      </w:r>
      <w:r w:rsidR="0068145C" w:rsidRPr="00B15148">
        <w:rPr>
          <w:rFonts w:ascii="Times New Roman" w:hAnsi="Times New Roman" w:cs="Times New Roman"/>
          <w:sz w:val="24"/>
          <w:szCs w:val="24"/>
          <w:lang w:val="en-US"/>
        </w:rPr>
        <w:t xml:space="preserve">he enhancement of Raman scattering depends </w:t>
      </w:r>
      <w:r w:rsidRPr="00B15148">
        <w:rPr>
          <w:rFonts w:ascii="Times New Roman" w:hAnsi="Times New Roman" w:cs="Times New Roman"/>
          <w:sz w:val="24"/>
          <w:szCs w:val="24"/>
          <w:lang w:val="en-US"/>
        </w:rPr>
        <w:t>on fractal</w:t>
      </w:r>
      <w:r w:rsidR="0068145C" w:rsidRPr="00B15148">
        <w:rPr>
          <w:rFonts w:ascii="Times New Roman" w:hAnsi="Times New Roman" w:cs="Times New Roman"/>
          <w:sz w:val="24"/>
          <w:szCs w:val="24"/>
          <w:lang w:val="en-US"/>
        </w:rPr>
        <w:t xml:space="preserve"> and lacunar characteristics of </w:t>
      </w:r>
      <w:r w:rsidRPr="00B15148">
        <w:rPr>
          <w:rFonts w:ascii="Times New Roman" w:hAnsi="Times New Roman" w:cs="Times New Roman"/>
          <w:sz w:val="24"/>
          <w:szCs w:val="24"/>
          <w:lang w:val="en-US"/>
        </w:rPr>
        <w:t xml:space="preserve">the </w:t>
      </w:r>
      <w:r w:rsidR="0068145C" w:rsidRPr="00B15148">
        <w:rPr>
          <w:rFonts w:ascii="Times New Roman" w:hAnsi="Times New Roman" w:cs="Times New Roman"/>
          <w:sz w:val="24"/>
          <w:szCs w:val="24"/>
          <w:lang w:val="en-US"/>
        </w:rPr>
        <w:t>substrate that are in turn determined by synthesis</w:t>
      </w:r>
      <w:r w:rsidR="00E00297" w:rsidRPr="00B15148">
        <w:rPr>
          <w:rFonts w:ascii="Times New Roman" w:hAnsi="Times New Roman" w:cs="Times New Roman"/>
          <w:sz w:val="24"/>
          <w:szCs w:val="24"/>
          <w:lang w:val="en-US"/>
        </w:rPr>
        <w:t>/annealing temperature</w:t>
      </w:r>
      <w:r w:rsidRPr="00B15148">
        <w:rPr>
          <w:rFonts w:ascii="Times New Roman" w:hAnsi="Times New Roman" w:cs="Times New Roman"/>
          <w:sz w:val="24"/>
          <w:szCs w:val="24"/>
          <w:lang w:val="en-US"/>
        </w:rPr>
        <w:t>,</w:t>
      </w:r>
      <w:r w:rsidR="0068145C" w:rsidRPr="00B15148">
        <w:rPr>
          <w:rFonts w:ascii="Times New Roman" w:hAnsi="Times New Roman" w:cs="Times New Roman"/>
          <w:sz w:val="24"/>
          <w:szCs w:val="24"/>
          <w:lang w:val="en-US"/>
        </w:rPr>
        <w:t xml:space="preserve"> </w:t>
      </w:r>
      <w:r w:rsidRPr="00B15148">
        <w:rPr>
          <w:rFonts w:ascii="Times New Roman" w:hAnsi="Times New Roman" w:cs="Times New Roman"/>
          <w:sz w:val="24"/>
          <w:szCs w:val="24"/>
          <w:lang w:val="en-US"/>
        </w:rPr>
        <w:t>the selection</w:t>
      </w:r>
      <w:r w:rsidR="0068145C" w:rsidRPr="00B15148">
        <w:rPr>
          <w:rFonts w:ascii="Times New Roman" w:hAnsi="Times New Roman" w:cs="Times New Roman"/>
          <w:sz w:val="24"/>
          <w:szCs w:val="24"/>
          <w:lang w:val="en-US"/>
        </w:rPr>
        <w:t xml:space="preserve"> of the processing temperature allows </w:t>
      </w:r>
      <w:r w:rsidR="0082665E" w:rsidRPr="00B15148">
        <w:rPr>
          <w:rFonts w:ascii="Times New Roman" w:hAnsi="Times New Roman" w:cs="Times New Roman"/>
          <w:sz w:val="24"/>
          <w:szCs w:val="24"/>
          <w:lang w:val="en-US"/>
        </w:rPr>
        <w:t xml:space="preserve">the </w:t>
      </w:r>
      <w:r w:rsidR="0068145C" w:rsidRPr="00B15148">
        <w:rPr>
          <w:rFonts w:ascii="Times New Roman" w:hAnsi="Times New Roman" w:cs="Times New Roman"/>
          <w:sz w:val="24"/>
          <w:szCs w:val="24"/>
          <w:lang w:val="en-US"/>
        </w:rPr>
        <w:t>design of a substrate with optimal performances.</w:t>
      </w:r>
      <w:r w:rsidR="007229B6" w:rsidRPr="00B15148">
        <w:rPr>
          <w:rFonts w:ascii="Times New Roman" w:hAnsi="Times New Roman" w:cs="Times New Roman"/>
          <w:sz w:val="24"/>
          <w:szCs w:val="24"/>
          <w:lang w:val="en-US"/>
        </w:rPr>
        <w:t xml:space="preserve"> The observed performances make this novel random fractal architecture </w:t>
      </w:r>
      <w:r w:rsidR="00E30AB6" w:rsidRPr="00B15148">
        <w:rPr>
          <w:rFonts w:ascii="Times New Roman" w:hAnsi="Times New Roman" w:cs="Times New Roman"/>
          <w:sz w:val="24"/>
          <w:szCs w:val="24"/>
          <w:lang w:val="en-US"/>
        </w:rPr>
        <w:t>of SiNW-mesh</w:t>
      </w:r>
      <w:r w:rsidR="00333DB0" w:rsidRPr="00B15148">
        <w:rPr>
          <w:rFonts w:ascii="Times New Roman" w:hAnsi="Times New Roman" w:cs="Times New Roman"/>
          <w:sz w:val="24"/>
          <w:szCs w:val="24"/>
          <w:lang w:val="en-US"/>
        </w:rPr>
        <w:t xml:space="preserve"> </w:t>
      </w:r>
      <w:r w:rsidR="007229B6" w:rsidRPr="00B15148">
        <w:rPr>
          <w:rFonts w:ascii="Times New Roman" w:hAnsi="Times New Roman" w:cs="Times New Roman"/>
          <w:sz w:val="24"/>
          <w:szCs w:val="24"/>
          <w:lang w:val="en-US"/>
        </w:rPr>
        <w:t>very promising and reliable substrate for SERS.</w:t>
      </w:r>
      <w:r w:rsidR="00A17BA5" w:rsidRPr="00B15148">
        <w:rPr>
          <w:rFonts w:ascii="Times New Roman" w:hAnsi="Times New Roman" w:cs="Times New Roman"/>
          <w:sz w:val="24"/>
          <w:szCs w:val="24"/>
          <w:lang w:val="en-US"/>
        </w:rPr>
        <w:t xml:space="preserve"> Altogether, the results of this study represent significant advancement in understanding of influence of fractal and lacunar features of a nanostructured substrates on SERS.</w:t>
      </w:r>
    </w:p>
    <w:p w14:paraId="4E5F383B" w14:textId="77777777" w:rsidR="00CE5D23" w:rsidRPr="00B15148" w:rsidRDefault="00CE5D23" w:rsidP="000144AA">
      <w:pPr>
        <w:spacing w:after="0" w:line="360" w:lineRule="auto"/>
        <w:ind w:firstLine="708"/>
        <w:rPr>
          <w:rFonts w:ascii="Times New Roman" w:hAnsi="Times New Roman" w:cs="Times New Roman"/>
          <w:sz w:val="24"/>
          <w:szCs w:val="24"/>
          <w:lang w:val="en-US"/>
        </w:rPr>
      </w:pPr>
    </w:p>
    <w:p w14:paraId="35FD029B" w14:textId="28EBE555" w:rsidR="00965CDC" w:rsidRPr="00B15148" w:rsidRDefault="00965CDC">
      <w:pPr>
        <w:rPr>
          <w:rFonts w:ascii="Times New Roman" w:hAnsi="Times New Roman" w:cs="Times New Roman"/>
          <w:sz w:val="24"/>
          <w:szCs w:val="24"/>
          <w:lang w:val="en-US"/>
        </w:rPr>
      </w:pPr>
      <w:r w:rsidRPr="00B15148">
        <w:rPr>
          <w:rFonts w:ascii="Times New Roman" w:hAnsi="Times New Roman" w:cs="Times New Roman"/>
          <w:sz w:val="24"/>
          <w:szCs w:val="24"/>
          <w:lang w:val="en-US"/>
        </w:rPr>
        <w:br w:type="page"/>
      </w:r>
    </w:p>
    <w:p w14:paraId="7CC9BEDF" w14:textId="77777777" w:rsidR="00E30AB6" w:rsidRPr="00B15148" w:rsidRDefault="00E30AB6" w:rsidP="000144AA">
      <w:pPr>
        <w:spacing w:after="0" w:line="360" w:lineRule="auto"/>
        <w:ind w:firstLine="708"/>
        <w:rPr>
          <w:rFonts w:ascii="Times New Roman" w:hAnsi="Times New Roman" w:cs="Times New Roman"/>
          <w:sz w:val="24"/>
          <w:szCs w:val="24"/>
          <w:lang w:val="en-US"/>
        </w:rPr>
      </w:pPr>
    </w:p>
    <w:p w14:paraId="5A8737EB" w14:textId="77777777" w:rsidR="00E30AB6" w:rsidRPr="00B15148" w:rsidRDefault="00E30AB6" w:rsidP="000144AA">
      <w:pPr>
        <w:spacing w:after="0" w:line="360" w:lineRule="auto"/>
        <w:rPr>
          <w:rFonts w:ascii="Times New Roman" w:hAnsi="Times New Roman" w:cs="Times New Roman"/>
          <w:b/>
          <w:bCs/>
          <w:sz w:val="24"/>
          <w:szCs w:val="24"/>
          <w:lang w:val="en-US"/>
        </w:rPr>
      </w:pPr>
      <w:r w:rsidRPr="00B15148">
        <w:rPr>
          <w:rFonts w:ascii="Times New Roman" w:hAnsi="Times New Roman" w:cs="Times New Roman"/>
          <w:b/>
          <w:bCs/>
          <w:sz w:val="24"/>
          <w:szCs w:val="24"/>
          <w:lang w:val="en-US"/>
        </w:rPr>
        <w:t>Corresponding Authors</w:t>
      </w:r>
    </w:p>
    <w:p w14:paraId="10792B15" w14:textId="77777777" w:rsidR="00E30AB6" w:rsidRPr="00B15148" w:rsidRDefault="00E30AB6" w:rsidP="000144AA">
      <w:pPr>
        <w:spacing w:after="0" w:line="360" w:lineRule="auto"/>
        <w:rPr>
          <w:rFonts w:ascii="Times New Roman" w:hAnsi="Times New Roman" w:cs="Times New Roman"/>
          <w:sz w:val="24"/>
          <w:szCs w:val="24"/>
          <w:lang w:val="en-US"/>
        </w:rPr>
      </w:pPr>
      <w:r w:rsidRPr="00B15148">
        <w:rPr>
          <w:rFonts w:ascii="Times New Roman" w:hAnsi="Times New Roman" w:cs="Times New Roman"/>
          <w:sz w:val="24"/>
          <w:szCs w:val="24"/>
          <w:vertAlign w:val="superscript"/>
          <w:lang w:val="en-US"/>
        </w:rPr>
        <w:t>*</w:t>
      </w:r>
      <w:r w:rsidRPr="00B15148">
        <w:rPr>
          <w:rFonts w:ascii="Times New Roman" w:hAnsi="Times New Roman" w:cs="Times New Roman"/>
          <w:sz w:val="24"/>
          <w:szCs w:val="24"/>
          <w:lang w:val="en-US"/>
        </w:rPr>
        <w:t xml:space="preserve"> E-mail: </w:t>
      </w:r>
      <w:hyperlink r:id="rId17" w:history="1">
        <w:r w:rsidRPr="00B15148">
          <w:rPr>
            <w:rStyle w:val="Hyperlink"/>
            <w:rFonts w:ascii="Times New Roman" w:hAnsi="Times New Roman" w:cs="Times New Roman"/>
            <w:color w:val="auto"/>
            <w:sz w:val="24"/>
            <w:szCs w:val="24"/>
            <w:lang w:val="en-US"/>
          </w:rPr>
          <w:t>Dubravko.Risovic@irb.hr</w:t>
        </w:r>
      </w:hyperlink>
    </w:p>
    <w:p w14:paraId="13769003" w14:textId="77777777" w:rsidR="00E30AB6" w:rsidRPr="00B15148" w:rsidRDefault="00E30AB6" w:rsidP="000144AA">
      <w:pPr>
        <w:spacing w:after="0" w:line="360" w:lineRule="auto"/>
        <w:rPr>
          <w:rFonts w:ascii="Times New Roman" w:hAnsi="Times New Roman" w:cs="Times New Roman"/>
          <w:sz w:val="24"/>
          <w:szCs w:val="24"/>
          <w:lang w:val="en-US"/>
        </w:rPr>
      </w:pPr>
      <w:r w:rsidRPr="00B15148">
        <w:rPr>
          <w:rFonts w:ascii="Times New Roman" w:hAnsi="Times New Roman" w:cs="Times New Roman"/>
          <w:sz w:val="24"/>
          <w:szCs w:val="24"/>
          <w:vertAlign w:val="superscript"/>
          <w:lang w:val="en-US"/>
        </w:rPr>
        <w:t>*</w:t>
      </w:r>
      <w:r w:rsidRPr="00B15148">
        <w:rPr>
          <w:rFonts w:ascii="Times New Roman" w:hAnsi="Times New Roman" w:cs="Times New Roman"/>
          <w:sz w:val="24"/>
          <w:szCs w:val="24"/>
          <w:lang w:val="en-US"/>
        </w:rPr>
        <w:t xml:space="preserve"> E-mail: </w:t>
      </w:r>
      <w:hyperlink r:id="rId18" w:history="1">
        <w:r w:rsidRPr="00B15148">
          <w:rPr>
            <w:rStyle w:val="Hyperlink"/>
            <w:rFonts w:ascii="Times New Roman" w:hAnsi="Times New Roman" w:cs="Times New Roman"/>
            <w:color w:val="auto"/>
            <w:sz w:val="24"/>
            <w:szCs w:val="24"/>
            <w:lang w:val="en-US"/>
          </w:rPr>
          <w:t>Hrvoje.Gebavi@irb.hr</w:t>
        </w:r>
      </w:hyperlink>
    </w:p>
    <w:p w14:paraId="467F6C3A" w14:textId="77777777" w:rsidR="00E9145D" w:rsidRPr="00B15148" w:rsidRDefault="00E9145D" w:rsidP="000144AA">
      <w:pPr>
        <w:spacing w:after="0" w:line="360" w:lineRule="auto"/>
        <w:ind w:firstLine="708"/>
        <w:rPr>
          <w:rFonts w:ascii="Times New Roman" w:hAnsi="Times New Roman" w:cs="Times New Roman"/>
          <w:sz w:val="24"/>
          <w:szCs w:val="24"/>
          <w:lang w:val="en-US"/>
        </w:rPr>
      </w:pPr>
    </w:p>
    <w:p w14:paraId="2FE0AB8A" w14:textId="77777777" w:rsidR="001B0C1A" w:rsidRPr="00B15148" w:rsidRDefault="001B0C1A" w:rsidP="000144AA">
      <w:pPr>
        <w:spacing w:line="360" w:lineRule="auto"/>
        <w:rPr>
          <w:rFonts w:ascii="Times New Roman" w:hAnsi="Times New Roman" w:cs="Times New Roman"/>
          <w:b/>
          <w:sz w:val="24"/>
          <w:szCs w:val="24"/>
          <w:lang w:val="en-US"/>
        </w:rPr>
      </w:pPr>
      <w:r w:rsidRPr="00B15148">
        <w:rPr>
          <w:rFonts w:ascii="Times New Roman" w:hAnsi="Times New Roman" w:cs="Times New Roman"/>
          <w:b/>
          <w:sz w:val="24"/>
          <w:szCs w:val="24"/>
          <w:lang w:val="en-US"/>
        </w:rPr>
        <w:t>Acknowledgements</w:t>
      </w:r>
    </w:p>
    <w:p w14:paraId="5921ABB1" w14:textId="77777777" w:rsidR="001B0C1A" w:rsidRPr="00B15148" w:rsidRDefault="001B0C1A" w:rsidP="005C58BA">
      <w:pPr>
        <w:spacing w:line="276" w:lineRule="auto"/>
        <w:rPr>
          <w:rFonts w:ascii="Times New Roman" w:hAnsi="Times New Roman" w:cs="Times New Roman"/>
          <w:sz w:val="24"/>
          <w:szCs w:val="24"/>
          <w:lang w:val="en-US"/>
        </w:rPr>
      </w:pPr>
      <w:r w:rsidRPr="00B15148">
        <w:rPr>
          <w:rFonts w:ascii="Times New Roman" w:hAnsi="Times New Roman" w:cs="Times New Roman"/>
          <w:sz w:val="24"/>
          <w:szCs w:val="24"/>
          <w:lang w:val="en-US"/>
        </w:rPr>
        <w:t>This work has been supported by SAFU, project KK.01.1.1.01.0001 and by Croatian Science Foundation under the project (IP-2014-09-7046).</w:t>
      </w:r>
    </w:p>
    <w:p w14:paraId="7BC487FA" w14:textId="77777777" w:rsidR="005C1670" w:rsidRPr="00B15148" w:rsidRDefault="005C1670" w:rsidP="000144AA">
      <w:pPr>
        <w:spacing w:line="360" w:lineRule="auto"/>
        <w:rPr>
          <w:rFonts w:ascii="Times New Roman" w:hAnsi="Times New Roman" w:cs="Times New Roman"/>
          <w:b/>
          <w:sz w:val="24"/>
          <w:szCs w:val="24"/>
          <w:lang w:val="en-US"/>
        </w:rPr>
      </w:pPr>
    </w:p>
    <w:p w14:paraId="3DA18A7D" w14:textId="77777777" w:rsidR="00D11984" w:rsidRPr="00B15148" w:rsidRDefault="00C110BA" w:rsidP="000144AA">
      <w:pPr>
        <w:spacing w:line="360" w:lineRule="auto"/>
        <w:rPr>
          <w:rFonts w:ascii="Times New Roman" w:hAnsi="Times New Roman" w:cs="Times New Roman"/>
          <w:b/>
          <w:sz w:val="24"/>
          <w:szCs w:val="24"/>
          <w:lang w:val="en-US"/>
        </w:rPr>
      </w:pPr>
      <w:r w:rsidRPr="00B15148">
        <w:rPr>
          <w:rFonts w:ascii="Times New Roman" w:hAnsi="Times New Roman" w:cs="Times New Roman"/>
          <w:b/>
          <w:sz w:val="24"/>
          <w:szCs w:val="24"/>
          <w:lang w:val="en-US"/>
        </w:rPr>
        <w:t>REFERENCES</w:t>
      </w:r>
    </w:p>
    <w:p w14:paraId="794AC33C" w14:textId="77777777" w:rsidR="00A47FFC" w:rsidRPr="00B15148" w:rsidRDefault="006C63CC" w:rsidP="005C58BA">
      <w:pPr>
        <w:spacing w:line="276" w:lineRule="auto"/>
        <w:ind w:left="227" w:hanging="227"/>
        <w:rPr>
          <w:rFonts w:ascii="Times New Roman" w:hAnsi="Times New Roman" w:cs="Times New Roman"/>
          <w:sz w:val="24"/>
          <w:szCs w:val="24"/>
          <w:lang w:val="en-US"/>
        </w:rPr>
      </w:pPr>
      <w:r w:rsidRPr="00B15148">
        <w:rPr>
          <w:rFonts w:ascii="Times New Roman" w:hAnsi="Times New Roman" w:cs="Times New Roman"/>
          <w:sz w:val="24"/>
          <w:szCs w:val="24"/>
          <w:lang w:val="en-US"/>
        </w:rPr>
        <w:t>[</w:t>
      </w:r>
      <w:r w:rsidR="00A47FFC" w:rsidRPr="00B15148">
        <w:rPr>
          <w:rFonts w:ascii="Times New Roman" w:hAnsi="Times New Roman" w:cs="Times New Roman"/>
          <w:sz w:val="24"/>
          <w:szCs w:val="24"/>
          <w:lang w:val="en-US"/>
        </w:rPr>
        <w:t>1</w:t>
      </w:r>
      <w:r w:rsidR="00642126" w:rsidRPr="00B15148">
        <w:rPr>
          <w:rFonts w:ascii="Times New Roman" w:hAnsi="Times New Roman" w:cs="Times New Roman"/>
          <w:sz w:val="24"/>
          <w:szCs w:val="24"/>
          <w:lang w:val="en-US"/>
        </w:rPr>
        <w:t>] P.L</w:t>
      </w:r>
      <w:r w:rsidR="00A47FFC" w:rsidRPr="00B15148">
        <w:rPr>
          <w:rFonts w:ascii="Times New Roman" w:hAnsi="Times New Roman" w:cs="Times New Roman"/>
          <w:sz w:val="24"/>
          <w:szCs w:val="24"/>
          <w:lang w:val="en-US"/>
        </w:rPr>
        <w:t xml:space="preserve">.  Stiles </w:t>
      </w:r>
      <w:r w:rsidR="00A47FFC" w:rsidRPr="00B15148">
        <w:rPr>
          <w:rFonts w:ascii="Times New Roman" w:hAnsi="Times New Roman" w:cs="Times New Roman"/>
          <w:i/>
          <w:iCs/>
          <w:sz w:val="24"/>
          <w:szCs w:val="24"/>
          <w:lang w:val="en-US"/>
        </w:rPr>
        <w:t>et al.</w:t>
      </w:r>
      <w:r w:rsidR="00A47FFC" w:rsidRPr="00B15148">
        <w:rPr>
          <w:rFonts w:ascii="Times New Roman" w:hAnsi="Times New Roman" w:cs="Times New Roman"/>
          <w:b/>
          <w:bCs/>
          <w:sz w:val="24"/>
          <w:szCs w:val="24"/>
          <w:lang w:val="en-US"/>
        </w:rPr>
        <w:t xml:space="preserve"> </w:t>
      </w:r>
      <w:r w:rsidR="00A47FFC" w:rsidRPr="00B15148">
        <w:rPr>
          <w:rFonts w:ascii="Times New Roman" w:hAnsi="Times New Roman" w:cs="Times New Roman"/>
          <w:bCs/>
          <w:iCs/>
          <w:sz w:val="24"/>
          <w:szCs w:val="24"/>
          <w:lang w:val="en-US"/>
        </w:rPr>
        <w:t>Surface-enhanced Raman spectroscopy,</w:t>
      </w:r>
      <w:r w:rsidR="00A47FFC" w:rsidRPr="00B15148">
        <w:rPr>
          <w:rFonts w:ascii="Times New Roman" w:hAnsi="Times New Roman" w:cs="Times New Roman"/>
          <w:i/>
          <w:iCs/>
          <w:sz w:val="24"/>
          <w:szCs w:val="24"/>
          <w:lang w:val="en-US"/>
        </w:rPr>
        <w:t xml:space="preserve"> </w:t>
      </w:r>
      <w:r w:rsidR="00A47FFC" w:rsidRPr="00B15148">
        <w:rPr>
          <w:rFonts w:ascii="Times New Roman" w:hAnsi="Times New Roman" w:cs="Times New Roman"/>
          <w:iCs/>
          <w:sz w:val="24"/>
          <w:szCs w:val="24"/>
          <w:lang w:val="en-US"/>
        </w:rPr>
        <w:t>Annu</w:t>
      </w:r>
      <w:r w:rsidR="00A47FFC" w:rsidRPr="00B15148">
        <w:rPr>
          <w:rFonts w:ascii="Times New Roman" w:hAnsi="Times New Roman" w:cs="Times New Roman"/>
          <w:sz w:val="24"/>
          <w:szCs w:val="24"/>
          <w:lang w:val="en-US"/>
        </w:rPr>
        <w:t>. Rev. Anal. Chem</w:t>
      </w:r>
      <w:r w:rsidR="00A47FFC" w:rsidRPr="00B15148">
        <w:rPr>
          <w:rFonts w:ascii="Times New Roman" w:hAnsi="Times New Roman" w:cs="Times New Roman"/>
          <w:i/>
          <w:sz w:val="24"/>
          <w:szCs w:val="24"/>
          <w:lang w:val="en-US"/>
        </w:rPr>
        <w:t>,</w:t>
      </w:r>
      <w:r w:rsidR="00A47FFC" w:rsidRPr="00B15148">
        <w:rPr>
          <w:rFonts w:ascii="Times New Roman" w:hAnsi="Times New Roman" w:cs="Times New Roman"/>
          <w:sz w:val="24"/>
          <w:szCs w:val="24"/>
          <w:lang w:val="en-US"/>
        </w:rPr>
        <w:t> 1 (2008</w:t>
      </w:r>
      <w:r w:rsidR="00A47FFC" w:rsidRPr="00B15148">
        <w:rPr>
          <w:rFonts w:ascii="Times New Roman" w:hAnsi="Times New Roman" w:cs="Times New Roman"/>
          <w:b/>
          <w:sz w:val="24"/>
          <w:szCs w:val="24"/>
          <w:lang w:val="en-US"/>
        </w:rPr>
        <w:t xml:space="preserve">) </w:t>
      </w:r>
      <w:r w:rsidR="00A47FFC" w:rsidRPr="00B15148">
        <w:rPr>
          <w:rFonts w:ascii="Times New Roman" w:hAnsi="Times New Roman" w:cs="Times New Roman"/>
          <w:sz w:val="24"/>
          <w:szCs w:val="24"/>
          <w:lang w:val="en-US"/>
        </w:rPr>
        <w:t xml:space="preserve">601-626. </w:t>
      </w:r>
      <w:hyperlink r:id="rId19" w:history="1">
        <w:r w:rsidR="00642126" w:rsidRPr="00B15148">
          <w:rPr>
            <w:rStyle w:val="Hyperlink"/>
            <w:rFonts w:ascii="Times New Roman" w:hAnsi="Times New Roman" w:cs="Times New Roman"/>
            <w:color w:val="auto"/>
            <w:sz w:val="24"/>
            <w:szCs w:val="24"/>
          </w:rPr>
          <w:t>https://doi.org/10.1146/annurev.anchem.1.031207.112814</w:t>
        </w:r>
      </w:hyperlink>
    </w:p>
    <w:p w14:paraId="4430CF3B" w14:textId="77777777" w:rsidR="00642126" w:rsidRPr="00B15148" w:rsidRDefault="006C63CC" w:rsidP="005C58BA">
      <w:pPr>
        <w:spacing w:line="276" w:lineRule="auto"/>
        <w:ind w:left="227" w:hanging="227"/>
        <w:rPr>
          <w:rFonts w:ascii="Times New Roman" w:hAnsi="Times New Roman" w:cs="Times New Roman"/>
          <w:sz w:val="24"/>
          <w:szCs w:val="24"/>
          <w:lang w:val="hr-HR"/>
        </w:rPr>
      </w:pPr>
      <w:r w:rsidRPr="00B15148">
        <w:rPr>
          <w:rFonts w:ascii="Times New Roman" w:hAnsi="Times New Roman" w:cs="Times New Roman"/>
          <w:sz w:val="24"/>
          <w:szCs w:val="24"/>
          <w:lang w:val="en-US"/>
        </w:rPr>
        <w:t>[</w:t>
      </w:r>
      <w:r w:rsidR="00A47FFC" w:rsidRPr="00B15148">
        <w:rPr>
          <w:rFonts w:ascii="Times New Roman" w:hAnsi="Times New Roman" w:cs="Times New Roman"/>
          <w:sz w:val="24"/>
          <w:szCs w:val="24"/>
          <w:lang w:val="en-US"/>
        </w:rPr>
        <w:t>2</w:t>
      </w:r>
      <w:r w:rsidR="00642126" w:rsidRPr="00B15148">
        <w:rPr>
          <w:rFonts w:ascii="Times New Roman" w:hAnsi="Times New Roman" w:cs="Times New Roman"/>
          <w:sz w:val="24"/>
          <w:szCs w:val="24"/>
          <w:lang w:val="en-US"/>
        </w:rPr>
        <w:t>] E</w:t>
      </w:r>
      <w:r w:rsidR="00A47FFC" w:rsidRPr="00B15148">
        <w:rPr>
          <w:rFonts w:ascii="Times New Roman" w:hAnsi="Times New Roman" w:cs="Times New Roman"/>
          <w:sz w:val="24"/>
          <w:szCs w:val="24"/>
          <w:lang w:val="en-US"/>
        </w:rPr>
        <w:t xml:space="preserve">. Le Ru and P. Etchegoin  Eds., </w:t>
      </w:r>
      <w:r w:rsidR="00A47FFC" w:rsidRPr="00B15148">
        <w:rPr>
          <w:rFonts w:ascii="Times New Roman" w:hAnsi="Times New Roman" w:cs="Times New Roman"/>
          <w:iCs/>
          <w:sz w:val="24"/>
          <w:szCs w:val="24"/>
          <w:lang w:val="en-US"/>
        </w:rPr>
        <w:t>Principles of Surface-Enhanced Raman Spectroscopy: and related plasmonic effects</w:t>
      </w:r>
      <w:r w:rsidR="00A47FFC" w:rsidRPr="00B15148">
        <w:rPr>
          <w:rFonts w:ascii="Times New Roman" w:hAnsi="Times New Roman" w:cs="Times New Roman"/>
          <w:sz w:val="24"/>
          <w:szCs w:val="24"/>
          <w:lang w:val="en-US"/>
        </w:rPr>
        <w:t>, Elsevier Science: Oxford, 2008.</w:t>
      </w:r>
      <w:r w:rsidR="00642126" w:rsidRPr="00B15148">
        <w:rPr>
          <w:rFonts w:ascii="Arial" w:eastAsia="Times New Roman" w:hAnsi="Arial" w:cs="Arial"/>
          <w:bCs/>
          <w:sz w:val="24"/>
          <w:szCs w:val="24"/>
          <w:lang w:val="hr-HR" w:eastAsia="hr-HR"/>
        </w:rPr>
        <w:t xml:space="preserve"> </w:t>
      </w:r>
      <w:r w:rsidR="00642126" w:rsidRPr="00B15148">
        <w:rPr>
          <w:rFonts w:ascii="Times New Roman" w:hAnsi="Times New Roman" w:cs="Times New Roman"/>
          <w:bCs/>
          <w:sz w:val="24"/>
          <w:szCs w:val="24"/>
          <w:lang w:val="hr-HR"/>
        </w:rPr>
        <w:t>ISBN</w:t>
      </w:r>
      <w:r w:rsidR="00642126" w:rsidRPr="00B15148">
        <w:rPr>
          <w:rFonts w:ascii="Times New Roman" w:hAnsi="Times New Roman" w:cs="Times New Roman"/>
          <w:b/>
          <w:bCs/>
          <w:sz w:val="24"/>
          <w:szCs w:val="24"/>
          <w:lang w:val="hr-HR"/>
        </w:rPr>
        <w:t>:</w:t>
      </w:r>
      <w:r w:rsidR="00642126" w:rsidRPr="00B15148">
        <w:rPr>
          <w:rFonts w:ascii="Times New Roman" w:hAnsi="Times New Roman" w:cs="Times New Roman"/>
          <w:sz w:val="24"/>
          <w:szCs w:val="24"/>
          <w:lang w:val="hr-HR"/>
        </w:rPr>
        <w:t> 9780444527790</w:t>
      </w:r>
    </w:p>
    <w:p w14:paraId="1F8ADCC8" w14:textId="77777777" w:rsidR="00A47FFC" w:rsidRPr="00B15148" w:rsidRDefault="006C63CC" w:rsidP="005C58BA">
      <w:pPr>
        <w:spacing w:line="276" w:lineRule="auto"/>
        <w:ind w:left="227" w:hanging="227"/>
        <w:rPr>
          <w:rFonts w:ascii="Times New Roman" w:hAnsi="Times New Roman" w:cs="Times New Roman"/>
          <w:bCs/>
          <w:sz w:val="24"/>
          <w:szCs w:val="24"/>
          <w:lang w:val="en-US"/>
        </w:rPr>
      </w:pPr>
      <w:r w:rsidRPr="00B15148">
        <w:rPr>
          <w:rFonts w:ascii="Times New Roman" w:hAnsi="Times New Roman" w:cs="Times New Roman"/>
          <w:sz w:val="24"/>
          <w:szCs w:val="24"/>
          <w:lang w:val="en-US"/>
        </w:rPr>
        <w:t>[</w:t>
      </w:r>
      <w:r w:rsidR="00A47FFC" w:rsidRPr="00B15148">
        <w:rPr>
          <w:rFonts w:ascii="Times New Roman" w:hAnsi="Times New Roman" w:cs="Times New Roman"/>
          <w:sz w:val="24"/>
          <w:szCs w:val="24"/>
          <w:lang w:val="en-US"/>
        </w:rPr>
        <w:t>3</w:t>
      </w:r>
      <w:r w:rsidR="00642126" w:rsidRPr="00B15148">
        <w:rPr>
          <w:rFonts w:ascii="Times New Roman" w:hAnsi="Times New Roman" w:cs="Times New Roman"/>
          <w:sz w:val="24"/>
          <w:szCs w:val="24"/>
          <w:lang w:val="en-US"/>
        </w:rPr>
        <w:t>] P.A</w:t>
      </w:r>
      <w:r w:rsidR="00A47FFC" w:rsidRPr="00B15148">
        <w:rPr>
          <w:rFonts w:ascii="Times New Roman" w:hAnsi="Times New Roman" w:cs="Times New Roman"/>
          <w:bCs/>
          <w:sz w:val="24"/>
          <w:szCs w:val="24"/>
          <w:lang w:val="en-US"/>
        </w:rPr>
        <w:t>. Mosier-Boss, Review of SERS Substrates for Chemical Sensing. Nanomaterials</w:t>
      </w:r>
      <w:r w:rsidR="00A47FFC" w:rsidRPr="00B15148">
        <w:rPr>
          <w:rFonts w:ascii="Times New Roman" w:hAnsi="Times New Roman" w:cs="Times New Roman"/>
          <w:bCs/>
          <w:i/>
          <w:sz w:val="24"/>
          <w:szCs w:val="24"/>
          <w:lang w:val="en-US"/>
        </w:rPr>
        <w:t>,</w:t>
      </w:r>
      <w:r w:rsidR="00A47FFC" w:rsidRPr="00B15148">
        <w:rPr>
          <w:rFonts w:ascii="Times New Roman" w:hAnsi="Times New Roman" w:cs="Times New Roman"/>
          <w:bCs/>
          <w:sz w:val="24"/>
          <w:szCs w:val="24"/>
          <w:lang w:val="en-US"/>
        </w:rPr>
        <w:t xml:space="preserve"> </w:t>
      </w:r>
      <w:r w:rsidR="00A47FFC" w:rsidRPr="00B15148">
        <w:rPr>
          <w:rFonts w:ascii="Times New Roman" w:hAnsi="Times New Roman" w:cs="Times New Roman"/>
          <w:bCs/>
          <w:i/>
          <w:sz w:val="24"/>
          <w:szCs w:val="24"/>
          <w:lang w:val="en-US"/>
        </w:rPr>
        <w:t>7</w:t>
      </w:r>
      <w:r w:rsidR="00A47FFC" w:rsidRPr="00B15148">
        <w:rPr>
          <w:rFonts w:ascii="Times New Roman" w:hAnsi="Times New Roman" w:cs="Times New Roman"/>
          <w:bCs/>
          <w:sz w:val="24"/>
          <w:szCs w:val="24"/>
          <w:lang w:val="en-US"/>
        </w:rPr>
        <w:t xml:space="preserve"> (2017</w:t>
      </w:r>
      <w:r w:rsidR="00A47FFC" w:rsidRPr="00B15148">
        <w:rPr>
          <w:rFonts w:ascii="Times New Roman" w:hAnsi="Times New Roman" w:cs="Times New Roman"/>
          <w:b/>
          <w:bCs/>
          <w:sz w:val="24"/>
          <w:szCs w:val="24"/>
          <w:lang w:val="en-US"/>
        </w:rPr>
        <w:t xml:space="preserve">) </w:t>
      </w:r>
      <w:r w:rsidR="00A47FFC" w:rsidRPr="00B15148">
        <w:rPr>
          <w:rFonts w:ascii="Times New Roman" w:hAnsi="Times New Roman" w:cs="Times New Roman"/>
          <w:bCs/>
          <w:sz w:val="24"/>
          <w:szCs w:val="24"/>
          <w:lang w:val="en-US"/>
        </w:rPr>
        <w:t>142</w:t>
      </w:r>
      <w:r w:rsidR="00642126" w:rsidRPr="00B15148">
        <w:rPr>
          <w:rFonts w:ascii="Times New Roman" w:hAnsi="Times New Roman" w:cs="Times New Roman"/>
          <w:bCs/>
          <w:sz w:val="24"/>
          <w:szCs w:val="24"/>
          <w:lang w:val="en-US"/>
        </w:rPr>
        <w:t xml:space="preserve">. </w:t>
      </w:r>
      <w:r w:rsidR="00642126" w:rsidRPr="00B15148">
        <w:t xml:space="preserve"> </w:t>
      </w:r>
      <w:r w:rsidR="00642126" w:rsidRPr="00B15148">
        <w:rPr>
          <w:rFonts w:ascii="Times New Roman" w:hAnsi="Times New Roman" w:cs="Times New Roman"/>
          <w:bCs/>
          <w:sz w:val="24"/>
          <w:szCs w:val="24"/>
          <w:lang w:val="en-US"/>
        </w:rPr>
        <w:t>https://doi.org</w:t>
      </w:r>
      <w:r w:rsidR="00642126" w:rsidRPr="00B15148">
        <w:t>/</w:t>
      </w:r>
      <w:hyperlink r:id="rId20" w:tgtFrame="_blank" w:history="1">
        <w:r w:rsidR="00642126" w:rsidRPr="00B15148">
          <w:rPr>
            <w:rStyle w:val="Hyperlink"/>
            <w:rFonts w:ascii="Times New Roman" w:hAnsi="Times New Roman" w:cs="Times New Roman"/>
            <w:bCs/>
            <w:color w:val="auto"/>
            <w:sz w:val="24"/>
            <w:szCs w:val="24"/>
          </w:rPr>
          <w:t>10.3390/nano7060142</w:t>
        </w:r>
      </w:hyperlink>
      <w:r w:rsidR="00642126" w:rsidRPr="00B15148">
        <w:rPr>
          <w:rFonts w:ascii="Times New Roman" w:hAnsi="Times New Roman" w:cs="Times New Roman"/>
          <w:bCs/>
          <w:sz w:val="24"/>
          <w:szCs w:val="24"/>
          <w:lang w:val="en-US"/>
        </w:rPr>
        <w:t xml:space="preserve"> </w:t>
      </w:r>
    </w:p>
    <w:p w14:paraId="2D44B009" w14:textId="77777777" w:rsidR="00A47FFC" w:rsidRPr="00B15148" w:rsidRDefault="006C63CC" w:rsidP="005C58BA">
      <w:pPr>
        <w:spacing w:line="276" w:lineRule="auto"/>
        <w:ind w:left="284" w:hanging="284"/>
        <w:rPr>
          <w:rFonts w:ascii="Times New Roman" w:hAnsi="Times New Roman" w:cs="Times New Roman"/>
          <w:bCs/>
          <w:sz w:val="24"/>
          <w:szCs w:val="24"/>
          <w:lang w:val="en-US"/>
        </w:rPr>
      </w:pPr>
      <w:r w:rsidRPr="00B15148">
        <w:rPr>
          <w:rFonts w:ascii="Times New Roman" w:hAnsi="Times New Roman" w:cs="Times New Roman"/>
          <w:bCs/>
          <w:sz w:val="24"/>
          <w:szCs w:val="24"/>
          <w:lang w:val="en-US"/>
        </w:rPr>
        <w:t>[</w:t>
      </w:r>
      <w:r w:rsidR="00A47FFC" w:rsidRPr="00B15148">
        <w:rPr>
          <w:rFonts w:ascii="Times New Roman" w:hAnsi="Times New Roman" w:cs="Times New Roman"/>
          <w:bCs/>
          <w:sz w:val="24"/>
          <w:szCs w:val="24"/>
          <w:lang w:val="en-US"/>
        </w:rPr>
        <w:t>4</w:t>
      </w:r>
      <w:r w:rsidRPr="00B15148">
        <w:rPr>
          <w:rFonts w:ascii="Times New Roman" w:hAnsi="Times New Roman" w:cs="Times New Roman"/>
          <w:bCs/>
          <w:sz w:val="24"/>
          <w:szCs w:val="24"/>
          <w:lang w:val="en-US"/>
        </w:rPr>
        <w:t>]</w:t>
      </w:r>
      <w:r w:rsidR="00A47FFC" w:rsidRPr="00B15148">
        <w:rPr>
          <w:rFonts w:ascii="Times New Roman" w:hAnsi="Times New Roman" w:cs="Times New Roman"/>
          <w:bCs/>
          <w:sz w:val="24"/>
          <w:szCs w:val="24"/>
          <w:lang w:val="en-US"/>
        </w:rPr>
        <w:t xml:space="preserve">  M.I. Stockman., V.M. Shalaev, M. Moskovits, R. Botet and T.F. George, Enhanced Raman scattering by fractal clusters: Scale-invariant theory, Phys. Rev.</w:t>
      </w:r>
      <w:r w:rsidR="00A47FFC" w:rsidRPr="00B15148">
        <w:rPr>
          <w:rFonts w:ascii="Times New Roman" w:hAnsi="Times New Roman" w:cs="Times New Roman"/>
          <w:bCs/>
          <w:i/>
          <w:sz w:val="24"/>
          <w:szCs w:val="24"/>
          <w:lang w:val="en-US"/>
        </w:rPr>
        <w:t xml:space="preserve"> </w:t>
      </w:r>
      <w:r w:rsidR="00A47FFC" w:rsidRPr="00B15148">
        <w:rPr>
          <w:rFonts w:ascii="Times New Roman" w:hAnsi="Times New Roman" w:cs="Times New Roman"/>
          <w:bCs/>
          <w:sz w:val="24"/>
          <w:szCs w:val="24"/>
          <w:lang w:val="en-US"/>
        </w:rPr>
        <w:t>B 46</w:t>
      </w:r>
      <w:r w:rsidR="00A47FFC" w:rsidRPr="00B15148">
        <w:rPr>
          <w:rFonts w:ascii="Times New Roman" w:hAnsi="Times New Roman" w:cs="Times New Roman"/>
          <w:b/>
          <w:bCs/>
          <w:sz w:val="24"/>
          <w:szCs w:val="24"/>
          <w:lang w:val="en-US"/>
        </w:rPr>
        <w:t xml:space="preserve"> (</w:t>
      </w:r>
      <w:r w:rsidR="00A47FFC" w:rsidRPr="00B15148">
        <w:rPr>
          <w:rFonts w:ascii="Times New Roman" w:hAnsi="Times New Roman" w:cs="Times New Roman"/>
          <w:bCs/>
          <w:sz w:val="24"/>
          <w:szCs w:val="24"/>
          <w:lang w:val="en-US"/>
        </w:rPr>
        <w:t>1992)</w:t>
      </w:r>
      <w:r w:rsidR="00A47FFC" w:rsidRPr="00B15148">
        <w:rPr>
          <w:rFonts w:ascii="Times New Roman" w:hAnsi="Times New Roman" w:cs="Times New Roman"/>
          <w:b/>
          <w:bCs/>
          <w:sz w:val="24"/>
          <w:szCs w:val="24"/>
          <w:lang w:val="en-US"/>
        </w:rPr>
        <w:t xml:space="preserve"> </w:t>
      </w:r>
      <w:r w:rsidR="00A47FFC" w:rsidRPr="00B15148">
        <w:rPr>
          <w:rFonts w:ascii="Times New Roman" w:hAnsi="Times New Roman" w:cs="Times New Roman"/>
          <w:bCs/>
          <w:sz w:val="24"/>
          <w:szCs w:val="24"/>
          <w:lang w:val="en-US"/>
        </w:rPr>
        <w:t xml:space="preserve">2821–2831. </w:t>
      </w:r>
      <w:hyperlink r:id="rId21" w:history="1">
        <w:r w:rsidR="00642126" w:rsidRPr="00B15148">
          <w:rPr>
            <w:rStyle w:val="Hyperlink"/>
            <w:rFonts w:ascii="Times New Roman" w:hAnsi="Times New Roman" w:cs="Times New Roman"/>
            <w:bCs/>
            <w:color w:val="auto"/>
            <w:sz w:val="24"/>
            <w:szCs w:val="24"/>
          </w:rPr>
          <w:t>https://doi.org/10.1103/PhysRevB.46.2821</w:t>
        </w:r>
      </w:hyperlink>
      <w:r w:rsidR="00642126" w:rsidRPr="00B15148">
        <w:rPr>
          <w:rFonts w:ascii="Times New Roman" w:hAnsi="Times New Roman" w:cs="Times New Roman"/>
          <w:bCs/>
          <w:sz w:val="24"/>
          <w:szCs w:val="24"/>
        </w:rPr>
        <w:t xml:space="preserve"> </w:t>
      </w:r>
    </w:p>
    <w:p w14:paraId="3F2218C5" w14:textId="77777777" w:rsidR="00A47FFC" w:rsidRPr="00B15148" w:rsidRDefault="00A47FFC" w:rsidP="005C58BA">
      <w:pPr>
        <w:spacing w:line="276" w:lineRule="auto"/>
        <w:ind w:left="284" w:hanging="284"/>
        <w:rPr>
          <w:rFonts w:ascii="Times New Roman" w:hAnsi="Times New Roman" w:cs="Times New Roman"/>
          <w:bCs/>
          <w:sz w:val="24"/>
          <w:szCs w:val="24"/>
          <w:lang w:val="en-US"/>
        </w:rPr>
      </w:pPr>
      <w:r w:rsidRPr="00B15148">
        <w:rPr>
          <w:rFonts w:ascii="Times New Roman" w:hAnsi="Times New Roman" w:cs="Times New Roman"/>
          <w:bCs/>
          <w:sz w:val="24"/>
          <w:szCs w:val="24"/>
          <w:lang w:val="en-US"/>
        </w:rPr>
        <w:t xml:space="preserve"> </w:t>
      </w:r>
      <w:r w:rsidR="006C63CC" w:rsidRPr="00B15148">
        <w:rPr>
          <w:rFonts w:ascii="Times New Roman" w:hAnsi="Times New Roman" w:cs="Times New Roman"/>
          <w:bCs/>
          <w:sz w:val="24"/>
          <w:szCs w:val="24"/>
          <w:lang w:val="en-US"/>
        </w:rPr>
        <w:t>[</w:t>
      </w:r>
      <w:r w:rsidRPr="00B15148">
        <w:rPr>
          <w:rFonts w:ascii="Times New Roman" w:hAnsi="Times New Roman" w:cs="Times New Roman"/>
          <w:bCs/>
          <w:sz w:val="24"/>
          <w:szCs w:val="24"/>
          <w:lang w:val="en-US"/>
        </w:rPr>
        <w:t>5</w:t>
      </w:r>
      <w:r w:rsidR="006C63CC" w:rsidRPr="00B15148">
        <w:rPr>
          <w:rFonts w:ascii="Times New Roman" w:hAnsi="Times New Roman" w:cs="Times New Roman"/>
          <w:bCs/>
          <w:sz w:val="24"/>
          <w:szCs w:val="24"/>
          <w:lang w:val="en-US"/>
        </w:rPr>
        <w:t>]</w:t>
      </w:r>
      <w:r w:rsidRPr="00B15148">
        <w:rPr>
          <w:rFonts w:ascii="Times New Roman" w:hAnsi="Times New Roman" w:cs="Times New Roman"/>
          <w:bCs/>
          <w:sz w:val="24"/>
          <w:szCs w:val="24"/>
          <w:lang w:val="en-US"/>
        </w:rPr>
        <w:t xml:space="preserve">  A. V. Markel, M. V. Shalaev, B. E. Stechel, W. Kim and L. R. Armstrong, Small-particle composites. I. Linear optical properties</w:t>
      </w:r>
      <w:r w:rsidRPr="00B15148">
        <w:rPr>
          <w:rFonts w:ascii="Times New Roman" w:hAnsi="Times New Roman" w:cs="Times New Roman"/>
          <w:bCs/>
          <w:i/>
          <w:sz w:val="24"/>
          <w:szCs w:val="24"/>
          <w:lang w:val="en-US"/>
        </w:rPr>
        <w:t xml:space="preserve">, </w:t>
      </w:r>
      <w:r w:rsidRPr="00B15148">
        <w:rPr>
          <w:rFonts w:ascii="Times New Roman" w:hAnsi="Times New Roman" w:cs="Times New Roman"/>
          <w:bCs/>
          <w:sz w:val="24"/>
          <w:szCs w:val="24"/>
          <w:lang w:val="en-US"/>
        </w:rPr>
        <w:t xml:space="preserve">Phys. Rev. B, 53 (1996) 2425–2436. </w:t>
      </w:r>
      <w:hyperlink r:id="rId22" w:history="1">
        <w:r w:rsidR="00642126" w:rsidRPr="00B15148">
          <w:rPr>
            <w:rStyle w:val="Hyperlink"/>
            <w:rFonts w:ascii="Times New Roman" w:hAnsi="Times New Roman" w:cs="Times New Roman"/>
            <w:bCs/>
            <w:color w:val="auto"/>
            <w:sz w:val="24"/>
            <w:szCs w:val="24"/>
          </w:rPr>
          <w:t>https://doi.org/10.1103/PhysRevB.53.2425</w:t>
        </w:r>
      </w:hyperlink>
      <w:r w:rsidR="00642126" w:rsidRPr="00B15148">
        <w:rPr>
          <w:rFonts w:ascii="Times New Roman" w:hAnsi="Times New Roman" w:cs="Times New Roman"/>
          <w:bCs/>
          <w:sz w:val="24"/>
          <w:szCs w:val="24"/>
        </w:rPr>
        <w:t xml:space="preserve"> </w:t>
      </w:r>
    </w:p>
    <w:p w14:paraId="1A1D0CB1" w14:textId="77777777" w:rsidR="00A47FFC" w:rsidRPr="00B15148" w:rsidRDefault="006C63CC" w:rsidP="005C58BA">
      <w:pPr>
        <w:spacing w:line="276" w:lineRule="auto"/>
        <w:ind w:left="284" w:hanging="284"/>
        <w:rPr>
          <w:rFonts w:ascii="Times New Roman" w:hAnsi="Times New Roman" w:cs="Times New Roman"/>
          <w:bCs/>
          <w:sz w:val="24"/>
          <w:szCs w:val="24"/>
          <w:lang w:val="en-US"/>
        </w:rPr>
      </w:pPr>
      <w:r w:rsidRPr="00B15148">
        <w:rPr>
          <w:rFonts w:ascii="Times New Roman" w:hAnsi="Times New Roman" w:cs="Times New Roman"/>
          <w:bCs/>
          <w:sz w:val="24"/>
          <w:szCs w:val="24"/>
          <w:lang w:val="en-US"/>
        </w:rPr>
        <w:t>[</w:t>
      </w:r>
      <w:r w:rsidR="00A47FFC" w:rsidRPr="00B15148">
        <w:rPr>
          <w:rFonts w:ascii="Times New Roman" w:hAnsi="Times New Roman" w:cs="Times New Roman"/>
          <w:bCs/>
          <w:sz w:val="24"/>
          <w:szCs w:val="24"/>
          <w:lang w:val="en-US"/>
        </w:rPr>
        <w:t>6</w:t>
      </w:r>
      <w:r w:rsidRPr="00B15148">
        <w:rPr>
          <w:rFonts w:ascii="Times New Roman" w:hAnsi="Times New Roman" w:cs="Times New Roman"/>
          <w:bCs/>
          <w:sz w:val="24"/>
          <w:szCs w:val="24"/>
          <w:lang w:val="en-US"/>
        </w:rPr>
        <w:t>]</w:t>
      </w:r>
      <w:r w:rsidR="00A47FFC" w:rsidRPr="00B15148">
        <w:rPr>
          <w:rFonts w:ascii="Times New Roman" w:hAnsi="Times New Roman" w:cs="Times New Roman"/>
          <w:bCs/>
          <w:sz w:val="24"/>
          <w:szCs w:val="24"/>
          <w:lang w:val="en-US"/>
        </w:rPr>
        <w:t xml:space="preserve">  L. Mikac </w:t>
      </w:r>
      <w:r w:rsidR="00A47FFC" w:rsidRPr="00B15148">
        <w:rPr>
          <w:rFonts w:ascii="Times New Roman" w:hAnsi="Times New Roman" w:cs="Times New Roman"/>
          <w:bCs/>
          <w:i/>
          <w:sz w:val="24"/>
          <w:szCs w:val="24"/>
          <w:lang w:val="en-US"/>
        </w:rPr>
        <w:t>et al</w:t>
      </w:r>
      <w:r w:rsidR="00A47FFC" w:rsidRPr="00B15148">
        <w:rPr>
          <w:rFonts w:ascii="Times New Roman" w:hAnsi="Times New Roman" w:cs="Times New Roman"/>
          <w:bCs/>
          <w:sz w:val="24"/>
          <w:szCs w:val="24"/>
          <w:lang w:val="en-US"/>
        </w:rPr>
        <w:t>., Metal Nanoparticles Deposited on Porous Silicon Templates as Novel  Substrates for SERS,</w:t>
      </w:r>
      <w:r w:rsidR="00A47FFC" w:rsidRPr="00B15148">
        <w:rPr>
          <w:rFonts w:ascii="Times New Roman" w:hAnsi="Times New Roman" w:cs="Times New Roman"/>
          <w:bCs/>
          <w:i/>
          <w:iCs/>
          <w:sz w:val="24"/>
          <w:szCs w:val="24"/>
          <w:lang w:val="en-US"/>
        </w:rPr>
        <w:t xml:space="preserve"> </w:t>
      </w:r>
      <w:r w:rsidR="00A47FFC" w:rsidRPr="00B15148">
        <w:rPr>
          <w:rFonts w:ascii="Times New Roman" w:hAnsi="Times New Roman" w:cs="Times New Roman"/>
          <w:bCs/>
          <w:iCs/>
          <w:sz w:val="24"/>
          <w:szCs w:val="24"/>
          <w:lang w:val="en-US"/>
        </w:rPr>
        <w:t>Croat. Chem. Acta</w:t>
      </w:r>
      <w:r w:rsidR="00A47FFC" w:rsidRPr="00B15148">
        <w:rPr>
          <w:rFonts w:ascii="Times New Roman" w:hAnsi="Times New Roman" w:cs="Times New Roman"/>
          <w:bCs/>
          <w:i/>
          <w:iCs/>
          <w:sz w:val="24"/>
          <w:szCs w:val="24"/>
          <w:lang w:val="en-US"/>
        </w:rPr>
        <w:t>.</w:t>
      </w:r>
      <w:r w:rsidR="00A47FFC" w:rsidRPr="00B15148">
        <w:rPr>
          <w:rFonts w:ascii="Times New Roman" w:hAnsi="Times New Roman" w:cs="Times New Roman"/>
          <w:bCs/>
          <w:iCs/>
          <w:sz w:val="24"/>
          <w:szCs w:val="24"/>
          <w:lang w:val="en-US"/>
        </w:rPr>
        <w:t xml:space="preserve"> 88 (2015)</w:t>
      </w:r>
      <w:r w:rsidR="00A47FFC" w:rsidRPr="00B15148">
        <w:rPr>
          <w:rFonts w:ascii="Times New Roman" w:hAnsi="Times New Roman" w:cs="Times New Roman"/>
          <w:b/>
          <w:bCs/>
          <w:iCs/>
          <w:sz w:val="24"/>
          <w:szCs w:val="24"/>
          <w:lang w:val="en-US"/>
        </w:rPr>
        <w:t xml:space="preserve"> </w:t>
      </w:r>
      <w:r w:rsidR="00A47FFC" w:rsidRPr="00B15148">
        <w:rPr>
          <w:rFonts w:ascii="Times New Roman" w:hAnsi="Times New Roman" w:cs="Times New Roman"/>
          <w:bCs/>
          <w:sz w:val="24"/>
          <w:szCs w:val="24"/>
          <w:lang w:val="en-US"/>
        </w:rPr>
        <w:t xml:space="preserve">437–444. </w:t>
      </w:r>
      <w:hyperlink r:id="rId23" w:history="1">
        <w:r w:rsidR="00642126" w:rsidRPr="00B15148">
          <w:rPr>
            <w:rStyle w:val="Hyperlink"/>
            <w:rFonts w:ascii="Times New Roman" w:hAnsi="Times New Roman" w:cs="Times New Roman"/>
            <w:bCs/>
            <w:color w:val="auto"/>
            <w:sz w:val="24"/>
            <w:szCs w:val="24"/>
          </w:rPr>
          <w:t>https://doi.org/10.5562/cca2769</w:t>
        </w:r>
      </w:hyperlink>
      <w:r w:rsidR="00642126" w:rsidRPr="00B15148">
        <w:rPr>
          <w:rFonts w:ascii="Times New Roman" w:hAnsi="Times New Roman" w:cs="Times New Roman"/>
          <w:bCs/>
          <w:sz w:val="24"/>
          <w:szCs w:val="24"/>
          <w:lang w:val="en-US"/>
        </w:rPr>
        <w:t xml:space="preserve"> </w:t>
      </w:r>
    </w:p>
    <w:p w14:paraId="677CB4F2" w14:textId="77777777" w:rsidR="00A47FFC" w:rsidRPr="00B15148" w:rsidRDefault="006C63CC" w:rsidP="005C58BA">
      <w:pPr>
        <w:keepNext/>
        <w:keepLines/>
        <w:spacing w:line="276" w:lineRule="auto"/>
        <w:ind w:left="284" w:hanging="284"/>
        <w:outlineLvl w:val="2"/>
        <w:rPr>
          <w:rFonts w:ascii="Times New Roman" w:eastAsiaTheme="majorEastAsia" w:hAnsi="Times New Roman" w:cs="Times New Roman"/>
          <w:bCs/>
          <w:sz w:val="24"/>
          <w:szCs w:val="24"/>
          <w:lang w:val="en-US"/>
        </w:rPr>
      </w:pPr>
      <w:r w:rsidRPr="00B15148">
        <w:rPr>
          <w:rFonts w:ascii="Times New Roman" w:eastAsiaTheme="majorEastAsia" w:hAnsi="Times New Roman" w:cs="Times New Roman"/>
          <w:bCs/>
          <w:sz w:val="24"/>
          <w:szCs w:val="24"/>
          <w:lang w:val="en-US"/>
        </w:rPr>
        <w:t>[</w:t>
      </w:r>
      <w:r w:rsidR="00A47FFC" w:rsidRPr="00B15148">
        <w:rPr>
          <w:rFonts w:ascii="Times New Roman" w:eastAsiaTheme="majorEastAsia" w:hAnsi="Times New Roman" w:cs="Times New Roman"/>
          <w:bCs/>
          <w:sz w:val="24"/>
          <w:szCs w:val="24"/>
          <w:lang w:val="en-US"/>
        </w:rPr>
        <w:t>7</w:t>
      </w:r>
      <w:r w:rsidRPr="00B15148">
        <w:rPr>
          <w:rFonts w:ascii="Times New Roman" w:eastAsiaTheme="majorEastAsia" w:hAnsi="Times New Roman" w:cs="Times New Roman"/>
          <w:bCs/>
          <w:sz w:val="24"/>
          <w:szCs w:val="24"/>
          <w:lang w:val="en-US"/>
        </w:rPr>
        <w:t>]</w:t>
      </w:r>
      <w:r w:rsidR="00A47FFC" w:rsidRPr="00B15148">
        <w:rPr>
          <w:rFonts w:ascii="Times New Roman" w:eastAsiaTheme="majorEastAsia" w:hAnsi="Times New Roman" w:cs="Times New Roman"/>
          <w:bCs/>
          <w:sz w:val="24"/>
          <w:szCs w:val="24"/>
          <w:lang w:val="en-US"/>
        </w:rPr>
        <w:t xml:space="preserve"> X. Sun, L. Lin, Z. Li, Z. Zhang and J. Feng, Fabrication of silver-coated silicon nanowire arrays for surface-enhanced Raman scattering by galvanic displacement processes, </w:t>
      </w:r>
      <w:r w:rsidR="00A47FFC" w:rsidRPr="00B15148">
        <w:rPr>
          <w:rFonts w:ascii="Times New Roman" w:eastAsiaTheme="majorEastAsia" w:hAnsi="Times New Roman" w:cs="Times New Roman"/>
          <w:bCs/>
          <w:iCs/>
          <w:sz w:val="24"/>
          <w:szCs w:val="24"/>
          <w:lang w:val="en-US"/>
        </w:rPr>
        <w:t>Appl. Surf. Sci. 256</w:t>
      </w:r>
      <w:r w:rsidR="00A47FFC" w:rsidRPr="00B15148">
        <w:rPr>
          <w:rFonts w:ascii="Times New Roman" w:eastAsiaTheme="majorEastAsia" w:hAnsi="Times New Roman" w:cs="Times New Roman"/>
          <w:bCs/>
          <w:i/>
          <w:iCs/>
          <w:sz w:val="24"/>
          <w:szCs w:val="24"/>
          <w:lang w:val="en-US"/>
        </w:rPr>
        <w:t xml:space="preserve"> </w:t>
      </w:r>
      <w:r w:rsidR="00A47FFC" w:rsidRPr="00B15148">
        <w:rPr>
          <w:rFonts w:ascii="Times New Roman" w:eastAsiaTheme="majorEastAsia" w:hAnsi="Times New Roman" w:cs="Times New Roman"/>
          <w:bCs/>
          <w:iCs/>
          <w:sz w:val="24"/>
          <w:szCs w:val="24"/>
          <w:lang w:val="en-US"/>
        </w:rPr>
        <w:t>(</w:t>
      </w:r>
      <w:r w:rsidR="00A47FFC" w:rsidRPr="00B15148">
        <w:rPr>
          <w:rFonts w:ascii="Times New Roman" w:eastAsiaTheme="majorEastAsia" w:hAnsi="Times New Roman" w:cs="Times New Roman"/>
          <w:bCs/>
          <w:sz w:val="24"/>
          <w:szCs w:val="24"/>
          <w:lang w:val="en-US"/>
        </w:rPr>
        <w:t xml:space="preserve">2009), </w:t>
      </w:r>
      <w:r w:rsidR="00A47FFC" w:rsidRPr="00B15148">
        <w:rPr>
          <w:rFonts w:ascii="Times New Roman" w:eastAsiaTheme="majorEastAsia" w:hAnsi="Times New Roman" w:cs="Times New Roman"/>
          <w:bCs/>
          <w:iCs/>
          <w:sz w:val="24"/>
          <w:szCs w:val="24"/>
          <w:lang w:val="en-US"/>
        </w:rPr>
        <w:t>916</w:t>
      </w:r>
      <w:r w:rsidR="00A47FFC" w:rsidRPr="00B15148">
        <w:rPr>
          <w:rFonts w:ascii="Times New Roman" w:eastAsiaTheme="majorEastAsia" w:hAnsi="Times New Roman" w:cs="Times New Roman"/>
          <w:bCs/>
          <w:sz w:val="24"/>
          <w:szCs w:val="24"/>
          <w:lang w:val="en-US"/>
        </w:rPr>
        <w:t>-920.</w:t>
      </w:r>
      <w:r w:rsidR="0093743C" w:rsidRPr="00B15148">
        <w:t xml:space="preserve"> </w:t>
      </w:r>
      <w:hyperlink r:id="rId24" w:tgtFrame="_blank" w:tooltip="Persistent link using digital object identifier" w:history="1">
        <w:r w:rsidR="0093743C" w:rsidRPr="00B15148">
          <w:rPr>
            <w:rStyle w:val="Hyperlink"/>
            <w:rFonts w:ascii="Times New Roman" w:eastAsiaTheme="majorEastAsia" w:hAnsi="Times New Roman" w:cs="Times New Roman"/>
            <w:bCs/>
            <w:color w:val="auto"/>
            <w:sz w:val="24"/>
            <w:szCs w:val="24"/>
          </w:rPr>
          <w:t>https://doi.org/10.1016/j.apsusc.2009.08.085</w:t>
        </w:r>
      </w:hyperlink>
    </w:p>
    <w:p w14:paraId="661F23A2" w14:textId="77777777" w:rsidR="00A47FFC" w:rsidRPr="00B15148" w:rsidRDefault="006C63CC" w:rsidP="005C58BA">
      <w:pPr>
        <w:spacing w:line="276" w:lineRule="auto"/>
        <w:ind w:left="284" w:hanging="284"/>
        <w:rPr>
          <w:rFonts w:ascii="Times New Roman" w:hAnsi="Times New Roman" w:cs="Times New Roman"/>
          <w:bCs/>
          <w:iCs/>
          <w:sz w:val="24"/>
          <w:szCs w:val="24"/>
          <w:lang w:val="en-US"/>
        </w:rPr>
      </w:pPr>
      <w:r w:rsidRPr="00B15148">
        <w:rPr>
          <w:rFonts w:ascii="Times New Roman" w:hAnsi="Times New Roman" w:cs="Times New Roman"/>
          <w:bCs/>
          <w:sz w:val="24"/>
          <w:szCs w:val="24"/>
          <w:lang w:val="en-US"/>
        </w:rPr>
        <w:t>[</w:t>
      </w:r>
      <w:r w:rsidR="00A47FFC" w:rsidRPr="00B15148">
        <w:rPr>
          <w:rFonts w:ascii="Times New Roman" w:hAnsi="Times New Roman" w:cs="Times New Roman"/>
          <w:bCs/>
          <w:sz w:val="24"/>
          <w:szCs w:val="24"/>
          <w:lang w:val="en-US"/>
        </w:rPr>
        <w:t>8</w:t>
      </w:r>
      <w:r w:rsidRPr="00B15148">
        <w:rPr>
          <w:rFonts w:ascii="Times New Roman" w:hAnsi="Times New Roman" w:cs="Times New Roman"/>
          <w:bCs/>
          <w:sz w:val="24"/>
          <w:szCs w:val="24"/>
          <w:lang w:val="en-US"/>
        </w:rPr>
        <w:t>]</w:t>
      </w:r>
      <w:r w:rsidR="00A47FFC" w:rsidRPr="00B15148">
        <w:rPr>
          <w:rFonts w:ascii="Times New Roman" w:hAnsi="Times New Roman" w:cs="Times New Roman"/>
          <w:bCs/>
          <w:sz w:val="24"/>
          <w:szCs w:val="24"/>
          <w:lang w:val="en-US"/>
        </w:rPr>
        <w:t xml:space="preserve"> H. Gebavi </w:t>
      </w:r>
      <w:r w:rsidR="00A47FFC" w:rsidRPr="00B15148">
        <w:rPr>
          <w:rFonts w:ascii="Times New Roman" w:hAnsi="Times New Roman" w:cs="Times New Roman"/>
          <w:bCs/>
          <w:i/>
          <w:sz w:val="24"/>
          <w:szCs w:val="24"/>
          <w:lang w:val="en-US"/>
        </w:rPr>
        <w:t>et al</w:t>
      </w:r>
      <w:r w:rsidR="00A47FFC" w:rsidRPr="00B15148">
        <w:rPr>
          <w:rFonts w:ascii="Times New Roman" w:hAnsi="Times New Roman" w:cs="Times New Roman"/>
          <w:bCs/>
          <w:sz w:val="24"/>
          <w:szCs w:val="24"/>
          <w:lang w:val="en-US"/>
        </w:rPr>
        <w:t xml:space="preserve">.,   Silicon Nanowires Substrates Fabrication for Ultra-Sensitive Surface Enhanced Raman Spectroscopy Sensors, </w:t>
      </w:r>
      <w:r w:rsidR="00A47FFC" w:rsidRPr="00B15148">
        <w:rPr>
          <w:rFonts w:ascii="Times New Roman" w:hAnsi="Times New Roman" w:cs="Times New Roman"/>
          <w:bCs/>
          <w:iCs/>
          <w:sz w:val="24"/>
          <w:szCs w:val="24"/>
          <w:lang w:val="en-US"/>
        </w:rPr>
        <w:t>Croat. Chem. Acta, 90(2) (2017) 259–262.</w:t>
      </w:r>
      <w:r w:rsidR="0093743C" w:rsidRPr="00B15148">
        <w:t xml:space="preserve"> </w:t>
      </w:r>
      <w:hyperlink r:id="rId25" w:history="1">
        <w:r w:rsidR="0093743C" w:rsidRPr="00B15148">
          <w:rPr>
            <w:rStyle w:val="Hyperlink"/>
            <w:rFonts w:ascii="Times New Roman" w:hAnsi="Times New Roman" w:cs="Times New Roman"/>
            <w:bCs/>
            <w:iCs/>
            <w:color w:val="auto"/>
            <w:sz w:val="24"/>
            <w:szCs w:val="24"/>
          </w:rPr>
          <w:t>https://doi.org/10.5562/cca3127</w:t>
        </w:r>
      </w:hyperlink>
    </w:p>
    <w:p w14:paraId="53A6F4D6" w14:textId="77777777" w:rsidR="00A47FFC" w:rsidRPr="00B15148" w:rsidRDefault="006C63CC" w:rsidP="005C58BA">
      <w:pPr>
        <w:spacing w:line="276" w:lineRule="auto"/>
        <w:ind w:left="284" w:hanging="284"/>
        <w:rPr>
          <w:rFonts w:ascii="Times New Roman" w:hAnsi="Times New Roman" w:cs="Times New Roman"/>
          <w:bCs/>
          <w:sz w:val="24"/>
          <w:szCs w:val="24"/>
          <w:lang w:val="en-US"/>
        </w:rPr>
      </w:pPr>
      <w:r w:rsidRPr="00B15148">
        <w:rPr>
          <w:rFonts w:ascii="Times New Roman" w:hAnsi="Times New Roman" w:cs="Times New Roman"/>
          <w:bCs/>
          <w:sz w:val="24"/>
          <w:szCs w:val="24"/>
          <w:lang w:val="en-US"/>
        </w:rPr>
        <w:t>[</w:t>
      </w:r>
      <w:r w:rsidR="00A47FFC" w:rsidRPr="00B15148">
        <w:rPr>
          <w:rFonts w:ascii="Times New Roman" w:hAnsi="Times New Roman" w:cs="Times New Roman"/>
          <w:bCs/>
          <w:sz w:val="24"/>
          <w:szCs w:val="24"/>
          <w:lang w:val="en-US"/>
        </w:rPr>
        <w:t>9</w:t>
      </w:r>
      <w:r w:rsidRPr="00B15148">
        <w:rPr>
          <w:rFonts w:ascii="Times New Roman" w:hAnsi="Times New Roman" w:cs="Times New Roman"/>
          <w:bCs/>
          <w:sz w:val="24"/>
          <w:szCs w:val="24"/>
          <w:lang w:val="en-US"/>
        </w:rPr>
        <w:t>]</w:t>
      </w:r>
      <w:r w:rsidR="00A47FFC" w:rsidRPr="00B15148">
        <w:rPr>
          <w:rFonts w:ascii="Times New Roman" w:hAnsi="Times New Roman" w:cs="Times New Roman"/>
          <w:bCs/>
          <w:sz w:val="24"/>
          <w:szCs w:val="24"/>
          <w:lang w:val="en-US"/>
        </w:rPr>
        <w:t xml:space="preserve"> H. Gebavi </w:t>
      </w:r>
      <w:r w:rsidR="00A47FFC" w:rsidRPr="00B15148">
        <w:rPr>
          <w:rFonts w:ascii="Times New Roman" w:hAnsi="Times New Roman" w:cs="Times New Roman"/>
          <w:bCs/>
          <w:i/>
          <w:iCs/>
          <w:sz w:val="24"/>
          <w:szCs w:val="24"/>
          <w:lang w:val="en-US"/>
        </w:rPr>
        <w:t>et al.</w:t>
      </w:r>
      <w:r w:rsidR="00A47FFC" w:rsidRPr="00B15148">
        <w:rPr>
          <w:rFonts w:ascii="Times New Roman" w:hAnsi="Times New Roman" w:cs="Times New Roman"/>
          <w:bCs/>
          <w:iCs/>
          <w:sz w:val="24"/>
          <w:szCs w:val="24"/>
          <w:lang w:val="en-US"/>
        </w:rPr>
        <w:t>, Horizontal silicon nanowires for surface-enhanced Raman spectroscopy</w:t>
      </w:r>
      <w:r w:rsidR="00A47FFC" w:rsidRPr="00B15148">
        <w:rPr>
          <w:rFonts w:ascii="Times New Roman" w:hAnsi="Times New Roman" w:cs="Times New Roman"/>
          <w:bCs/>
          <w:i/>
          <w:iCs/>
          <w:sz w:val="24"/>
          <w:szCs w:val="24"/>
          <w:lang w:val="en-US"/>
        </w:rPr>
        <w:t xml:space="preserve">, </w:t>
      </w:r>
      <w:r w:rsidR="00A47FFC" w:rsidRPr="00B15148">
        <w:rPr>
          <w:rFonts w:ascii="Times New Roman" w:hAnsi="Times New Roman" w:cs="Times New Roman"/>
          <w:bCs/>
          <w:iCs/>
          <w:sz w:val="24"/>
          <w:szCs w:val="24"/>
          <w:lang w:val="en-US"/>
        </w:rPr>
        <w:t>Mater. Res. Express</w:t>
      </w:r>
      <w:r w:rsidR="00A47FFC" w:rsidRPr="00B15148">
        <w:rPr>
          <w:rFonts w:ascii="Times New Roman" w:hAnsi="Times New Roman" w:cs="Times New Roman"/>
          <w:bCs/>
          <w:i/>
          <w:iCs/>
          <w:sz w:val="24"/>
          <w:szCs w:val="24"/>
          <w:lang w:val="en-US"/>
        </w:rPr>
        <w:t xml:space="preserve"> </w:t>
      </w:r>
      <w:r w:rsidR="00A47FFC" w:rsidRPr="00B15148">
        <w:rPr>
          <w:rFonts w:ascii="Times New Roman" w:hAnsi="Times New Roman" w:cs="Times New Roman"/>
          <w:bCs/>
          <w:iCs/>
          <w:sz w:val="24"/>
          <w:szCs w:val="24"/>
          <w:lang w:val="en-US"/>
        </w:rPr>
        <w:t>5 (2018)</w:t>
      </w:r>
      <w:r w:rsidR="00A47FFC" w:rsidRPr="00B15148">
        <w:rPr>
          <w:rFonts w:ascii="Times New Roman" w:hAnsi="Times New Roman" w:cs="Times New Roman"/>
          <w:bCs/>
          <w:sz w:val="24"/>
          <w:szCs w:val="24"/>
          <w:lang w:val="en-US"/>
        </w:rPr>
        <w:t xml:space="preserve"> 015015.</w:t>
      </w:r>
      <w:r w:rsidR="0093743C" w:rsidRPr="00B15148">
        <w:t xml:space="preserve"> </w:t>
      </w:r>
      <w:hyperlink r:id="rId26" w:history="1">
        <w:r w:rsidR="0093743C" w:rsidRPr="00B15148">
          <w:rPr>
            <w:rStyle w:val="Hyperlink"/>
            <w:rFonts w:ascii="Times New Roman" w:hAnsi="Times New Roman" w:cs="Times New Roman"/>
            <w:bCs/>
            <w:color w:val="auto"/>
            <w:sz w:val="24"/>
            <w:szCs w:val="24"/>
          </w:rPr>
          <w:t>https://doi.org/10.1088/2053-1591/aaa152</w:t>
        </w:r>
      </w:hyperlink>
    </w:p>
    <w:p w14:paraId="470BA0AA" w14:textId="77777777" w:rsidR="00A47FFC" w:rsidRPr="00B15148" w:rsidRDefault="006C63CC" w:rsidP="005C58BA">
      <w:pPr>
        <w:spacing w:line="276" w:lineRule="auto"/>
        <w:ind w:left="227" w:hanging="284"/>
        <w:rPr>
          <w:rFonts w:ascii="Times New Roman" w:hAnsi="Times New Roman" w:cs="Times New Roman"/>
          <w:bCs/>
          <w:sz w:val="24"/>
          <w:szCs w:val="24"/>
          <w:lang w:val="en-US"/>
        </w:rPr>
      </w:pPr>
      <w:r w:rsidRPr="00B15148">
        <w:rPr>
          <w:rFonts w:ascii="Times New Roman" w:hAnsi="Times New Roman" w:cs="Times New Roman"/>
          <w:bCs/>
          <w:sz w:val="24"/>
          <w:szCs w:val="24"/>
          <w:lang w:val="en-US"/>
        </w:rPr>
        <w:t>[</w:t>
      </w:r>
      <w:r w:rsidR="00A47FFC" w:rsidRPr="00B15148">
        <w:rPr>
          <w:rFonts w:ascii="Times New Roman" w:hAnsi="Times New Roman" w:cs="Times New Roman"/>
          <w:bCs/>
          <w:sz w:val="24"/>
          <w:szCs w:val="24"/>
          <w:lang w:val="en-US"/>
        </w:rPr>
        <w:t>10</w:t>
      </w:r>
      <w:r w:rsidRPr="00B15148">
        <w:rPr>
          <w:rFonts w:ascii="Times New Roman" w:hAnsi="Times New Roman" w:cs="Times New Roman"/>
          <w:bCs/>
          <w:sz w:val="24"/>
          <w:szCs w:val="24"/>
          <w:lang w:val="en-US"/>
        </w:rPr>
        <w:t>]</w:t>
      </w:r>
      <w:r w:rsidR="00A47FFC" w:rsidRPr="00B15148">
        <w:rPr>
          <w:rFonts w:ascii="Times New Roman" w:hAnsi="Times New Roman" w:cs="Times New Roman"/>
          <w:bCs/>
          <w:sz w:val="24"/>
          <w:szCs w:val="24"/>
          <w:lang w:val="en-US"/>
        </w:rPr>
        <w:t xml:space="preserve"> B. Fan </w:t>
      </w:r>
      <w:r w:rsidR="00A47FFC" w:rsidRPr="00B15148">
        <w:rPr>
          <w:rFonts w:ascii="Times New Roman" w:hAnsi="Times New Roman" w:cs="Times New Roman"/>
          <w:bCs/>
          <w:i/>
          <w:sz w:val="24"/>
          <w:szCs w:val="24"/>
          <w:lang w:val="en-US"/>
        </w:rPr>
        <w:t>et al.</w:t>
      </w:r>
      <w:r w:rsidR="00A47FFC" w:rsidRPr="00B15148">
        <w:rPr>
          <w:rFonts w:ascii="Times New Roman" w:hAnsi="Times New Roman" w:cs="Times New Roman"/>
          <w:bCs/>
          <w:sz w:val="24"/>
          <w:szCs w:val="24"/>
          <w:lang w:val="en-US"/>
        </w:rPr>
        <w:t xml:space="preserve">, Silicon nanowire arrays coated with electroless Ag for increased surface- enhanced Raman scattering, </w:t>
      </w:r>
      <w:r w:rsidR="00A47FFC" w:rsidRPr="00B15148">
        <w:rPr>
          <w:rFonts w:ascii="Times New Roman" w:hAnsi="Times New Roman" w:cs="Times New Roman"/>
          <w:sz w:val="24"/>
          <w:szCs w:val="24"/>
          <w:lang w:val="en-US"/>
        </w:rPr>
        <w:t>Appl</w:t>
      </w:r>
      <w:r w:rsidR="00A47FFC" w:rsidRPr="00B15148">
        <w:rPr>
          <w:rFonts w:ascii="Times New Roman" w:hAnsi="Times New Roman" w:cs="Times New Roman"/>
          <w:bCs/>
          <w:i/>
          <w:sz w:val="24"/>
          <w:szCs w:val="24"/>
          <w:lang w:val="en-US"/>
        </w:rPr>
        <w:t xml:space="preserve">.  </w:t>
      </w:r>
      <w:r w:rsidR="00A47FFC" w:rsidRPr="00B15148">
        <w:rPr>
          <w:rFonts w:ascii="Times New Roman" w:hAnsi="Times New Roman" w:cs="Times New Roman"/>
          <w:bCs/>
          <w:sz w:val="24"/>
          <w:szCs w:val="24"/>
          <w:lang w:val="en-US"/>
        </w:rPr>
        <w:t>Materials 3 (2015) 056101.</w:t>
      </w:r>
      <w:r w:rsidR="00B943A2" w:rsidRPr="00B15148">
        <w:rPr>
          <w:rFonts w:ascii="Arial" w:hAnsi="Arial" w:cs="Arial"/>
        </w:rPr>
        <w:t xml:space="preserve"> </w:t>
      </w:r>
      <w:r w:rsidR="00B943A2" w:rsidRPr="00B15148">
        <w:rPr>
          <w:rFonts w:ascii="Times New Roman" w:hAnsi="Times New Roman" w:cs="Times New Roman"/>
          <w:bCs/>
          <w:sz w:val="24"/>
          <w:szCs w:val="24"/>
        </w:rPr>
        <w:t> </w:t>
      </w:r>
      <w:hyperlink r:id="rId27" w:history="1">
        <w:r w:rsidR="00B943A2" w:rsidRPr="00B15148">
          <w:rPr>
            <w:rStyle w:val="Hyperlink"/>
            <w:rFonts w:ascii="Times New Roman" w:hAnsi="Times New Roman" w:cs="Times New Roman"/>
            <w:bCs/>
            <w:color w:val="auto"/>
            <w:sz w:val="24"/>
            <w:szCs w:val="24"/>
          </w:rPr>
          <w:t>https://doi.org/10.1063/1.4921040</w:t>
        </w:r>
      </w:hyperlink>
    </w:p>
    <w:p w14:paraId="241F7B51" w14:textId="77777777" w:rsidR="00A47FFC" w:rsidRPr="00B15148" w:rsidRDefault="006C63CC" w:rsidP="005C58BA">
      <w:pPr>
        <w:spacing w:line="276" w:lineRule="auto"/>
        <w:ind w:left="340" w:hanging="340"/>
        <w:rPr>
          <w:rFonts w:ascii="Times New Roman" w:hAnsi="Times New Roman" w:cs="Times New Roman"/>
          <w:bCs/>
          <w:sz w:val="24"/>
          <w:szCs w:val="24"/>
          <w:lang w:val="en-US"/>
        </w:rPr>
      </w:pPr>
      <w:r w:rsidRPr="00B15148">
        <w:rPr>
          <w:rFonts w:ascii="Times New Roman" w:hAnsi="Times New Roman" w:cs="Times New Roman"/>
          <w:bCs/>
          <w:sz w:val="24"/>
          <w:szCs w:val="24"/>
          <w:lang w:val="en-US"/>
        </w:rPr>
        <w:t>[</w:t>
      </w:r>
      <w:r w:rsidR="00A47FFC" w:rsidRPr="00B15148">
        <w:rPr>
          <w:rFonts w:ascii="Times New Roman" w:hAnsi="Times New Roman" w:cs="Times New Roman"/>
          <w:bCs/>
          <w:sz w:val="24"/>
          <w:szCs w:val="24"/>
          <w:lang w:val="en-US"/>
        </w:rPr>
        <w:t>11</w:t>
      </w:r>
      <w:r w:rsidRPr="00B15148">
        <w:rPr>
          <w:rFonts w:ascii="Times New Roman" w:hAnsi="Times New Roman" w:cs="Times New Roman"/>
          <w:bCs/>
          <w:sz w:val="24"/>
          <w:szCs w:val="24"/>
          <w:lang w:val="en-US"/>
        </w:rPr>
        <w:t>]</w:t>
      </w:r>
      <w:r w:rsidR="00A47FFC" w:rsidRPr="00B15148">
        <w:rPr>
          <w:rFonts w:ascii="Times New Roman" w:hAnsi="Times New Roman" w:cs="Times New Roman"/>
          <w:bCs/>
          <w:sz w:val="24"/>
          <w:szCs w:val="24"/>
          <w:lang w:val="en-US"/>
        </w:rPr>
        <w:t xml:space="preserve"> V. S. Vendamani </w:t>
      </w:r>
      <w:r w:rsidR="00A47FFC" w:rsidRPr="00B15148">
        <w:rPr>
          <w:rFonts w:ascii="Times New Roman" w:hAnsi="Times New Roman" w:cs="Times New Roman"/>
          <w:bCs/>
          <w:i/>
          <w:sz w:val="24"/>
          <w:szCs w:val="24"/>
          <w:lang w:val="en-US"/>
        </w:rPr>
        <w:t>et al</w:t>
      </w:r>
      <w:r w:rsidR="00A47FFC" w:rsidRPr="00B15148">
        <w:rPr>
          <w:rFonts w:ascii="Times New Roman" w:hAnsi="Times New Roman" w:cs="Times New Roman"/>
          <w:bCs/>
          <w:sz w:val="24"/>
          <w:szCs w:val="24"/>
          <w:lang w:val="en-US"/>
        </w:rPr>
        <w:t>.,</w:t>
      </w:r>
      <w:r w:rsidR="00A47FFC" w:rsidRPr="00B15148">
        <w:rPr>
          <w:rFonts w:ascii="Times New Roman" w:hAnsi="Times New Roman" w:cs="Times New Roman"/>
          <w:sz w:val="24"/>
          <w:szCs w:val="24"/>
          <w:lang w:val="en-US"/>
        </w:rPr>
        <w:t xml:space="preserve"> </w:t>
      </w:r>
      <w:r w:rsidR="00A47FFC" w:rsidRPr="00B15148">
        <w:rPr>
          <w:rFonts w:ascii="Times New Roman" w:hAnsi="Times New Roman" w:cs="Times New Roman"/>
          <w:bCs/>
          <w:sz w:val="24"/>
          <w:szCs w:val="24"/>
          <w:lang w:val="en-US"/>
        </w:rPr>
        <w:t>Three-dimensional hybrid silicon nanostructures for surface     enhanced Raman spectroscopy based molecular detection,</w:t>
      </w:r>
      <w:r w:rsidR="00A47FFC" w:rsidRPr="00B15148">
        <w:rPr>
          <w:rFonts w:ascii="Times New Roman" w:hAnsi="Times New Roman" w:cs="Times New Roman"/>
          <w:bCs/>
          <w:i/>
          <w:sz w:val="24"/>
          <w:szCs w:val="24"/>
          <w:lang w:val="en-US"/>
        </w:rPr>
        <w:t xml:space="preserve"> </w:t>
      </w:r>
      <w:r w:rsidR="00A47FFC" w:rsidRPr="00B15148">
        <w:rPr>
          <w:rFonts w:ascii="Times New Roman" w:hAnsi="Times New Roman" w:cs="Times New Roman"/>
          <w:bCs/>
          <w:sz w:val="24"/>
          <w:szCs w:val="24"/>
          <w:lang w:val="en-US"/>
        </w:rPr>
        <w:t>J. Appl. Phys.</w:t>
      </w:r>
      <w:r w:rsidR="00A47FFC" w:rsidRPr="00B15148">
        <w:rPr>
          <w:rFonts w:ascii="Times New Roman" w:hAnsi="Times New Roman" w:cs="Times New Roman"/>
          <w:bCs/>
          <w:i/>
          <w:sz w:val="24"/>
          <w:szCs w:val="24"/>
          <w:lang w:val="en-US"/>
        </w:rPr>
        <w:t xml:space="preserve"> </w:t>
      </w:r>
      <w:r w:rsidR="00A47FFC" w:rsidRPr="00B15148">
        <w:rPr>
          <w:rFonts w:ascii="Times New Roman" w:hAnsi="Times New Roman" w:cs="Times New Roman"/>
          <w:bCs/>
          <w:sz w:val="24"/>
          <w:szCs w:val="24"/>
          <w:lang w:val="en-US"/>
        </w:rPr>
        <w:t>23 (2018) 014301.</w:t>
      </w:r>
      <w:r w:rsidR="00B943A2" w:rsidRPr="00B15148">
        <w:t xml:space="preserve"> </w:t>
      </w:r>
      <w:hyperlink r:id="rId28" w:history="1">
        <w:r w:rsidR="00B943A2" w:rsidRPr="00B15148">
          <w:rPr>
            <w:rStyle w:val="Hyperlink"/>
            <w:rFonts w:ascii="Times New Roman" w:hAnsi="Times New Roman" w:cs="Times New Roman"/>
            <w:bCs/>
            <w:color w:val="auto"/>
            <w:sz w:val="24"/>
            <w:szCs w:val="24"/>
          </w:rPr>
          <w:t>https://doi.org/10.1063/1.5000994</w:t>
        </w:r>
      </w:hyperlink>
      <w:r w:rsidR="00B943A2" w:rsidRPr="00B15148">
        <w:rPr>
          <w:rFonts w:ascii="Times New Roman" w:hAnsi="Times New Roman" w:cs="Times New Roman"/>
          <w:bCs/>
          <w:sz w:val="24"/>
          <w:szCs w:val="24"/>
        </w:rPr>
        <w:t xml:space="preserve"> </w:t>
      </w:r>
    </w:p>
    <w:p w14:paraId="66CA98EE" w14:textId="77777777" w:rsidR="00A47FFC" w:rsidRPr="00B15148" w:rsidRDefault="006C63CC" w:rsidP="005C58BA">
      <w:pPr>
        <w:spacing w:line="276" w:lineRule="auto"/>
        <w:ind w:left="340" w:hanging="340"/>
        <w:rPr>
          <w:rFonts w:ascii="Times New Roman" w:hAnsi="Times New Roman" w:cs="Times New Roman"/>
          <w:bCs/>
          <w:sz w:val="24"/>
          <w:szCs w:val="24"/>
          <w:lang w:val="en-US"/>
        </w:rPr>
      </w:pPr>
      <w:r w:rsidRPr="00B15148">
        <w:rPr>
          <w:rFonts w:ascii="Times New Roman" w:hAnsi="Times New Roman" w:cs="Times New Roman"/>
          <w:bCs/>
          <w:sz w:val="24"/>
          <w:szCs w:val="24"/>
          <w:lang w:val="en-US"/>
        </w:rPr>
        <w:t>[</w:t>
      </w:r>
      <w:r w:rsidR="00A47FFC" w:rsidRPr="00B15148">
        <w:rPr>
          <w:rFonts w:ascii="Times New Roman" w:hAnsi="Times New Roman" w:cs="Times New Roman"/>
          <w:bCs/>
          <w:sz w:val="24"/>
          <w:szCs w:val="24"/>
          <w:lang w:val="en-US"/>
        </w:rPr>
        <w:t>12</w:t>
      </w:r>
      <w:r w:rsidRPr="00B15148">
        <w:rPr>
          <w:rFonts w:ascii="Times New Roman" w:hAnsi="Times New Roman" w:cs="Times New Roman"/>
          <w:bCs/>
          <w:sz w:val="24"/>
          <w:szCs w:val="24"/>
          <w:lang w:val="en-US"/>
        </w:rPr>
        <w:t>]</w:t>
      </w:r>
      <w:r w:rsidR="00A47FFC" w:rsidRPr="00B15148">
        <w:rPr>
          <w:rFonts w:ascii="Times New Roman" w:hAnsi="Times New Roman" w:cs="Times New Roman"/>
          <w:bCs/>
          <w:sz w:val="24"/>
          <w:szCs w:val="24"/>
          <w:lang w:val="en-US"/>
        </w:rPr>
        <w:t xml:space="preserve"> J. Yang, J. B. Li, Q. H. Gong. J. H. Teng and M. H. Hong, High aspect ratio SiNW arrays with Ag nanoparticles decoration for strong SERS detection, Nanotechnology</w:t>
      </w:r>
      <w:r w:rsidR="00A47FFC" w:rsidRPr="00B15148">
        <w:rPr>
          <w:rFonts w:ascii="Times New Roman" w:hAnsi="Times New Roman" w:cs="Times New Roman"/>
          <w:bCs/>
          <w:i/>
          <w:sz w:val="24"/>
          <w:szCs w:val="24"/>
          <w:lang w:val="en-US"/>
        </w:rPr>
        <w:t xml:space="preserve"> </w:t>
      </w:r>
      <w:r w:rsidR="00A47FFC" w:rsidRPr="00B15148">
        <w:rPr>
          <w:rFonts w:ascii="Times New Roman" w:hAnsi="Times New Roman" w:cs="Times New Roman"/>
          <w:bCs/>
          <w:sz w:val="24"/>
          <w:szCs w:val="24"/>
          <w:lang w:val="en-US"/>
        </w:rPr>
        <w:t>25</w:t>
      </w:r>
      <w:r w:rsidR="00A47FFC" w:rsidRPr="00B15148">
        <w:rPr>
          <w:rFonts w:ascii="Times New Roman" w:hAnsi="Times New Roman" w:cs="Times New Roman"/>
          <w:bCs/>
          <w:i/>
          <w:sz w:val="24"/>
          <w:szCs w:val="24"/>
          <w:lang w:val="en-US"/>
        </w:rPr>
        <w:t xml:space="preserve"> </w:t>
      </w:r>
      <w:r w:rsidR="00A47FFC" w:rsidRPr="00B15148">
        <w:rPr>
          <w:rFonts w:ascii="Times New Roman" w:hAnsi="Times New Roman" w:cs="Times New Roman"/>
          <w:bCs/>
          <w:sz w:val="24"/>
          <w:szCs w:val="24"/>
          <w:lang w:val="en-US"/>
        </w:rPr>
        <w:t>(2014) 465707.</w:t>
      </w:r>
      <w:r w:rsidR="009017CB" w:rsidRPr="00B15148">
        <w:t xml:space="preserve"> </w:t>
      </w:r>
      <w:hyperlink r:id="rId29" w:history="1">
        <w:r w:rsidR="009017CB" w:rsidRPr="00B15148">
          <w:rPr>
            <w:rStyle w:val="Hyperlink"/>
            <w:rFonts w:ascii="Times New Roman" w:hAnsi="Times New Roman" w:cs="Times New Roman"/>
            <w:bCs/>
            <w:color w:val="auto"/>
            <w:sz w:val="24"/>
            <w:szCs w:val="24"/>
          </w:rPr>
          <w:t>https://doi.org/10.1088/0957-4484/25/46/465707</w:t>
        </w:r>
      </w:hyperlink>
    </w:p>
    <w:p w14:paraId="0559DFBF" w14:textId="77777777" w:rsidR="00A47FFC" w:rsidRPr="00B15148" w:rsidRDefault="006C63CC" w:rsidP="005C58BA">
      <w:pPr>
        <w:spacing w:line="276" w:lineRule="auto"/>
        <w:ind w:left="340" w:hanging="340"/>
        <w:rPr>
          <w:rFonts w:ascii="Times New Roman" w:hAnsi="Times New Roman" w:cs="Times New Roman"/>
          <w:bCs/>
          <w:sz w:val="24"/>
          <w:szCs w:val="24"/>
          <w:lang w:val="en-US"/>
        </w:rPr>
      </w:pPr>
      <w:r w:rsidRPr="00B15148">
        <w:rPr>
          <w:rFonts w:ascii="Times New Roman" w:hAnsi="Times New Roman" w:cs="Times New Roman"/>
          <w:bCs/>
          <w:sz w:val="24"/>
          <w:szCs w:val="24"/>
          <w:lang w:val="en-US"/>
        </w:rPr>
        <w:t>[</w:t>
      </w:r>
      <w:r w:rsidR="00A47FFC" w:rsidRPr="00B15148">
        <w:rPr>
          <w:rFonts w:ascii="Times New Roman" w:hAnsi="Times New Roman" w:cs="Times New Roman"/>
          <w:bCs/>
          <w:sz w:val="24"/>
          <w:szCs w:val="24"/>
          <w:lang w:val="en-US"/>
        </w:rPr>
        <w:t>13</w:t>
      </w:r>
      <w:r w:rsidRPr="00B15148">
        <w:rPr>
          <w:rFonts w:ascii="Times New Roman" w:hAnsi="Times New Roman" w:cs="Times New Roman"/>
          <w:bCs/>
          <w:sz w:val="24"/>
          <w:szCs w:val="24"/>
          <w:lang w:val="en-US"/>
        </w:rPr>
        <w:t>]</w:t>
      </w:r>
      <w:r w:rsidR="00A47FFC" w:rsidRPr="00B15148">
        <w:rPr>
          <w:rFonts w:ascii="Times New Roman" w:hAnsi="Times New Roman" w:cs="Times New Roman"/>
          <w:bCs/>
          <w:sz w:val="24"/>
          <w:szCs w:val="24"/>
          <w:lang w:val="en-US"/>
        </w:rPr>
        <w:t xml:space="preserve"> A. Convertino and M. Luca, Disordered array of Au covered Silicon nanowires for SERS biosensing combined with electrochemical detection, </w:t>
      </w:r>
      <w:r w:rsidR="00A47FFC" w:rsidRPr="00B15148">
        <w:rPr>
          <w:rFonts w:ascii="Times New Roman" w:hAnsi="Times New Roman" w:cs="Times New Roman"/>
          <w:bCs/>
          <w:iCs/>
          <w:sz w:val="24"/>
          <w:szCs w:val="24"/>
          <w:lang w:val="en-US"/>
        </w:rPr>
        <w:t>Scientific Reports</w:t>
      </w:r>
      <w:r w:rsidR="00A47FFC" w:rsidRPr="00B15148">
        <w:rPr>
          <w:rFonts w:ascii="Times New Roman" w:hAnsi="Times New Roman" w:cs="Times New Roman"/>
          <w:bCs/>
          <w:sz w:val="24"/>
          <w:szCs w:val="24"/>
          <w:lang w:val="en-US"/>
        </w:rPr>
        <w:t> 6 (2016) 25099.</w:t>
      </w:r>
      <w:r w:rsidR="009017CB" w:rsidRPr="00B15148">
        <w:t xml:space="preserve"> </w:t>
      </w:r>
      <w:hyperlink r:id="rId30" w:history="1">
        <w:r w:rsidR="009017CB" w:rsidRPr="00B15148">
          <w:rPr>
            <w:rStyle w:val="Hyperlink"/>
            <w:rFonts w:ascii="Times New Roman" w:hAnsi="Times New Roman" w:cs="Times New Roman"/>
            <w:bCs/>
            <w:color w:val="auto"/>
            <w:sz w:val="24"/>
            <w:szCs w:val="24"/>
          </w:rPr>
          <w:t>https://doi.org/10.1038/srep25099</w:t>
        </w:r>
      </w:hyperlink>
    </w:p>
    <w:p w14:paraId="63E94A79" w14:textId="77777777" w:rsidR="00A47FFC" w:rsidRPr="00B15148" w:rsidRDefault="006C63CC" w:rsidP="005C58BA">
      <w:pPr>
        <w:spacing w:line="276" w:lineRule="auto"/>
        <w:ind w:left="340" w:hanging="340"/>
        <w:rPr>
          <w:rFonts w:ascii="Times New Roman" w:hAnsi="Times New Roman" w:cs="Times New Roman"/>
          <w:sz w:val="24"/>
          <w:szCs w:val="24"/>
          <w:lang w:val="en-US"/>
        </w:rPr>
      </w:pPr>
      <w:r w:rsidRPr="00B15148">
        <w:rPr>
          <w:rFonts w:ascii="Times New Roman" w:hAnsi="Times New Roman" w:cs="Times New Roman"/>
          <w:sz w:val="24"/>
          <w:szCs w:val="24"/>
          <w:lang w:val="en-US"/>
        </w:rPr>
        <w:t>[</w:t>
      </w:r>
      <w:r w:rsidR="00A47FFC" w:rsidRPr="00B15148">
        <w:rPr>
          <w:rFonts w:ascii="Times New Roman" w:hAnsi="Times New Roman" w:cs="Times New Roman"/>
          <w:sz w:val="24"/>
          <w:szCs w:val="24"/>
          <w:lang w:val="en-US"/>
        </w:rPr>
        <w:t>14</w:t>
      </w:r>
      <w:r w:rsidRPr="00B15148">
        <w:rPr>
          <w:rFonts w:ascii="Times New Roman" w:hAnsi="Times New Roman" w:cs="Times New Roman"/>
          <w:sz w:val="24"/>
          <w:szCs w:val="24"/>
          <w:lang w:val="en-US"/>
        </w:rPr>
        <w:t>]</w:t>
      </w:r>
      <w:r w:rsidR="00A47FFC" w:rsidRPr="00B15148">
        <w:rPr>
          <w:rFonts w:ascii="Times New Roman" w:hAnsi="Times New Roman" w:cs="Times New Roman"/>
          <w:sz w:val="24"/>
          <w:szCs w:val="24"/>
          <w:lang w:val="en-US"/>
        </w:rPr>
        <w:t xml:space="preserve"> M. L. Zhang </w:t>
      </w:r>
      <w:r w:rsidR="00A47FFC" w:rsidRPr="00B15148">
        <w:rPr>
          <w:rFonts w:ascii="Times New Roman" w:hAnsi="Times New Roman" w:cs="Times New Roman"/>
          <w:i/>
          <w:sz w:val="24"/>
          <w:szCs w:val="24"/>
          <w:lang w:val="en-US"/>
        </w:rPr>
        <w:t>et al.</w:t>
      </w:r>
      <w:r w:rsidR="00A47FFC" w:rsidRPr="00B15148">
        <w:rPr>
          <w:rFonts w:ascii="Times New Roman" w:hAnsi="Times New Roman" w:cs="Times New Roman"/>
          <w:sz w:val="24"/>
          <w:szCs w:val="24"/>
          <w:lang w:val="en-US"/>
        </w:rPr>
        <w:t>, High-Efficiency Surface-Enhanced Raman Scattering Substrate Based Silicon Nanowires Array Decorated with Silver Nanoparticles,</w:t>
      </w:r>
      <w:r w:rsidR="00A47FFC" w:rsidRPr="00B15148">
        <w:rPr>
          <w:rFonts w:ascii="Times New Roman" w:hAnsi="Times New Roman" w:cs="Times New Roman"/>
          <w:i/>
          <w:sz w:val="24"/>
          <w:szCs w:val="24"/>
          <w:lang w:val="en-US"/>
        </w:rPr>
        <w:t xml:space="preserve"> </w:t>
      </w:r>
      <w:r w:rsidR="00A47FFC" w:rsidRPr="00B15148">
        <w:rPr>
          <w:rFonts w:ascii="Times New Roman" w:hAnsi="Times New Roman" w:cs="Times New Roman"/>
          <w:sz w:val="24"/>
          <w:szCs w:val="24"/>
          <w:lang w:val="en-US"/>
        </w:rPr>
        <w:t>J. Phys. Chem.</w:t>
      </w:r>
      <w:r w:rsidR="00A47FFC" w:rsidRPr="00B15148">
        <w:rPr>
          <w:rFonts w:ascii="Times New Roman" w:hAnsi="Times New Roman" w:cs="Times New Roman"/>
          <w:i/>
          <w:sz w:val="24"/>
          <w:szCs w:val="24"/>
          <w:lang w:val="en-US"/>
        </w:rPr>
        <w:t xml:space="preserve"> </w:t>
      </w:r>
      <w:r w:rsidR="00A47FFC" w:rsidRPr="00B15148">
        <w:rPr>
          <w:rFonts w:ascii="Times New Roman" w:hAnsi="Times New Roman" w:cs="Times New Roman"/>
          <w:sz w:val="24"/>
          <w:szCs w:val="24"/>
          <w:lang w:val="en-US"/>
        </w:rPr>
        <w:t>C  114 (2010) 1969–1975.</w:t>
      </w:r>
      <w:r w:rsidR="009017CB" w:rsidRPr="00B15148">
        <w:t xml:space="preserve"> </w:t>
      </w:r>
      <w:hyperlink r:id="rId31" w:tooltip="DOI URL" w:history="1">
        <w:r w:rsidR="009017CB" w:rsidRPr="00B15148">
          <w:rPr>
            <w:rStyle w:val="Hyperlink"/>
            <w:rFonts w:ascii="Times New Roman" w:hAnsi="Times New Roman" w:cs="Times New Roman"/>
            <w:color w:val="auto"/>
            <w:sz w:val="24"/>
            <w:szCs w:val="24"/>
          </w:rPr>
          <w:t>https://doi.org/10.1021/jp902775t</w:t>
        </w:r>
      </w:hyperlink>
    </w:p>
    <w:p w14:paraId="07DAE49E" w14:textId="77777777" w:rsidR="00A47FFC" w:rsidRPr="00B15148" w:rsidRDefault="006C63CC" w:rsidP="005C58BA">
      <w:pPr>
        <w:spacing w:line="276" w:lineRule="auto"/>
        <w:ind w:left="340" w:hanging="340"/>
        <w:rPr>
          <w:rFonts w:ascii="Times New Roman" w:hAnsi="Times New Roman" w:cs="Times New Roman"/>
          <w:sz w:val="24"/>
          <w:szCs w:val="24"/>
          <w:lang w:val="en-US"/>
        </w:rPr>
      </w:pPr>
      <w:r w:rsidRPr="00B15148">
        <w:rPr>
          <w:rFonts w:ascii="Times New Roman" w:hAnsi="Times New Roman" w:cs="Times New Roman"/>
          <w:sz w:val="24"/>
          <w:szCs w:val="24"/>
          <w:lang w:val="en-US"/>
        </w:rPr>
        <w:t>[</w:t>
      </w:r>
      <w:r w:rsidR="00A47FFC" w:rsidRPr="00B15148">
        <w:rPr>
          <w:rFonts w:ascii="Times New Roman" w:hAnsi="Times New Roman" w:cs="Times New Roman"/>
          <w:sz w:val="24"/>
          <w:szCs w:val="24"/>
          <w:lang w:val="en-US"/>
        </w:rPr>
        <w:t>15</w:t>
      </w:r>
      <w:r w:rsidRPr="00B15148">
        <w:rPr>
          <w:rFonts w:ascii="Times New Roman" w:hAnsi="Times New Roman" w:cs="Times New Roman"/>
          <w:sz w:val="24"/>
          <w:szCs w:val="24"/>
          <w:lang w:val="en-US"/>
        </w:rPr>
        <w:t>]</w:t>
      </w:r>
      <w:r w:rsidR="00A47FFC" w:rsidRPr="00B15148">
        <w:rPr>
          <w:rFonts w:ascii="Times New Roman" w:hAnsi="Times New Roman" w:cs="Times New Roman"/>
          <w:sz w:val="24"/>
          <w:szCs w:val="24"/>
          <w:lang w:val="en-US"/>
        </w:rPr>
        <w:t xml:space="preserve"> M. S. Schmidt, J. Hübner and A. Boisen, A. Large Area Fabrication of Leaning Silicon Nanopillars for Surface Enhanced Raman Spectroscopy,</w:t>
      </w:r>
      <w:r w:rsidR="00A47FFC" w:rsidRPr="00B15148">
        <w:rPr>
          <w:rFonts w:ascii="Times New Roman" w:hAnsi="Times New Roman" w:cs="Times New Roman"/>
          <w:i/>
          <w:sz w:val="24"/>
          <w:szCs w:val="24"/>
          <w:lang w:val="en-US"/>
        </w:rPr>
        <w:t xml:space="preserve"> </w:t>
      </w:r>
      <w:r w:rsidR="00A47FFC" w:rsidRPr="00B15148">
        <w:rPr>
          <w:rFonts w:ascii="Times New Roman" w:hAnsi="Times New Roman" w:cs="Times New Roman"/>
          <w:sz w:val="24"/>
          <w:szCs w:val="24"/>
          <w:lang w:val="en-US"/>
        </w:rPr>
        <w:t xml:space="preserve">Adv. Opt. Mater. 24 (2012) OP11–OP18. </w:t>
      </w:r>
      <w:hyperlink r:id="rId32" w:history="1">
        <w:r w:rsidR="009017CB" w:rsidRPr="00B15148">
          <w:rPr>
            <w:rStyle w:val="Hyperlink"/>
            <w:rFonts w:ascii="Times New Roman" w:hAnsi="Times New Roman" w:cs="Times New Roman"/>
            <w:bCs/>
            <w:color w:val="auto"/>
            <w:sz w:val="24"/>
            <w:szCs w:val="24"/>
          </w:rPr>
          <w:t>https://doi.org/10.1002/adma.201290051</w:t>
        </w:r>
      </w:hyperlink>
    </w:p>
    <w:p w14:paraId="73814102" w14:textId="77777777" w:rsidR="009017CB" w:rsidRPr="00B15148" w:rsidRDefault="006C63CC" w:rsidP="005C58BA">
      <w:pPr>
        <w:spacing w:line="276" w:lineRule="auto"/>
        <w:ind w:left="340" w:hanging="340"/>
        <w:rPr>
          <w:rFonts w:ascii="Times New Roman" w:hAnsi="Times New Roman" w:cs="Times New Roman"/>
          <w:sz w:val="24"/>
          <w:szCs w:val="24"/>
          <w:lang w:val="hr-HR"/>
        </w:rPr>
      </w:pPr>
      <w:r w:rsidRPr="00B15148">
        <w:rPr>
          <w:rFonts w:ascii="Times New Roman" w:hAnsi="Times New Roman" w:cs="Times New Roman"/>
          <w:sz w:val="24"/>
          <w:szCs w:val="24"/>
          <w:lang w:val="en-US"/>
        </w:rPr>
        <w:t>[</w:t>
      </w:r>
      <w:r w:rsidR="00A47FFC" w:rsidRPr="00B15148">
        <w:rPr>
          <w:rFonts w:ascii="Times New Roman" w:hAnsi="Times New Roman" w:cs="Times New Roman"/>
          <w:sz w:val="24"/>
          <w:szCs w:val="24"/>
          <w:lang w:val="en-US"/>
        </w:rPr>
        <w:t>16</w:t>
      </w:r>
      <w:r w:rsidRPr="00B15148">
        <w:rPr>
          <w:rFonts w:ascii="Times New Roman" w:hAnsi="Times New Roman" w:cs="Times New Roman"/>
          <w:sz w:val="24"/>
          <w:szCs w:val="24"/>
          <w:lang w:val="en-US"/>
        </w:rPr>
        <w:t xml:space="preserve">] </w:t>
      </w:r>
      <w:r w:rsidR="00A47FFC" w:rsidRPr="00B15148">
        <w:rPr>
          <w:rFonts w:ascii="Times New Roman" w:hAnsi="Times New Roman" w:cs="Times New Roman"/>
          <w:sz w:val="24"/>
          <w:szCs w:val="24"/>
          <w:lang w:val="en-US"/>
        </w:rPr>
        <w:t xml:space="preserve"> X.Yang, H. Zhong, Y. Zhu, J. Shen and C. Li, Ultrasensitive and recyclable SERS substrate based on Au-decorated Si nanowire arrays, Dalton Trans</w:t>
      </w:r>
      <w:r w:rsidR="00A47FFC" w:rsidRPr="00B15148">
        <w:rPr>
          <w:rFonts w:ascii="Times New Roman" w:hAnsi="Times New Roman" w:cs="Times New Roman"/>
          <w:i/>
          <w:sz w:val="24"/>
          <w:szCs w:val="24"/>
          <w:lang w:val="en-US"/>
        </w:rPr>
        <w:t>.</w:t>
      </w:r>
      <w:r w:rsidR="00A47FFC" w:rsidRPr="00B15148">
        <w:rPr>
          <w:rFonts w:ascii="Times New Roman" w:hAnsi="Times New Roman" w:cs="Times New Roman"/>
          <w:sz w:val="24"/>
          <w:szCs w:val="24"/>
          <w:lang w:val="en-US"/>
        </w:rPr>
        <w:t xml:space="preserve"> 42 (2013) 14324–30</w:t>
      </w:r>
      <w:r w:rsidR="009017CB" w:rsidRPr="00B15148">
        <w:rPr>
          <w:rFonts w:ascii="Times New Roman" w:hAnsi="Times New Roman" w:cs="Times New Roman"/>
          <w:sz w:val="24"/>
          <w:szCs w:val="24"/>
          <w:lang w:val="en-US"/>
        </w:rPr>
        <w:t xml:space="preserve">. </w:t>
      </w:r>
      <w:hyperlink r:id="rId33" w:tooltip="Link to landing page via DOI" w:history="1">
        <w:r w:rsidR="009017CB" w:rsidRPr="00B15148">
          <w:rPr>
            <w:rStyle w:val="Hyperlink"/>
            <w:rFonts w:ascii="Times New Roman" w:hAnsi="Times New Roman" w:cs="Times New Roman"/>
            <w:bCs/>
            <w:color w:val="auto"/>
            <w:sz w:val="24"/>
            <w:szCs w:val="24"/>
          </w:rPr>
          <w:t>https://doi.org/10.1039/C3DT51686E</w:t>
        </w:r>
      </w:hyperlink>
      <w:r w:rsidR="009017CB" w:rsidRPr="00B15148">
        <w:rPr>
          <w:rFonts w:ascii="Times New Roman" w:hAnsi="Times New Roman" w:cs="Times New Roman"/>
          <w:sz w:val="24"/>
          <w:szCs w:val="24"/>
          <w:lang w:val="hr-HR"/>
        </w:rPr>
        <w:t xml:space="preserve"> </w:t>
      </w:r>
    </w:p>
    <w:p w14:paraId="40A7F219" w14:textId="77777777" w:rsidR="00A47FFC" w:rsidRPr="00B15148" w:rsidRDefault="00311255" w:rsidP="005C58BA">
      <w:pPr>
        <w:spacing w:after="0" w:line="276" w:lineRule="auto"/>
        <w:ind w:left="340" w:hanging="340"/>
        <w:rPr>
          <w:rFonts w:ascii="Times New Roman" w:hAnsi="Times New Roman" w:cs="Times New Roman"/>
          <w:sz w:val="24"/>
          <w:szCs w:val="24"/>
          <w:lang w:val="en-US"/>
        </w:rPr>
      </w:pPr>
      <w:r w:rsidRPr="00B15148">
        <w:rPr>
          <w:rFonts w:ascii="Times New Roman" w:hAnsi="Times New Roman" w:cs="Times New Roman"/>
          <w:sz w:val="24"/>
          <w:szCs w:val="24"/>
          <w:lang w:val="en-US"/>
        </w:rPr>
        <w:t>[</w:t>
      </w:r>
      <w:r w:rsidR="00A47FFC" w:rsidRPr="00B15148">
        <w:rPr>
          <w:rFonts w:ascii="Times New Roman" w:hAnsi="Times New Roman" w:cs="Times New Roman"/>
          <w:sz w:val="24"/>
          <w:szCs w:val="24"/>
          <w:lang w:val="en-US"/>
        </w:rPr>
        <w:t>17</w:t>
      </w:r>
      <w:r w:rsidRPr="00B15148">
        <w:rPr>
          <w:rFonts w:ascii="Times New Roman" w:hAnsi="Times New Roman" w:cs="Times New Roman"/>
          <w:sz w:val="24"/>
          <w:szCs w:val="24"/>
          <w:lang w:val="en-US"/>
        </w:rPr>
        <w:t>]</w:t>
      </w:r>
      <w:r w:rsidR="00A47FFC" w:rsidRPr="00B15148">
        <w:rPr>
          <w:rFonts w:ascii="Times New Roman" w:hAnsi="Times New Roman" w:cs="Times New Roman"/>
          <w:sz w:val="24"/>
          <w:szCs w:val="24"/>
          <w:lang w:val="en-US"/>
        </w:rPr>
        <w:t xml:space="preserve"> E. Cara, L. Mandrile </w:t>
      </w:r>
      <w:r w:rsidR="00A47FFC" w:rsidRPr="00B15148">
        <w:rPr>
          <w:rFonts w:ascii="Times New Roman" w:hAnsi="Times New Roman" w:cs="Times New Roman"/>
          <w:i/>
          <w:sz w:val="24"/>
          <w:szCs w:val="24"/>
          <w:lang w:val="en-US"/>
        </w:rPr>
        <w:t xml:space="preserve">et al., </w:t>
      </w:r>
      <w:r w:rsidR="00A47FFC" w:rsidRPr="00B15148">
        <w:rPr>
          <w:rFonts w:ascii="Times New Roman" w:hAnsi="Times New Roman" w:cs="Times New Roman"/>
          <w:bCs/>
          <w:sz w:val="24"/>
          <w:szCs w:val="24"/>
          <w:lang w:val="en-US"/>
        </w:rPr>
        <w:t xml:space="preserve">Influence of the long-range ordering of gold-coated Si nanowires on SERS, </w:t>
      </w:r>
      <w:r w:rsidR="00A47FFC" w:rsidRPr="00B15148">
        <w:rPr>
          <w:rFonts w:ascii="Times New Roman" w:hAnsi="Times New Roman" w:cs="Times New Roman"/>
          <w:sz w:val="24"/>
          <w:szCs w:val="24"/>
          <w:lang w:val="en-US"/>
        </w:rPr>
        <w:t>Scientific Reports 8 (2018) 11305</w:t>
      </w:r>
      <w:r w:rsidR="009017CB" w:rsidRPr="00B15148">
        <w:rPr>
          <w:rFonts w:ascii="Times New Roman" w:hAnsi="Times New Roman" w:cs="Times New Roman"/>
          <w:sz w:val="24"/>
          <w:szCs w:val="24"/>
          <w:lang w:val="en-US"/>
        </w:rPr>
        <w:t>.</w:t>
      </w:r>
      <w:r w:rsidR="00A47FFC" w:rsidRPr="00B15148">
        <w:rPr>
          <w:rFonts w:ascii="Times New Roman" w:hAnsi="Times New Roman" w:cs="Times New Roman"/>
          <w:sz w:val="24"/>
          <w:szCs w:val="24"/>
          <w:lang w:val="en-US"/>
        </w:rPr>
        <w:t xml:space="preserve"> </w:t>
      </w:r>
      <w:hyperlink r:id="rId34" w:history="1">
        <w:r w:rsidR="009017CB" w:rsidRPr="00B15148">
          <w:rPr>
            <w:rStyle w:val="Hyperlink"/>
            <w:rFonts w:ascii="Times New Roman" w:hAnsi="Times New Roman" w:cs="Times New Roman"/>
            <w:color w:val="auto"/>
            <w:sz w:val="24"/>
            <w:szCs w:val="24"/>
          </w:rPr>
          <w:t>https://doi.org/10.1038/s41598-018-29641-x</w:t>
        </w:r>
      </w:hyperlink>
    </w:p>
    <w:p w14:paraId="05FF730A" w14:textId="77777777" w:rsidR="00A47FFC" w:rsidRPr="00B15148" w:rsidRDefault="00A47FFC" w:rsidP="005C58BA">
      <w:pPr>
        <w:spacing w:after="0" w:line="276" w:lineRule="auto"/>
        <w:ind w:left="340" w:hanging="340"/>
        <w:rPr>
          <w:rFonts w:ascii="Times New Roman" w:hAnsi="Times New Roman" w:cs="Times New Roman"/>
          <w:sz w:val="24"/>
          <w:szCs w:val="24"/>
          <w:lang w:val="en-US"/>
        </w:rPr>
      </w:pPr>
    </w:p>
    <w:p w14:paraId="33ED04D3" w14:textId="77777777" w:rsidR="00A47FFC" w:rsidRPr="00B15148" w:rsidRDefault="00311255" w:rsidP="005C58BA">
      <w:pPr>
        <w:spacing w:after="0" w:line="276" w:lineRule="auto"/>
        <w:ind w:left="340" w:hanging="340"/>
        <w:rPr>
          <w:rFonts w:ascii="Times New Roman" w:hAnsi="Times New Roman" w:cs="Times New Roman"/>
          <w:sz w:val="24"/>
          <w:szCs w:val="24"/>
          <w:lang w:val="en-US"/>
        </w:rPr>
      </w:pPr>
      <w:r w:rsidRPr="00B15148">
        <w:rPr>
          <w:rFonts w:ascii="Times New Roman" w:hAnsi="Times New Roman" w:cs="Times New Roman"/>
          <w:sz w:val="24"/>
          <w:szCs w:val="24"/>
          <w:lang w:val="en-US"/>
        </w:rPr>
        <w:t>[</w:t>
      </w:r>
      <w:r w:rsidR="00A47FFC" w:rsidRPr="00B15148">
        <w:rPr>
          <w:rFonts w:ascii="Times New Roman" w:hAnsi="Times New Roman" w:cs="Times New Roman"/>
          <w:sz w:val="24"/>
          <w:szCs w:val="24"/>
          <w:lang w:val="en-US"/>
        </w:rPr>
        <w:t>18</w:t>
      </w:r>
      <w:r w:rsidRPr="00B15148">
        <w:rPr>
          <w:rFonts w:ascii="Times New Roman" w:hAnsi="Times New Roman" w:cs="Times New Roman"/>
          <w:sz w:val="24"/>
          <w:szCs w:val="24"/>
          <w:lang w:val="en-US"/>
        </w:rPr>
        <w:t>]</w:t>
      </w:r>
      <w:r w:rsidR="00A47FFC" w:rsidRPr="00B15148">
        <w:rPr>
          <w:rFonts w:ascii="Times New Roman" w:hAnsi="Times New Roman" w:cs="Times New Roman"/>
          <w:sz w:val="24"/>
          <w:szCs w:val="24"/>
          <w:lang w:val="en-US"/>
        </w:rPr>
        <w:t xml:space="preserve"> V. M. Shalaev and A. K. Sarychev, Nonlinear optics of random metal-dielectric films, Phys. Rev B, 57 (20), (1998), 13265-13288</w:t>
      </w:r>
      <w:r w:rsidR="00CA07B4" w:rsidRPr="00B15148">
        <w:rPr>
          <w:rFonts w:ascii="Times New Roman" w:hAnsi="Times New Roman" w:cs="Times New Roman"/>
          <w:sz w:val="24"/>
          <w:szCs w:val="24"/>
          <w:lang w:val="en-US"/>
        </w:rPr>
        <w:t xml:space="preserve">. </w:t>
      </w:r>
      <w:hyperlink r:id="rId35" w:history="1">
        <w:r w:rsidR="00CA07B4" w:rsidRPr="00B15148">
          <w:rPr>
            <w:rStyle w:val="Hyperlink"/>
            <w:rFonts w:ascii="Times New Roman" w:hAnsi="Times New Roman" w:cs="Times New Roman"/>
            <w:color w:val="auto"/>
            <w:sz w:val="24"/>
            <w:szCs w:val="24"/>
          </w:rPr>
          <w:t>https://doi.org/10.1103/PhysRevB.57.13265</w:t>
        </w:r>
      </w:hyperlink>
      <w:r w:rsidR="00CA07B4" w:rsidRPr="00B15148">
        <w:rPr>
          <w:rFonts w:ascii="Times New Roman" w:hAnsi="Times New Roman" w:cs="Times New Roman"/>
          <w:sz w:val="24"/>
          <w:szCs w:val="24"/>
        </w:rPr>
        <w:t xml:space="preserve"> </w:t>
      </w:r>
    </w:p>
    <w:p w14:paraId="26DEE35A" w14:textId="77777777" w:rsidR="00A47FFC" w:rsidRPr="00B15148" w:rsidRDefault="00A47FFC" w:rsidP="005C58BA">
      <w:pPr>
        <w:spacing w:after="0" w:line="276" w:lineRule="auto"/>
        <w:ind w:left="340" w:hanging="340"/>
        <w:rPr>
          <w:rFonts w:ascii="Times New Roman" w:hAnsi="Times New Roman" w:cs="Times New Roman"/>
          <w:sz w:val="24"/>
          <w:szCs w:val="24"/>
          <w:lang w:val="en-US"/>
        </w:rPr>
      </w:pPr>
    </w:p>
    <w:p w14:paraId="4FC4BF39" w14:textId="77777777" w:rsidR="00A47FFC" w:rsidRPr="00B15148" w:rsidRDefault="00311255" w:rsidP="005C58BA">
      <w:pPr>
        <w:spacing w:line="276" w:lineRule="auto"/>
        <w:ind w:left="340" w:hanging="340"/>
        <w:rPr>
          <w:rFonts w:ascii="Times New Roman" w:hAnsi="Times New Roman" w:cs="Times New Roman"/>
          <w:sz w:val="24"/>
          <w:szCs w:val="24"/>
          <w:lang w:val="en-US"/>
        </w:rPr>
      </w:pPr>
      <w:r w:rsidRPr="00B15148">
        <w:rPr>
          <w:rFonts w:ascii="Times New Roman" w:hAnsi="Times New Roman" w:cs="Times New Roman"/>
          <w:bCs/>
          <w:sz w:val="24"/>
          <w:szCs w:val="24"/>
          <w:lang w:val="en-US"/>
        </w:rPr>
        <w:t>[</w:t>
      </w:r>
      <w:r w:rsidR="00A47FFC" w:rsidRPr="00B15148">
        <w:rPr>
          <w:rFonts w:ascii="Times New Roman" w:hAnsi="Times New Roman" w:cs="Times New Roman"/>
          <w:bCs/>
          <w:sz w:val="24"/>
          <w:szCs w:val="24"/>
          <w:lang w:val="en-US"/>
        </w:rPr>
        <w:t>19</w:t>
      </w:r>
      <w:r w:rsidRPr="00B15148">
        <w:rPr>
          <w:rFonts w:ascii="Times New Roman" w:hAnsi="Times New Roman" w:cs="Times New Roman"/>
          <w:bCs/>
          <w:sz w:val="24"/>
          <w:szCs w:val="24"/>
          <w:lang w:val="en-US"/>
        </w:rPr>
        <w:t>]</w:t>
      </w:r>
      <w:r w:rsidR="00A47FFC" w:rsidRPr="00B15148">
        <w:rPr>
          <w:rFonts w:ascii="Times New Roman" w:hAnsi="Times New Roman" w:cs="Times New Roman"/>
          <w:bCs/>
          <w:sz w:val="24"/>
          <w:szCs w:val="24"/>
          <w:lang w:val="en-US"/>
        </w:rPr>
        <w:t xml:space="preserve"> W. </w:t>
      </w:r>
      <w:r w:rsidR="00A47FFC" w:rsidRPr="00B15148">
        <w:rPr>
          <w:rFonts w:ascii="Times New Roman" w:hAnsi="Times New Roman" w:cs="Times New Roman"/>
          <w:sz w:val="24"/>
          <w:szCs w:val="24"/>
          <w:lang w:val="en-US"/>
        </w:rPr>
        <w:t>Kern,</w:t>
      </w:r>
      <w:r w:rsidR="00A47FFC" w:rsidRPr="00B15148">
        <w:rPr>
          <w:rFonts w:ascii="Times New Roman" w:hAnsi="Times New Roman" w:cs="Times New Roman"/>
          <w:bCs/>
          <w:sz w:val="24"/>
          <w:szCs w:val="24"/>
          <w:lang w:val="en-US"/>
        </w:rPr>
        <w:t xml:space="preserve"> The Evolution of Silicon Wafer Cleaning Technology,</w:t>
      </w:r>
      <w:r w:rsidR="00A47FFC" w:rsidRPr="00B15148">
        <w:rPr>
          <w:rFonts w:ascii="Times New Roman" w:hAnsi="Times New Roman" w:cs="Times New Roman"/>
          <w:bCs/>
          <w:i/>
          <w:sz w:val="24"/>
          <w:szCs w:val="24"/>
          <w:lang w:val="en-US"/>
        </w:rPr>
        <w:t xml:space="preserve"> </w:t>
      </w:r>
      <w:r w:rsidR="00A47FFC" w:rsidRPr="00B15148">
        <w:rPr>
          <w:rFonts w:ascii="Times New Roman" w:hAnsi="Times New Roman" w:cs="Times New Roman"/>
          <w:sz w:val="24"/>
          <w:szCs w:val="24"/>
          <w:lang w:val="en-US"/>
        </w:rPr>
        <w:t>J. Electrochem. Soc</w:t>
      </w:r>
      <w:r w:rsidR="00A47FFC" w:rsidRPr="00B15148">
        <w:rPr>
          <w:rFonts w:ascii="Times New Roman" w:hAnsi="Times New Roman" w:cs="Times New Roman"/>
          <w:i/>
          <w:sz w:val="24"/>
          <w:szCs w:val="24"/>
          <w:lang w:val="en-US"/>
        </w:rPr>
        <w:t>.</w:t>
      </w:r>
      <w:r w:rsidR="00A47FFC" w:rsidRPr="00B15148">
        <w:rPr>
          <w:rFonts w:ascii="Times New Roman" w:hAnsi="Times New Roman" w:cs="Times New Roman"/>
          <w:sz w:val="24"/>
          <w:szCs w:val="24"/>
          <w:lang w:val="en-US"/>
        </w:rPr>
        <w:t xml:space="preserve"> 137(6) (1990) </w:t>
      </w:r>
      <w:r w:rsidR="00A47FFC" w:rsidRPr="00B15148">
        <w:rPr>
          <w:rFonts w:ascii="Times New Roman" w:hAnsi="Times New Roman" w:cs="Times New Roman"/>
          <w:bCs/>
          <w:sz w:val="24"/>
          <w:szCs w:val="24"/>
          <w:lang w:val="en-US"/>
        </w:rPr>
        <w:t>1887-1892</w:t>
      </w:r>
      <w:r w:rsidR="00A47FFC" w:rsidRPr="00B15148">
        <w:rPr>
          <w:rFonts w:ascii="Times New Roman" w:hAnsi="Times New Roman" w:cs="Times New Roman"/>
          <w:sz w:val="24"/>
          <w:szCs w:val="24"/>
          <w:lang w:val="en-US"/>
        </w:rPr>
        <w:t>.</w:t>
      </w:r>
      <w:r w:rsidR="00583F86" w:rsidRPr="00B15148">
        <w:t xml:space="preserve"> </w:t>
      </w:r>
      <w:hyperlink r:id="rId36" w:history="1">
        <w:r w:rsidR="00583F86" w:rsidRPr="00B15148">
          <w:rPr>
            <w:rStyle w:val="Hyperlink"/>
            <w:rFonts w:ascii="Times New Roman" w:hAnsi="Times New Roman" w:cs="Times New Roman"/>
            <w:color w:val="auto"/>
            <w:sz w:val="24"/>
            <w:szCs w:val="24"/>
          </w:rPr>
          <w:t>https://doi.org/10.1149/1.2086825</w:t>
        </w:r>
      </w:hyperlink>
    </w:p>
    <w:p w14:paraId="49E8CB24" w14:textId="77777777" w:rsidR="00A47FFC" w:rsidRPr="00B15148" w:rsidRDefault="00311255" w:rsidP="005C58BA">
      <w:pPr>
        <w:spacing w:line="276" w:lineRule="auto"/>
        <w:ind w:left="340" w:hanging="340"/>
        <w:rPr>
          <w:rFonts w:ascii="Times New Roman" w:hAnsi="Times New Roman" w:cs="Times New Roman"/>
          <w:sz w:val="24"/>
          <w:szCs w:val="24"/>
          <w:lang w:val="en-US"/>
        </w:rPr>
      </w:pPr>
      <w:r w:rsidRPr="00B15148">
        <w:rPr>
          <w:rFonts w:ascii="Times New Roman" w:hAnsi="Times New Roman" w:cs="Times New Roman"/>
          <w:sz w:val="24"/>
          <w:szCs w:val="24"/>
          <w:lang w:val="en-US"/>
        </w:rPr>
        <w:t>[</w:t>
      </w:r>
      <w:r w:rsidR="00A47FFC" w:rsidRPr="00B15148">
        <w:rPr>
          <w:rFonts w:ascii="Times New Roman" w:hAnsi="Times New Roman" w:cs="Times New Roman"/>
          <w:sz w:val="24"/>
          <w:szCs w:val="24"/>
          <w:lang w:val="en-US"/>
        </w:rPr>
        <w:t>20</w:t>
      </w:r>
      <w:r w:rsidRPr="00B15148">
        <w:rPr>
          <w:rFonts w:ascii="Times New Roman" w:hAnsi="Times New Roman" w:cs="Times New Roman"/>
          <w:sz w:val="24"/>
          <w:szCs w:val="24"/>
          <w:lang w:val="en-US"/>
        </w:rPr>
        <w:t>]</w:t>
      </w:r>
      <w:r w:rsidR="00A47FFC" w:rsidRPr="00B15148">
        <w:rPr>
          <w:rFonts w:ascii="Times New Roman" w:hAnsi="Times New Roman" w:cs="Times New Roman"/>
          <w:sz w:val="24"/>
          <w:szCs w:val="24"/>
          <w:lang w:val="en-US"/>
        </w:rPr>
        <w:t xml:space="preserve"> Fractal3e. (2011). Fractal analysis system for Windows –software download and documentation. Available online at: </w:t>
      </w:r>
      <w:hyperlink r:id="rId37" w:history="1">
        <w:r w:rsidR="00B3780F" w:rsidRPr="00B15148">
          <w:rPr>
            <w:rStyle w:val="Hyperlink"/>
            <w:rFonts w:ascii="Times New Roman" w:hAnsi="Times New Roman" w:cs="Times New Roman"/>
            <w:color w:val="auto"/>
            <w:sz w:val="24"/>
            <w:szCs w:val="24"/>
            <w:lang w:val="en-US"/>
          </w:rPr>
          <w:t>http://cse.naro.affrc.go.jp/sasaki/fractal/fractal-e.html</w:t>
        </w:r>
      </w:hyperlink>
      <w:r w:rsidR="00B3780F" w:rsidRPr="00B15148">
        <w:rPr>
          <w:rFonts w:ascii="Times New Roman" w:hAnsi="Times New Roman" w:cs="Times New Roman"/>
          <w:sz w:val="24"/>
          <w:szCs w:val="24"/>
          <w:lang w:val="en-US"/>
        </w:rPr>
        <w:t xml:space="preserve"> (accessed March 2020). </w:t>
      </w:r>
    </w:p>
    <w:p w14:paraId="02C61154" w14:textId="4D8F569B" w:rsidR="00A47FFC" w:rsidRPr="00B15148" w:rsidRDefault="00311255" w:rsidP="005C58BA">
      <w:pPr>
        <w:spacing w:after="0" w:line="276" w:lineRule="auto"/>
        <w:rPr>
          <w:rFonts w:ascii="Times New Roman" w:hAnsi="Times New Roman" w:cs="Times New Roman"/>
          <w:sz w:val="24"/>
          <w:szCs w:val="24"/>
          <w:lang w:val="en-US"/>
        </w:rPr>
      </w:pPr>
      <w:r w:rsidRPr="00B15148">
        <w:rPr>
          <w:rFonts w:ascii="Times New Roman" w:hAnsi="Times New Roman" w:cs="Times New Roman"/>
          <w:sz w:val="24"/>
          <w:szCs w:val="24"/>
          <w:lang w:val="en-US"/>
        </w:rPr>
        <w:t>[</w:t>
      </w:r>
      <w:r w:rsidR="00A47FFC" w:rsidRPr="00B15148">
        <w:rPr>
          <w:rFonts w:ascii="Times New Roman" w:hAnsi="Times New Roman" w:cs="Times New Roman"/>
          <w:sz w:val="24"/>
          <w:szCs w:val="24"/>
          <w:lang w:val="en-US"/>
        </w:rPr>
        <w:t>21</w:t>
      </w:r>
      <w:r w:rsidRPr="00B15148">
        <w:rPr>
          <w:rFonts w:ascii="Times New Roman" w:hAnsi="Times New Roman" w:cs="Times New Roman"/>
          <w:sz w:val="24"/>
          <w:szCs w:val="24"/>
          <w:lang w:val="en-US"/>
        </w:rPr>
        <w:t>]</w:t>
      </w:r>
      <w:r w:rsidR="00A47FFC" w:rsidRPr="00B15148">
        <w:rPr>
          <w:rFonts w:ascii="Times New Roman" w:hAnsi="Times New Roman" w:cs="Times New Roman"/>
          <w:sz w:val="24"/>
          <w:szCs w:val="24"/>
          <w:lang w:val="en-US"/>
        </w:rPr>
        <w:t xml:space="preserve"> </w:t>
      </w:r>
      <w:hyperlink r:id="rId38" w:history="1">
        <w:r w:rsidR="00B3780F" w:rsidRPr="00B15148">
          <w:rPr>
            <w:rStyle w:val="Hyperlink"/>
            <w:rFonts w:ascii="Times New Roman" w:hAnsi="Times New Roman" w:cs="Times New Roman"/>
            <w:color w:val="auto"/>
            <w:sz w:val="24"/>
            <w:szCs w:val="24"/>
            <w:lang w:val="en-US"/>
          </w:rPr>
          <w:t>http://rsb.info.nih.gov/ij/plugins/fraclac/FLHelp/Introduction.htm</w:t>
        </w:r>
      </w:hyperlink>
      <w:r w:rsidR="00B3780F" w:rsidRPr="00B15148">
        <w:rPr>
          <w:rFonts w:ascii="Times New Roman" w:hAnsi="Times New Roman" w:cs="Times New Roman"/>
          <w:sz w:val="24"/>
          <w:szCs w:val="24"/>
          <w:lang w:val="en-US"/>
        </w:rPr>
        <w:t xml:space="preserve"> (accessed </w:t>
      </w:r>
      <w:r w:rsidR="000936E9" w:rsidRPr="00B15148">
        <w:rPr>
          <w:rFonts w:ascii="Times New Roman" w:hAnsi="Times New Roman" w:cs="Times New Roman"/>
          <w:sz w:val="24"/>
          <w:szCs w:val="24"/>
          <w:lang w:val="en-US"/>
        </w:rPr>
        <w:t>Juni</w:t>
      </w:r>
      <w:r w:rsidR="00B3780F" w:rsidRPr="00B15148">
        <w:rPr>
          <w:rFonts w:ascii="Times New Roman" w:hAnsi="Times New Roman" w:cs="Times New Roman"/>
          <w:sz w:val="24"/>
          <w:szCs w:val="24"/>
          <w:lang w:val="en-US"/>
        </w:rPr>
        <w:t xml:space="preserve"> 2020). </w:t>
      </w:r>
      <w:r w:rsidR="00A47FFC" w:rsidRPr="00B15148">
        <w:rPr>
          <w:rFonts w:ascii="Times New Roman" w:hAnsi="Times New Roman" w:cs="Times New Roman"/>
          <w:sz w:val="24"/>
          <w:szCs w:val="24"/>
          <w:lang w:val="en-US"/>
        </w:rPr>
        <w:t>.</w:t>
      </w:r>
    </w:p>
    <w:p w14:paraId="0393708D" w14:textId="77777777" w:rsidR="00A47FFC" w:rsidRPr="00B15148" w:rsidRDefault="00A47FFC" w:rsidP="005C58BA">
      <w:pPr>
        <w:spacing w:after="0" w:line="276" w:lineRule="auto"/>
        <w:rPr>
          <w:rFonts w:ascii="Times New Roman" w:hAnsi="Times New Roman" w:cs="Times New Roman"/>
          <w:sz w:val="24"/>
          <w:szCs w:val="24"/>
          <w:lang w:val="en-US"/>
        </w:rPr>
      </w:pPr>
    </w:p>
    <w:p w14:paraId="4A518B12" w14:textId="77777777" w:rsidR="00A47FFC" w:rsidRPr="00B15148" w:rsidRDefault="00311255" w:rsidP="005C58BA">
      <w:pPr>
        <w:spacing w:line="276" w:lineRule="auto"/>
        <w:rPr>
          <w:rFonts w:ascii="Times New Roman" w:hAnsi="Times New Roman" w:cs="Times New Roman"/>
          <w:sz w:val="24"/>
          <w:szCs w:val="24"/>
          <w:lang w:val="en-US"/>
        </w:rPr>
      </w:pPr>
      <w:r w:rsidRPr="00B15148">
        <w:rPr>
          <w:rFonts w:ascii="Times New Roman" w:hAnsi="Times New Roman" w:cs="Times New Roman"/>
          <w:sz w:val="24"/>
          <w:szCs w:val="24"/>
          <w:lang w:val="en-US"/>
        </w:rPr>
        <w:t>[</w:t>
      </w:r>
      <w:r w:rsidR="00A47FFC" w:rsidRPr="00B15148">
        <w:rPr>
          <w:rFonts w:ascii="Times New Roman" w:hAnsi="Times New Roman" w:cs="Times New Roman"/>
          <w:sz w:val="24"/>
          <w:szCs w:val="24"/>
          <w:lang w:val="en-US"/>
        </w:rPr>
        <w:t>22</w:t>
      </w:r>
      <w:r w:rsidRPr="00B15148">
        <w:rPr>
          <w:rFonts w:ascii="Times New Roman" w:hAnsi="Times New Roman" w:cs="Times New Roman"/>
          <w:sz w:val="24"/>
          <w:szCs w:val="24"/>
          <w:lang w:val="en-US"/>
        </w:rPr>
        <w:t>]</w:t>
      </w:r>
      <w:r w:rsidR="00A47FFC" w:rsidRPr="00B15148">
        <w:rPr>
          <w:rFonts w:ascii="Times New Roman" w:hAnsi="Times New Roman" w:cs="Times New Roman"/>
          <w:sz w:val="24"/>
          <w:szCs w:val="24"/>
          <w:lang w:val="en-US"/>
        </w:rPr>
        <w:t xml:space="preserve"> </w:t>
      </w:r>
      <w:hyperlink r:id="rId39" w:history="1">
        <w:r w:rsidR="00B3780F" w:rsidRPr="00B15148">
          <w:rPr>
            <w:rStyle w:val="Hyperlink"/>
            <w:rFonts w:ascii="Times New Roman" w:hAnsi="Times New Roman" w:cs="Times New Roman"/>
            <w:color w:val="auto"/>
            <w:sz w:val="24"/>
            <w:szCs w:val="24"/>
            <w:lang w:val="en-US"/>
          </w:rPr>
          <w:t>http://gwyddion.net/</w:t>
        </w:r>
      </w:hyperlink>
      <w:r w:rsidR="00B3780F" w:rsidRPr="00B15148">
        <w:rPr>
          <w:rFonts w:ascii="Times New Roman" w:hAnsi="Times New Roman" w:cs="Times New Roman"/>
          <w:sz w:val="24"/>
          <w:szCs w:val="24"/>
          <w:lang w:val="en-US"/>
        </w:rPr>
        <w:t xml:space="preserve"> (accessed March 2020).</w:t>
      </w:r>
    </w:p>
    <w:p w14:paraId="355104B3" w14:textId="77777777" w:rsidR="00A47FFC" w:rsidRPr="00B15148" w:rsidRDefault="00311255" w:rsidP="005C58BA">
      <w:pPr>
        <w:spacing w:line="276" w:lineRule="auto"/>
        <w:ind w:left="340" w:hanging="340"/>
        <w:rPr>
          <w:rFonts w:ascii="Times New Roman" w:hAnsi="Times New Roman" w:cs="Times New Roman"/>
          <w:sz w:val="24"/>
          <w:szCs w:val="24"/>
          <w:lang w:val="en-US"/>
        </w:rPr>
      </w:pPr>
      <w:r w:rsidRPr="00B15148">
        <w:rPr>
          <w:rFonts w:ascii="Times New Roman" w:hAnsi="Times New Roman" w:cs="Times New Roman"/>
          <w:sz w:val="24"/>
          <w:szCs w:val="24"/>
          <w:lang w:val="en-US"/>
        </w:rPr>
        <w:t>[</w:t>
      </w:r>
      <w:r w:rsidR="00A47FFC" w:rsidRPr="00B15148">
        <w:rPr>
          <w:rFonts w:ascii="Times New Roman" w:hAnsi="Times New Roman" w:cs="Times New Roman"/>
          <w:sz w:val="24"/>
          <w:szCs w:val="24"/>
          <w:lang w:val="en-US"/>
        </w:rPr>
        <w:t>23</w:t>
      </w:r>
      <w:r w:rsidRPr="00B15148">
        <w:rPr>
          <w:rFonts w:ascii="Times New Roman" w:hAnsi="Times New Roman" w:cs="Times New Roman"/>
          <w:sz w:val="24"/>
          <w:szCs w:val="24"/>
          <w:lang w:val="en-US"/>
        </w:rPr>
        <w:t>]</w:t>
      </w:r>
      <w:r w:rsidR="00A47FFC" w:rsidRPr="00B15148">
        <w:rPr>
          <w:rFonts w:ascii="Times New Roman" w:hAnsi="Times New Roman" w:cs="Times New Roman"/>
          <w:sz w:val="24"/>
          <w:szCs w:val="24"/>
          <w:lang w:val="en-US"/>
        </w:rPr>
        <w:t xml:space="preserve"> D. Risović and Ž. Pavlović, Performance Assessment of Methods for Estimation of Fractal Dimension From Scanning Electron Microscope Images</w:t>
      </w:r>
      <w:r w:rsidR="00874D02" w:rsidRPr="00B15148">
        <w:rPr>
          <w:rFonts w:ascii="Times New Roman" w:hAnsi="Times New Roman" w:cs="Times New Roman"/>
          <w:sz w:val="24"/>
          <w:szCs w:val="24"/>
          <w:lang w:val="en-US"/>
        </w:rPr>
        <w:t>, Scanning 35</w:t>
      </w:r>
      <w:r w:rsidR="00A47FFC" w:rsidRPr="00B15148">
        <w:rPr>
          <w:rFonts w:ascii="Times New Roman" w:hAnsi="Times New Roman" w:cs="Times New Roman"/>
          <w:sz w:val="24"/>
          <w:szCs w:val="24"/>
          <w:lang w:val="en-US"/>
        </w:rPr>
        <w:t xml:space="preserve"> (2013) 402–411.</w:t>
      </w:r>
      <w:r w:rsidR="00583F86" w:rsidRPr="00B15148">
        <w:t xml:space="preserve"> </w:t>
      </w:r>
      <w:hyperlink r:id="rId40" w:history="1">
        <w:r w:rsidR="00583F86" w:rsidRPr="00B15148">
          <w:rPr>
            <w:rStyle w:val="Hyperlink"/>
            <w:rFonts w:ascii="Times New Roman" w:hAnsi="Times New Roman" w:cs="Times New Roman"/>
            <w:color w:val="auto"/>
            <w:sz w:val="24"/>
            <w:szCs w:val="24"/>
            <w:lang w:val="en-US"/>
          </w:rPr>
          <w:t>https://doi.org/10.1002/sca.21081</w:t>
        </w:r>
      </w:hyperlink>
      <w:r w:rsidR="00583F86" w:rsidRPr="00B15148">
        <w:rPr>
          <w:rFonts w:ascii="Times New Roman" w:hAnsi="Times New Roman" w:cs="Times New Roman"/>
          <w:sz w:val="24"/>
          <w:szCs w:val="24"/>
          <w:lang w:val="en-US"/>
        </w:rPr>
        <w:t xml:space="preserve"> </w:t>
      </w:r>
    </w:p>
    <w:p w14:paraId="002E296A" w14:textId="24AACC2F" w:rsidR="00C10CD1" w:rsidRPr="00B15148" w:rsidRDefault="00C10CD1" w:rsidP="005C58BA">
      <w:pPr>
        <w:spacing w:after="0" w:line="276" w:lineRule="auto"/>
        <w:ind w:left="567" w:hanging="567"/>
        <w:rPr>
          <w:rFonts w:ascii="Times New Roman" w:hAnsi="Times New Roman" w:cs="Times New Roman"/>
          <w:bCs/>
          <w:sz w:val="24"/>
          <w:szCs w:val="24"/>
          <w:lang w:val="hr-HR"/>
        </w:rPr>
      </w:pPr>
      <w:r w:rsidRPr="00B15148">
        <w:rPr>
          <w:rFonts w:ascii="Times New Roman" w:hAnsi="Times New Roman" w:cs="Times New Roman"/>
          <w:sz w:val="24"/>
          <w:szCs w:val="24"/>
          <w:lang w:val="en-US"/>
        </w:rPr>
        <w:t>[</w:t>
      </w:r>
      <w:r w:rsidR="007820C6" w:rsidRPr="00B15148">
        <w:rPr>
          <w:rFonts w:ascii="Times New Roman" w:hAnsi="Times New Roman" w:cs="Times New Roman"/>
          <w:sz w:val="24"/>
          <w:szCs w:val="24"/>
          <w:lang w:val="en-US"/>
        </w:rPr>
        <w:t>24</w:t>
      </w:r>
      <w:r w:rsidRPr="00B15148">
        <w:rPr>
          <w:rFonts w:ascii="Times New Roman" w:hAnsi="Times New Roman" w:cs="Times New Roman"/>
          <w:sz w:val="24"/>
          <w:szCs w:val="24"/>
          <w:lang w:val="en-US"/>
        </w:rPr>
        <w:t xml:space="preserve">] </w:t>
      </w:r>
      <w:r w:rsidRPr="00B15148">
        <w:rPr>
          <w:rFonts w:ascii="Times New Roman" w:hAnsi="Times New Roman" w:cs="Times New Roman"/>
          <w:sz w:val="24"/>
          <w:szCs w:val="24"/>
          <w:lang w:val="hr-HR"/>
        </w:rPr>
        <w:t xml:space="preserve">E. Hadzieva, </w:t>
      </w:r>
      <w:r w:rsidRPr="00B15148">
        <w:rPr>
          <w:rFonts w:ascii="Times New Roman" w:hAnsi="Times New Roman" w:cs="Times New Roman"/>
          <w:i/>
          <w:sz w:val="24"/>
          <w:szCs w:val="24"/>
          <w:lang w:val="hr-HR"/>
        </w:rPr>
        <w:t>et al</w:t>
      </w:r>
      <w:r w:rsidRPr="00B15148">
        <w:rPr>
          <w:rFonts w:ascii="Times New Roman" w:hAnsi="Times New Roman" w:cs="Times New Roman"/>
          <w:sz w:val="24"/>
          <w:szCs w:val="24"/>
          <w:lang w:val="hr-HR"/>
        </w:rPr>
        <w:t xml:space="preserve">. </w:t>
      </w:r>
      <w:r w:rsidRPr="00B15148">
        <w:rPr>
          <w:rFonts w:ascii="Times New Roman" w:hAnsi="Times New Roman" w:cs="Times New Roman"/>
          <w:bCs/>
          <w:sz w:val="24"/>
          <w:szCs w:val="24"/>
          <w:lang w:val="hr-HR"/>
        </w:rPr>
        <w:t>Review of the Software Packages for Estimation of the</w:t>
      </w:r>
      <w:r w:rsidR="004F6DF7" w:rsidRPr="00B15148">
        <w:rPr>
          <w:rFonts w:ascii="Times New Roman" w:hAnsi="Times New Roman" w:cs="Times New Roman"/>
          <w:bCs/>
          <w:sz w:val="24"/>
          <w:szCs w:val="24"/>
          <w:lang w:val="hr-HR"/>
        </w:rPr>
        <w:t xml:space="preserve"> </w:t>
      </w:r>
      <w:r w:rsidRPr="00B15148">
        <w:rPr>
          <w:rFonts w:ascii="Times New Roman" w:hAnsi="Times New Roman" w:cs="Times New Roman"/>
          <w:bCs/>
          <w:sz w:val="24"/>
          <w:szCs w:val="24"/>
          <w:lang w:val="hr-HR"/>
        </w:rPr>
        <w:t xml:space="preserve">Fractal Dimension, </w:t>
      </w:r>
      <w:r w:rsidR="00496EF0" w:rsidRPr="00B15148">
        <w:rPr>
          <w:rFonts w:ascii="Times New Roman" w:hAnsi="Times New Roman" w:cs="Times New Roman"/>
          <w:bCs/>
          <w:sz w:val="24"/>
          <w:szCs w:val="24"/>
          <w:lang w:val="hr-HR"/>
        </w:rPr>
        <w:t xml:space="preserve">in </w:t>
      </w:r>
      <w:r w:rsidR="00496EF0" w:rsidRPr="00B15148">
        <w:rPr>
          <w:rFonts w:ascii="Times New Roman" w:hAnsi="Times New Roman" w:cs="Times New Roman"/>
          <w:bCs/>
          <w:sz w:val="24"/>
          <w:szCs w:val="24"/>
        </w:rPr>
        <w:t xml:space="preserve">S. Loshkovska, S. Koceski (Editors): ICT Innovations 2015, Web Proceedings, ISSN 1857-7288 © ICT ACT </w:t>
      </w:r>
      <w:r w:rsidR="00C124DF" w:rsidRPr="00B15148">
        <w:rPr>
          <w:rFonts w:ascii="Times New Roman" w:hAnsi="Times New Roman" w:cs="Times New Roman"/>
          <w:bCs/>
          <w:sz w:val="24"/>
          <w:szCs w:val="24"/>
        </w:rPr>
        <w:t xml:space="preserve"> </w:t>
      </w:r>
      <w:r w:rsidR="00496EF0" w:rsidRPr="00B15148">
        <w:rPr>
          <w:rFonts w:ascii="Times New Roman" w:hAnsi="Times New Roman" w:cs="Times New Roman"/>
          <w:bCs/>
          <w:sz w:val="24"/>
          <w:szCs w:val="24"/>
        </w:rPr>
        <w:t>http://ictinnovations.org/2015, 2015</w:t>
      </w:r>
      <w:r w:rsidR="004F6DF7" w:rsidRPr="00B15148">
        <w:rPr>
          <w:rFonts w:ascii="Times New Roman" w:hAnsi="Times New Roman" w:cs="Times New Roman"/>
          <w:bCs/>
          <w:sz w:val="24"/>
          <w:szCs w:val="24"/>
          <w:lang w:val="hr-HR"/>
        </w:rPr>
        <w:t xml:space="preserve">ICT </w:t>
      </w:r>
    </w:p>
    <w:p w14:paraId="05F76795" w14:textId="77777777" w:rsidR="00C124DF" w:rsidRPr="00B15148" w:rsidRDefault="00C124DF" w:rsidP="005C58BA">
      <w:pPr>
        <w:spacing w:after="0" w:line="276" w:lineRule="auto"/>
        <w:ind w:left="567" w:hanging="567"/>
        <w:rPr>
          <w:rFonts w:ascii="Times New Roman" w:hAnsi="Times New Roman" w:cs="Times New Roman"/>
          <w:sz w:val="24"/>
          <w:szCs w:val="24"/>
          <w:lang w:val="en-US"/>
        </w:rPr>
      </w:pPr>
    </w:p>
    <w:p w14:paraId="7F4D68B6" w14:textId="503BD2FA" w:rsidR="00F019B0" w:rsidRPr="00B15148" w:rsidRDefault="00311255" w:rsidP="005C58BA">
      <w:pPr>
        <w:spacing w:line="276" w:lineRule="auto"/>
        <w:ind w:left="340" w:hanging="340"/>
        <w:rPr>
          <w:rFonts w:ascii="Times New Roman" w:hAnsi="Times New Roman" w:cs="Times New Roman"/>
          <w:sz w:val="24"/>
          <w:szCs w:val="24"/>
          <w:lang w:val="en-US"/>
        </w:rPr>
      </w:pPr>
      <w:r w:rsidRPr="00B15148">
        <w:rPr>
          <w:rFonts w:ascii="Times New Roman" w:hAnsi="Times New Roman" w:cs="Times New Roman"/>
          <w:sz w:val="24"/>
          <w:szCs w:val="24"/>
          <w:lang w:val="en-US"/>
        </w:rPr>
        <w:t>[</w:t>
      </w:r>
      <w:r w:rsidR="007820C6" w:rsidRPr="00B15148">
        <w:rPr>
          <w:rFonts w:ascii="Times New Roman" w:hAnsi="Times New Roman" w:cs="Times New Roman"/>
          <w:sz w:val="24"/>
          <w:szCs w:val="24"/>
          <w:lang w:val="en-US"/>
        </w:rPr>
        <w:t>25</w:t>
      </w:r>
      <w:r w:rsidRPr="00B15148">
        <w:rPr>
          <w:rFonts w:ascii="Times New Roman" w:hAnsi="Times New Roman" w:cs="Times New Roman"/>
          <w:sz w:val="24"/>
          <w:szCs w:val="24"/>
          <w:lang w:val="en-US"/>
        </w:rPr>
        <w:t>]</w:t>
      </w:r>
      <w:r w:rsidR="00A47FFC" w:rsidRPr="00B15148">
        <w:rPr>
          <w:rFonts w:ascii="Times New Roman" w:hAnsi="Times New Roman" w:cs="Times New Roman"/>
          <w:sz w:val="24"/>
          <w:szCs w:val="24"/>
          <w:lang w:val="en-US"/>
        </w:rPr>
        <w:t xml:space="preserve"> A.P. Pentland, Fractal based description of natural scenes, IEEE Trans. Pattern Anal. Mech. Intell. 6 (1984) 661–674.</w:t>
      </w:r>
      <w:r w:rsidR="00F019B0" w:rsidRPr="00B15148">
        <w:rPr>
          <w:rFonts w:ascii="Arial" w:hAnsi="Arial" w:cs="Arial"/>
          <w:sz w:val="20"/>
          <w:szCs w:val="20"/>
          <w:shd w:val="clear" w:color="auto" w:fill="FFFFFF"/>
        </w:rPr>
        <w:t xml:space="preserve"> </w:t>
      </w:r>
      <w:r w:rsidR="00F019B0" w:rsidRPr="00B15148">
        <w:rPr>
          <w:rFonts w:ascii="Times New Roman" w:hAnsi="Times New Roman" w:cs="Times New Roman"/>
          <w:sz w:val="24"/>
          <w:szCs w:val="24"/>
        </w:rPr>
        <w:t> </w:t>
      </w:r>
      <w:hyperlink r:id="rId41" w:history="1">
        <w:r w:rsidR="00F019B0" w:rsidRPr="00B15148">
          <w:rPr>
            <w:rStyle w:val="Hyperlink"/>
            <w:rFonts w:ascii="Times New Roman" w:hAnsi="Times New Roman" w:cs="Times New Roman"/>
            <w:color w:val="auto"/>
            <w:sz w:val="24"/>
            <w:szCs w:val="24"/>
          </w:rPr>
          <w:t>https://doi.org/10.1109/TPAMI.1984.4767591</w:t>
        </w:r>
      </w:hyperlink>
      <w:r w:rsidR="00F019B0" w:rsidRPr="00B15148">
        <w:rPr>
          <w:rFonts w:ascii="Times New Roman" w:hAnsi="Times New Roman" w:cs="Times New Roman"/>
          <w:sz w:val="24"/>
          <w:szCs w:val="24"/>
        </w:rPr>
        <w:t xml:space="preserve"> </w:t>
      </w:r>
      <w:r w:rsidR="00F019B0" w:rsidRPr="00B15148">
        <w:rPr>
          <w:rFonts w:ascii="Times New Roman" w:hAnsi="Times New Roman" w:cs="Times New Roman"/>
          <w:sz w:val="24"/>
          <w:szCs w:val="24"/>
          <w:lang w:val="en-US"/>
        </w:rPr>
        <w:t xml:space="preserve"> </w:t>
      </w:r>
    </w:p>
    <w:p w14:paraId="57B7156C" w14:textId="0A7BF46E" w:rsidR="00A47FFC" w:rsidRPr="00B15148" w:rsidRDefault="00311255" w:rsidP="005C58BA">
      <w:pPr>
        <w:spacing w:line="276" w:lineRule="auto"/>
        <w:ind w:left="340" w:hanging="340"/>
        <w:rPr>
          <w:rFonts w:ascii="Times New Roman" w:hAnsi="Times New Roman" w:cs="Times New Roman"/>
          <w:sz w:val="24"/>
          <w:szCs w:val="24"/>
          <w:lang w:val="en-US"/>
        </w:rPr>
      </w:pPr>
      <w:r w:rsidRPr="00B15148">
        <w:rPr>
          <w:rFonts w:ascii="Times New Roman" w:hAnsi="Times New Roman" w:cs="Times New Roman"/>
          <w:sz w:val="24"/>
          <w:szCs w:val="24"/>
          <w:lang w:val="en-US"/>
        </w:rPr>
        <w:t>[</w:t>
      </w:r>
      <w:r w:rsidR="002835B7" w:rsidRPr="00B15148">
        <w:rPr>
          <w:rFonts w:ascii="Times New Roman" w:hAnsi="Times New Roman" w:cs="Times New Roman"/>
          <w:sz w:val="24"/>
          <w:szCs w:val="24"/>
          <w:lang w:val="en-US"/>
        </w:rPr>
        <w:t>26</w:t>
      </w:r>
      <w:r w:rsidRPr="00B15148">
        <w:rPr>
          <w:rFonts w:ascii="Times New Roman" w:hAnsi="Times New Roman" w:cs="Times New Roman"/>
          <w:sz w:val="24"/>
          <w:szCs w:val="24"/>
          <w:lang w:val="en-US"/>
        </w:rPr>
        <w:t xml:space="preserve">] </w:t>
      </w:r>
      <w:r w:rsidR="00A47FFC" w:rsidRPr="00B15148">
        <w:rPr>
          <w:rFonts w:ascii="Times New Roman" w:hAnsi="Times New Roman" w:cs="Times New Roman"/>
          <w:sz w:val="24"/>
          <w:szCs w:val="24"/>
          <w:lang w:val="en-US"/>
        </w:rPr>
        <w:t>M. Li J., Lu. Li, M.O. Lai and B. Ralph, Image</w:t>
      </w:r>
      <w:r w:rsidR="00A47FFC" w:rsidRPr="00B15148">
        <w:rPr>
          <w:rFonts w:ascii="Cambria Math" w:hAnsi="Cambria Math" w:cs="Cambria Math"/>
          <w:sz w:val="24"/>
          <w:szCs w:val="24"/>
          <w:lang w:val="en-US"/>
        </w:rPr>
        <w:t>‐</w:t>
      </w:r>
      <w:r w:rsidR="00A47FFC" w:rsidRPr="00B15148">
        <w:rPr>
          <w:rFonts w:ascii="Times New Roman" w:hAnsi="Times New Roman" w:cs="Times New Roman"/>
          <w:sz w:val="24"/>
          <w:szCs w:val="24"/>
          <w:lang w:val="en-US"/>
        </w:rPr>
        <w:t>based fractal description of microstructures. Kluwer Academic Publishers: Boston 2003.</w:t>
      </w:r>
      <w:r w:rsidR="00F019B0" w:rsidRPr="00B15148">
        <w:rPr>
          <w:rFonts w:ascii="Arial" w:hAnsi="Arial" w:cs="Arial"/>
          <w:sz w:val="18"/>
          <w:szCs w:val="18"/>
          <w:shd w:val="clear" w:color="auto" w:fill="F8F8F8"/>
        </w:rPr>
        <w:t xml:space="preserve"> </w:t>
      </w:r>
      <w:r w:rsidR="00F019B0" w:rsidRPr="00B15148">
        <w:rPr>
          <w:rFonts w:ascii="Times New Roman" w:hAnsi="Times New Roman" w:cs="Times New Roman"/>
          <w:sz w:val="24"/>
          <w:szCs w:val="24"/>
        </w:rPr>
        <w:t>ISBN 978-1-4020-7507-0</w:t>
      </w:r>
    </w:p>
    <w:p w14:paraId="25BDBB4F" w14:textId="700DAB9E" w:rsidR="00A47FFC" w:rsidRPr="00B15148" w:rsidRDefault="00311255" w:rsidP="005C58BA">
      <w:pPr>
        <w:spacing w:line="276" w:lineRule="auto"/>
        <w:ind w:left="397" w:hanging="397"/>
        <w:rPr>
          <w:rFonts w:ascii="Times New Roman" w:hAnsi="Times New Roman" w:cs="Times New Roman"/>
          <w:sz w:val="24"/>
          <w:szCs w:val="24"/>
          <w:lang w:val="en-US"/>
        </w:rPr>
      </w:pPr>
      <w:r w:rsidRPr="00B15148">
        <w:rPr>
          <w:rFonts w:ascii="Times New Roman" w:hAnsi="Times New Roman" w:cs="Times New Roman"/>
          <w:sz w:val="24"/>
          <w:szCs w:val="24"/>
          <w:lang w:val="en-US"/>
        </w:rPr>
        <w:t>[</w:t>
      </w:r>
      <w:r w:rsidR="002835B7" w:rsidRPr="00B15148">
        <w:rPr>
          <w:rFonts w:ascii="Times New Roman" w:hAnsi="Times New Roman" w:cs="Times New Roman"/>
          <w:sz w:val="24"/>
          <w:szCs w:val="24"/>
          <w:lang w:val="en-US"/>
        </w:rPr>
        <w:t>27</w:t>
      </w:r>
      <w:r w:rsidRPr="00B15148">
        <w:rPr>
          <w:rFonts w:ascii="Times New Roman" w:hAnsi="Times New Roman" w:cs="Times New Roman"/>
          <w:sz w:val="24"/>
          <w:szCs w:val="24"/>
          <w:lang w:val="en-US"/>
        </w:rPr>
        <w:t>]</w:t>
      </w:r>
      <w:r w:rsidR="00A47FFC" w:rsidRPr="00B15148">
        <w:rPr>
          <w:rFonts w:ascii="Times New Roman" w:hAnsi="Times New Roman" w:cs="Times New Roman"/>
          <w:sz w:val="24"/>
          <w:szCs w:val="24"/>
          <w:lang w:val="en-US"/>
        </w:rPr>
        <w:t xml:space="preserve"> B. Dubuc, S.W. Zucker., C.Tricot, J.F. Quiniou and D. Wehbi, Evaluating the fractal dimension of surfaces, Proc. R. Soc. London A 425 (1989) 113–127.</w:t>
      </w:r>
      <w:r w:rsidR="00F019B0" w:rsidRPr="00B15148">
        <w:t xml:space="preserve"> </w:t>
      </w:r>
      <w:hyperlink r:id="rId42" w:history="1">
        <w:r w:rsidR="00F019B0" w:rsidRPr="00B15148">
          <w:rPr>
            <w:rStyle w:val="Hyperlink"/>
            <w:rFonts w:ascii="Times New Roman" w:hAnsi="Times New Roman" w:cs="Times New Roman"/>
            <w:color w:val="auto"/>
            <w:sz w:val="24"/>
            <w:szCs w:val="24"/>
            <w:lang w:val="en-US"/>
          </w:rPr>
          <w:t>https://doi.org/10.1098/rspa.1989.0101</w:t>
        </w:r>
      </w:hyperlink>
      <w:r w:rsidR="00F019B0" w:rsidRPr="00B15148">
        <w:rPr>
          <w:rFonts w:ascii="Times New Roman" w:hAnsi="Times New Roman" w:cs="Times New Roman"/>
          <w:sz w:val="24"/>
          <w:szCs w:val="24"/>
          <w:lang w:val="en-US"/>
        </w:rPr>
        <w:t xml:space="preserve"> </w:t>
      </w:r>
    </w:p>
    <w:p w14:paraId="7AC78ED3" w14:textId="4F21A4EB" w:rsidR="00A47FFC" w:rsidRPr="00B15148" w:rsidRDefault="00A47FFC" w:rsidP="005C58BA">
      <w:pPr>
        <w:spacing w:line="276" w:lineRule="auto"/>
        <w:ind w:left="397" w:hanging="397"/>
        <w:rPr>
          <w:rFonts w:ascii="Times New Roman" w:hAnsi="Times New Roman" w:cs="Times New Roman"/>
          <w:sz w:val="24"/>
          <w:szCs w:val="24"/>
          <w:lang w:val="en-US"/>
        </w:rPr>
      </w:pPr>
      <w:r w:rsidRPr="00B15148">
        <w:rPr>
          <w:rFonts w:ascii="Times New Roman" w:hAnsi="Times New Roman" w:cs="Times New Roman"/>
          <w:sz w:val="24"/>
          <w:szCs w:val="24"/>
          <w:lang w:val="en-US"/>
        </w:rPr>
        <w:t xml:space="preserve"> </w:t>
      </w:r>
      <w:r w:rsidR="00311255" w:rsidRPr="00B15148">
        <w:rPr>
          <w:rFonts w:ascii="Times New Roman" w:hAnsi="Times New Roman" w:cs="Times New Roman"/>
          <w:sz w:val="24"/>
          <w:szCs w:val="24"/>
          <w:lang w:val="en-US"/>
        </w:rPr>
        <w:t>[</w:t>
      </w:r>
      <w:r w:rsidR="002835B7" w:rsidRPr="00B15148">
        <w:rPr>
          <w:rFonts w:ascii="Times New Roman" w:hAnsi="Times New Roman" w:cs="Times New Roman"/>
          <w:sz w:val="24"/>
          <w:szCs w:val="24"/>
          <w:lang w:val="en-US"/>
        </w:rPr>
        <w:t>28</w:t>
      </w:r>
      <w:r w:rsidR="00311255" w:rsidRPr="00B15148">
        <w:rPr>
          <w:rFonts w:ascii="Times New Roman" w:hAnsi="Times New Roman" w:cs="Times New Roman"/>
          <w:sz w:val="24"/>
          <w:szCs w:val="24"/>
          <w:lang w:val="en-US"/>
        </w:rPr>
        <w:t>]</w:t>
      </w:r>
      <w:r w:rsidRPr="00B15148">
        <w:rPr>
          <w:rFonts w:ascii="Times New Roman" w:hAnsi="Times New Roman" w:cs="Times New Roman"/>
          <w:sz w:val="24"/>
          <w:szCs w:val="24"/>
          <w:lang w:val="en-US"/>
        </w:rPr>
        <w:t xml:space="preserve"> K. Falconer, Fractal geometry, mathematical foundations and applications. John Wiley and Sons, Inc.: Chichester, 1990.</w:t>
      </w:r>
      <w:r w:rsidR="00F019B0" w:rsidRPr="00B15148">
        <w:rPr>
          <w:rFonts w:ascii="Times New Roman" w:hAnsi="Times New Roman" w:cs="Times New Roman"/>
          <w:sz w:val="24"/>
          <w:szCs w:val="24"/>
          <w:lang w:val="en-US"/>
        </w:rPr>
        <w:t xml:space="preserve"> </w:t>
      </w:r>
      <w:r w:rsidR="00F019B0" w:rsidRPr="00B15148">
        <w:rPr>
          <w:rFonts w:ascii="Times New Roman" w:hAnsi="Times New Roman" w:cs="Times New Roman"/>
          <w:sz w:val="24"/>
          <w:szCs w:val="24"/>
        </w:rPr>
        <w:t>ISBN: 978-1-119-94239-9</w:t>
      </w:r>
    </w:p>
    <w:p w14:paraId="54BF3FA5" w14:textId="45D70D4E" w:rsidR="00A47FFC" w:rsidRPr="00B15148" w:rsidRDefault="00311255" w:rsidP="005C58BA">
      <w:pPr>
        <w:spacing w:line="276" w:lineRule="auto"/>
        <w:ind w:left="340" w:hanging="340"/>
        <w:rPr>
          <w:rFonts w:ascii="Times New Roman" w:hAnsi="Times New Roman" w:cs="Times New Roman"/>
          <w:sz w:val="24"/>
          <w:szCs w:val="24"/>
          <w:lang w:val="en-US"/>
        </w:rPr>
      </w:pPr>
      <w:r w:rsidRPr="00B15148">
        <w:rPr>
          <w:rFonts w:ascii="Times New Roman" w:hAnsi="Times New Roman" w:cs="Times New Roman"/>
          <w:sz w:val="24"/>
          <w:szCs w:val="24"/>
          <w:lang w:val="en-US"/>
        </w:rPr>
        <w:t>[</w:t>
      </w:r>
      <w:r w:rsidR="002835B7" w:rsidRPr="00B15148">
        <w:rPr>
          <w:rFonts w:ascii="Times New Roman" w:hAnsi="Times New Roman" w:cs="Times New Roman"/>
          <w:sz w:val="24"/>
          <w:szCs w:val="24"/>
          <w:lang w:val="en-US"/>
        </w:rPr>
        <w:t>29</w:t>
      </w:r>
      <w:r w:rsidRPr="00B15148">
        <w:rPr>
          <w:rFonts w:ascii="Times New Roman" w:hAnsi="Times New Roman" w:cs="Times New Roman"/>
          <w:sz w:val="24"/>
          <w:szCs w:val="24"/>
          <w:lang w:val="en-US"/>
        </w:rPr>
        <w:t>]</w:t>
      </w:r>
      <w:r w:rsidR="00A47FFC" w:rsidRPr="00B15148">
        <w:rPr>
          <w:rFonts w:ascii="Times New Roman" w:hAnsi="Times New Roman" w:cs="Times New Roman"/>
          <w:sz w:val="24"/>
          <w:szCs w:val="24"/>
          <w:lang w:val="en-US"/>
        </w:rPr>
        <w:t xml:space="preserve"> W.S. Chen, S.Y. Yuan and C.M. Hsieh, Two algorithms to estimate fractal dimension of gray-level images,</w:t>
      </w:r>
      <w:r w:rsidR="00A47FFC" w:rsidRPr="00B15148">
        <w:rPr>
          <w:rFonts w:ascii="Times New Roman" w:hAnsi="Times New Roman" w:cs="Times New Roman"/>
          <w:i/>
          <w:sz w:val="24"/>
          <w:szCs w:val="24"/>
          <w:lang w:val="en-US"/>
        </w:rPr>
        <w:t xml:space="preserve"> </w:t>
      </w:r>
      <w:r w:rsidR="00A47FFC" w:rsidRPr="00B15148">
        <w:rPr>
          <w:rFonts w:ascii="Times New Roman" w:hAnsi="Times New Roman" w:cs="Times New Roman"/>
          <w:sz w:val="24"/>
          <w:szCs w:val="24"/>
          <w:lang w:val="en-US"/>
        </w:rPr>
        <w:t>Opt. Eng. 42 (2003) 2452–2464.</w:t>
      </w:r>
      <w:r w:rsidR="00F019B0" w:rsidRPr="00B15148">
        <w:t xml:space="preserve"> </w:t>
      </w:r>
      <w:hyperlink r:id="rId43" w:history="1">
        <w:r w:rsidR="00F019B0" w:rsidRPr="00B15148">
          <w:rPr>
            <w:rStyle w:val="Hyperlink"/>
            <w:rFonts w:ascii="Times New Roman" w:hAnsi="Times New Roman" w:cs="Times New Roman"/>
            <w:color w:val="auto"/>
            <w:sz w:val="24"/>
            <w:szCs w:val="24"/>
            <w:lang w:val="en-US"/>
          </w:rPr>
          <w:t>https://doi.org/10.1117/1.1585061</w:t>
        </w:r>
      </w:hyperlink>
      <w:r w:rsidR="00F019B0" w:rsidRPr="00B15148">
        <w:rPr>
          <w:rFonts w:ascii="Times New Roman" w:hAnsi="Times New Roman" w:cs="Times New Roman"/>
          <w:sz w:val="24"/>
          <w:szCs w:val="24"/>
          <w:lang w:val="en-US"/>
        </w:rPr>
        <w:t xml:space="preserve"> </w:t>
      </w:r>
    </w:p>
    <w:p w14:paraId="47F974AF" w14:textId="7DEA5A05" w:rsidR="00A47FFC" w:rsidRPr="00B15148" w:rsidRDefault="00311255" w:rsidP="005C58BA">
      <w:pPr>
        <w:spacing w:line="276" w:lineRule="auto"/>
        <w:ind w:left="397" w:hanging="397"/>
        <w:rPr>
          <w:rFonts w:ascii="Times New Roman" w:hAnsi="Times New Roman" w:cs="Times New Roman"/>
          <w:sz w:val="24"/>
          <w:szCs w:val="24"/>
          <w:lang w:val="en-US"/>
        </w:rPr>
      </w:pPr>
      <w:r w:rsidRPr="00B15148">
        <w:rPr>
          <w:rFonts w:ascii="Times New Roman" w:hAnsi="Times New Roman" w:cs="Times New Roman"/>
          <w:sz w:val="24"/>
          <w:szCs w:val="24"/>
          <w:lang w:val="en-US"/>
        </w:rPr>
        <w:t>[</w:t>
      </w:r>
      <w:r w:rsidR="002835B7" w:rsidRPr="00B15148">
        <w:rPr>
          <w:rFonts w:ascii="Times New Roman" w:hAnsi="Times New Roman" w:cs="Times New Roman"/>
          <w:sz w:val="24"/>
          <w:szCs w:val="24"/>
          <w:lang w:val="en-US"/>
        </w:rPr>
        <w:t>30</w:t>
      </w:r>
      <w:r w:rsidRPr="00B15148">
        <w:rPr>
          <w:rFonts w:ascii="Times New Roman" w:hAnsi="Times New Roman" w:cs="Times New Roman"/>
          <w:sz w:val="24"/>
          <w:szCs w:val="24"/>
          <w:lang w:val="en-US"/>
        </w:rPr>
        <w:t>] T.G</w:t>
      </w:r>
      <w:r w:rsidR="00A47FFC" w:rsidRPr="00B15148">
        <w:rPr>
          <w:rFonts w:ascii="Times New Roman" w:hAnsi="Times New Roman" w:cs="Times New Roman"/>
          <w:sz w:val="24"/>
          <w:szCs w:val="24"/>
          <w:lang w:val="en-US"/>
        </w:rPr>
        <w:t>. Smith Jr.,</w:t>
      </w:r>
      <w:r w:rsidR="00A47FFC" w:rsidRPr="00B15148">
        <w:rPr>
          <w:rFonts w:ascii="Times New Roman" w:hAnsi="Times New Roman" w:cs="Times New Roman"/>
          <w:sz w:val="24"/>
          <w:szCs w:val="24"/>
          <w:vertAlign w:val="superscript"/>
          <w:lang w:val="en-US"/>
        </w:rPr>
        <w:t xml:space="preserve"> </w:t>
      </w:r>
      <w:r w:rsidR="00A47FFC" w:rsidRPr="00B15148">
        <w:rPr>
          <w:rFonts w:ascii="Times New Roman" w:hAnsi="Times New Roman" w:cs="Times New Roman"/>
          <w:sz w:val="24"/>
          <w:szCs w:val="24"/>
          <w:lang w:val="en-US"/>
        </w:rPr>
        <w:t>G.D.</w:t>
      </w:r>
      <w:r w:rsidR="00A47FFC" w:rsidRPr="00B15148">
        <w:rPr>
          <w:rFonts w:ascii="Times New Roman" w:hAnsi="Times New Roman" w:cs="Times New Roman"/>
          <w:sz w:val="24"/>
          <w:szCs w:val="24"/>
          <w:vertAlign w:val="superscript"/>
          <w:lang w:val="en-US"/>
        </w:rPr>
        <w:t xml:space="preserve"> </w:t>
      </w:r>
      <w:r w:rsidR="00A47FFC" w:rsidRPr="00B15148">
        <w:rPr>
          <w:rFonts w:ascii="Times New Roman" w:hAnsi="Times New Roman" w:cs="Times New Roman"/>
          <w:sz w:val="24"/>
          <w:szCs w:val="24"/>
          <w:lang w:val="en-US"/>
        </w:rPr>
        <w:t>Lange and W.B.</w:t>
      </w:r>
      <w:r w:rsidR="00A47FFC" w:rsidRPr="00B15148">
        <w:rPr>
          <w:rFonts w:ascii="Times New Roman" w:hAnsi="Times New Roman" w:cs="Times New Roman"/>
          <w:sz w:val="24"/>
          <w:szCs w:val="24"/>
          <w:vertAlign w:val="superscript"/>
          <w:lang w:val="en-US"/>
        </w:rPr>
        <w:t xml:space="preserve">  </w:t>
      </w:r>
      <w:r w:rsidR="00A47FFC" w:rsidRPr="00B15148">
        <w:rPr>
          <w:rFonts w:ascii="Times New Roman" w:hAnsi="Times New Roman" w:cs="Times New Roman"/>
          <w:sz w:val="24"/>
          <w:szCs w:val="24"/>
          <w:lang w:val="en-US"/>
        </w:rPr>
        <w:t xml:space="preserve"> Marks, </w:t>
      </w:r>
      <w:r w:rsidR="00A47FFC" w:rsidRPr="00B15148">
        <w:rPr>
          <w:rFonts w:ascii="Times New Roman" w:hAnsi="Times New Roman" w:cs="Times New Roman"/>
          <w:sz w:val="24"/>
          <w:szCs w:val="24"/>
          <w:vertAlign w:val="superscript"/>
          <w:lang w:val="en-US"/>
        </w:rPr>
        <w:t xml:space="preserve"> </w:t>
      </w:r>
      <w:r w:rsidR="00A47FFC" w:rsidRPr="00B15148">
        <w:rPr>
          <w:rFonts w:ascii="Times New Roman" w:hAnsi="Times New Roman" w:cs="Times New Roman"/>
          <w:sz w:val="24"/>
          <w:szCs w:val="24"/>
          <w:lang w:val="en-US"/>
        </w:rPr>
        <w:t xml:space="preserve"> Fractal methods and results in cellular morphology - dimensions, lacunarity and multifractals, Journal of Neuroscience Methods 28(2)  (1996) 123-136.</w:t>
      </w:r>
      <w:r w:rsidR="00F019B0" w:rsidRPr="00B15148">
        <w:t xml:space="preserve"> </w:t>
      </w:r>
      <w:hyperlink r:id="rId44" w:history="1">
        <w:r w:rsidR="00F019B0" w:rsidRPr="00B15148">
          <w:rPr>
            <w:rStyle w:val="Hyperlink"/>
            <w:rFonts w:ascii="Times New Roman" w:hAnsi="Times New Roman" w:cs="Times New Roman"/>
            <w:color w:val="auto"/>
            <w:sz w:val="24"/>
            <w:szCs w:val="24"/>
            <w:lang w:val="en-US"/>
          </w:rPr>
          <w:t>https://doi.org/10.1016/S0165-0270(96)00080-5</w:t>
        </w:r>
      </w:hyperlink>
      <w:r w:rsidR="00F019B0" w:rsidRPr="00B15148">
        <w:rPr>
          <w:rFonts w:ascii="Times New Roman" w:hAnsi="Times New Roman" w:cs="Times New Roman"/>
          <w:sz w:val="24"/>
          <w:szCs w:val="24"/>
          <w:lang w:val="en-US"/>
        </w:rPr>
        <w:t xml:space="preserve"> </w:t>
      </w:r>
    </w:p>
    <w:p w14:paraId="47FE2BF3" w14:textId="7E1EC7C1" w:rsidR="00A47FFC" w:rsidRPr="00B15148" w:rsidRDefault="00311255" w:rsidP="005C58BA">
      <w:pPr>
        <w:spacing w:line="276" w:lineRule="auto"/>
        <w:ind w:left="340" w:hanging="340"/>
        <w:rPr>
          <w:rFonts w:ascii="Times New Roman" w:hAnsi="Times New Roman" w:cs="Times New Roman"/>
          <w:sz w:val="24"/>
          <w:szCs w:val="24"/>
          <w:lang w:val="en-US"/>
        </w:rPr>
      </w:pPr>
      <w:r w:rsidRPr="00B15148">
        <w:rPr>
          <w:rFonts w:ascii="Times New Roman" w:hAnsi="Times New Roman" w:cs="Times New Roman"/>
          <w:sz w:val="24"/>
          <w:szCs w:val="24"/>
          <w:lang w:val="en-US"/>
        </w:rPr>
        <w:t>[</w:t>
      </w:r>
      <w:r w:rsidR="002835B7" w:rsidRPr="00B15148">
        <w:rPr>
          <w:rFonts w:ascii="Times New Roman" w:hAnsi="Times New Roman" w:cs="Times New Roman"/>
          <w:sz w:val="24"/>
          <w:szCs w:val="24"/>
          <w:lang w:val="en-US"/>
        </w:rPr>
        <w:t>31</w:t>
      </w:r>
      <w:r w:rsidRPr="00B15148">
        <w:rPr>
          <w:rFonts w:ascii="Times New Roman" w:hAnsi="Times New Roman" w:cs="Times New Roman"/>
          <w:sz w:val="24"/>
          <w:szCs w:val="24"/>
          <w:lang w:val="en-US"/>
        </w:rPr>
        <w:t>]</w:t>
      </w:r>
      <w:r w:rsidR="00A47FFC" w:rsidRPr="00B15148">
        <w:rPr>
          <w:rFonts w:ascii="Times New Roman" w:hAnsi="Times New Roman" w:cs="Times New Roman"/>
          <w:sz w:val="24"/>
          <w:szCs w:val="24"/>
          <w:lang w:val="en-US"/>
        </w:rPr>
        <w:t xml:space="preserve"> R. E. Plotnick </w:t>
      </w:r>
      <w:r w:rsidR="00A47FFC" w:rsidRPr="00B15148">
        <w:rPr>
          <w:rFonts w:ascii="Times New Roman" w:hAnsi="Times New Roman" w:cs="Times New Roman"/>
          <w:i/>
          <w:sz w:val="24"/>
          <w:szCs w:val="24"/>
          <w:lang w:val="en-US"/>
        </w:rPr>
        <w:t>et al.</w:t>
      </w:r>
      <w:r w:rsidR="00A47FFC" w:rsidRPr="00B15148">
        <w:rPr>
          <w:rFonts w:ascii="Times New Roman" w:hAnsi="Times New Roman" w:cs="Times New Roman"/>
          <w:sz w:val="24"/>
          <w:szCs w:val="24"/>
          <w:lang w:val="en-US"/>
        </w:rPr>
        <w:t xml:space="preserve"> Lacunarity analysis: A general technique for the analysis of spatial patterns,</w:t>
      </w:r>
      <w:r w:rsidR="00A47FFC" w:rsidRPr="00B15148">
        <w:rPr>
          <w:rFonts w:ascii="Times New Roman" w:hAnsi="Times New Roman" w:cs="Times New Roman"/>
          <w:i/>
          <w:sz w:val="24"/>
          <w:szCs w:val="24"/>
          <w:lang w:val="en-US"/>
        </w:rPr>
        <w:t xml:space="preserve"> </w:t>
      </w:r>
      <w:r w:rsidR="00A47FFC" w:rsidRPr="00B15148">
        <w:rPr>
          <w:rFonts w:ascii="Times New Roman" w:hAnsi="Times New Roman" w:cs="Times New Roman"/>
          <w:sz w:val="24"/>
          <w:szCs w:val="24"/>
          <w:lang w:val="en-US"/>
        </w:rPr>
        <w:t>Phys. Rev. E 53 (1996) 5461-5468.</w:t>
      </w:r>
      <w:r w:rsidR="00F019B0" w:rsidRPr="00B15148">
        <w:rPr>
          <w:rFonts w:ascii="Helvetica" w:hAnsi="Helvetica"/>
          <w:sz w:val="21"/>
          <w:szCs w:val="21"/>
          <w:shd w:val="clear" w:color="auto" w:fill="FFFFFF"/>
        </w:rPr>
        <w:t xml:space="preserve"> </w:t>
      </w:r>
      <w:hyperlink r:id="rId45" w:history="1">
        <w:r w:rsidR="00F019B0" w:rsidRPr="00B15148">
          <w:rPr>
            <w:rStyle w:val="Hyperlink"/>
            <w:rFonts w:ascii="Times New Roman" w:hAnsi="Times New Roman" w:cs="Times New Roman"/>
            <w:color w:val="auto"/>
            <w:sz w:val="24"/>
            <w:szCs w:val="24"/>
          </w:rPr>
          <w:t>https://doi.org/10.1103/PhysRevE.53.5461</w:t>
        </w:r>
      </w:hyperlink>
      <w:r w:rsidR="00F019B0" w:rsidRPr="00B15148">
        <w:rPr>
          <w:rFonts w:ascii="Times New Roman" w:hAnsi="Times New Roman" w:cs="Times New Roman"/>
          <w:sz w:val="24"/>
          <w:szCs w:val="24"/>
        </w:rPr>
        <w:t xml:space="preserve"> </w:t>
      </w:r>
    </w:p>
    <w:p w14:paraId="7CE8E2F7" w14:textId="6AD2C357" w:rsidR="00A47FFC" w:rsidRPr="00B15148" w:rsidRDefault="00311255" w:rsidP="005C58BA">
      <w:pPr>
        <w:spacing w:line="276" w:lineRule="auto"/>
        <w:ind w:left="340" w:hanging="340"/>
        <w:rPr>
          <w:rFonts w:ascii="Times New Roman" w:hAnsi="Times New Roman" w:cs="Times New Roman"/>
          <w:sz w:val="24"/>
          <w:szCs w:val="24"/>
          <w:lang w:val="en-US"/>
        </w:rPr>
      </w:pPr>
      <w:r w:rsidRPr="00B15148">
        <w:rPr>
          <w:rFonts w:ascii="Times New Roman" w:hAnsi="Times New Roman" w:cs="Times New Roman"/>
          <w:sz w:val="24"/>
          <w:szCs w:val="24"/>
          <w:lang w:val="en-US"/>
        </w:rPr>
        <w:t>[</w:t>
      </w:r>
      <w:r w:rsidR="002835B7" w:rsidRPr="00B15148">
        <w:rPr>
          <w:rFonts w:ascii="Times New Roman" w:hAnsi="Times New Roman" w:cs="Times New Roman"/>
          <w:sz w:val="24"/>
          <w:szCs w:val="24"/>
          <w:lang w:val="en-US"/>
        </w:rPr>
        <w:t>32</w:t>
      </w:r>
      <w:r w:rsidRPr="00B15148">
        <w:rPr>
          <w:rFonts w:ascii="Times New Roman" w:hAnsi="Times New Roman" w:cs="Times New Roman"/>
          <w:sz w:val="24"/>
          <w:szCs w:val="24"/>
          <w:lang w:val="en-US"/>
        </w:rPr>
        <w:t xml:space="preserve">] </w:t>
      </w:r>
      <w:r w:rsidR="00A47FFC" w:rsidRPr="00B15148">
        <w:rPr>
          <w:rFonts w:ascii="Times New Roman" w:hAnsi="Times New Roman" w:cs="Times New Roman"/>
          <w:sz w:val="24"/>
          <w:szCs w:val="24"/>
          <w:lang w:val="en-US"/>
        </w:rPr>
        <w:t>S. Mahović Poljaček, D. Risović, K. Furić and M. Gojo, Comparison of fractal and profilometric methods for surface topography characterization,</w:t>
      </w:r>
      <w:r w:rsidR="00A47FFC" w:rsidRPr="00B15148">
        <w:rPr>
          <w:rFonts w:ascii="Times New Roman" w:hAnsi="Times New Roman" w:cs="Times New Roman"/>
          <w:i/>
          <w:sz w:val="24"/>
          <w:szCs w:val="24"/>
          <w:lang w:val="en-US"/>
        </w:rPr>
        <w:t xml:space="preserve"> </w:t>
      </w:r>
      <w:r w:rsidR="00A47FFC" w:rsidRPr="00B15148">
        <w:rPr>
          <w:rFonts w:ascii="Times New Roman" w:hAnsi="Times New Roman" w:cs="Times New Roman"/>
          <w:sz w:val="24"/>
          <w:szCs w:val="24"/>
          <w:lang w:val="en-US"/>
        </w:rPr>
        <w:t>Appl. Surf. Sci. 254 (2008) 3449–3458.</w:t>
      </w:r>
      <w:r w:rsidR="00816388" w:rsidRPr="00B15148">
        <w:t xml:space="preserve"> </w:t>
      </w:r>
      <w:hyperlink r:id="rId46" w:history="1">
        <w:r w:rsidR="00816388" w:rsidRPr="00B15148">
          <w:rPr>
            <w:rStyle w:val="Hyperlink"/>
            <w:rFonts w:ascii="Times New Roman" w:hAnsi="Times New Roman" w:cs="Times New Roman"/>
            <w:color w:val="auto"/>
            <w:sz w:val="24"/>
            <w:szCs w:val="24"/>
            <w:lang w:val="en-US"/>
          </w:rPr>
          <w:t>https://doi.org/10.1016/j.apsusc.2007.11.040</w:t>
        </w:r>
      </w:hyperlink>
      <w:r w:rsidR="00816388" w:rsidRPr="00B15148">
        <w:rPr>
          <w:rFonts w:ascii="Times New Roman" w:hAnsi="Times New Roman" w:cs="Times New Roman"/>
          <w:sz w:val="24"/>
          <w:szCs w:val="24"/>
          <w:lang w:val="en-US"/>
        </w:rPr>
        <w:t xml:space="preserve"> </w:t>
      </w:r>
    </w:p>
    <w:p w14:paraId="0D5807D5" w14:textId="14381A8A" w:rsidR="00A47FFC" w:rsidRPr="00B15148" w:rsidRDefault="00311255" w:rsidP="005C58BA">
      <w:pPr>
        <w:spacing w:line="276" w:lineRule="auto"/>
        <w:ind w:left="340" w:hanging="340"/>
        <w:rPr>
          <w:rFonts w:ascii="Times New Roman" w:hAnsi="Times New Roman" w:cs="Times New Roman"/>
          <w:iCs/>
          <w:sz w:val="24"/>
          <w:szCs w:val="24"/>
          <w:lang w:val="en-US"/>
        </w:rPr>
      </w:pPr>
      <w:r w:rsidRPr="00B15148">
        <w:rPr>
          <w:rFonts w:ascii="Times New Roman" w:hAnsi="Times New Roman" w:cs="Times New Roman"/>
          <w:sz w:val="24"/>
          <w:szCs w:val="24"/>
          <w:lang w:val="en-US"/>
        </w:rPr>
        <w:t>[</w:t>
      </w:r>
      <w:r w:rsidR="002835B7" w:rsidRPr="00B15148">
        <w:rPr>
          <w:rFonts w:ascii="Times New Roman" w:hAnsi="Times New Roman" w:cs="Times New Roman"/>
          <w:sz w:val="24"/>
          <w:szCs w:val="24"/>
          <w:lang w:val="en-US"/>
        </w:rPr>
        <w:t>33</w:t>
      </w:r>
      <w:r w:rsidRPr="00B15148">
        <w:rPr>
          <w:rFonts w:ascii="Times New Roman" w:hAnsi="Times New Roman" w:cs="Times New Roman"/>
          <w:sz w:val="24"/>
          <w:szCs w:val="24"/>
          <w:lang w:val="en-US"/>
        </w:rPr>
        <w:t>]</w:t>
      </w:r>
      <w:r w:rsidR="00A47FFC" w:rsidRPr="00B15148">
        <w:rPr>
          <w:rFonts w:ascii="Times New Roman" w:hAnsi="Times New Roman" w:cs="Times New Roman"/>
          <w:sz w:val="24"/>
          <w:szCs w:val="24"/>
          <w:lang w:val="en-US"/>
        </w:rPr>
        <w:t xml:space="preserve"> </w:t>
      </w:r>
      <w:r w:rsidR="00A47FFC" w:rsidRPr="00B15148">
        <w:rPr>
          <w:rFonts w:ascii="Times New Roman" w:hAnsi="Times New Roman" w:cs="Times New Roman"/>
          <w:iCs/>
          <w:sz w:val="24"/>
          <w:szCs w:val="24"/>
          <w:lang w:val="en-US"/>
        </w:rPr>
        <w:t>R. E. Plotnick, R. H. Gardner, and R. V. O'Neill, Lacunarity indices as measures of landscape texture,</w:t>
      </w:r>
      <w:r w:rsidR="00A47FFC" w:rsidRPr="00B15148">
        <w:rPr>
          <w:rFonts w:ascii="Times New Roman" w:hAnsi="Times New Roman" w:cs="Times New Roman"/>
          <w:i/>
          <w:iCs/>
          <w:sz w:val="24"/>
          <w:szCs w:val="24"/>
          <w:lang w:val="en-US"/>
        </w:rPr>
        <w:t xml:space="preserve"> </w:t>
      </w:r>
      <w:r w:rsidR="00A47FFC" w:rsidRPr="00B15148">
        <w:rPr>
          <w:rFonts w:ascii="Times New Roman" w:hAnsi="Times New Roman" w:cs="Times New Roman"/>
          <w:iCs/>
          <w:sz w:val="24"/>
          <w:szCs w:val="24"/>
          <w:lang w:val="en-US"/>
        </w:rPr>
        <w:t>Landscape Ecology 8(3) (1993) 201-211. </w:t>
      </w:r>
      <w:hyperlink r:id="rId47" w:history="1">
        <w:r w:rsidR="00816388" w:rsidRPr="00B15148">
          <w:rPr>
            <w:rStyle w:val="Hyperlink"/>
            <w:rFonts w:ascii="Times New Roman" w:hAnsi="Times New Roman" w:cs="Times New Roman"/>
            <w:iCs/>
            <w:color w:val="auto"/>
            <w:sz w:val="24"/>
            <w:szCs w:val="24"/>
            <w:lang w:val="en-US"/>
          </w:rPr>
          <w:t>https://doi.org/10.1007/BF00125351</w:t>
        </w:r>
      </w:hyperlink>
      <w:r w:rsidR="00816388" w:rsidRPr="00B15148">
        <w:rPr>
          <w:rFonts w:ascii="Times New Roman" w:hAnsi="Times New Roman" w:cs="Times New Roman"/>
          <w:iCs/>
          <w:sz w:val="24"/>
          <w:szCs w:val="24"/>
          <w:lang w:val="en-US"/>
        </w:rPr>
        <w:t xml:space="preserve"> </w:t>
      </w:r>
    </w:p>
    <w:p w14:paraId="053131A7" w14:textId="3E2E9E44" w:rsidR="00A47FFC" w:rsidRPr="00B15148" w:rsidRDefault="00311255" w:rsidP="005C58BA">
      <w:pPr>
        <w:spacing w:line="276" w:lineRule="auto"/>
        <w:ind w:left="340" w:hanging="340"/>
        <w:rPr>
          <w:rFonts w:ascii="Times New Roman" w:hAnsi="Times New Roman" w:cs="Times New Roman"/>
          <w:iCs/>
          <w:sz w:val="24"/>
          <w:szCs w:val="24"/>
          <w:lang w:val="en-US"/>
        </w:rPr>
      </w:pPr>
      <w:r w:rsidRPr="00B15148">
        <w:rPr>
          <w:rFonts w:ascii="Times New Roman" w:hAnsi="Times New Roman" w:cs="Times New Roman"/>
          <w:bCs/>
          <w:iCs/>
          <w:sz w:val="24"/>
          <w:szCs w:val="24"/>
          <w:lang w:val="en-US"/>
        </w:rPr>
        <w:t>[</w:t>
      </w:r>
      <w:r w:rsidR="002835B7" w:rsidRPr="00B15148">
        <w:rPr>
          <w:rFonts w:ascii="Times New Roman" w:hAnsi="Times New Roman" w:cs="Times New Roman"/>
          <w:bCs/>
          <w:iCs/>
          <w:sz w:val="24"/>
          <w:szCs w:val="24"/>
          <w:lang w:val="en-US"/>
        </w:rPr>
        <w:t>34</w:t>
      </w:r>
      <w:r w:rsidRPr="00B15148">
        <w:rPr>
          <w:rFonts w:ascii="Times New Roman" w:hAnsi="Times New Roman" w:cs="Times New Roman"/>
          <w:bCs/>
          <w:iCs/>
          <w:sz w:val="24"/>
          <w:szCs w:val="24"/>
          <w:lang w:val="en-US"/>
        </w:rPr>
        <w:t>]</w:t>
      </w:r>
      <w:r w:rsidR="00A47FFC" w:rsidRPr="00B15148">
        <w:rPr>
          <w:rFonts w:ascii="Times New Roman" w:hAnsi="Times New Roman" w:cs="Times New Roman"/>
          <w:bCs/>
          <w:iCs/>
          <w:sz w:val="24"/>
          <w:szCs w:val="24"/>
          <w:lang w:val="en-US"/>
        </w:rPr>
        <w:t xml:space="preserve"> Y. Quan, Y. Xu , Y. Sunand and Y. Luo, Lacunarity Analysis on Image Patterns for Texture Classification,  IEEE Conference on Computer Vision and Pattern Recognition  (2014) 160-167.</w:t>
      </w:r>
      <w:r w:rsidR="00816388" w:rsidRPr="00B15148">
        <w:t xml:space="preserve"> </w:t>
      </w:r>
      <w:hyperlink r:id="rId48" w:history="1">
        <w:r w:rsidR="00816388" w:rsidRPr="00B15148">
          <w:rPr>
            <w:rStyle w:val="Hyperlink"/>
            <w:rFonts w:ascii="Times New Roman" w:hAnsi="Times New Roman" w:cs="Times New Roman"/>
            <w:bCs/>
            <w:iCs/>
            <w:color w:val="auto"/>
            <w:sz w:val="24"/>
            <w:szCs w:val="24"/>
            <w:lang w:val="en-US"/>
          </w:rPr>
          <w:t>https://doi.org/10.1109/CVPR.2014.28</w:t>
        </w:r>
      </w:hyperlink>
      <w:r w:rsidR="00816388" w:rsidRPr="00B15148">
        <w:rPr>
          <w:rFonts w:ascii="Times New Roman" w:hAnsi="Times New Roman" w:cs="Times New Roman"/>
          <w:bCs/>
          <w:iCs/>
          <w:sz w:val="24"/>
          <w:szCs w:val="24"/>
          <w:lang w:val="en-US"/>
        </w:rPr>
        <w:t xml:space="preserve"> </w:t>
      </w:r>
    </w:p>
    <w:p w14:paraId="4B4A7AC8" w14:textId="7E977A6E" w:rsidR="00A47FFC" w:rsidRPr="00B15148" w:rsidRDefault="00311255" w:rsidP="005C58BA">
      <w:pPr>
        <w:spacing w:line="276" w:lineRule="auto"/>
        <w:ind w:left="340" w:hanging="340"/>
        <w:rPr>
          <w:rFonts w:ascii="Times New Roman" w:hAnsi="Times New Roman" w:cs="Times New Roman"/>
          <w:sz w:val="24"/>
          <w:szCs w:val="24"/>
          <w:lang w:val="en-US"/>
        </w:rPr>
      </w:pPr>
      <w:r w:rsidRPr="00B15148">
        <w:rPr>
          <w:rFonts w:ascii="Times New Roman" w:hAnsi="Times New Roman" w:cs="Times New Roman"/>
          <w:sz w:val="24"/>
          <w:szCs w:val="24"/>
          <w:lang w:val="en-US"/>
        </w:rPr>
        <w:t>[</w:t>
      </w:r>
      <w:r w:rsidR="002835B7" w:rsidRPr="00B15148">
        <w:rPr>
          <w:rFonts w:ascii="Times New Roman" w:hAnsi="Times New Roman" w:cs="Times New Roman"/>
          <w:sz w:val="24"/>
          <w:szCs w:val="24"/>
          <w:lang w:val="en-US"/>
        </w:rPr>
        <w:t>35</w:t>
      </w:r>
      <w:r w:rsidR="00C124DF" w:rsidRPr="00B15148">
        <w:rPr>
          <w:rFonts w:ascii="Times New Roman" w:hAnsi="Times New Roman" w:cs="Times New Roman"/>
          <w:sz w:val="24"/>
          <w:szCs w:val="24"/>
          <w:lang w:val="en-US"/>
        </w:rPr>
        <w:t>] L</w:t>
      </w:r>
      <w:r w:rsidR="00A47FFC" w:rsidRPr="00B15148">
        <w:rPr>
          <w:rFonts w:ascii="Times New Roman" w:hAnsi="Times New Roman" w:cs="Times New Roman"/>
          <w:sz w:val="24"/>
          <w:szCs w:val="24"/>
          <w:lang w:val="en-US"/>
        </w:rPr>
        <w:t>. He, N.K. Kim, H. Li, Z. Hu, and M. Lin, Use of a Fractal-like Gold Nanostructure in Surface-Enhanced Raman Spectroscopy for detection of selected food contaminants, J. Agric. Food Chem. 56 (2008) 9843–9847.</w:t>
      </w:r>
      <w:r w:rsidR="00816388" w:rsidRPr="00B15148">
        <w:t xml:space="preserve"> </w:t>
      </w:r>
      <w:hyperlink r:id="rId49" w:history="1">
        <w:r w:rsidR="00816388" w:rsidRPr="00B15148">
          <w:rPr>
            <w:rStyle w:val="Hyperlink"/>
            <w:rFonts w:ascii="Times New Roman" w:hAnsi="Times New Roman" w:cs="Times New Roman"/>
            <w:color w:val="auto"/>
            <w:sz w:val="24"/>
            <w:szCs w:val="24"/>
            <w:lang w:val="en-US"/>
          </w:rPr>
          <w:t>https://doi.org/10.1021/jf801969v</w:t>
        </w:r>
      </w:hyperlink>
      <w:r w:rsidR="00816388" w:rsidRPr="00B15148">
        <w:rPr>
          <w:rFonts w:ascii="Times New Roman" w:hAnsi="Times New Roman" w:cs="Times New Roman"/>
          <w:sz w:val="24"/>
          <w:szCs w:val="24"/>
          <w:lang w:val="en-US"/>
        </w:rPr>
        <w:t xml:space="preserve"> </w:t>
      </w:r>
    </w:p>
    <w:p w14:paraId="03551D75" w14:textId="4228924C" w:rsidR="009A4328" w:rsidRPr="00B15148" w:rsidRDefault="009A4328" w:rsidP="005C58BA">
      <w:pPr>
        <w:spacing w:line="276" w:lineRule="auto"/>
        <w:ind w:left="340" w:hanging="340"/>
        <w:rPr>
          <w:rFonts w:ascii="Times New Roman" w:hAnsi="Times New Roman" w:cs="Times New Roman"/>
          <w:b/>
          <w:sz w:val="24"/>
          <w:szCs w:val="24"/>
          <w:lang w:val="en-US"/>
        </w:rPr>
      </w:pPr>
      <w:r w:rsidRPr="00B15148">
        <w:rPr>
          <w:rFonts w:ascii="Times New Roman" w:hAnsi="Times New Roman" w:cs="Times New Roman"/>
          <w:sz w:val="24"/>
          <w:szCs w:val="24"/>
          <w:lang w:val="en-US"/>
        </w:rPr>
        <w:t>[</w:t>
      </w:r>
      <w:r w:rsidR="002835B7" w:rsidRPr="00B15148">
        <w:rPr>
          <w:rFonts w:ascii="Times New Roman" w:hAnsi="Times New Roman" w:cs="Times New Roman"/>
          <w:sz w:val="24"/>
          <w:szCs w:val="24"/>
          <w:lang w:val="en-US"/>
        </w:rPr>
        <w:t>36</w:t>
      </w:r>
      <w:r w:rsidRPr="00B15148">
        <w:rPr>
          <w:rFonts w:ascii="Times New Roman" w:hAnsi="Times New Roman" w:cs="Times New Roman"/>
          <w:sz w:val="24"/>
          <w:szCs w:val="24"/>
          <w:lang w:val="en-US"/>
        </w:rPr>
        <w:t>]</w:t>
      </w:r>
      <w:r w:rsidR="00522DB0" w:rsidRPr="00B15148">
        <w:rPr>
          <w:rFonts w:ascii="Times New Roman" w:hAnsi="Times New Roman" w:cs="Times New Roman"/>
          <w:sz w:val="24"/>
          <w:szCs w:val="24"/>
          <w:lang w:val="en-US"/>
        </w:rPr>
        <w:t xml:space="preserve"> </w:t>
      </w:r>
      <w:r w:rsidR="00522DB0" w:rsidRPr="00B15148">
        <w:rPr>
          <w:rFonts w:ascii="Times New Roman" w:hAnsi="Times New Roman" w:cs="Times New Roman"/>
          <w:sz w:val="24"/>
          <w:szCs w:val="24"/>
          <w:lang w:val="hr-HR"/>
        </w:rPr>
        <w:t>S. L</w:t>
      </w:r>
      <w:r w:rsidRPr="00B15148">
        <w:rPr>
          <w:rFonts w:ascii="Times New Roman" w:hAnsi="Times New Roman" w:cs="Times New Roman"/>
          <w:sz w:val="24"/>
          <w:szCs w:val="24"/>
          <w:lang w:val="en-US"/>
        </w:rPr>
        <w:t xml:space="preserve"> </w:t>
      </w:r>
      <w:r w:rsidRPr="00B15148">
        <w:rPr>
          <w:rFonts w:ascii="Times New Roman" w:hAnsi="Times New Roman" w:cs="Times New Roman"/>
          <w:sz w:val="24"/>
          <w:szCs w:val="24"/>
          <w:lang w:val="hr-HR"/>
        </w:rPr>
        <w:t xml:space="preserve">Kleinman, </w:t>
      </w:r>
      <w:r w:rsidR="00522DB0" w:rsidRPr="00B15148">
        <w:rPr>
          <w:rFonts w:ascii="Times New Roman" w:hAnsi="Times New Roman" w:cs="Times New Roman"/>
          <w:sz w:val="24"/>
          <w:szCs w:val="24"/>
          <w:lang w:val="hr-HR"/>
        </w:rPr>
        <w:t xml:space="preserve">R. R. </w:t>
      </w:r>
      <w:r w:rsidRPr="00B15148">
        <w:rPr>
          <w:rFonts w:ascii="Times New Roman" w:hAnsi="Times New Roman" w:cs="Times New Roman"/>
          <w:sz w:val="24"/>
          <w:szCs w:val="24"/>
          <w:lang w:val="hr-HR"/>
        </w:rPr>
        <w:t>Frontiera</w:t>
      </w:r>
      <w:r w:rsidR="00522DB0" w:rsidRPr="00B15148">
        <w:rPr>
          <w:rFonts w:ascii="Times New Roman" w:hAnsi="Times New Roman" w:cs="Times New Roman"/>
          <w:sz w:val="24"/>
          <w:szCs w:val="24"/>
          <w:lang w:val="hr-HR"/>
        </w:rPr>
        <w:t>, A.I.</w:t>
      </w:r>
      <w:r w:rsidRPr="00B15148">
        <w:rPr>
          <w:rFonts w:ascii="Times New Roman" w:hAnsi="Times New Roman" w:cs="Times New Roman"/>
          <w:sz w:val="24"/>
          <w:szCs w:val="24"/>
          <w:lang w:val="hr-HR"/>
        </w:rPr>
        <w:t xml:space="preserve"> Henry, </w:t>
      </w:r>
      <w:r w:rsidR="00522DB0" w:rsidRPr="00B15148">
        <w:rPr>
          <w:rFonts w:ascii="Times New Roman" w:hAnsi="Times New Roman" w:cs="Times New Roman"/>
          <w:sz w:val="24"/>
          <w:szCs w:val="24"/>
          <w:lang w:val="hr-HR"/>
        </w:rPr>
        <w:t>J. A.</w:t>
      </w:r>
      <w:r w:rsidRPr="00B15148">
        <w:rPr>
          <w:rFonts w:ascii="Times New Roman" w:hAnsi="Times New Roman" w:cs="Times New Roman"/>
          <w:sz w:val="24"/>
          <w:szCs w:val="24"/>
          <w:lang w:val="hr-HR"/>
        </w:rPr>
        <w:t xml:space="preserve">Dieringer, </w:t>
      </w:r>
      <w:r w:rsidR="00522DB0" w:rsidRPr="00B15148">
        <w:rPr>
          <w:rFonts w:ascii="Times New Roman" w:hAnsi="Times New Roman" w:cs="Times New Roman"/>
          <w:sz w:val="24"/>
          <w:szCs w:val="24"/>
          <w:lang w:val="hr-HR"/>
        </w:rPr>
        <w:t>and</w:t>
      </w:r>
      <w:r w:rsidRPr="00B15148">
        <w:rPr>
          <w:rFonts w:ascii="Times New Roman" w:hAnsi="Times New Roman" w:cs="Times New Roman"/>
          <w:sz w:val="24"/>
          <w:szCs w:val="24"/>
          <w:lang w:val="hr-HR"/>
        </w:rPr>
        <w:t xml:space="preserve"> </w:t>
      </w:r>
      <w:r w:rsidR="00522DB0" w:rsidRPr="00B15148">
        <w:rPr>
          <w:rFonts w:ascii="Times New Roman" w:hAnsi="Times New Roman" w:cs="Times New Roman"/>
          <w:sz w:val="24"/>
          <w:szCs w:val="24"/>
          <w:lang w:val="hr-HR"/>
        </w:rPr>
        <w:t xml:space="preserve">R. P. </w:t>
      </w:r>
      <w:r w:rsidRPr="00B15148">
        <w:rPr>
          <w:rFonts w:ascii="Times New Roman" w:hAnsi="Times New Roman" w:cs="Times New Roman"/>
          <w:sz w:val="24"/>
          <w:szCs w:val="24"/>
          <w:lang w:val="hr-HR"/>
        </w:rPr>
        <w:t xml:space="preserve">Van Duyne, </w:t>
      </w:r>
      <w:r w:rsidRPr="00B15148">
        <w:rPr>
          <w:rFonts w:ascii="Times New Roman" w:hAnsi="Times New Roman" w:cs="Times New Roman"/>
          <w:iCs/>
          <w:sz w:val="24"/>
          <w:szCs w:val="24"/>
          <w:lang w:val="hr-HR"/>
        </w:rPr>
        <w:t xml:space="preserve">Creating, characterizing, and controlling chemistry with SERS hot spots. Phys. Chem. Chem. Phys., 15(1), </w:t>
      </w:r>
      <w:r w:rsidR="00522DB0" w:rsidRPr="00B15148">
        <w:rPr>
          <w:rFonts w:ascii="Times New Roman" w:hAnsi="Times New Roman" w:cs="Times New Roman"/>
          <w:iCs/>
          <w:sz w:val="24"/>
          <w:szCs w:val="24"/>
          <w:lang w:val="hr-HR"/>
        </w:rPr>
        <w:t>(2013). </w:t>
      </w:r>
      <w:r w:rsidRPr="00B15148">
        <w:rPr>
          <w:rFonts w:ascii="Times New Roman" w:hAnsi="Times New Roman" w:cs="Times New Roman"/>
          <w:iCs/>
          <w:sz w:val="24"/>
          <w:szCs w:val="24"/>
          <w:lang w:val="hr-HR"/>
        </w:rPr>
        <w:t>21–36.</w:t>
      </w:r>
      <w:r w:rsidRPr="00B15148">
        <w:rPr>
          <w:rFonts w:ascii="Times New Roman" w:hAnsi="Times New Roman" w:cs="Times New Roman"/>
          <w:sz w:val="24"/>
          <w:szCs w:val="24"/>
          <w:lang w:val="hr-HR"/>
        </w:rPr>
        <w:t> </w:t>
      </w:r>
      <w:r w:rsidR="00522DB0" w:rsidRPr="00B15148">
        <w:rPr>
          <w:rFonts w:ascii="Times New Roman" w:hAnsi="Times New Roman" w:cs="Times New Roman"/>
          <w:sz w:val="24"/>
          <w:szCs w:val="24"/>
          <w:lang w:val="hr-HR"/>
        </w:rPr>
        <w:t xml:space="preserve"> </w:t>
      </w:r>
      <w:hyperlink r:id="rId50" w:history="1">
        <w:r w:rsidR="00522DB0" w:rsidRPr="00B15148">
          <w:rPr>
            <w:rStyle w:val="Hyperlink"/>
            <w:rFonts w:ascii="Times New Roman" w:hAnsi="Times New Roman" w:cs="Times New Roman"/>
            <w:color w:val="auto"/>
            <w:sz w:val="24"/>
            <w:szCs w:val="24"/>
            <w:lang w:val="en-US"/>
          </w:rPr>
          <w:t>https://doi.org/</w:t>
        </w:r>
        <w:r w:rsidR="00522DB0" w:rsidRPr="00B15148">
          <w:rPr>
            <w:rStyle w:val="Hyperlink"/>
            <w:rFonts w:ascii="Times New Roman" w:hAnsi="Times New Roman" w:cs="Times New Roman"/>
            <w:color w:val="auto"/>
            <w:sz w:val="24"/>
            <w:szCs w:val="24"/>
            <w:lang w:val="hr-HR"/>
          </w:rPr>
          <w:t>10.1039/c2cp42598j</w:t>
        </w:r>
        <w:r w:rsidR="00522DB0" w:rsidRPr="00B15148">
          <w:rPr>
            <w:rStyle w:val="Hyperlink"/>
            <w:rFonts w:ascii="Times New Roman" w:hAnsi="Times New Roman" w:cs="Times New Roman"/>
            <w:b/>
            <w:color w:val="auto"/>
            <w:sz w:val="24"/>
            <w:szCs w:val="24"/>
            <w:lang w:val="hr-HR"/>
          </w:rPr>
          <w:t xml:space="preserve">  </w:t>
        </w:r>
      </w:hyperlink>
      <w:r w:rsidR="00522DB0" w:rsidRPr="00B15148">
        <w:rPr>
          <w:rFonts w:ascii="Times New Roman" w:hAnsi="Times New Roman" w:cs="Times New Roman"/>
          <w:b/>
          <w:sz w:val="24"/>
          <w:szCs w:val="24"/>
          <w:lang w:val="en-US"/>
        </w:rPr>
        <w:t xml:space="preserve"> </w:t>
      </w:r>
    </w:p>
    <w:p w14:paraId="7357B9F6" w14:textId="43FD85DF" w:rsidR="00522DB0" w:rsidRPr="00B15148" w:rsidRDefault="00522DB0" w:rsidP="005C58BA">
      <w:pPr>
        <w:spacing w:line="276" w:lineRule="auto"/>
        <w:ind w:left="340" w:hanging="340"/>
        <w:rPr>
          <w:rFonts w:ascii="Times New Roman" w:hAnsi="Times New Roman" w:cs="Times New Roman"/>
          <w:b/>
          <w:sz w:val="24"/>
          <w:szCs w:val="24"/>
          <w:lang w:val="hr-HR"/>
        </w:rPr>
      </w:pPr>
      <w:r w:rsidRPr="00B15148">
        <w:rPr>
          <w:rFonts w:ascii="Times New Roman" w:hAnsi="Times New Roman" w:cs="Times New Roman"/>
          <w:sz w:val="24"/>
          <w:szCs w:val="24"/>
          <w:lang w:val="en-US"/>
        </w:rPr>
        <w:t>[</w:t>
      </w:r>
      <w:r w:rsidR="002835B7" w:rsidRPr="00B15148">
        <w:rPr>
          <w:rFonts w:ascii="Times New Roman" w:hAnsi="Times New Roman" w:cs="Times New Roman"/>
          <w:sz w:val="24"/>
          <w:szCs w:val="24"/>
          <w:lang w:val="en-US"/>
        </w:rPr>
        <w:t>37</w:t>
      </w:r>
      <w:r w:rsidR="00D47A94" w:rsidRPr="00B15148">
        <w:rPr>
          <w:rFonts w:ascii="Times New Roman" w:hAnsi="Times New Roman" w:cs="Times New Roman"/>
          <w:sz w:val="24"/>
          <w:szCs w:val="24"/>
          <w:lang w:val="en-US"/>
        </w:rPr>
        <w:t xml:space="preserve">] </w:t>
      </w:r>
      <w:r w:rsidR="00D47A94" w:rsidRPr="00B15148">
        <w:rPr>
          <w:rFonts w:ascii="Times New Roman" w:hAnsi="Times New Roman" w:cs="Times New Roman"/>
          <w:sz w:val="24"/>
          <w:szCs w:val="24"/>
          <w:lang w:val="hr-HR"/>
        </w:rPr>
        <w:t>P</w:t>
      </w:r>
      <w:r w:rsidRPr="00B15148">
        <w:rPr>
          <w:rFonts w:ascii="Times New Roman" w:hAnsi="Times New Roman" w:cs="Times New Roman"/>
          <w:sz w:val="24"/>
          <w:szCs w:val="24"/>
          <w:lang w:val="hr-HR"/>
        </w:rPr>
        <w:t xml:space="preserve">. Alonso-González, </w:t>
      </w:r>
      <w:r w:rsidR="002304FA" w:rsidRPr="00B15148">
        <w:rPr>
          <w:rFonts w:ascii="Times New Roman" w:hAnsi="Times New Roman" w:cs="Times New Roman"/>
          <w:i/>
          <w:sz w:val="24"/>
          <w:szCs w:val="24"/>
          <w:lang w:val="hr-HR"/>
        </w:rPr>
        <w:t>et al</w:t>
      </w:r>
      <w:r w:rsidR="002304FA" w:rsidRPr="00B15148">
        <w:rPr>
          <w:rFonts w:ascii="Times New Roman" w:hAnsi="Times New Roman" w:cs="Times New Roman"/>
          <w:sz w:val="24"/>
          <w:szCs w:val="24"/>
          <w:lang w:val="hr-HR"/>
        </w:rPr>
        <w:t>.</w:t>
      </w:r>
      <w:r w:rsidR="002304FA" w:rsidRPr="00B15148">
        <w:rPr>
          <w:rFonts w:ascii="Whitney Book" w:hAnsi="Whitney Book" w:cs="Whitney Book"/>
          <w:sz w:val="24"/>
          <w:szCs w:val="24"/>
          <w:lang w:val="hr-HR"/>
        </w:rPr>
        <w:t xml:space="preserve"> </w:t>
      </w:r>
      <w:r w:rsidR="002304FA" w:rsidRPr="00B15148">
        <w:rPr>
          <w:rFonts w:ascii="Times New Roman" w:hAnsi="Times New Roman" w:cs="Times New Roman"/>
          <w:sz w:val="24"/>
          <w:szCs w:val="24"/>
          <w:lang w:val="hr-HR"/>
        </w:rPr>
        <w:t xml:space="preserve"> Resolving the electromagnetic mechanism of surface-enhanced light scattering at single hot spots, </w:t>
      </w:r>
      <w:r w:rsidR="002304FA" w:rsidRPr="00B15148">
        <w:rPr>
          <w:rFonts w:ascii="Times New Roman" w:hAnsi="Times New Roman" w:cs="Times New Roman"/>
          <w:i/>
          <w:iCs/>
          <w:sz w:val="24"/>
          <w:szCs w:val="24"/>
        </w:rPr>
        <w:t>Nat. Commun.</w:t>
      </w:r>
      <w:r w:rsidR="002304FA" w:rsidRPr="00B15148">
        <w:rPr>
          <w:rFonts w:ascii="Times New Roman" w:hAnsi="Times New Roman" w:cs="Times New Roman"/>
          <w:sz w:val="24"/>
          <w:szCs w:val="24"/>
        </w:rPr>
        <w:t> </w:t>
      </w:r>
      <w:r w:rsidR="002304FA" w:rsidRPr="00B15148">
        <w:rPr>
          <w:rFonts w:ascii="Times New Roman" w:hAnsi="Times New Roman" w:cs="Times New Roman"/>
          <w:b/>
          <w:bCs/>
          <w:sz w:val="24"/>
          <w:szCs w:val="24"/>
        </w:rPr>
        <w:t>3, </w:t>
      </w:r>
      <w:r w:rsidR="002304FA" w:rsidRPr="00B15148">
        <w:rPr>
          <w:rFonts w:ascii="Times New Roman" w:hAnsi="Times New Roman" w:cs="Times New Roman"/>
          <w:sz w:val="24"/>
          <w:szCs w:val="24"/>
        </w:rPr>
        <w:t>684 (2012) 1-7. https://doi.org/10.1038/ncomms1674</w:t>
      </w:r>
    </w:p>
    <w:p w14:paraId="078615DF" w14:textId="7B220243" w:rsidR="00A47FFC" w:rsidRPr="00B15148" w:rsidRDefault="00311255" w:rsidP="005C58BA">
      <w:pPr>
        <w:spacing w:line="276" w:lineRule="auto"/>
        <w:ind w:left="340" w:hanging="340"/>
        <w:rPr>
          <w:rFonts w:ascii="Times New Roman" w:hAnsi="Times New Roman" w:cs="Times New Roman"/>
          <w:sz w:val="24"/>
          <w:szCs w:val="24"/>
          <w:lang w:val="en-US"/>
        </w:rPr>
      </w:pPr>
      <w:r w:rsidRPr="00B15148">
        <w:rPr>
          <w:rFonts w:ascii="Times New Roman" w:hAnsi="Times New Roman" w:cs="Times New Roman"/>
          <w:sz w:val="24"/>
          <w:szCs w:val="24"/>
          <w:lang w:val="en-US"/>
        </w:rPr>
        <w:t>[</w:t>
      </w:r>
      <w:r w:rsidR="002835B7" w:rsidRPr="00B15148">
        <w:rPr>
          <w:rFonts w:ascii="Times New Roman" w:hAnsi="Times New Roman" w:cs="Times New Roman"/>
          <w:sz w:val="24"/>
          <w:szCs w:val="24"/>
          <w:lang w:val="en-US"/>
        </w:rPr>
        <w:t>38</w:t>
      </w:r>
      <w:r w:rsidRPr="00B15148">
        <w:rPr>
          <w:rFonts w:ascii="Times New Roman" w:hAnsi="Times New Roman" w:cs="Times New Roman"/>
          <w:sz w:val="24"/>
          <w:szCs w:val="24"/>
          <w:lang w:val="en-US"/>
        </w:rPr>
        <w:t>]</w:t>
      </w:r>
      <w:r w:rsidR="00A47FFC" w:rsidRPr="00B15148">
        <w:rPr>
          <w:rFonts w:ascii="Times New Roman" w:hAnsi="Times New Roman" w:cs="Times New Roman"/>
          <w:sz w:val="24"/>
          <w:szCs w:val="24"/>
          <w:lang w:val="en-US"/>
        </w:rPr>
        <w:t xml:space="preserve"> </w:t>
      </w:r>
      <w:r w:rsidR="00816388" w:rsidRPr="00B15148">
        <w:rPr>
          <w:rFonts w:ascii="Times New Roman" w:hAnsi="Times New Roman" w:cs="Times New Roman"/>
          <w:sz w:val="24"/>
          <w:szCs w:val="24"/>
        </w:rPr>
        <w:t>Pham, X., Shim, S., Kim, T. </w:t>
      </w:r>
      <w:r w:rsidR="00A47FFC" w:rsidRPr="00B15148">
        <w:rPr>
          <w:rFonts w:ascii="Times New Roman" w:hAnsi="Times New Roman" w:cs="Times New Roman"/>
          <w:i/>
          <w:sz w:val="24"/>
          <w:szCs w:val="24"/>
          <w:lang w:val="en-US"/>
        </w:rPr>
        <w:t>et al.</w:t>
      </w:r>
      <w:r w:rsidR="00A47FFC" w:rsidRPr="00B15148">
        <w:rPr>
          <w:rFonts w:ascii="Times New Roman" w:hAnsi="Times New Roman" w:cs="Times New Roman"/>
          <w:sz w:val="24"/>
          <w:szCs w:val="24"/>
          <w:lang w:val="en-US"/>
        </w:rPr>
        <w:t>, Glucose Detection Using 4-mercaptophenyl Boronic Acid-incorporated Silver Nanoparticles-embedded Silica-coated Graphene Oxide as a SERS Substrate, Bio Chip J.  11(1) (2017) 46-56.</w:t>
      </w:r>
      <w:r w:rsidR="00816388" w:rsidRPr="00B15148">
        <w:t xml:space="preserve"> </w:t>
      </w:r>
      <w:hyperlink r:id="rId51" w:history="1">
        <w:r w:rsidR="00816388" w:rsidRPr="00B15148">
          <w:rPr>
            <w:rStyle w:val="Hyperlink"/>
            <w:rFonts w:ascii="Times New Roman" w:hAnsi="Times New Roman" w:cs="Times New Roman"/>
            <w:color w:val="auto"/>
            <w:sz w:val="24"/>
            <w:szCs w:val="24"/>
            <w:lang w:val="en-US"/>
          </w:rPr>
          <w:t>https://doi.org/10.1007/s13206-016-1107-6</w:t>
        </w:r>
      </w:hyperlink>
      <w:r w:rsidR="00816388" w:rsidRPr="00B15148">
        <w:rPr>
          <w:rFonts w:ascii="Times New Roman" w:hAnsi="Times New Roman" w:cs="Times New Roman"/>
          <w:sz w:val="24"/>
          <w:szCs w:val="24"/>
          <w:lang w:val="en-US"/>
        </w:rPr>
        <w:t xml:space="preserve"> </w:t>
      </w:r>
    </w:p>
    <w:p w14:paraId="3E01CE06" w14:textId="345DD121" w:rsidR="00A47FFC" w:rsidRPr="00B15148" w:rsidRDefault="00311255" w:rsidP="005C58BA">
      <w:pPr>
        <w:spacing w:line="276" w:lineRule="auto"/>
        <w:ind w:left="340" w:hanging="340"/>
        <w:rPr>
          <w:rFonts w:ascii="Times New Roman" w:hAnsi="Times New Roman" w:cs="Times New Roman"/>
          <w:sz w:val="24"/>
          <w:szCs w:val="24"/>
          <w:lang w:val="en-US"/>
        </w:rPr>
      </w:pPr>
      <w:r w:rsidRPr="00B15148">
        <w:rPr>
          <w:rFonts w:ascii="Times New Roman" w:hAnsi="Times New Roman" w:cs="Times New Roman"/>
          <w:sz w:val="24"/>
          <w:szCs w:val="24"/>
          <w:lang w:val="en-US"/>
        </w:rPr>
        <w:t>[</w:t>
      </w:r>
      <w:r w:rsidR="002835B7" w:rsidRPr="00B15148">
        <w:rPr>
          <w:rFonts w:ascii="Times New Roman" w:hAnsi="Times New Roman" w:cs="Times New Roman"/>
          <w:sz w:val="24"/>
          <w:szCs w:val="24"/>
          <w:lang w:val="en-US"/>
        </w:rPr>
        <w:t>39</w:t>
      </w:r>
      <w:r w:rsidRPr="00B15148">
        <w:rPr>
          <w:rFonts w:ascii="Times New Roman" w:hAnsi="Times New Roman" w:cs="Times New Roman"/>
          <w:sz w:val="24"/>
          <w:szCs w:val="24"/>
          <w:lang w:val="en-US"/>
        </w:rPr>
        <w:t>]</w:t>
      </w:r>
      <w:r w:rsidR="00A47FFC" w:rsidRPr="00B15148">
        <w:rPr>
          <w:rFonts w:ascii="Times New Roman" w:hAnsi="Times New Roman" w:cs="Times New Roman"/>
          <w:sz w:val="24"/>
          <w:szCs w:val="24"/>
          <w:lang w:val="en-US"/>
        </w:rPr>
        <w:t xml:space="preserve">  X. Tang, W. Cai, L. Yang and J. Liu,</w:t>
      </w:r>
      <w:r w:rsidR="00A47FFC" w:rsidRPr="00B15148">
        <w:rPr>
          <w:rFonts w:ascii="Times New Roman" w:eastAsia="Times New Roman" w:hAnsi="Times New Roman" w:cs="Times New Roman"/>
          <w:b/>
          <w:bCs/>
          <w:spacing w:val="-7"/>
          <w:sz w:val="24"/>
          <w:szCs w:val="24"/>
          <w:lang w:val="en-US" w:eastAsia="hr-HR"/>
        </w:rPr>
        <w:t xml:space="preserve"> </w:t>
      </w:r>
      <w:r w:rsidR="00A47FFC" w:rsidRPr="00B15148">
        <w:rPr>
          <w:rFonts w:ascii="Times New Roman" w:hAnsi="Times New Roman" w:cs="Times New Roman"/>
          <w:bCs/>
          <w:sz w:val="24"/>
          <w:szCs w:val="24"/>
          <w:lang w:val="en-US"/>
        </w:rPr>
        <w:t>Highly uniform and optical visualization of SERS substrate for pesticide analysis based on Au nanoparticles grafted on dendritic α-Fe</w:t>
      </w:r>
      <w:r w:rsidR="00A47FFC" w:rsidRPr="00B15148">
        <w:rPr>
          <w:rFonts w:ascii="Times New Roman" w:hAnsi="Times New Roman" w:cs="Times New Roman"/>
          <w:bCs/>
          <w:sz w:val="24"/>
          <w:szCs w:val="24"/>
          <w:vertAlign w:val="subscript"/>
          <w:lang w:val="en-US"/>
        </w:rPr>
        <w:t>2</w:t>
      </w:r>
      <w:r w:rsidR="00A47FFC" w:rsidRPr="00B15148">
        <w:rPr>
          <w:rFonts w:ascii="Times New Roman" w:hAnsi="Times New Roman" w:cs="Times New Roman"/>
          <w:bCs/>
          <w:sz w:val="24"/>
          <w:szCs w:val="24"/>
          <w:lang w:val="en-US"/>
        </w:rPr>
        <w:t>O</w:t>
      </w:r>
      <w:r w:rsidR="00A47FFC" w:rsidRPr="00B15148">
        <w:rPr>
          <w:rFonts w:ascii="Times New Roman" w:hAnsi="Times New Roman" w:cs="Times New Roman"/>
          <w:bCs/>
          <w:sz w:val="24"/>
          <w:szCs w:val="24"/>
          <w:vertAlign w:val="subscript"/>
          <w:lang w:val="en-US"/>
        </w:rPr>
        <w:t>3,</w:t>
      </w:r>
      <w:r w:rsidR="00A47FFC" w:rsidRPr="00B15148">
        <w:rPr>
          <w:rFonts w:ascii="Times New Roman" w:hAnsi="Times New Roman" w:cs="Times New Roman"/>
          <w:sz w:val="24"/>
          <w:szCs w:val="24"/>
          <w:lang w:val="en-US"/>
        </w:rPr>
        <w:t xml:space="preserve"> </w:t>
      </w:r>
      <w:r w:rsidR="00A47FFC" w:rsidRPr="00B15148">
        <w:rPr>
          <w:rFonts w:ascii="Times New Roman" w:hAnsi="Times New Roman" w:cs="Times New Roman"/>
          <w:bCs/>
          <w:iCs/>
          <w:sz w:val="24"/>
          <w:szCs w:val="24"/>
          <w:lang w:val="en-US"/>
        </w:rPr>
        <w:t>Nanoscale</w:t>
      </w:r>
      <w:r w:rsidR="00A47FFC" w:rsidRPr="00B15148">
        <w:rPr>
          <w:rFonts w:ascii="Times New Roman" w:hAnsi="Times New Roman" w:cs="Times New Roman"/>
          <w:sz w:val="24"/>
          <w:szCs w:val="24"/>
          <w:lang w:val="en-US"/>
        </w:rPr>
        <w:t xml:space="preserve">, </w:t>
      </w:r>
      <w:r w:rsidR="00A47FFC" w:rsidRPr="00B15148">
        <w:rPr>
          <w:rFonts w:ascii="Times New Roman" w:hAnsi="Times New Roman" w:cs="Times New Roman"/>
          <w:bCs/>
          <w:sz w:val="24"/>
          <w:szCs w:val="24"/>
          <w:lang w:val="en-US"/>
        </w:rPr>
        <w:t>5</w:t>
      </w:r>
      <w:r w:rsidR="00A47FFC" w:rsidRPr="00B15148">
        <w:rPr>
          <w:rFonts w:ascii="Times New Roman" w:hAnsi="Times New Roman" w:cs="Times New Roman"/>
          <w:b/>
          <w:bCs/>
          <w:sz w:val="24"/>
          <w:szCs w:val="24"/>
          <w:lang w:val="en-US"/>
        </w:rPr>
        <w:t xml:space="preserve"> (</w:t>
      </w:r>
      <w:r w:rsidR="00A47FFC" w:rsidRPr="00B15148">
        <w:rPr>
          <w:rFonts w:ascii="Times New Roman" w:hAnsi="Times New Roman" w:cs="Times New Roman"/>
          <w:sz w:val="24"/>
          <w:szCs w:val="24"/>
          <w:lang w:val="en-US"/>
        </w:rPr>
        <w:t>2013) 11193-11199</w:t>
      </w:r>
      <w:r w:rsidR="00816388" w:rsidRPr="00B15148">
        <w:t xml:space="preserve"> </w:t>
      </w:r>
      <w:hyperlink r:id="rId52" w:history="1">
        <w:r w:rsidR="00816388" w:rsidRPr="00B15148">
          <w:rPr>
            <w:rStyle w:val="Hyperlink"/>
            <w:rFonts w:ascii="Times New Roman" w:hAnsi="Times New Roman" w:cs="Times New Roman"/>
            <w:color w:val="auto"/>
            <w:sz w:val="24"/>
            <w:szCs w:val="24"/>
            <w:lang w:val="en-US"/>
          </w:rPr>
          <w:t>https://doi.org/10.1039/c3nr03671e</w:t>
        </w:r>
      </w:hyperlink>
      <w:r w:rsidR="00816388" w:rsidRPr="00B15148">
        <w:rPr>
          <w:rFonts w:ascii="Times New Roman" w:hAnsi="Times New Roman" w:cs="Times New Roman"/>
          <w:sz w:val="24"/>
          <w:szCs w:val="24"/>
          <w:lang w:val="en-US"/>
        </w:rPr>
        <w:t xml:space="preserve"> </w:t>
      </w:r>
    </w:p>
    <w:p w14:paraId="664996FE" w14:textId="44B0CB1C" w:rsidR="00A47FFC" w:rsidRPr="00B15148" w:rsidRDefault="00A47FFC" w:rsidP="005C58BA">
      <w:pPr>
        <w:spacing w:line="276" w:lineRule="auto"/>
        <w:ind w:left="340" w:hanging="340"/>
        <w:rPr>
          <w:rFonts w:ascii="Times New Roman" w:hAnsi="Times New Roman" w:cs="Times New Roman"/>
          <w:sz w:val="24"/>
          <w:szCs w:val="24"/>
          <w:lang w:val="en-US"/>
        </w:rPr>
      </w:pPr>
      <w:r w:rsidRPr="00B15148">
        <w:rPr>
          <w:rFonts w:ascii="Times New Roman" w:hAnsi="Times New Roman" w:cs="Times New Roman"/>
          <w:sz w:val="24"/>
          <w:szCs w:val="24"/>
          <w:lang w:val="en-US"/>
        </w:rPr>
        <w:t xml:space="preserve"> </w:t>
      </w:r>
      <w:r w:rsidR="00311255" w:rsidRPr="00B15148">
        <w:rPr>
          <w:rFonts w:ascii="Times New Roman" w:hAnsi="Times New Roman" w:cs="Times New Roman"/>
          <w:sz w:val="24"/>
          <w:szCs w:val="24"/>
          <w:lang w:val="en-US"/>
        </w:rPr>
        <w:t>[</w:t>
      </w:r>
      <w:r w:rsidR="002835B7" w:rsidRPr="00B15148">
        <w:rPr>
          <w:rFonts w:ascii="Times New Roman" w:hAnsi="Times New Roman" w:cs="Times New Roman"/>
          <w:sz w:val="24"/>
          <w:szCs w:val="24"/>
          <w:lang w:val="en-US"/>
        </w:rPr>
        <w:t>40</w:t>
      </w:r>
      <w:r w:rsidR="00311255" w:rsidRPr="00B15148">
        <w:rPr>
          <w:rFonts w:ascii="Times New Roman" w:hAnsi="Times New Roman" w:cs="Times New Roman"/>
          <w:sz w:val="24"/>
          <w:szCs w:val="24"/>
          <w:lang w:val="en-US"/>
        </w:rPr>
        <w:t>]</w:t>
      </w:r>
      <w:r w:rsidRPr="00B15148">
        <w:rPr>
          <w:rFonts w:ascii="Times New Roman" w:hAnsi="Times New Roman" w:cs="Times New Roman"/>
          <w:sz w:val="24"/>
          <w:szCs w:val="24"/>
          <w:lang w:val="en-US"/>
        </w:rPr>
        <w:t xml:space="preserve"> J. Quan, J. Zhang, X. Qi, J. Li, N. Wang and Y.Zhu,</w:t>
      </w:r>
      <w:r w:rsidRPr="00B15148">
        <w:rPr>
          <w:rFonts w:ascii="Times New Roman" w:hAnsi="Times New Roman" w:cs="Times New Roman"/>
          <w:b/>
          <w:sz w:val="24"/>
          <w:szCs w:val="24"/>
          <w:lang w:val="en-US"/>
        </w:rPr>
        <w:t xml:space="preserve"> </w:t>
      </w:r>
      <w:r w:rsidRPr="00B15148">
        <w:rPr>
          <w:rFonts w:ascii="Times New Roman" w:hAnsi="Times New Roman" w:cs="Times New Roman"/>
          <w:bCs/>
          <w:sz w:val="24"/>
          <w:szCs w:val="24"/>
          <w:lang w:val="en-US"/>
        </w:rPr>
        <w:t xml:space="preserve">A study on the correlation between the dewetting temperature of Ag film and SERS intensity, </w:t>
      </w:r>
      <w:r w:rsidRPr="00B15148">
        <w:rPr>
          <w:rFonts w:ascii="Times New Roman" w:hAnsi="Times New Roman" w:cs="Times New Roman"/>
          <w:i/>
          <w:sz w:val="24"/>
          <w:szCs w:val="24"/>
          <w:lang w:val="en-US"/>
        </w:rPr>
        <w:t xml:space="preserve">Scientific </w:t>
      </w:r>
      <w:r w:rsidRPr="00B15148">
        <w:rPr>
          <w:rFonts w:ascii="Times New Roman" w:hAnsi="Times New Roman" w:cs="Times New Roman"/>
          <w:bCs/>
          <w:i/>
          <w:sz w:val="24"/>
          <w:szCs w:val="24"/>
          <w:lang w:val="en-US"/>
        </w:rPr>
        <w:t>Reports</w:t>
      </w:r>
      <w:r w:rsidRPr="00B15148">
        <w:rPr>
          <w:rFonts w:ascii="Times New Roman" w:hAnsi="Times New Roman" w:cs="Times New Roman"/>
          <w:b/>
          <w:bCs/>
          <w:sz w:val="24"/>
          <w:szCs w:val="24"/>
          <w:lang w:val="en-US"/>
        </w:rPr>
        <w:t xml:space="preserve"> </w:t>
      </w:r>
      <w:r w:rsidRPr="00B15148">
        <w:rPr>
          <w:rFonts w:ascii="Times New Roman" w:hAnsi="Times New Roman" w:cs="Times New Roman"/>
          <w:bCs/>
          <w:sz w:val="24"/>
          <w:szCs w:val="24"/>
          <w:lang w:val="en-US"/>
        </w:rPr>
        <w:t>2017</w:t>
      </w:r>
      <w:r w:rsidRPr="00B15148">
        <w:rPr>
          <w:rFonts w:ascii="Times New Roman" w:hAnsi="Times New Roman" w:cs="Times New Roman"/>
          <w:sz w:val="24"/>
          <w:szCs w:val="24"/>
          <w:lang w:val="en-US"/>
        </w:rPr>
        <w:t xml:space="preserve">, </w:t>
      </w:r>
      <w:r w:rsidRPr="00B15148">
        <w:rPr>
          <w:rFonts w:ascii="Times New Roman" w:hAnsi="Times New Roman" w:cs="Times New Roman"/>
          <w:b/>
          <w:sz w:val="24"/>
          <w:szCs w:val="24"/>
          <w:lang w:val="en-US"/>
        </w:rPr>
        <w:t>7</w:t>
      </w:r>
      <w:r w:rsidRPr="00B15148">
        <w:rPr>
          <w:rFonts w:ascii="Times New Roman" w:hAnsi="Times New Roman" w:cs="Times New Roman"/>
          <w:sz w:val="24"/>
          <w:szCs w:val="24"/>
          <w:lang w:val="en-US"/>
        </w:rPr>
        <w:t xml:space="preserve">, </w:t>
      </w:r>
      <w:r w:rsidRPr="00B15148">
        <w:rPr>
          <w:rFonts w:ascii="Times New Roman" w:hAnsi="Times New Roman" w:cs="Times New Roman"/>
          <w:i/>
          <w:iCs/>
          <w:sz w:val="24"/>
          <w:szCs w:val="24"/>
          <w:lang w:val="en-US"/>
        </w:rPr>
        <w:t xml:space="preserve">14771 </w:t>
      </w:r>
      <w:r w:rsidRPr="00B15148">
        <w:rPr>
          <w:rFonts w:ascii="Times New Roman" w:hAnsi="Times New Roman" w:cs="Times New Roman"/>
          <w:sz w:val="24"/>
          <w:szCs w:val="24"/>
          <w:lang w:val="en-US"/>
        </w:rPr>
        <w:t xml:space="preserve"> </w:t>
      </w:r>
      <w:hyperlink r:id="rId53" w:history="1">
        <w:r w:rsidR="00732441" w:rsidRPr="00B15148">
          <w:rPr>
            <w:rStyle w:val="Hyperlink"/>
            <w:rFonts w:ascii="Times New Roman" w:hAnsi="Times New Roman" w:cs="Times New Roman"/>
            <w:color w:val="auto"/>
            <w:sz w:val="24"/>
            <w:szCs w:val="24"/>
            <w:lang w:val="en-US"/>
          </w:rPr>
          <w:t>https://doi.org/10.1038/s41598-017-15372-y</w:t>
        </w:r>
      </w:hyperlink>
      <w:r w:rsidR="00732441" w:rsidRPr="00B15148">
        <w:rPr>
          <w:rFonts w:ascii="Times New Roman" w:hAnsi="Times New Roman" w:cs="Times New Roman"/>
          <w:sz w:val="24"/>
          <w:szCs w:val="24"/>
          <w:lang w:val="en-US"/>
        </w:rPr>
        <w:t xml:space="preserve"> </w:t>
      </w:r>
    </w:p>
    <w:p w14:paraId="30326DCF" w14:textId="6EB7D707" w:rsidR="00A47FFC" w:rsidRPr="00B15148" w:rsidRDefault="00311255" w:rsidP="005C58BA">
      <w:pPr>
        <w:spacing w:after="0" w:line="276" w:lineRule="auto"/>
        <w:ind w:left="340" w:hanging="340"/>
        <w:rPr>
          <w:rFonts w:ascii="Times New Roman" w:hAnsi="Times New Roman" w:cs="Times New Roman"/>
          <w:bCs/>
          <w:sz w:val="24"/>
          <w:szCs w:val="24"/>
          <w:lang w:val="en-US"/>
        </w:rPr>
      </w:pPr>
      <w:r w:rsidRPr="00B15148">
        <w:rPr>
          <w:rFonts w:ascii="Times New Roman" w:hAnsi="Times New Roman" w:cs="Times New Roman"/>
          <w:sz w:val="24"/>
          <w:szCs w:val="24"/>
          <w:lang w:val="en-US"/>
        </w:rPr>
        <w:t>[</w:t>
      </w:r>
      <w:r w:rsidR="002835B7" w:rsidRPr="00B15148">
        <w:rPr>
          <w:rFonts w:ascii="Times New Roman" w:hAnsi="Times New Roman" w:cs="Times New Roman"/>
          <w:sz w:val="24"/>
          <w:szCs w:val="24"/>
          <w:lang w:val="en-US"/>
        </w:rPr>
        <w:t>41</w:t>
      </w:r>
      <w:r w:rsidRPr="00B15148">
        <w:rPr>
          <w:rFonts w:ascii="Times New Roman" w:hAnsi="Times New Roman" w:cs="Times New Roman"/>
          <w:sz w:val="24"/>
          <w:szCs w:val="24"/>
          <w:lang w:val="en-US"/>
        </w:rPr>
        <w:t>]</w:t>
      </w:r>
      <w:r w:rsidR="00A47FFC" w:rsidRPr="00B15148">
        <w:rPr>
          <w:rFonts w:ascii="Times New Roman" w:hAnsi="Times New Roman" w:cs="Times New Roman"/>
          <w:sz w:val="24"/>
          <w:szCs w:val="24"/>
          <w:lang w:val="en-US"/>
        </w:rPr>
        <w:t xml:space="preserve"> </w:t>
      </w:r>
      <w:r w:rsidR="00A47FFC" w:rsidRPr="00B15148">
        <w:rPr>
          <w:rFonts w:ascii="Times New Roman" w:hAnsi="Times New Roman" w:cs="Times New Roman"/>
          <w:bCs/>
          <w:sz w:val="24"/>
          <w:szCs w:val="24"/>
          <w:lang w:val="en-US"/>
        </w:rPr>
        <w:t>M. Rahaman, A. Aldalbahi, P. Govindasami,N. P. Khanam, S. Bhandari, P. Feng  and T. Altalhi,</w:t>
      </w:r>
      <w:r w:rsidR="00A47FFC" w:rsidRPr="00B15148">
        <w:rPr>
          <w:rFonts w:ascii="Times New Roman" w:hAnsi="Times New Roman" w:cs="Times New Roman"/>
          <w:b/>
          <w:bCs/>
          <w:sz w:val="24"/>
          <w:szCs w:val="24"/>
          <w:lang w:val="en-US"/>
        </w:rPr>
        <w:t xml:space="preserve"> </w:t>
      </w:r>
      <w:r w:rsidR="00A47FFC" w:rsidRPr="00B15148">
        <w:rPr>
          <w:rFonts w:ascii="Times New Roman" w:hAnsi="Times New Roman" w:cs="Times New Roman"/>
          <w:bCs/>
          <w:sz w:val="24"/>
          <w:szCs w:val="24"/>
          <w:lang w:val="en-US"/>
        </w:rPr>
        <w:t>A New Insight in Determining the Percolation Threshold of Electrical Conductivity for Extrinsically Conducting Polymer Composites through Different Sigmoidal Models,</w:t>
      </w:r>
      <w:r w:rsidR="00A47FFC" w:rsidRPr="00B15148">
        <w:rPr>
          <w:rFonts w:ascii="Times New Roman" w:hAnsi="Times New Roman" w:cs="Times New Roman"/>
          <w:sz w:val="24"/>
          <w:szCs w:val="24"/>
          <w:lang w:val="en-US"/>
        </w:rPr>
        <w:t xml:space="preserve"> </w:t>
      </w:r>
      <w:r w:rsidR="00A47FFC" w:rsidRPr="00B15148">
        <w:rPr>
          <w:rFonts w:ascii="Times New Roman" w:hAnsi="Times New Roman" w:cs="Times New Roman"/>
          <w:bCs/>
          <w:sz w:val="24"/>
          <w:szCs w:val="24"/>
          <w:lang w:val="en-US"/>
        </w:rPr>
        <w:t>Polymers  9 (2017</w:t>
      </w:r>
      <w:r w:rsidR="00A47FFC" w:rsidRPr="00B15148">
        <w:rPr>
          <w:rFonts w:ascii="Times New Roman" w:hAnsi="Times New Roman" w:cs="Times New Roman"/>
          <w:b/>
          <w:bCs/>
          <w:sz w:val="24"/>
          <w:szCs w:val="24"/>
          <w:lang w:val="en-US"/>
        </w:rPr>
        <w:t xml:space="preserve">) </w:t>
      </w:r>
      <w:r w:rsidR="00A47FFC" w:rsidRPr="00B15148">
        <w:rPr>
          <w:rFonts w:ascii="Times New Roman" w:hAnsi="Times New Roman" w:cs="Times New Roman"/>
          <w:bCs/>
          <w:sz w:val="24"/>
          <w:szCs w:val="24"/>
          <w:lang w:val="en-US"/>
        </w:rPr>
        <w:t>527</w:t>
      </w:r>
      <w:r w:rsidR="00732441" w:rsidRPr="00B15148">
        <w:t xml:space="preserve"> </w:t>
      </w:r>
      <w:hyperlink r:id="rId54" w:history="1">
        <w:r w:rsidR="00732441" w:rsidRPr="00B15148">
          <w:rPr>
            <w:rStyle w:val="Hyperlink"/>
            <w:rFonts w:ascii="Times New Roman" w:hAnsi="Times New Roman" w:cs="Times New Roman"/>
            <w:bCs/>
            <w:color w:val="auto"/>
            <w:sz w:val="24"/>
            <w:szCs w:val="24"/>
            <w:lang w:val="en-US"/>
          </w:rPr>
          <w:t>https://doi.org/10.3390/polym9100527</w:t>
        </w:r>
      </w:hyperlink>
      <w:r w:rsidR="00732441" w:rsidRPr="00B15148">
        <w:rPr>
          <w:rFonts w:ascii="Times New Roman" w:hAnsi="Times New Roman" w:cs="Times New Roman"/>
          <w:bCs/>
          <w:sz w:val="24"/>
          <w:szCs w:val="24"/>
          <w:lang w:val="en-US"/>
        </w:rPr>
        <w:t xml:space="preserve"> </w:t>
      </w:r>
    </w:p>
    <w:p w14:paraId="19AB6862" w14:textId="77777777" w:rsidR="00A47FFC" w:rsidRPr="00B15148" w:rsidRDefault="00A47FFC" w:rsidP="005C58BA">
      <w:pPr>
        <w:spacing w:after="0" w:line="276" w:lineRule="auto"/>
        <w:ind w:left="397" w:hanging="397"/>
        <w:rPr>
          <w:rFonts w:ascii="Times New Roman" w:hAnsi="Times New Roman" w:cs="Times New Roman"/>
          <w:sz w:val="24"/>
          <w:szCs w:val="24"/>
          <w:lang w:val="en-US"/>
        </w:rPr>
      </w:pPr>
    </w:p>
    <w:p w14:paraId="5FD02455" w14:textId="038361DA" w:rsidR="00A47FFC" w:rsidRPr="00B15148" w:rsidRDefault="00311255" w:rsidP="005C58BA">
      <w:pPr>
        <w:spacing w:line="276" w:lineRule="auto"/>
        <w:ind w:left="397" w:hanging="397"/>
        <w:rPr>
          <w:rFonts w:ascii="Times New Roman" w:hAnsi="Times New Roman" w:cs="Times New Roman"/>
          <w:sz w:val="24"/>
          <w:szCs w:val="24"/>
          <w:lang w:val="en-US"/>
        </w:rPr>
      </w:pPr>
      <w:r w:rsidRPr="00B15148">
        <w:rPr>
          <w:rFonts w:ascii="Times New Roman" w:hAnsi="Times New Roman" w:cs="Times New Roman"/>
          <w:sz w:val="24"/>
          <w:szCs w:val="24"/>
          <w:lang w:val="en-US"/>
        </w:rPr>
        <w:t>[</w:t>
      </w:r>
      <w:r w:rsidR="002835B7" w:rsidRPr="00B15148">
        <w:rPr>
          <w:rFonts w:ascii="Times New Roman" w:hAnsi="Times New Roman" w:cs="Times New Roman"/>
          <w:sz w:val="24"/>
          <w:szCs w:val="24"/>
          <w:lang w:val="en-US"/>
        </w:rPr>
        <w:t>42</w:t>
      </w:r>
      <w:r w:rsidRPr="00B15148">
        <w:rPr>
          <w:rFonts w:ascii="Times New Roman" w:hAnsi="Times New Roman" w:cs="Times New Roman"/>
          <w:sz w:val="24"/>
          <w:szCs w:val="24"/>
          <w:lang w:val="en-US"/>
        </w:rPr>
        <w:t>]</w:t>
      </w:r>
      <w:r w:rsidR="00A47FFC" w:rsidRPr="00B15148">
        <w:rPr>
          <w:rFonts w:ascii="Times New Roman" w:hAnsi="Times New Roman" w:cs="Times New Roman"/>
          <w:sz w:val="24"/>
          <w:szCs w:val="24"/>
          <w:lang w:val="en-US"/>
        </w:rPr>
        <w:t xml:space="preserve"> D. Stauffer and A. Aharony ,  Introduction to Percolation Theory; Taylor and Francis: London, 1992. </w:t>
      </w:r>
      <w:hyperlink r:id="rId55" w:history="1">
        <w:r w:rsidR="00732441" w:rsidRPr="00B15148">
          <w:rPr>
            <w:rStyle w:val="Hyperlink"/>
            <w:rFonts w:ascii="Times New Roman" w:hAnsi="Times New Roman" w:cs="Times New Roman"/>
            <w:color w:val="auto"/>
            <w:sz w:val="24"/>
            <w:szCs w:val="24"/>
            <w:lang w:val="en-US"/>
          </w:rPr>
          <w:t>https://doi.org/10.1201/9781315274386</w:t>
        </w:r>
      </w:hyperlink>
      <w:r w:rsidR="00732441" w:rsidRPr="00B15148">
        <w:rPr>
          <w:rFonts w:ascii="Times New Roman" w:hAnsi="Times New Roman" w:cs="Times New Roman"/>
          <w:sz w:val="24"/>
          <w:szCs w:val="24"/>
          <w:lang w:val="en-US"/>
        </w:rPr>
        <w:t xml:space="preserve"> </w:t>
      </w:r>
    </w:p>
    <w:p w14:paraId="4F0EBB94" w14:textId="494E47B4" w:rsidR="00A47FFC" w:rsidRPr="00B15148" w:rsidRDefault="00311255" w:rsidP="005C58BA">
      <w:pPr>
        <w:spacing w:line="276" w:lineRule="auto"/>
        <w:ind w:left="340" w:hanging="340"/>
        <w:rPr>
          <w:rFonts w:ascii="Times New Roman" w:hAnsi="Times New Roman" w:cs="Times New Roman"/>
          <w:sz w:val="24"/>
          <w:szCs w:val="24"/>
          <w:lang w:val="en-US"/>
        </w:rPr>
      </w:pPr>
      <w:r w:rsidRPr="00B15148">
        <w:rPr>
          <w:rFonts w:ascii="Times New Roman" w:hAnsi="Times New Roman" w:cs="Times New Roman"/>
          <w:sz w:val="24"/>
          <w:szCs w:val="24"/>
          <w:lang w:val="en-US"/>
        </w:rPr>
        <w:t>[</w:t>
      </w:r>
      <w:r w:rsidR="002835B7" w:rsidRPr="00B15148">
        <w:rPr>
          <w:rFonts w:ascii="Times New Roman" w:hAnsi="Times New Roman" w:cs="Times New Roman"/>
          <w:sz w:val="24"/>
          <w:szCs w:val="24"/>
          <w:lang w:val="en-US"/>
        </w:rPr>
        <w:t>43</w:t>
      </w:r>
      <w:r w:rsidRPr="00B15148">
        <w:rPr>
          <w:rFonts w:ascii="Times New Roman" w:hAnsi="Times New Roman" w:cs="Times New Roman"/>
          <w:sz w:val="24"/>
          <w:szCs w:val="24"/>
          <w:lang w:val="en-US"/>
        </w:rPr>
        <w:t>]</w:t>
      </w:r>
      <w:r w:rsidR="00A47FFC" w:rsidRPr="00B15148">
        <w:rPr>
          <w:rFonts w:ascii="Times New Roman" w:hAnsi="Times New Roman" w:cs="Times New Roman"/>
          <w:sz w:val="24"/>
          <w:szCs w:val="24"/>
          <w:lang w:val="en-US"/>
        </w:rPr>
        <w:t xml:space="preserve"> J. Zierenberg </w:t>
      </w:r>
      <w:r w:rsidR="00A47FFC" w:rsidRPr="00B15148">
        <w:rPr>
          <w:rFonts w:ascii="Times New Roman" w:hAnsi="Times New Roman" w:cs="Times New Roman"/>
          <w:i/>
          <w:sz w:val="24"/>
          <w:szCs w:val="24"/>
          <w:lang w:val="en-US"/>
        </w:rPr>
        <w:t>et al.,</w:t>
      </w:r>
      <w:r w:rsidR="00A47FFC" w:rsidRPr="00B15148">
        <w:rPr>
          <w:rFonts w:ascii="Times New Roman" w:hAnsi="Times New Roman" w:cs="Times New Roman"/>
          <w:sz w:val="24"/>
          <w:szCs w:val="24"/>
          <w:lang w:val="en-US"/>
        </w:rPr>
        <w:t xml:space="preserve"> Percolation thresholds and fractal dimensions for square and cubic lattices with long-range correlated defects,</w:t>
      </w:r>
      <w:r w:rsidR="00A47FFC" w:rsidRPr="00B15148">
        <w:rPr>
          <w:rFonts w:ascii="Times New Roman" w:hAnsi="Times New Roman" w:cs="Times New Roman"/>
          <w:i/>
          <w:sz w:val="24"/>
          <w:szCs w:val="24"/>
          <w:lang w:val="en-US"/>
        </w:rPr>
        <w:t xml:space="preserve"> </w:t>
      </w:r>
      <w:r w:rsidR="00A47FFC" w:rsidRPr="00B15148">
        <w:rPr>
          <w:rFonts w:ascii="Times New Roman" w:hAnsi="Times New Roman" w:cs="Times New Roman"/>
          <w:sz w:val="24"/>
          <w:szCs w:val="24"/>
          <w:lang w:val="en-US"/>
        </w:rPr>
        <w:t>Phys. Rev. E.  96 (2018) 062125.</w:t>
      </w:r>
      <w:r w:rsidR="00732441" w:rsidRPr="00B15148">
        <w:rPr>
          <w:rFonts w:ascii="Helvetica" w:hAnsi="Helvetica"/>
          <w:sz w:val="21"/>
          <w:szCs w:val="21"/>
          <w:shd w:val="clear" w:color="auto" w:fill="FFFFFF"/>
        </w:rPr>
        <w:t xml:space="preserve"> </w:t>
      </w:r>
      <w:hyperlink r:id="rId56" w:history="1">
        <w:r w:rsidR="00732441" w:rsidRPr="00B15148">
          <w:rPr>
            <w:rStyle w:val="Hyperlink"/>
            <w:rFonts w:ascii="Times New Roman" w:hAnsi="Times New Roman" w:cs="Times New Roman"/>
            <w:color w:val="auto"/>
            <w:sz w:val="24"/>
            <w:szCs w:val="24"/>
          </w:rPr>
          <w:t>https://doi.org/10.1103/PhysRevE.96.062125</w:t>
        </w:r>
      </w:hyperlink>
      <w:r w:rsidR="00732441" w:rsidRPr="00B15148">
        <w:rPr>
          <w:rFonts w:ascii="Times New Roman" w:hAnsi="Times New Roman" w:cs="Times New Roman"/>
          <w:sz w:val="24"/>
          <w:szCs w:val="24"/>
        </w:rPr>
        <w:t xml:space="preserve"> </w:t>
      </w:r>
    </w:p>
    <w:p w14:paraId="033EE96C" w14:textId="1A146715" w:rsidR="00A47FFC" w:rsidRPr="00B15148" w:rsidRDefault="00311255" w:rsidP="005C58BA">
      <w:pPr>
        <w:spacing w:line="276" w:lineRule="auto"/>
        <w:ind w:left="340" w:hanging="340"/>
        <w:rPr>
          <w:rFonts w:ascii="Times New Roman" w:hAnsi="Times New Roman" w:cs="Times New Roman"/>
          <w:sz w:val="24"/>
          <w:szCs w:val="24"/>
          <w:lang w:val="en-US"/>
        </w:rPr>
      </w:pPr>
      <w:r w:rsidRPr="00B15148">
        <w:rPr>
          <w:rFonts w:ascii="Times New Roman" w:hAnsi="Times New Roman" w:cs="Times New Roman"/>
          <w:sz w:val="24"/>
          <w:szCs w:val="24"/>
          <w:lang w:val="en-US"/>
        </w:rPr>
        <w:t>[</w:t>
      </w:r>
      <w:r w:rsidR="002835B7" w:rsidRPr="00B15148">
        <w:rPr>
          <w:rFonts w:ascii="Times New Roman" w:hAnsi="Times New Roman" w:cs="Times New Roman"/>
          <w:sz w:val="24"/>
          <w:szCs w:val="24"/>
          <w:lang w:val="en-US"/>
        </w:rPr>
        <w:t>44</w:t>
      </w:r>
      <w:r w:rsidRPr="00B15148">
        <w:rPr>
          <w:rFonts w:ascii="Times New Roman" w:hAnsi="Times New Roman" w:cs="Times New Roman"/>
          <w:sz w:val="24"/>
          <w:szCs w:val="24"/>
          <w:lang w:val="en-US"/>
        </w:rPr>
        <w:t>]</w:t>
      </w:r>
      <w:r w:rsidR="00A47FFC" w:rsidRPr="00B15148">
        <w:rPr>
          <w:rFonts w:ascii="Times New Roman" w:hAnsi="Times New Roman" w:cs="Times New Roman"/>
          <w:sz w:val="24"/>
          <w:szCs w:val="24"/>
          <w:lang w:val="en-US"/>
        </w:rPr>
        <w:t xml:space="preserve"> A. Herega , Some Applications of the Percolation Theory: Brief Review of the Century Beginning,</w:t>
      </w:r>
      <w:r w:rsidR="00A47FFC" w:rsidRPr="00B15148">
        <w:rPr>
          <w:rFonts w:ascii="Times New Roman" w:hAnsi="Times New Roman" w:cs="Times New Roman"/>
          <w:i/>
          <w:sz w:val="24"/>
          <w:szCs w:val="24"/>
          <w:lang w:val="en-US"/>
        </w:rPr>
        <w:t xml:space="preserve"> </w:t>
      </w:r>
      <w:r w:rsidR="00A47FFC" w:rsidRPr="00B15148">
        <w:rPr>
          <w:rFonts w:ascii="Times New Roman" w:hAnsi="Times New Roman" w:cs="Times New Roman"/>
          <w:sz w:val="24"/>
          <w:szCs w:val="24"/>
          <w:lang w:val="en-US"/>
        </w:rPr>
        <w:t>J. Mat. Sci. Engineering A.</w:t>
      </w:r>
      <w:r w:rsidR="00A47FFC" w:rsidRPr="00B15148">
        <w:rPr>
          <w:rFonts w:ascii="Times New Roman" w:hAnsi="Times New Roman" w:cs="Times New Roman"/>
          <w:b/>
          <w:i/>
          <w:sz w:val="24"/>
          <w:szCs w:val="24"/>
          <w:lang w:val="en-US"/>
        </w:rPr>
        <w:t xml:space="preserve"> </w:t>
      </w:r>
      <w:r w:rsidR="00A47FFC" w:rsidRPr="00B15148">
        <w:rPr>
          <w:rFonts w:ascii="Times New Roman" w:hAnsi="Times New Roman" w:cs="Times New Roman"/>
          <w:sz w:val="24"/>
          <w:szCs w:val="24"/>
          <w:lang w:val="en-US"/>
        </w:rPr>
        <w:t>5 (11-12), (2015) 409-414.</w:t>
      </w:r>
      <w:r w:rsidR="00732441" w:rsidRPr="00B15148">
        <w:rPr>
          <w:rFonts w:ascii="Arial" w:hAnsi="Arial" w:cs="Arial"/>
          <w:sz w:val="21"/>
          <w:szCs w:val="21"/>
        </w:rPr>
        <w:t xml:space="preserve"> </w:t>
      </w:r>
      <w:hyperlink r:id="rId57" w:history="1">
        <w:r w:rsidR="00E413CC" w:rsidRPr="00B15148">
          <w:rPr>
            <w:rStyle w:val="Hyperlink"/>
            <w:rFonts w:ascii="Arial" w:hAnsi="Arial" w:cs="Arial"/>
            <w:color w:val="auto"/>
            <w:sz w:val="21"/>
            <w:szCs w:val="21"/>
          </w:rPr>
          <w:t>https://doi.org/10.17265/2161-6213/2015.11-12.004</w:t>
        </w:r>
      </w:hyperlink>
      <w:r w:rsidR="00E413CC" w:rsidRPr="00B15148">
        <w:rPr>
          <w:rFonts w:ascii="Arial" w:hAnsi="Arial" w:cs="Arial"/>
          <w:sz w:val="21"/>
          <w:szCs w:val="21"/>
        </w:rPr>
        <w:t xml:space="preserve">   </w:t>
      </w:r>
    </w:p>
    <w:p w14:paraId="1F8D80BE" w14:textId="0583BA33" w:rsidR="00A47FFC" w:rsidRPr="00B15148" w:rsidRDefault="00311255" w:rsidP="005C58BA">
      <w:pPr>
        <w:spacing w:line="276" w:lineRule="auto"/>
        <w:ind w:left="340" w:hanging="340"/>
        <w:rPr>
          <w:rFonts w:ascii="Times New Roman" w:hAnsi="Times New Roman" w:cs="Times New Roman"/>
          <w:sz w:val="24"/>
          <w:szCs w:val="24"/>
          <w:lang w:val="en-US"/>
        </w:rPr>
      </w:pPr>
      <w:r w:rsidRPr="00B15148">
        <w:rPr>
          <w:rFonts w:ascii="Times New Roman" w:hAnsi="Times New Roman" w:cs="Times New Roman"/>
          <w:bCs/>
          <w:sz w:val="24"/>
          <w:szCs w:val="24"/>
          <w:lang w:val="en-US"/>
        </w:rPr>
        <w:t>[</w:t>
      </w:r>
      <w:r w:rsidR="00A4350B" w:rsidRPr="00B15148">
        <w:rPr>
          <w:rFonts w:ascii="Times New Roman" w:hAnsi="Times New Roman" w:cs="Times New Roman"/>
          <w:bCs/>
          <w:sz w:val="24"/>
          <w:szCs w:val="24"/>
          <w:lang w:val="en-US"/>
        </w:rPr>
        <w:t>45</w:t>
      </w:r>
      <w:r w:rsidRPr="00B15148">
        <w:rPr>
          <w:rFonts w:ascii="Times New Roman" w:hAnsi="Times New Roman" w:cs="Times New Roman"/>
          <w:bCs/>
          <w:sz w:val="24"/>
          <w:szCs w:val="24"/>
          <w:lang w:val="en-US"/>
        </w:rPr>
        <w:t>]</w:t>
      </w:r>
      <w:r w:rsidR="00A47FFC" w:rsidRPr="00B15148">
        <w:rPr>
          <w:rFonts w:ascii="Times New Roman" w:hAnsi="Times New Roman" w:cs="Times New Roman"/>
          <w:bCs/>
          <w:sz w:val="24"/>
          <w:szCs w:val="24"/>
          <w:lang w:val="en-US"/>
        </w:rPr>
        <w:t xml:space="preserve"> P. Bonnet</w:t>
      </w:r>
      <w:r w:rsidR="00A47FFC" w:rsidRPr="00B15148">
        <w:rPr>
          <w:rFonts w:ascii="Times New Roman" w:hAnsi="Times New Roman" w:cs="Times New Roman"/>
          <w:bCs/>
          <w:i/>
          <w:iCs/>
          <w:sz w:val="24"/>
          <w:szCs w:val="24"/>
          <w:lang w:val="en-US"/>
        </w:rPr>
        <w:t>, </w:t>
      </w:r>
      <w:r w:rsidR="00A47FFC" w:rsidRPr="00B15148">
        <w:rPr>
          <w:rFonts w:ascii="Times New Roman" w:hAnsi="Times New Roman" w:cs="Times New Roman"/>
          <w:bCs/>
          <w:iCs/>
          <w:sz w:val="24"/>
          <w:szCs w:val="24"/>
          <w:lang w:val="en-US"/>
        </w:rPr>
        <w:t>D</w:t>
      </w:r>
      <w:r w:rsidR="00A47FFC" w:rsidRPr="00B15148">
        <w:rPr>
          <w:rFonts w:ascii="Times New Roman" w:hAnsi="Times New Roman" w:cs="Times New Roman"/>
          <w:bCs/>
          <w:i/>
          <w:iCs/>
          <w:sz w:val="24"/>
          <w:szCs w:val="24"/>
          <w:lang w:val="en-US"/>
        </w:rPr>
        <w:t xml:space="preserve">. </w:t>
      </w:r>
      <w:r w:rsidR="00A47FFC" w:rsidRPr="00B15148">
        <w:rPr>
          <w:rFonts w:ascii="Times New Roman" w:hAnsi="Times New Roman" w:cs="Times New Roman"/>
          <w:bCs/>
          <w:sz w:val="24"/>
          <w:szCs w:val="24"/>
          <w:lang w:val="en-US"/>
        </w:rPr>
        <w:t>Sireude</w:t>
      </w:r>
      <w:r w:rsidR="00A47FFC" w:rsidRPr="00B15148">
        <w:rPr>
          <w:rFonts w:ascii="Times New Roman" w:hAnsi="Times New Roman" w:cs="Times New Roman"/>
          <w:bCs/>
          <w:i/>
          <w:iCs/>
          <w:sz w:val="24"/>
          <w:szCs w:val="24"/>
          <w:lang w:val="en-US"/>
        </w:rPr>
        <w:t>, </w:t>
      </w:r>
      <w:r w:rsidR="00A47FFC" w:rsidRPr="00B15148">
        <w:rPr>
          <w:rFonts w:ascii="Times New Roman" w:hAnsi="Times New Roman" w:cs="Times New Roman"/>
          <w:bCs/>
          <w:iCs/>
          <w:sz w:val="24"/>
          <w:szCs w:val="24"/>
          <w:lang w:val="en-US"/>
        </w:rPr>
        <w:t xml:space="preserve">B. </w:t>
      </w:r>
      <w:r w:rsidR="00A47FFC" w:rsidRPr="00B15148">
        <w:rPr>
          <w:rFonts w:ascii="Times New Roman" w:hAnsi="Times New Roman" w:cs="Times New Roman"/>
          <w:bCs/>
          <w:sz w:val="24"/>
          <w:szCs w:val="24"/>
          <w:lang w:val="en-US"/>
        </w:rPr>
        <w:t xml:space="preserve">Garnier </w:t>
      </w:r>
      <w:r w:rsidR="00A47FFC" w:rsidRPr="00B15148">
        <w:rPr>
          <w:rFonts w:ascii="Times New Roman" w:hAnsi="Times New Roman" w:cs="Times New Roman"/>
          <w:bCs/>
          <w:iCs/>
          <w:sz w:val="24"/>
          <w:szCs w:val="24"/>
          <w:lang w:val="en-US"/>
        </w:rPr>
        <w:t>and</w:t>
      </w:r>
      <w:r w:rsidR="00A47FFC" w:rsidRPr="00B15148">
        <w:rPr>
          <w:rFonts w:ascii="Times New Roman" w:hAnsi="Times New Roman" w:cs="Times New Roman"/>
          <w:bCs/>
          <w:sz w:val="24"/>
          <w:szCs w:val="24"/>
          <w:lang w:val="en-US"/>
        </w:rPr>
        <w:t xml:space="preserve"> O. Chauvet, Thermal properties and percolation in carbon nanotube-polymer composites, </w:t>
      </w:r>
      <w:r w:rsidR="00E413CC" w:rsidRPr="00B15148">
        <w:rPr>
          <w:rFonts w:ascii="Times New Roman" w:hAnsi="Times New Roman" w:cs="Times New Roman"/>
          <w:sz w:val="24"/>
          <w:szCs w:val="24"/>
          <w:lang w:val="en-US"/>
        </w:rPr>
        <w:t xml:space="preserve">Appl. Phys. Lett. 91 (2007) </w:t>
      </w:r>
      <w:r w:rsidR="00A47FFC" w:rsidRPr="00B15148">
        <w:rPr>
          <w:rFonts w:ascii="Times New Roman" w:hAnsi="Times New Roman" w:cs="Times New Roman"/>
          <w:sz w:val="24"/>
          <w:szCs w:val="24"/>
          <w:lang w:val="en-US"/>
        </w:rPr>
        <w:t>01910.</w:t>
      </w:r>
      <w:r w:rsidR="00E413CC" w:rsidRPr="00B15148">
        <w:rPr>
          <w:rFonts w:ascii="Times New Roman" w:hAnsi="Times New Roman" w:cs="Times New Roman"/>
          <w:sz w:val="24"/>
          <w:szCs w:val="24"/>
          <w:lang w:val="en-US"/>
        </w:rPr>
        <w:t xml:space="preserve"> </w:t>
      </w:r>
      <w:hyperlink r:id="rId58" w:history="1">
        <w:r w:rsidR="00E413CC" w:rsidRPr="00B15148">
          <w:rPr>
            <w:rStyle w:val="Hyperlink"/>
            <w:rFonts w:ascii="Times New Roman" w:hAnsi="Times New Roman" w:cs="Times New Roman"/>
            <w:color w:val="auto"/>
            <w:sz w:val="24"/>
            <w:szCs w:val="24"/>
            <w:lang w:val="en-US"/>
          </w:rPr>
          <w:t>https://doi.org/10.1063/1.2813625</w:t>
        </w:r>
      </w:hyperlink>
      <w:r w:rsidR="00E413CC" w:rsidRPr="00B15148">
        <w:rPr>
          <w:rFonts w:ascii="Times New Roman" w:hAnsi="Times New Roman" w:cs="Times New Roman"/>
          <w:sz w:val="24"/>
          <w:szCs w:val="24"/>
          <w:lang w:val="en-US"/>
        </w:rPr>
        <w:t xml:space="preserve"> </w:t>
      </w:r>
    </w:p>
    <w:p w14:paraId="1290CED2" w14:textId="22849F5B" w:rsidR="00A47FFC" w:rsidRPr="00B15148" w:rsidRDefault="00311255" w:rsidP="005C58BA">
      <w:pPr>
        <w:spacing w:line="276" w:lineRule="auto"/>
        <w:ind w:left="340" w:hanging="340"/>
        <w:rPr>
          <w:rFonts w:ascii="Times New Roman" w:hAnsi="Times New Roman" w:cs="Times New Roman"/>
          <w:sz w:val="24"/>
          <w:szCs w:val="24"/>
          <w:lang w:val="en-US"/>
        </w:rPr>
      </w:pPr>
      <w:r w:rsidRPr="00B15148">
        <w:rPr>
          <w:rFonts w:ascii="Times New Roman" w:hAnsi="Times New Roman" w:cs="Times New Roman"/>
          <w:sz w:val="24"/>
          <w:szCs w:val="24"/>
          <w:lang w:val="en-US"/>
        </w:rPr>
        <w:t>[</w:t>
      </w:r>
      <w:r w:rsidR="00A4350B" w:rsidRPr="00B15148">
        <w:rPr>
          <w:rFonts w:ascii="Times New Roman" w:hAnsi="Times New Roman" w:cs="Times New Roman"/>
          <w:sz w:val="24"/>
          <w:szCs w:val="24"/>
          <w:lang w:val="en-US"/>
        </w:rPr>
        <w:t>46</w:t>
      </w:r>
      <w:r w:rsidRPr="00B15148">
        <w:rPr>
          <w:rFonts w:ascii="Times New Roman" w:hAnsi="Times New Roman" w:cs="Times New Roman"/>
          <w:sz w:val="24"/>
          <w:szCs w:val="24"/>
          <w:lang w:val="en-US"/>
        </w:rPr>
        <w:t>]</w:t>
      </w:r>
      <w:r w:rsidR="00A47FFC" w:rsidRPr="00B15148">
        <w:rPr>
          <w:rFonts w:ascii="Times New Roman" w:hAnsi="Times New Roman" w:cs="Times New Roman"/>
          <w:sz w:val="24"/>
          <w:szCs w:val="24"/>
          <w:lang w:val="en-US"/>
        </w:rPr>
        <w:t xml:space="preserve"> D. Risović, S. Frka and Z. Kozarac, The Structure of Percolating Lipid Monolayers,</w:t>
      </w:r>
      <w:r w:rsidR="00A47FFC" w:rsidRPr="00B15148">
        <w:rPr>
          <w:rFonts w:ascii="Times New Roman" w:hAnsi="Times New Roman" w:cs="Times New Roman"/>
          <w:i/>
          <w:sz w:val="24"/>
          <w:szCs w:val="24"/>
          <w:lang w:val="en-US"/>
        </w:rPr>
        <w:t xml:space="preserve"> </w:t>
      </w:r>
      <w:r w:rsidR="00A47FFC" w:rsidRPr="00B15148">
        <w:rPr>
          <w:rFonts w:ascii="Times New Roman" w:hAnsi="Times New Roman" w:cs="Times New Roman"/>
          <w:sz w:val="24"/>
          <w:szCs w:val="24"/>
          <w:lang w:val="en-US"/>
        </w:rPr>
        <w:t>J. Coll. Interface Sci. 373  (2012) 116–121.</w:t>
      </w:r>
      <w:r w:rsidR="00E413CC" w:rsidRPr="00B15148">
        <w:t xml:space="preserve"> </w:t>
      </w:r>
      <w:hyperlink r:id="rId59" w:history="1">
        <w:r w:rsidR="00E413CC" w:rsidRPr="00B15148">
          <w:rPr>
            <w:rStyle w:val="Hyperlink"/>
            <w:rFonts w:ascii="Times New Roman" w:hAnsi="Times New Roman" w:cs="Times New Roman"/>
            <w:color w:val="auto"/>
            <w:sz w:val="24"/>
            <w:szCs w:val="24"/>
            <w:lang w:val="en-US"/>
          </w:rPr>
          <w:t>https://doi.org/10.1016/j.jcis.2011.12.009</w:t>
        </w:r>
      </w:hyperlink>
      <w:r w:rsidR="00E413CC" w:rsidRPr="00B15148">
        <w:rPr>
          <w:rFonts w:ascii="Times New Roman" w:hAnsi="Times New Roman" w:cs="Times New Roman"/>
          <w:sz w:val="24"/>
          <w:szCs w:val="24"/>
          <w:lang w:val="en-US"/>
        </w:rPr>
        <w:t xml:space="preserve"> </w:t>
      </w:r>
    </w:p>
    <w:p w14:paraId="585B17F1" w14:textId="59000A67" w:rsidR="00A47FFC" w:rsidRPr="00B15148" w:rsidRDefault="00311255" w:rsidP="005C58BA">
      <w:pPr>
        <w:autoSpaceDE w:val="0"/>
        <w:autoSpaceDN w:val="0"/>
        <w:adjustRightInd w:val="0"/>
        <w:spacing w:after="0" w:line="276" w:lineRule="auto"/>
        <w:ind w:left="340" w:hanging="340"/>
        <w:rPr>
          <w:rFonts w:ascii="Times New Roman" w:hAnsi="Times New Roman" w:cs="Times New Roman"/>
          <w:sz w:val="24"/>
          <w:szCs w:val="24"/>
          <w:lang w:val="en-US"/>
        </w:rPr>
      </w:pPr>
      <w:r w:rsidRPr="00B15148">
        <w:rPr>
          <w:rFonts w:ascii="Times New Roman" w:hAnsi="Times New Roman" w:cs="Times New Roman"/>
          <w:sz w:val="24"/>
          <w:szCs w:val="24"/>
          <w:lang w:val="en-US"/>
        </w:rPr>
        <w:t>[</w:t>
      </w:r>
      <w:r w:rsidR="00A4350B" w:rsidRPr="00B15148">
        <w:rPr>
          <w:rFonts w:ascii="Times New Roman" w:hAnsi="Times New Roman" w:cs="Times New Roman"/>
          <w:sz w:val="24"/>
          <w:szCs w:val="24"/>
          <w:lang w:val="en-US"/>
        </w:rPr>
        <w:t>47</w:t>
      </w:r>
      <w:r w:rsidRPr="00B15148">
        <w:rPr>
          <w:rFonts w:ascii="Times New Roman" w:hAnsi="Times New Roman" w:cs="Times New Roman"/>
          <w:sz w:val="24"/>
          <w:szCs w:val="24"/>
          <w:lang w:val="en-US"/>
        </w:rPr>
        <w:t>]</w:t>
      </w:r>
      <w:r w:rsidR="00A47FFC" w:rsidRPr="00B15148">
        <w:rPr>
          <w:rFonts w:ascii="Times New Roman" w:hAnsi="Times New Roman" w:cs="Times New Roman"/>
          <w:sz w:val="24"/>
          <w:szCs w:val="24"/>
          <w:lang w:val="en-US"/>
        </w:rPr>
        <w:t xml:space="preserve"> Optical properties of nanostructured random media,  Vladimir M. Shalaev Ed., Springer Verlag Berlin, Heidelberg 2002, ISSN 0303-4216, 454pp (p. 169) ISBN 3540449485,</w:t>
      </w:r>
      <w:r w:rsidR="00746BDC" w:rsidRPr="00B15148">
        <w:rPr>
          <w:rFonts w:ascii="Times New Roman" w:hAnsi="Times New Roman" w:cs="Times New Roman"/>
          <w:sz w:val="24"/>
          <w:szCs w:val="24"/>
          <w:lang w:val="en-US"/>
        </w:rPr>
        <w:t xml:space="preserve"> </w:t>
      </w:r>
    </w:p>
    <w:p w14:paraId="39B26798" w14:textId="77777777" w:rsidR="00E413CC" w:rsidRPr="00B15148" w:rsidRDefault="00E413CC" w:rsidP="005C58BA">
      <w:pPr>
        <w:autoSpaceDE w:val="0"/>
        <w:autoSpaceDN w:val="0"/>
        <w:adjustRightInd w:val="0"/>
        <w:spacing w:after="0" w:line="276" w:lineRule="auto"/>
        <w:ind w:left="340" w:hanging="340"/>
        <w:rPr>
          <w:rFonts w:ascii="Times New Roman" w:hAnsi="Times New Roman" w:cs="Times New Roman"/>
          <w:sz w:val="24"/>
          <w:szCs w:val="24"/>
          <w:lang w:val="en-US"/>
        </w:rPr>
      </w:pPr>
    </w:p>
    <w:p w14:paraId="0C3D1367" w14:textId="1F2978E3" w:rsidR="00E413CC" w:rsidRPr="00B15148" w:rsidRDefault="00311255" w:rsidP="005C58BA">
      <w:pPr>
        <w:spacing w:line="276" w:lineRule="auto"/>
        <w:ind w:left="340" w:hanging="340"/>
        <w:rPr>
          <w:rFonts w:ascii="Times New Roman" w:hAnsi="Times New Roman" w:cs="Times New Roman"/>
          <w:bCs/>
          <w:sz w:val="24"/>
          <w:szCs w:val="24"/>
          <w:lang w:val="en-US"/>
        </w:rPr>
      </w:pPr>
      <w:r w:rsidRPr="00B15148">
        <w:rPr>
          <w:rFonts w:ascii="Times New Roman" w:hAnsi="Times New Roman" w:cs="Times New Roman"/>
          <w:sz w:val="24"/>
          <w:szCs w:val="24"/>
          <w:lang w:val="en-US"/>
        </w:rPr>
        <w:t>[</w:t>
      </w:r>
      <w:r w:rsidR="00A4350B" w:rsidRPr="00B15148">
        <w:rPr>
          <w:rFonts w:ascii="Times New Roman" w:hAnsi="Times New Roman" w:cs="Times New Roman"/>
          <w:sz w:val="24"/>
          <w:szCs w:val="24"/>
          <w:lang w:val="en-US"/>
        </w:rPr>
        <w:t>48</w:t>
      </w:r>
      <w:r w:rsidRPr="00B15148">
        <w:rPr>
          <w:rFonts w:ascii="Times New Roman" w:hAnsi="Times New Roman" w:cs="Times New Roman"/>
          <w:sz w:val="24"/>
          <w:szCs w:val="24"/>
          <w:lang w:val="en-US"/>
        </w:rPr>
        <w:t>]</w:t>
      </w:r>
      <w:r w:rsidR="00A47FFC" w:rsidRPr="00B15148">
        <w:rPr>
          <w:rFonts w:ascii="Times New Roman" w:hAnsi="Times New Roman" w:cs="Times New Roman"/>
          <w:sz w:val="24"/>
          <w:szCs w:val="24"/>
          <w:lang w:val="en-US"/>
        </w:rPr>
        <w:t xml:space="preserve"> </w:t>
      </w:r>
      <w:r w:rsidR="00A47FFC" w:rsidRPr="00B15148">
        <w:rPr>
          <w:rFonts w:ascii="Times New Roman" w:hAnsi="Times New Roman" w:cs="Times New Roman"/>
          <w:bCs/>
          <w:sz w:val="24"/>
          <w:szCs w:val="24"/>
          <w:lang w:val="en-US"/>
        </w:rPr>
        <w:t xml:space="preserve">D. E. Tatarkin </w:t>
      </w:r>
      <w:r w:rsidR="00A47FFC" w:rsidRPr="00B15148">
        <w:rPr>
          <w:rFonts w:ascii="Times New Roman" w:hAnsi="Times New Roman" w:cs="Times New Roman"/>
          <w:bCs/>
          <w:i/>
          <w:sz w:val="24"/>
          <w:szCs w:val="24"/>
          <w:lang w:val="en-US"/>
        </w:rPr>
        <w:t>et al</w:t>
      </w:r>
      <w:r w:rsidR="00A47FFC" w:rsidRPr="00B15148">
        <w:rPr>
          <w:rFonts w:ascii="Times New Roman" w:hAnsi="Times New Roman" w:cs="Times New Roman"/>
          <w:bCs/>
          <w:sz w:val="24"/>
          <w:szCs w:val="24"/>
          <w:lang w:val="en-US"/>
        </w:rPr>
        <w:t>., Surface-Enhanced Raman Spectroscopy on Hybrid Graphene/Gold Substrates near the Percolation Threshold,</w:t>
      </w:r>
      <w:r w:rsidR="00A47FFC" w:rsidRPr="00B15148">
        <w:rPr>
          <w:rFonts w:ascii="Times New Roman" w:hAnsi="Times New Roman" w:cs="Times New Roman"/>
          <w:sz w:val="24"/>
          <w:szCs w:val="24"/>
          <w:lang w:val="en-US"/>
        </w:rPr>
        <w:t xml:space="preserve"> </w:t>
      </w:r>
      <w:r w:rsidR="00A47FFC" w:rsidRPr="00B15148">
        <w:rPr>
          <w:rFonts w:ascii="Times New Roman" w:hAnsi="Times New Roman" w:cs="Times New Roman"/>
          <w:bCs/>
          <w:sz w:val="24"/>
          <w:szCs w:val="24"/>
          <w:lang w:val="en-US"/>
        </w:rPr>
        <w:t>Nanomaterials, 10 ( 2020) 164.</w:t>
      </w:r>
      <w:r w:rsidR="00E413CC" w:rsidRPr="00B15148">
        <w:t xml:space="preserve"> </w:t>
      </w:r>
      <w:r w:rsidR="00E413CC" w:rsidRPr="00B15148">
        <w:rPr>
          <w:rFonts w:ascii="Times New Roman" w:hAnsi="Times New Roman" w:cs="Times New Roman"/>
          <w:bCs/>
          <w:sz w:val="24"/>
          <w:szCs w:val="24"/>
          <w:lang w:val="en-US"/>
        </w:rPr>
        <w:t xml:space="preserve">https://doi.org/10.3390/nano10010164 </w:t>
      </w:r>
    </w:p>
    <w:p w14:paraId="1E1E2073" w14:textId="0ED0B08A" w:rsidR="00A47FFC" w:rsidRPr="00B15148" w:rsidRDefault="00311255" w:rsidP="005C58BA">
      <w:pPr>
        <w:spacing w:line="276" w:lineRule="auto"/>
        <w:ind w:left="340" w:hanging="340"/>
        <w:rPr>
          <w:rFonts w:ascii="Times New Roman" w:hAnsi="Times New Roman" w:cs="Times New Roman"/>
          <w:sz w:val="24"/>
          <w:szCs w:val="24"/>
          <w:lang w:val="en-US"/>
        </w:rPr>
      </w:pPr>
      <w:r w:rsidRPr="00B15148">
        <w:rPr>
          <w:rFonts w:ascii="Times New Roman" w:hAnsi="Times New Roman" w:cs="Times New Roman"/>
          <w:sz w:val="24"/>
          <w:szCs w:val="24"/>
          <w:lang w:val="en-US"/>
        </w:rPr>
        <w:t>[</w:t>
      </w:r>
      <w:r w:rsidR="00A4350B" w:rsidRPr="00B15148">
        <w:rPr>
          <w:rFonts w:ascii="Times New Roman" w:hAnsi="Times New Roman" w:cs="Times New Roman"/>
          <w:sz w:val="24"/>
          <w:szCs w:val="24"/>
          <w:lang w:val="en-US"/>
        </w:rPr>
        <w:t>49</w:t>
      </w:r>
      <w:r w:rsidRPr="00B15148">
        <w:rPr>
          <w:rFonts w:ascii="Times New Roman" w:hAnsi="Times New Roman" w:cs="Times New Roman"/>
          <w:sz w:val="24"/>
          <w:szCs w:val="24"/>
          <w:lang w:val="en-US"/>
        </w:rPr>
        <w:t>]</w:t>
      </w:r>
      <w:r w:rsidR="00A47FFC" w:rsidRPr="00B15148">
        <w:rPr>
          <w:rFonts w:ascii="Times New Roman" w:hAnsi="Times New Roman" w:cs="Times New Roman"/>
          <w:sz w:val="24"/>
          <w:szCs w:val="24"/>
          <w:lang w:val="en-US"/>
        </w:rPr>
        <w:t xml:space="preserve"> S. M. Prokes, O.J. Glembocki, R. Rendell and M. Ancona, Effect of crossing geometry on the plasmonic behavior of dielectric core/metal sheath nanowires, Appl. Phys. Lett. 90 (2007) 093105. </w:t>
      </w:r>
      <w:hyperlink r:id="rId60" w:history="1">
        <w:r w:rsidR="00E413CC" w:rsidRPr="00B15148">
          <w:rPr>
            <w:rStyle w:val="Hyperlink"/>
            <w:rFonts w:ascii="Times New Roman" w:hAnsi="Times New Roman" w:cs="Times New Roman"/>
            <w:color w:val="auto"/>
            <w:sz w:val="24"/>
            <w:szCs w:val="24"/>
            <w:lang w:val="en-US"/>
          </w:rPr>
          <w:t>https://doi.org/10.1063/1.3094129</w:t>
        </w:r>
      </w:hyperlink>
      <w:r w:rsidR="00E413CC" w:rsidRPr="00B15148">
        <w:rPr>
          <w:rFonts w:ascii="Times New Roman" w:hAnsi="Times New Roman" w:cs="Times New Roman"/>
          <w:sz w:val="24"/>
          <w:szCs w:val="24"/>
          <w:lang w:val="en-US"/>
        </w:rPr>
        <w:t xml:space="preserve"> </w:t>
      </w:r>
    </w:p>
    <w:p w14:paraId="04CFA0F1" w14:textId="65D850F2" w:rsidR="00A47FFC" w:rsidRPr="00B15148" w:rsidRDefault="00311255" w:rsidP="005C58BA">
      <w:pPr>
        <w:spacing w:line="276" w:lineRule="auto"/>
        <w:ind w:left="340" w:hanging="340"/>
        <w:rPr>
          <w:rFonts w:ascii="Times New Roman" w:hAnsi="Times New Roman" w:cs="Times New Roman"/>
          <w:sz w:val="24"/>
          <w:szCs w:val="24"/>
          <w:lang w:val="en-US"/>
        </w:rPr>
      </w:pPr>
      <w:r w:rsidRPr="00B15148">
        <w:rPr>
          <w:rFonts w:ascii="Times New Roman" w:hAnsi="Times New Roman" w:cs="Times New Roman"/>
          <w:sz w:val="24"/>
          <w:szCs w:val="24"/>
          <w:lang w:val="en-US"/>
        </w:rPr>
        <w:t>[</w:t>
      </w:r>
      <w:r w:rsidR="00A4350B" w:rsidRPr="00B15148">
        <w:rPr>
          <w:rFonts w:ascii="Times New Roman" w:hAnsi="Times New Roman" w:cs="Times New Roman"/>
          <w:sz w:val="24"/>
          <w:szCs w:val="24"/>
          <w:lang w:val="en-US"/>
        </w:rPr>
        <w:t>50</w:t>
      </w:r>
      <w:r w:rsidRPr="00B15148">
        <w:rPr>
          <w:rFonts w:ascii="Times New Roman" w:hAnsi="Times New Roman" w:cs="Times New Roman"/>
          <w:sz w:val="24"/>
          <w:szCs w:val="24"/>
          <w:lang w:val="en-US"/>
        </w:rPr>
        <w:t>]</w:t>
      </w:r>
      <w:r w:rsidR="00A47FFC" w:rsidRPr="00B15148">
        <w:rPr>
          <w:rFonts w:ascii="Times New Roman" w:hAnsi="Times New Roman" w:cs="Times New Roman"/>
          <w:sz w:val="24"/>
          <w:szCs w:val="24"/>
          <w:lang w:val="en-US"/>
        </w:rPr>
        <w:t xml:space="preserve"> J.P. Hovi, A. Aharony, D. Stauffer, and B. B. Mandelbrot, </w:t>
      </w:r>
      <w:r w:rsidR="00A47FFC" w:rsidRPr="00B15148">
        <w:rPr>
          <w:rFonts w:ascii="Times New Roman" w:hAnsi="Times New Roman" w:cs="Times New Roman"/>
          <w:bCs/>
          <w:sz w:val="24"/>
          <w:szCs w:val="24"/>
          <w:lang w:val="en-US"/>
        </w:rPr>
        <w:t>Gap Independence and Lacunarity in Percolation Clusters</w:t>
      </w:r>
      <w:r w:rsidR="00A47FFC" w:rsidRPr="00B15148">
        <w:rPr>
          <w:rFonts w:ascii="Times New Roman" w:hAnsi="Times New Roman" w:cs="Times New Roman"/>
          <w:b/>
          <w:bCs/>
          <w:sz w:val="24"/>
          <w:szCs w:val="24"/>
          <w:lang w:val="en-US"/>
        </w:rPr>
        <w:t xml:space="preserve">, </w:t>
      </w:r>
      <w:r w:rsidR="00A47FFC" w:rsidRPr="00B15148">
        <w:rPr>
          <w:rFonts w:ascii="Times New Roman" w:hAnsi="Times New Roman" w:cs="Times New Roman"/>
          <w:sz w:val="24"/>
          <w:szCs w:val="24"/>
          <w:lang w:val="en-US"/>
        </w:rPr>
        <w:t xml:space="preserve">Phys. Rev. Letters, 77(5) (1996)  877-880 </w:t>
      </w:r>
      <w:hyperlink r:id="rId61" w:history="1">
        <w:r w:rsidR="005811BE" w:rsidRPr="00B15148">
          <w:rPr>
            <w:rStyle w:val="Hyperlink"/>
            <w:rFonts w:ascii="Times New Roman" w:hAnsi="Times New Roman" w:cs="Times New Roman"/>
            <w:color w:val="auto"/>
            <w:sz w:val="24"/>
            <w:szCs w:val="24"/>
            <w:lang w:val="en-US"/>
          </w:rPr>
          <w:t>https://doi.org/10.1103/PhysRevLett.77.877</w:t>
        </w:r>
      </w:hyperlink>
      <w:r w:rsidR="005811BE" w:rsidRPr="00B15148">
        <w:rPr>
          <w:rFonts w:ascii="Times New Roman" w:hAnsi="Times New Roman" w:cs="Times New Roman"/>
          <w:sz w:val="24"/>
          <w:szCs w:val="24"/>
          <w:lang w:val="en-US"/>
        </w:rPr>
        <w:t xml:space="preserve"> </w:t>
      </w:r>
      <w:r w:rsidR="00A47FFC" w:rsidRPr="00B15148">
        <w:rPr>
          <w:rFonts w:ascii="Times New Roman" w:hAnsi="Times New Roman" w:cs="Times New Roman"/>
          <w:sz w:val="24"/>
          <w:szCs w:val="24"/>
          <w:lang w:val="en-US"/>
        </w:rPr>
        <w:t xml:space="preserve"> </w:t>
      </w:r>
    </w:p>
    <w:p w14:paraId="2C5DE3C4" w14:textId="2AB33A70" w:rsidR="00A47FFC" w:rsidRPr="00B15148" w:rsidRDefault="00311255" w:rsidP="005C58BA">
      <w:pPr>
        <w:spacing w:line="276" w:lineRule="auto"/>
        <w:ind w:left="340" w:hanging="340"/>
        <w:rPr>
          <w:rFonts w:ascii="Times New Roman" w:hAnsi="Times New Roman" w:cs="Times New Roman"/>
          <w:sz w:val="24"/>
          <w:szCs w:val="24"/>
          <w:lang w:val="en-US"/>
        </w:rPr>
      </w:pPr>
      <w:r w:rsidRPr="00B15148">
        <w:rPr>
          <w:rFonts w:ascii="Times New Roman" w:hAnsi="Times New Roman" w:cs="Times New Roman"/>
          <w:sz w:val="24"/>
          <w:szCs w:val="24"/>
          <w:lang w:val="en-US"/>
        </w:rPr>
        <w:t>[</w:t>
      </w:r>
      <w:r w:rsidR="00A4350B" w:rsidRPr="00B15148">
        <w:rPr>
          <w:rFonts w:ascii="Times New Roman" w:hAnsi="Times New Roman" w:cs="Times New Roman"/>
          <w:sz w:val="24"/>
          <w:szCs w:val="24"/>
          <w:lang w:val="en-US"/>
        </w:rPr>
        <w:t>51</w:t>
      </w:r>
      <w:r w:rsidRPr="00B15148">
        <w:rPr>
          <w:rFonts w:ascii="Times New Roman" w:hAnsi="Times New Roman" w:cs="Times New Roman"/>
          <w:sz w:val="24"/>
          <w:szCs w:val="24"/>
          <w:lang w:val="en-US"/>
        </w:rPr>
        <w:t>]</w:t>
      </w:r>
      <w:r w:rsidR="00A47FFC" w:rsidRPr="00B15148">
        <w:rPr>
          <w:rFonts w:ascii="Times New Roman" w:hAnsi="Times New Roman" w:cs="Times New Roman"/>
          <w:sz w:val="24"/>
          <w:szCs w:val="24"/>
          <w:lang w:val="en-US"/>
        </w:rPr>
        <w:t xml:space="preserve"> B. B. Mandelbrot and D. Stauffer, Antipodal correlations and the texture (fractal lacunarity) in critical percolation </w:t>
      </w:r>
      <w:r w:rsidR="005811BE" w:rsidRPr="00B15148">
        <w:rPr>
          <w:rFonts w:ascii="Times New Roman" w:hAnsi="Times New Roman" w:cs="Times New Roman"/>
          <w:sz w:val="24"/>
          <w:szCs w:val="24"/>
          <w:lang w:val="en-US"/>
        </w:rPr>
        <w:t>clusters,</w:t>
      </w:r>
      <w:r w:rsidR="00A47FFC" w:rsidRPr="00B15148">
        <w:rPr>
          <w:rFonts w:ascii="Times New Roman" w:hAnsi="Times New Roman" w:cs="Times New Roman"/>
          <w:sz w:val="24"/>
          <w:szCs w:val="24"/>
          <w:lang w:val="en-US"/>
        </w:rPr>
        <w:t xml:space="preserve"> J. Physics A </w:t>
      </w:r>
      <w:r w:rsidR="00A47FFC" w:rsidRPr="00B15148">
        <w:rPr>
          <w:rFonts w:ascii="Times New Roman" w:hAnsi="Times New Roman" w:cs="Times New Roman"/>
          <w:bCs/>
          <w:sz w:val="24"/>
          <w:szCs w:val="24"/>
          <w:lang w:val="en-US"/>
        </w:rPr>
        <w:t>27(9)</w:t>
      </w:r>
      <w:r w:rsidR="00A47FFC" w:rsidRPr="00B15148">
        <w:rPr>
          <w:rFonts w:ascii="Times New Roman" w:hAnsi="Times New Roman" w:cs="Times New Roman"/>
          <w:sz w:val="24"/>
          <w:szCs w:val="24"/>
          <w:lang w:val="en-US"/>
        </w:rPr>
        <w:t xml:space="preserve"> (1994).</w:t>
      </w:r>
      <w:r w:rsidR="00A47FFC" w:rsidRPr="00B15148">
        <w:rPr>
          <w:rFonts w:ascii="Times New Roman" w:hAnsi="Times New Roman" w:cs="Times New Roman"/>
          <w:b/>
          <w:bCs/>
          <w:i/>
          <w:iCs/>
          <w:sz w:val="24"/>
          <w:szCs w:val="24"/>
          <w:lang w:val="en-US"/>
        </w:rPr>
        <w:t xml:space="preserve"> </w:t>
      </w:r>
      <w:r w:rsidR="00A47FFC" w:rsidRPr="00B15148">
        <w:rPr>
          <w:rFonts w:ascii="Times New Roman" w:hAnsi="Times New Roman" w:cs="Times New Roman"/>
          <w:sz w:val="24"/>
          <w:szCs w:val="24"/>
          <w:lang w:val="en-US"/>
        </w:rPr>
        <w:t xml:space="preserve"> L237-L242</w:t>
      </w:r>
      <w:r w:rsidR="00AF62D4" w:rsidRPr="00B15148">
        <w:rPr>
          <w:rFonts w:ascii="Times New Roman" w:hAnsi="Times New Roman" w:cs="Times New Roman"/>
          <w:sz w:val="24"/>
          <w:szCs w:val="24"/>
          <w:lang w:val="en-US"/>
        </w:rPr>
        <w:t xml:space="preserve">. </w:t>
      </w:r>
      <w:r w:rsidR="00A47FFC" w:rsidRPr="00B15148">
        <w:rPr>
          <w:rFonts w:ascii="Times New Roman" w:hAnsi="Times New Roman" w:cs="Times New Roman"/>
          <w:sz w:val="24"/>
          <w:szCs w:val="24"/>
          <w:lang w:val="en-US"/>
        </w:rPr>
        <w:t xml:space="preserve">  </w:t>
      </w:r>
      <w:hyperlink r:id="rId62" w:history="1">
        <w:r w:rsidR="00AF62D4" w:rsidRPr="00B15148">
          <w:rPr>
            <w:rStyle w:val="Hyperlink"/>
            <w:rFonts w:ascii="Times New Roman" w:hAnsi="Times New Roman" w:cs="Times New Roman"/>
            <w:color w:val="auto"/>
            <w:sz w:val="24"/>
            <w:szCs w:val="24"/>
            <w:lang w:val="en-US"/>
          </w:rPr>
          <w:t>https://doi.org/10.1088/0305-4470/27/9/001</w:t>
        </w:r>
      </w:hyperlink>
      <w:r w:rsidR="00AF62D4" w:rsidRPr="00B15148">
        <w:rPr>
          <w:rFonts w:ascii="Times New Roman" w:hAnsi="Times New Roman" w:cs="Times New Roman"/>
          <w:sz w:val="24"/>
          <w:szCs w:val="24"/>
          <w:lang w:val="en-US"/>
        </w:rPr>
        <w:t xml:space="preserve"> </w:t>
      </w:r>
    </w:p>
    <w:p w14:paraId="28F7A21B" w14:textId="0F12893D" w:rsidR="009253DD" w:rsidRPr="00B15148" w:rsidRDefault="00311255" w:rsidP="005C58BA">
      <w:pPr>
        <w:spacing w:line="276" w:lineRule="auto"/>
        <w:ind w:left="340" w:hanging="340"/>
        <w:rPr>
          <w:rFonts w:ascii="Times New Roman" w:hAnsi="Times New Roman" w:cs="Times New Roman"/>
          <w:sz w:val="24"/>
          <w:szCs w:val="24"/>
          <w:lang w:val="en-US"/>
        </w:rPr>
      </w:pPr>
      <w:r w:rsidRPr="00B15148">
        <w:rPr>
          <w:rFonts w:ascii="Times New Roman" w:hAnsi="Times New Roman" w:cs="Times New Roman"/>
          <w:sz w:val="24"/>
          <w:szCs w:val="24"/>
          <w:lang w:val="en-US"/>
        </w:rPr>
        <w:t>[</w:t>
      </w:r>
      <w:r w:rsidR="00A4350B" w:rsidRPr="00B15148">
        <w:rPr>
          <w:rFonts w:ascii="Times New Roman" w:hAnsi="Times New Roman" w:cs="Times New Roman"/>
          <w:sz w:val="24"/>
          <w:szCs w:val="24"/>
          <w:lang w:val="en-US"/>
        </w:rPr>
        <w:t>52</w:t>
      </w:r>
      <w:r w:rsidRPr="00B15148">
        <w:rPr>
          <w:rFonts w:ascii="Times New Roman" w:hAnsi="Times New Roman" w:cs="Times New Roman"/>
          <w:sz w:val="24"/>
          <w:szCs w:val="24"/>
          <w:lang w:val="en-US"/>
        </w:rPr>
        <w:t>]</w:t>
      </w:r>
      <w:r w:rsidR="009253DD" w:rsidRPr="00B15148">
        <w:rPr>
          <w:rFonts w:ascii="Times New Roman" w:hAnsi="Times New Roman" w:cs="Times New Roman"/>
          <w:sz w:val="24"/>
          <w:szCs w:val="24"/>
          <w:lang w:val="en-US"/>
        </w:rPr>
        <w:t xml:space="preserve"> S. Ducourtieux </w:t>
      </w:r>
      <w:r w:rsidR="009253DD" w:rsidRPr="00B15148">
        <w:rPr>
          <w:rFonts w:ascii="Times New Roman" w:hAnsi="Times New Roman" w:cs="Times New Roman"/>
          <w:i/>
          <w:sz w:val="24"/>
          <w:szCs w:val="24"/>
          <w:lang w:val="en-US"/>
        </w:rPr>
        <w:t>et al</w:t>
      </w:r>
      <w:r w:rsidR="009253DD" w:rsidRPr="00B15148">
        <w:rPr>
          <w:rFonts w:ascii="Times New Roman" w:hAnsi="Times New Roman" w:cs="Times New Roman"/>
          <w:sz w:val="24"/>
          <w:szCs w:val="24"/>
          <w:lang w:val="en-US"/>
        </w:rPr>
        <w:t xml:space="preserve">., </w:t>
      </w:r>
      <w:r w:rsidR="009253DD" w:rsidRPr="00B15148">
        <w:rPr>
          <w:rFonts w:ascii="Times New Roman" w:hAnsi="Times New Roman" w:cs="Times New Roman"/>
          <w:bCs/>
          <w:sz w:val="24"/>
          <w:szCs w:val="24"/>
          <w:lang w:val="en-US"/>
        </w:rPr>
        <w:t>Near-field optical studies of semicontinuous metal films</w:t>
      </w:r>
      <w:r w:rsidR="00F2286D" w:rsidRPr="00B15148">
        <w:rPr>
          <w:rFonts w:ascii="Times New Roman" w:hAnsi="Times New Roman" w:cs="Times New Roman"/>
          <w:bCs/>
          <w:sz w:val="24"/>
          <w:szCs w:val="24"/>
          <w:lang w:val="en-US"/>
        </w:rPr>
        <w:t>, Phys. Rev. B, 64 (2001) 165403</w:t>
      </w:r>
      <w:r w:rsidR="00AF62D4" w:rsidRPr="00B15148">
        <w:rPr>
          <w:rFonts w:ascii="Times New Roman" w:hAnsi="Times New Roman" w:cs="Times New Roman"/>
          <w:bCs/>
          <w:sz w:val="24"/>
          <w:szCs w:val="24"/>
          <w:lang w:val="en-US"/>
        </w:rPr>
        <w:t xml:space="preserve">. </w:t>
      </w:r>
      <w:r w:rsidR="00F2286D" w:rsidRPr="00B15148">
        <w:rPr>
          <w:rFonts w:ascii="Times New Roman" w:hAnsi="Times New Roman" w:cs="Times New Roman"/>
          <w:bCs/>
          <w:sz w:val="24"/>
          <w:szCs w:val="24"/>
          <w:lang w:val="en-US"/>
        </w:rPr>
        <w:t xml:space="preserve"> </w:t>
      </w:r>
      <w:hyperlink r:id="rId63" w:history="1">
        <w:r w:rsidR="00AF62D4" w:rsidRPr="00B15148">
          <w:rPr>
            <w:rStyle w:val="Hyperlink"/>
            <w:rFonts w:ascii="Times New Roman" w:hAnsi="Times New Roman" w:cs="Times New Roman"/>
            <w:bCs/>
            <w:color w:val="auto"/>
            <w:sz w:val="24"/>
            <w:szCs w:val="24"/>
            <w:lang w:val="en-US"/>
          </w:rPr>
          <w:t>https://doi.org/10.1103/PhysRevB.64.165403</w:t>
        </w:r>
      </w:hyperlink>
      <w:r w:rsidR="00AF62D4" w:rsidRPr="00B15148">
        <w:rPr>
          <w:rFonts w:ascii="Times New Roman" w:hAnsi="Times New Roman" w:cs="Times New Roman"/>
          <w:bCs/>
          <w:sz w:val="24"/>
          <w:szCs w:val="24"/>
          <w:lang w:val="en-US"/>
        </w:rPr>
        <w:t xml:space="preserve"> </w:t>
      </w:r>
    </w:p>
    <w:p w14:paraId="3F12BFB9" w14:textId="77777777" w:rsidR="00FE178B" w:rsidRPr="00B15148" w:rsidRDefault="00FE178B" w:rsidP="000144AA">
      <w:pPr>
        <w:spacing w:line="360" w:lineRule="auto"/>
        <w:rPr>
          <w:rFonts w:ascii="Times New Roman" w:hAnsi="Times New Roman" w:cs="Times New Roman"/>
          <w:sz w:val="24"/>
          <w:szCs w:val="24"/>
          <w:lang w:val="en-US"/>
        </w:rPr>
      </w:pPr>
      <w:r w:rsidRPr="00B15148">
        <w:rPr>
          <w:rFonts w:ascii="Times New Roman" w:hAnsi="Times New Roman" w:cs="Times New Roman"/>
          <w:sz w:val="24"/>
          <w:szCs w:val="24"/>
          <w:lang w:val="en-US"/>
        </w:rPr>
        <w:br w:type="page"/>
      </w:r>
    </w:p>
    <w:p w14:paraId="4D51F4D9" w14:textId="77777777" w:rsidR="00FE178B" w:rsidRPr="00B15148" w:rsidRDefault="00FE178B" w:rsidP="000144AA">
      <w:pPr>
        <w:spacing w:line="360" w:lineRule="auto"/>
        <w:ind w:left="340" w:hanging="340"/>
        <w:rPr>
          <w:rFonts w:ascii="Times New Roman" w:hAnsi="Times New Roman" w:cs="Times New Roman"/>
          <w:b/>
          <w:bCs/>
          <w:sz w:val="24"/>
          <w:szCs w:val="24"/>
          <w:lang w:val="en-US"/>
        </w:rPr>
      </w:pPr>
      <w:r w:rsidRPr="00B15148">
        <w:rPr>
          <w:rFonts w:ascii="Times New Roman" w:hAnsi="Times New Roman" w:cs="Times New Roman"/>
          <w:b/>
          <w:bCs/>
          <w:sz w:val="24"/>
          <w:szCs w:val="24"/>
          <w:lang w:val="en-US"/>
        </w:rPr>
        <w:t>APPENDICES</w:t>
      </w:r>
    </w:p>
    <w:p w14:paraId="5C2AFE19" w14:textId="77777777" w:rsidR="00FE178B" w:rsidRPr="00B15148" w:rsidRDefault="00FE178B" w:rsidP="000144AA">
      <w:pPr>
        <w:spacing w:line="360" w:lineRule="auto"/>
        <w:ind w:left="340" w:hanging="340"/>
        <w:rPr>
          <w:rFonts w:ascii="Times New Roman" w:hAnsi="Times New Roman" w:cs="Times New Roman"/>
          <w:bCs/>
          <w:sz w:val="24"/>
          <w:szCs w:val="24"/>
          <w:lang w:val="en-US"/>
        </w:rPr>
      </w:pPr>
    </w:p>
    <w:p w14:paraId="7862FA0B" w14:textId="77777777" w:rsidR="00FE178B" w:rsidRPr="00B15148" w:rsidRDefault="00FE178B" w:rsidP="000144AA">
      <w:pPr>
        <w:spacing w:line="360" w:lineRule="auto"/>
        <w:ind w:left="340" w:hanging="340"/>
        <w:rPr>
          <w:rFonts w:ascii="Times New Roman" w:hAnsi="Times New Roman" w:cs="Times New Roman"/>
          <w:b/>
          <w:bCs/>
          <w:sz w:val="24"/>
          <w:szCs w:val="24"/>
          <w:lang w:val="en-US"/>
        </w:rPr>
      </w:pPr>
      <w:r w:rsidRPr="00B15148">
        <w:rPr>
          <w:rFonts w:ascii="Times New Roman" w:hAnsi="Times New Roman" w:cs="Times New Roman"/>
          <w:b/>
          <w:bCs/>
          <w:sz w:val="24"/>
          <w:szCs w:val="24"/>
          <w:lang w:val="en-US"/>
        </w:rPr>
        <w:t xml:space="preserve">A. Decoration of SiNWs with Ag nano-particles  </w:t>
      </w:r>
    </w:p>
    <w:p w14:paraId="081F6698" w14:textId="77777777" w:rsidR="00FE178B" w:rsidRPr="00B15148" w:rsidRDefault="00FE178B" w:rsidP="005C58BA">
      <w:pPr>
        <w:spacing w:line="360" w:lineRule="auto"/>
        <w:ind w:firstLine="340"/>
        <w:rPr>
          <w:rFonts w:ascii="Times New Roman" w:hAnsi="Times New Roman" w:cs="Times New Roman"/>
          <w:bCs/>
          <w:sz w:val="24"/>
          <w:szCs w:val="24"/>
          <w:lang w:val="en-US"/>
        </w:rPr>
      </w:pPr>
      <w:r w:rsidRPr="00B15148">
        <w:rPr>
          <w:rFonts w:ascii="Times New Roman" w:hAnsi="Times New Roman" w:cs="Times New Roman"/>
          <w:bCs/>
          <w:sz w:val="24"/>
          <w:szCs w:val="24"/>
          <w:lang w:val="en-US"/>
        </w:rPr>
        <w:t>SiNWs</w:t>
      </w:r>
      <w:r w:rsidRPr="00B15148">
        <w:rPr>
          <w:rFonts w:ascii="Times New Roman" w:hAnsi="Times New Roman" w:cs="Times New Roman"/>
          <w:bCs/>
          <w:i/>
          <w:sz w:val="24"/>
          <w:szCs w:val="24"/>
          <w:lang w:val="en-US"/>
        </w:rPr>
        <w:t xml:space="preserve"> </w:t>
      </w:r>
      <w:r w:rsidRPr="00B15148">
        <w:rPr>
          <w:rFonts w:ascii="Times New Roman" w:hAnsi="Times New Roman" w:cs="Times New Roman"/>
          <w:bCs/>
          <w:sz w:val="24"/>
          <w:szCs w:val="24"/>
          <w:lang w:val="en-US"/>
        </w:rPr>
        <w:t>were relatively uniformly decorated with Ag nanoparticles using Polaron E5000 sputter coater for several minutes under constant Ar flow. The representative SEM image of Ag-decorated SiNWs is presented in Fig. A.1</w:t>
      </w:r>
    </w:p>
    <w:p w14:paraId="37AF8C97" w14:textId="77777777" w:rsidR="00FE178B" w:rsidRPr="00B15148" w:rsidRDefault="00FE178B" w:rsidP="000144AA">
      <w:pPr>
        <w:spacing w:line="360" w:lineRule="auto"/>
        <w:ind w:left="340" w:hanging="340"/>
        <w:rPr>
          <w:rFonts w:ascii="Times New Roman" w:hAnsi="Times New Roman" w:cs="Times New Roman"/>
          <w:bCs/>
          <w:sz w:val="24"/>
          <w:szCs w:val="24"/>
          <w:lang w:val="en-US"/>
        </w:rPr>
      </w:pPr>
      <w:r w:rsidRPr="00B15148">
        <w:rPr>
          <w:rFonts w:ascii="Times New Roman" w:hAnsi="Times New Roman" w:cs="Times New Roman"/>
          <w:bCs/>
          <w:noProof/>
          <w:sz w:val="24"/>
          <w:szCs w:val="24"/>
          <w:lang w:val="hr-HR" w:eastAsia="hr-HR"/>
        </w:rPr>
        <w:drawing>
          <wp:inline distT="0" distB="0" distL="0" distR="0" wp14:anchorId="6E70FFC1" wp14:editId="00107159">
            <wp:extent cx="5612405" cy="4705350"/>
            <wp:effectExtent l="0" t="0" r="7620" b="0"/>
            <wp:docPr id="5" name="Picture 5" descr="C:\Users\Dubravko\Documents\1-Science\Hrvoje SERS\New SUBMISSION\New DATA\NEW images 5-12-2018\Ag decorted 5 min corrected copy.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ubravko\Documents\1-Science\Hrvoje SERS\New SUBMISSION\New DATA\NEW images 5-12-2018\Ag decorted 5 min corrected copy.tif"/>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5627625" cy="4718110"/>
                    </a:xfrm>
                    <a:prstGeom prst="rect">
                      <a:avLst/>
                    </a:prstGeom>
                    <a:noFill/>
                    <a:ln>
                      <a:noFill/>
                    </a:ln>
                  </pic:spPr>
                </pic:pic>
              </a:graphicData>
            </a:graphic>
          </wp:inline>
        </w:drawing>
      </w:r>
    </w:p>
    <w:p w14:paraId="64B15F9C" w14:textId="77777777" w:rsidR="00FE178B" w:rsidRPr="00B15148" w:rsidRDefault="00FE178B" w:rsidP="000144AA">
      <w:pPr>
        <w:spacing w:line="360" w:lineRule="auto"/>
        <w:ind w:left="340" w:hanging="340"/>
        <w:rPr>
          <w:rFonts w:ascii="Times New Roman" w:hAnsi="Times New Roman" w:cs="Times New Roman"/>
          <w:bCs/>
          <w:sz w:val="24"/>
          <w:szCs w:val="24"/>
          <w:lang w:val="en-US"/>
        </w:rPr>
      </w:pPr>
    </w:p>
    <w:p w14:paraId="03ADCCF3" w14:textId="77777777" w:rsidR="00FE178B" w:rsidRPr="00B15148" w:rsidRDefault="00FE178B" w:rsidP="005C58BA">
      <w:pPr>
        <w:spacing w:line="276" w:lineRule="auto"/>
        <w:rPr>
          <w:rFonts w:ascii="Times New Roman" w:hAnsi="Times New Roman" w:cs="Times New Roman"/>
          <w:bCs/>
          <w:sz w:val="24"/>
          <w:szCs w:val="24"/>
          <w:lang w:val="en-US"/>
        </w:rPr>
      </w:pPr>
      <w:r w:rsidRPr="00B15148">
        <w:rPr>
          <w:rFonts w:ascii="Times New Roman" w:hAnsi="Times New Roman" w:cs="Times New Roman"/>
          <w:bCs/>
          <w:sz w:val="24"/>
          <w:szCs w:val="24"/>
          <w:lang w:val="en-US"/>
        </w:rPr>
        <w:t xml:space="preserve">Fig. A.1   Ag-decorated SiNWs. Sputtering time 5 min. The approximate size of oval Ag nanoparticles is in the range of 20 – 30 nm </w:t>
      </w:r>
    </w:p>
    <w:p w14:paraId="3D9C419F" w14:textId="77777777" w:rsidR="00FE178B" w:rsidRPr="00B15148" w:rsidRDefault="00FE178B" w:rsidP="000144AA">
      <w:pPr>
        <w:spacing w:line="360" w:lineRule="auto"/>
        <w:ind w:left="340" w:hanging="340"/>
        <w:rPr>
          <w:rFonts w:ascii="Times New Roman" w:hAnsi="Times New Roman" w:cs="Times New Roman"/>
          <w:b/>
          <w:bCs/>
          <w:sz w:val="24"/>
          <w:szCs w:val="24"/>
          <w:lang w:val="en-US"/>
        </w:rPr>
      </w:pPr>
    </w:p>
    <w:p w14:paraId="2E8E4535" w14:textId="77777777" w:rsidR="00FE178B" w:rsidRPr="00B15148" w:rsidRDefault="00FE178B" w:rsidP="000144AA">
      <w:pPr>
        <w:spacing w:line="360" w:lineRule="auto"/>
        <w:ind w:left="340" w:hanging="340"/>
        <w:rPr>
          <w:rFonts w:ascii="Times New Roman" w:hAnsi="Times New Roman" w:cs="Times New Roman"/>
          <w:b/>
          <w:bCs/>
          <w:sz w:val="24"/>
          <w:szCs w:val="24"/>
          <w:lang w:val="en-US"/>
        </w:rPr>
      </w:pPr>
      <w:r w:rsidRPr="00B15148">
        <w:rPr>
          <w:rFonts w:ascii="Times New Roman" w:hAnsi="Times New Roman" w:cs="Times New Roman"/>
          <w:b/>
          <w:bCs/>
          <w:sz w:val="24"/>
          <w:szCs w:val="24"/>
          <w:lang w:val="en-US"/>
        </w:rPr>
        <w:t>B.  Raman mapping</w:t>
      </w:r>
    </w:p>
    <w:p w14:paraId="2301D0EE" w14:textId="45530720" w:rsidR="00FE178B" w:rsidRPr="00B15148" w:rsidRDefault="00FE178B" w:rsidP="000144AA">
      <w:pPr>
        <w:spacing w:line="360" w:lineRule="auto"/>
        <w:ind w:firstLine="340"/>
        <w:rPr>
          <w:rFonts w:ascii="Times New Roman" w:hAnsi="Times New Roman" w:cs="Times New Roman"/>
          <w:bCs/>
          <w:sz w:val="24"/>
          <w:szCs w:val="24"/>
          <w:lang w:val="en-US"/>
        </w:rPr>
      </w:pPr>
      <w:r w:rsidRPr="00B15148">
        <w:rPr>
          <w:rFonts w:ascii="Times New Roman" w:hAnsi="Times New Roman" w:cs="Times New Roman"/>
          <w:bCs/>
          <w:iCs/>
          <w:sz w:val="24"/>
          <w:szCs w:val="24"/>
          <w:lang w:val="en-US"/>
        </w:rPr>
        <w:t xml:space="preserve">The uniformity of SERS response over an active substrate is a crucial aspect in view of real applications. To evaluate it we mapped the SERS response across the representative </w:t>
      </w:r>
      <w:r w:rsidR="00FD4751" w:rsidRPr="00B15148">
        <w:rPr>
          <w:rFonts w:ascii="Times New Roman" w:hAnsi="Times New Roman" w:cs="Times New Roman"/>
          <w:bCs/>
          <w:iCs/>
          <w:sz w:val="24"/>
          <w:szCs w:val="24"/>
          <w:lang w:val="en-US"/>
        </w:rPr>
        <w:t>substrate.</w:t>
      </w:r>
      <w:r w:rsidR="00FD4751" w:rsidRPr="00B15148">
        <w:rPr>
          <w:rFonts w:ascii="Times New Roman" w:hAnsi="Times New Roman" w:cs="Times New Roman"/>
          <w:sz w:val="24"/>
          <w:szCs w:val="24"/>
          <w:lang w:val="en-US"/>
        </w:rPr>
        <w:t xml:space="preserve"> The</w:t>
      </w:r>
      <w:r w:rsidRPr="00B15148">
        <w:rPr>
          <w:rFonts w:ascii="Times New Roman" w:hAnsi="Times New Roman" w:cs="Times New Roman"/>
          <w:sz w:val="24"/>
          <w:szCs w:val="24"/>
          <w:lang w:val="en-US"/>
        </w:rPr>
        <w:t xml:space="preserve"> Raman spectroscopy measurements were performed on Jobin Yvon T64000 Raman spectrometer in micro-single configuration. The laser power at 532 nm on the sample with </w:t>
      </w:r>
      <w:r w:rsidRPr="00B15148">
        <w:rPr>
          <w:rFonts w:ascii="Times New Roman" w:hAnsi="Times New Roman" w:cs="Times New Roman"/>
          <w:sz w:val="24"/>
          <w:szCs w:val="24"/>
          <w:lang w:val="en-US"/>
        </w:rPr>
        <w:sym w:font="Symbol" w:char="F07E"/>
      </w:r>
      <w:r w:rsidRPr="00B15148">
        <w:rPr>
          <w:rFonts w:ascii="Times New Roman" w:hAnsi="Times New Roman" w:cs="Times New Roman"/>
          <w:sz w:val="24"/>
          <w:szCs w:val="24"/>
          <w:lang w:val="en-US"/>
        </w:rPr>
        <w:t xml:space="preserve">1μm spot size was </w:t>
      </w:r>
      <w:r w:rsidRPr="00B15148">
        <w:rPr>
          <w:rFonts w:ascii="Cambria Math" w:hAnsi="Cambria Math" w:cs="Cambria Math"/>
          <w:sz w:val="24"/>
          <w:szCs w:val="24"/>
          <w:lang w:val="en-US"/>
        </w:rPr>
        <w:t>∼</w:t>
      </w:r>
      <w:r w:rsidRPr="00B15148">
        <w:rPr>
          <w:rFonts w:ascii="Times New Roman" w:hAnsi="Times New Roman" w:cs="Times New Roman"/>
          <w:sz w:val="24"/>
          <w:szCs w:val="24"/>
          <w:lang w:val="en-US"/>
        </w:rPr>
        <w:t xml:space="preserve">1–2 mW. For all experiments, the 50x/0.75 objective was used. Exposition time was 20s for 1 scan. </w:t>
      </w:r>
    </w:p>
    <w:p w14:paraId="17B909AA" w14:textId="77777777" w:rsidR="00FE178B" w:rsidRPr="00B15148" w:rsidRDefault="00FE178B" w:rsidP="000144AA">
      <w:pPr>
        <w:spacing w:line="360" w:lineRule="auto"/>
        <w:rPr>
          <w:rFonts w:ascii="Times New Roman" w:hAnsi="Times New Roman" w:cs="Times New Roman"/>
          <w:bCs/>
          <w:sz w:val="24"/>
          <w:szCs w:val="24"/>
          <w:lang w:val="en-US"/>
        </w:rPr>
      </w:pPr>
      <w:r w:rsidRPr="00B15148">
        <w:rPr>
          <w:rFonts w:ascii="Times New Roman" w:hAnsi="Times New Roman" w:cs="Times New Roman"/>
          <w:bCs/>
          <w:sz w:val="24"/>
          <w:szCs w:val="24"/>
          <w:lang w:val="en-US"/>
        </w:rPr>
        <w:t>The step size of the mapping was 10 μm, and one image contained the data from 100 scanning points. The SERS spectra of 100 points can integrate to generate artificial color images based on the intensity of a designated Raman peak. Results of mapping of 10</w:t>
      </w:r>
      <w:r w:rsidRPr="00B15148">
        <w:rPr>
          <w:rFonts w:ascii="Times New Roman" w:hAnsi="Times New Roman" w:cs="Times New Roman"/>
          <w:bCs/>
          <w:sz w:val="24"/>
          <w:szCs w:val="24"/>
          <w:vertAlign w:val="superscript"/>
          <w:lang w:val="en-US"/>
        </w:rPr>
        <w:t>-3</w:t>
      </w:r>
      <w:r w:rsidRPr="00B15148">
        <w:rPr>
          <w:rFonts w:ascii="Times New Roman" w:hAnsi="Times New Roman" w:cs="Times New Roman"/>
          <w:bCs/>
          <w:sz w:val="24"/>
          <w:szCs w:val="24"/>
          <w:lang w:val="en-US"/>
        </w:rPr>
        <w:t xml:space="preserve"> MPBA of 1073 cm</w:t>
      </w:r>
      <w:r w:rsidRPr="00B15148">
        <w:rPr>
          <w:rFonts w:ascii="Times New Roman" w:hAnsi="Times New Roman" w:cs="Times New Roman"/>
          <w:bCs/>
          <w:sz w:val="24"/>
          <w:szCs w:val="24"/>
          <w:vertAlign w:val="superscript"/>
          <w:lang w:val="en-US"/>
        </w:rPr>
        <w:t>-1</w:t>
      </w:r>
      <w:r w:rsidRPr="00B15148">
        <w:rPr>
          <w:rFonts w:ascii="Times New Roman" w:hAnsi="Times New Roman" w:cs="Times New Roman"/>
          <w:bCs/>
          <w:sz w:val="24"/>
          <w:szCs w:val="24"/>
          <w:lang w:val="en-US"/>
        </w:rPr>
        <w:t xml:space="preserve"> Raman band are presented in Fig. B.1</w:t>
      </w:r>
    </w:p>
    <w:p w14:paraId="30B47203" w14:textId="77777777" w:rsidR="00FE178B" w:rsidRPr="00B15148" w:rsidRDefault="00FE178B" w:rsidP="000144AA">
      <w:pPr>
        <w:spacing w:line="360" w:lineRule="auto"/>
        <w:ind w:left="340" w:hanging="340"/>
        <w:rPr>
          <w:rFonts w:ascii="Times New Roman" w:hAnsi="Times New Roman" w:cs="Times New Roman"/>
          <w:bCs/>
          <w:sz w:val="24"/>
          <w:szCs w:val="24"/>
          <w:lang w:val="en-US"/>
        </w:rPr>
      </w:pPr>
    </w:p>
    <w:p w14:paraId="158699DC" w14:textId="77777777" w:rsidR="00FE178B" w:rsidRPr="00B15148" w:rsidRDefault="00FE178B" w:rsidP="005C58BA">
      <w:pPr>
        <w:spacing w:line="360" w:lineRule="auto"/>
        <w:ind w:left="340" w:hanging="340"/>
        <w:jc w:val="center"/>
        <w:rPr>
          <w:rFonts w:ascii="Times New Roman" w:hAnsi="Times New Roman" w:cs="Times New Roman"/>
          <w:bCs/>
          <w:sz w:val="24"/>
          <w:szCs w:val="24"/>
          <w:lang w:val="en-US"/>
        </w:rPr>
      </w:pPr>
      <w:r w:rsidRPr="00B15148">
        <w:rPr>
          <w:rFonts w:ascii="Times New Roman" w:hAnsi="Times New Roman" w:cs="Times New Roman"/>
          <w:bCs/>
          <w:noProof/>
          <w:sz w:val="24"/>
          <w:szCs w:val="24"/>
          <w:lang w:val="hr-HR" w:eastAsia="hr-HR"/>
        </w:rPr>
        <w:drawing>
          <wp:inline distT="0" distB="0" distL="0" distR="0" wp14:anchorId="11D91BE8" wp14:editId="52F017FD">
            <wp:extent cx="4743450" cy="3794760"/>
            <wp:effectExtent l="0" t="0" r="0" b="0"/>
            <wp:docPr id="8" name="Picture 8" descr="C:\Users\Dubravko\Documents\1-Science\Hrvoje SERS\New SUBMISSION\New DATA\NEW images 5-12-2018\1. 10-3 MPBA 1073 band mapping 20s1x (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ubravko\Documents\1-Science\Hrvoje SERS\New SUBMISSION\New DATA\NEW images 5-12-2018\1. 10-3 MPBA 1073 band mapping 20s1x (1).bmp"/>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4744241" cy="3795393"/>
                    </a:xfrm>
                    <a:prstGeom prst="rect">
                      <a:avLst/>
                    </a:prstGeom>
                    <a:noFill/>
                    <a:ln>
                      <a:noFill/>
                    </a:ln>
                  </pic:spPr>
                </pic:pic>
              </a:graphicData>
            </a:graphic>
          </wp:inline>
        </w:drawing>
      </w:r>
    </w:p>
    <w:p w14:paraId="67C94C4F" w14:textId="77777777" w:rsidR="00FE178B" w:rsidRPr="00B15148" w:rsidRDefault="00FE178B" w:rsidP="005C58BA">
      <w:pPr>
        <w:spacing w:line="276" w:lineRule="auto"/>
        <w:rPr>
          <w:rFonts w:ascii="Times New Roman" w:hAnsi="Times New Roman" w:cs="Times New Roman"/>
          <w:bCs/>
          <w:sz w:val="24"/>
          <w:szCs w:val="24"/>
          <w:lang w:val="en-US"/>
        </w:rPr>
      </w:pPr>
      <w:r w:rsidRPr="00B15148">
        <w:rPr>
          <w:rFonts w:ascii="Times New Roman" w:hAnsi="Times New Roman" w:cs="Times New Roman"/>
          <w:bCs/>
          <w:sz w:val="24"/>
          <w:szCs w:val="24"/>
          <w:lang w:val="en-US"/>
        </w:rPr>
        <w:t>Fig. B.1. Mapping of 1073 cm</w:t>
      </w:r>
      <w:r w:rsidRPr="00B15148">
        <w:rPr>
          <w:rFonts w:ascii="Times New Roman" w:hAnsi="Times New Roman" w:cs="Times New Roman"/>
          <w:bCs/>
          <w:sz w:val="24"/>
          <w:szCs w:val="24"/>
          <w:vertAlign w:val="superscript"/>
          <w:lang w:val="en-US"/>
        </w:rPr>
        <w:t>-1</w:t>
      </w:r>
      <w:r w:rsidRPr="00B15148">
        <w:rPr>
          <w:rFonts w:ascii="Times New Roman" w:hAnsi="Times New Roman" w:cs="Times New Roman"/>
          <w:bCs/>
          <w:sz w:val="24"/>
          <w:szCs w:val="24"/>
          <w:lang w:val="en-US"/>
        </w:rPr>
        <w:t xml:space="preserve"> Raman band a 10</w:t>
      </w:r>
      <w:r w:rsidRPr="00B15148">
        <w:rPr>
          <w:rFonts w:ascii="Times New Roman" w:hAnsi="Times New Roman" w:cs="Times New Roman"/>
          <w:bCs/>
          <w:sz w:val="24"/>
          <w:szCs w:val="24"/>
          <w:vertAlign w:val="superscript"/>
          <w:lang w:val="en-US"/>
        </w:rPr>
        <w:t>-3</w:t>
      </w:r>
      <w:r w:rsidRPr="00B15148">
        <w:rPr>
          <w:rFonts w:ascii="Times New Roman" w:hAnsi="Times New Roman" w:cs="Times New Roman"/>
          <w:bCs/>
          <w:sz w:val="24"/>
          <w:szCs w:val="24"/>
          <w:lang w:val="en-US"/>
        </w:rPr>
        <w:t xml:space="preserve"> MPBA sample. Mapping features: 100 points, 10 µm step, 1 scan/point, 10 s/sc. Maximal intensity 4200 counts. Average intensity: 3420 </w:t>
      </w:r>
      <w:r w:rsidRPr="00B15148">
        <w:rPr>
          <w:rFonts w:ascii="Times New Roman" w:hAnsi="Times New Roman" w:cs="Times New Roman"/>
          <w:bCs/>
          <w:sz w:val="24"/>
          <w:szCs w:val="24"/>
          <w:lang w:val="en-US"/>
        </w:rPr>
        <w:sym w:font="Symbol" w:char="F0B1"/>
      </w:r>
      <w:r w:rsidRPr="00B15148">
        <w:rPr>
          <w:rFonts w:ascii="Times New Roman" w:hAnsi="Times New Roman" w:cs="Times New Roman"/>
          <w:bCs/>
          <w:sz w:val="24"/>
          <w:szCs w:val="24"/>
          <w:lang w:val="en-US"/>
        </w:rPr>
        <w:t xml:space="preserve"> 358   (</w:t>
      </w:r>
      <w:r w:rsidRPr="00B15148">
        <w:rPr>
          <w:rFonts w:ascii="Times New Roman" w:hAnsi="Times New Roman" w:cs="Times New Roman"/>
          <w:bCs/>
          <w:sz w:val="24"/>
          <w:szCs w:val="24"/>
          <w:lang w:val="en-US"/>
        </w:rPr>
        <w:sym w:font="Symbol" w:char="F0BB"/>
      </w:r>
      <w:r w:rsidRPr="00B15148">
        <w:rPr>
          <w:rFonts w:ascii="Times New Roman" w:hAnsi="Times New Roman" w:cs="Times New Roman"/>
          <w:bCs/>
          <w:sz w:val="24"/>
          <w:szCs w:val="24"/>
          <w:lang w:val="en-US"/>
        </w:rPr>
        <w:t xml:space="preserve"> </w:t>
      </w:r>
      <w:r w:rsidRPr="00B15148">
        <w:rPr>
          <w:rFonts w:ascii="Times New Roman" w:hAnsi="Times New Roman" w:cs="Times New Roman"/>
          <w:bCs/>
          <w:sz w:val="24"/>
          <w:szCs w:val="24"/>
          <w:lang w:val="en-US"/>
        </w:rPr>
        <w:sym w:font="Symbol" w:char="F0B1"/>
      </w:r>
      <w:r w:rsidRPr="00B15148">
        <w:rPr>
          <w:rFonts w:ascii="Times New Roman" w:hAnsi="Times New Roman" w:cs="Times New Roman"/>
          <w:bCs/>
          <w:sz w:val="24"/>
          <w:szCs w:val="24"/>
          <w:lang w:val="en-US"/>
        </w:rPr>
        <w:t xml:space="preserve"> 10%) counts.</w:t>
      </w:r>
    </w:p>
    <w:p w14:paraId="3081662A" w14:textId="77777777" w:rsidR="00FE178B" w:rsidRPr="00B15148" w:rsidRDefault="00FE178B" w:rsidP="000144AA">
      <w:pPr>
        <w:spacing w:line="360" w:lineRule="auto"/>
        <w:rPr>
          <w:rFonts w:ascii="Times New Roman" w:hAnsi="Times New Roman" w:cs="Times New Roman"/>
          <w:bCs/>
          <w:iCs/>
          <w:sz w:val="24"/>
          <w:szCs w:val="24"/>
          <w:lang w:val="en-US"/>
        </w:rPr>
      </w:pPr>
      <w:r w:rsidRPr="00B15148">
        <w:rPr>
          <w:rFonts w:ascii="Times New Roman" w:hAnsi="Times New Roman" w:cs="Times New Roman"/>
          <w:bCs/>
          <w:iCs/>
          <w:sz w:val="24"/>
          <w:szCs w:val="24"/>
          <w:lang w:val="en-US"/>
        </w:rPr>
        <w:t xml:space="preserve">To assess the spatial homogeneity of a substrate the relative standard deviation (RSD) of signal obtained from multiple scanning is widely adopted in the SERS community [B.1, 2].  </w:t>
      </w:r>
    </w:p>
    <w:p w14:paraId="6F392F93" w14:textId="77777777" w:rsidR="00FE178B" w:rsidRPr="00B15148" w:rsidRDefault="00FE178B" w:rsidP="000144AA">
      <w:pPr>
        <w:spacing w:line="360" w:lineRule="auto"/>
        <w:rPr>
          <w:rFonts w:ascii="Times New Roman" w:hAnsi="Times New Roman" w:cs="Times New Roman"/>
          <w:bCs/>
          <w:iCs/>
          <w:sz w:val="24"/>
          <w:szCs w:val="24"/>
          <w:lang w:val="en-US"/>
        </w:rPr>
      </w:pPr>
      <w:r w:rsidRPr="00B15148">
        <w:rPr>
          <w:rFonts w:ascii="Times New Roman" w:hAnsi="Times New Roman" w:cs="Times New Roman"/>
          <w:bCs/>
          <w:iCs/>
          <w:sz w:val="24"/>
          <w:szCs w:val="24"/>
          <w:lang w:val="en-US"/>
        </w:rPr>
        <w:t>The average intensity inferred from substrate mapping using 10</w:t>
      </w:r>
      <w:r w:rsidRPr="00B15148">
        <w:rPr>
          <w:rFonts w:ascii="Times New Roman" w:hAnsi="Times New Roman" w:cs="Times New Roman"/>
          <w:bCs/>
          <w:iCs/>
          <w:sz w:val="24"/>
          <w:szCs w:val="24"/>
          <w:vertAlign w:val="superscript"/>
          <w:lang w:val="en-US"/>
        </w:rPr>
        <w:t>-3</w:t>
      </w:r>
      <w:r w:rsidRPr="00B15148">
        <w:rPr>
          <w:rFonts w:ascii="Times New Roman" w:hAnsi="Times New Roman" w:cs="Times New Roman"/>
          <w:bCs/>
          <w:iCs/>
          <w:sz w:val="24"/>
          <w:szCs w:val="24"/>
          <w:lang w:val="en-US"/>
        </w:rPr>
        <w:t xml:space="preserve"> MPBA and 1073 cm</w:t>
      </w:r>
      <w:r w:rsidRPr="00B15148">
        <w:rPr>
          <w:rFonts w:ascii="Times New Roman" w:hAnsi="Times New Roman" w:cs="Times New Roman"/>
          <w:bCs/>
          <w:iCs/>
          <w:sz w:val="24"/>
          <w:szCs w:val="24"/>
          <w:vertAlign w:val="superscript"/>
          <w:lang w:val="en-US"/>
        </w:rPr>
        <w:t>-1</w:t>
      </w:r>
      <w:r w:rsidRPr="00B15148">
        <w:rPr>
          <w:rFonts w:ascii="Times New Roman" w:hAnsi="Times New Roman" w:cs="Times New Roman"/>
          <w:bCs/>
          <w:iCs/>
          <w:sz w:val="24"/>
          <w:szCs w:val="24"/>
          <w:lang w:val="en-US"/>
        </w:rPr>
        <w:t xml:space="preserve"> Raman band is 3420 </w:t>
      </w:r>
      <w:r w:rsidRPr="00B15148">
        <w:rPr>
          <w:rFonts w:ascii="Times New Roman" w:hAnsi="Times New Roman" w:cs="Times New Roman"/>
          <w:bCs/>
          <w:iCs/>
          <w:sz w:val="24"/>
          <w:szCs w:val="24"/>
          <w:lang w:val="en-US"/>
        </w:rPr>
        <w:sym w:font="Symbol" w:char="F0B1"/>
      </w:r>
      <w:r w:rsidRPr="00B15148">
        <w:rPr>
          <w:rFonts w:ascii="Times New Roman" w:hAnsi="Times New Roman" w:cs="Times New Roman"/>
          <w:bCs/>
          <w:iCs/>
          <w:sz w:val="24"/>
          <w:szCs w:val="24"/>
          <w:lang w:val="en-US"/>
        </w:rPr>
        <w:t xml:space="preserve"> 358   counts. The corresponding RSD is </w:t>
      </w:r>
      <w:r w:rsidRPr="00B15148">
        <w:rPr>
          <w:rFonts w:ascii="Times New Roman" w:hAnsi="Times New Roman" w:cs="Times New Roman"/>
          <w:bCs/>
          <w:iCs/>
          <w:sz w:val="24"/>
          <w:szCs w:val="24"/>
          <w:lang w:val="en-US"/>
        </w:rPr>
        <w:sym w:font="Symbol" w:char="F0BB"/>
      </w:r>
      <w:r w:rsidRPr="00B15148">
        <w:rPr>
          <w:rFonts w:ascii="Times New Roman" w:hAnsi="Times New Roman" w:cs="Times New Roman"/>
          <w:bCs/>
          <w:iCs/>
          <w:sz w:val="24"/>
          <w:szCs w:val="24"/>
          <w:lang w:val="en-US"/>
        </w:rPr>
        <w:t xml:space="preserve">  10%. This is a very good result since it is commonly accepted that RSD values around 20% indicate a fair grade of homogeneity in SERS detection [B.2-4].</w:t>
      </w:r>
    </w:p>
    <w:p w14:paraId="7FE2FDD4" w14:textId="77777777" w:rsidR="00FE178B" w:rsidRPr="00B15148" w:rsidRDefault="00FE178B" w:rsidP="000144AA">
      <w:pPr>
        <w:spacing w:line="360" w:lineRule="auto"/>
        <w:ind w:left="340" w:hanging="340"/>
        <w:rPr>
          <w:rFonts w:ascii="Times New Roman" w:hAnsi="Times New Roman" w:cs="Times New Roman"/>
          <w:b/>
          <w:bCs/>
          <w:i/>
          <w:iCs/>
          <w:sz w:val="24"/>
          <w:szCs w:val="24"/>
          <w:lang w:val="en-US"/>
        </w:rPr>
      </w:pPr>
      <w:r w:rsidRPr="00B15148">
        <w:rPr>
          <w:rFonts w:ascii="Times New Roman" w:hAnsi="Times New Roman" w:cs="Times New Roman"/>
          <w:b/>
          <w:bCs/>
          <w:i/>
          <w:iCs/>
          <w:sz w:val="24"/>
          <w:szCs w:val="24"/>
          <w:lang w:val="en-US"/>
        </w:rPr>
        <w:t xml:space="preserve">References </w:t>
      </w:r>
    </w:p>
    <w:p w14:paraId="4230AFB7" w14:textId="4BBFD61C" w:rsidR="00FE178B" w:rsidRPr="00B15148" w:rsidRDefault="00FE178B" w:rsidP="005C58BA">
      <w:pPr>
        <w:spacing w:line="276" w:lineRule="auto"/>
        <w:ind w:left="340" w:hanging="340"/>
        <w:rPr>
          <w:rFonts w:ascii="Times New Roman" w:hAnsi="Times New Roman" w:cs="Times New Roman"/>
          <w:bCs/>
          <w:iCs/>
          <w:sz w:val="24"/>
          <w:szCs w:val="24"/>
          <w:lang w:val="en-US"/>
        </w:rPr>
      </w:pPr>
      <w:r w:rsidRPr="00B15148">
        <w:rPr>
          <w:rFonts w:ascii="Times New Roman" w:hAnsi="Times New Roman" w:cs="Times New Roman"/>
          <w:bCs/>
          <w:iCs/>
          <w:sz w:val="24"/>
          <w:szCs w:val="24"/>
          <w:lang w:val="en-US"/>
        </w:rPr>
        <w:t>[B.1</w:t>
      </w:r>
      <w:r w:rsidR="00F6748B" w:rsidRPr="00B15148">
        <w:rPr>
          <w:rFonts w:ascii="Times New Roman" w:hAnsi="Times New Roman" w:cs="Times New Roman"/>
          <w:bCs/>
          <w:iCs/>
          <w:sz w:val="24"/>
          <w:szCs w:val="24"/>
          <w:lang w:val="en-US"/>
        </w:rPr>
        <w:t>] Fu</w:t>
      </w:r>
      <w:r w:rsidRPr="00B15148">
        <w:rPr>
          <w:rFonts w:ascii="Times New Roman" w:hAnsi="Times New Roman" w:cs="Times New Roman"/>
          <w:bCs/>
          <w:iCs/>
          <w:sz w:val="24"/>
          <w:szCs w:val="24"/>
          <w:lang w:val="en-US"/>
        </w:rPr>
        <w:t xml:space="preserve">, Q. </w:t>
      </w:r>
      <w:r w:rsidRPr="00B15148">
        <w:rPr>
          <w:rFonts w:ascii="Times New Roman" w:hAnsi="Times New Roman" w:cs="Times New Roman"/>
          <w:bCs/>
          <w:i/>
          <w:iCs/>
          <w:sz w:val="24"/>
          <w:szCs w:val="24"/>
          <w:lang w:val="en-US"/>
        </w:rPr>
        <w:t>et al</w:t>
      </w:r>
      <w:r w:rsidRPr="00B15148">
        <w:rPr>
          <w:rFonts w:ascii="Times New Roman" w:hAnsi="Times New Roman" w:cs="Times New Roman"/>
          <w:bCs/>
          <w:iCs/>
          <w:sz w:val="24"/>
          <w:szCs w:val="24"/>
          <w:lang w:val="en-US"/>
        </w:rPr>
        <w:t xml:space="preserve">. Highly Reproducible and Sensitive SERS Substrates with Ag Inter-Nanoparticle Gaps of 5 nm Fabricated by Ultrathin Aluminum Mask Technique. </w:t>
      </w:r>
      <w:r w:rsidRPr="00B15148">
        <w:rPr>
          <w:rFonts w:ascii="Times New Roman" w:hAnsi="Times New Roman" w:cs="Times New Roman"/>
          <w:bCs/>
          <w:i/>
          <w:iCs/>
          <w:sz w:val="24"/>
          <w:szCs w:val="24"/>
          <w:lang w:val="en-US"/>
        </w:rPr>
        <w:t xml:space="preserve">ACS Appl. Mater. Interfaces </w:t>
      </w:r>
      <w:r w:rsidRPr="00B15148">
        <w:rPr>
          <w:rFonts w:ascii="Times New Roman" w:hAnsi="Times New Roman" w:cs="Times New Roman"/>
          <w:bCs/>
          <w:iCs/>
          <w:sz w:val="24"/>
          <w:szCs w:val="24"/>
          <w:lang w:val="en-US"/>
        </w:rPr>
        <w:t xml:space="preserve">7 (2015) 13322–13328, </w:t>
      </w:r>
      <w:hyperlink r:id="rId66" w:history="1">
        <w:r w:rsidRPr="00B15148">
          <w:rPr>
            <w:rStyle w:val="Hyperlink"/>
            <w:rFonts w:ascii="Times New Roman" w:hAnsi="Times New Roman" w:cs="Times New Roman"/>
            <w:bCs/>
            <w:iCs/>
            <w:color w:val="auto"/>
            <w:sz w:val="24"/>
            <w:szCs w:val="24"/>
            <w:lang w:val="en-US"/>
          </w:rPr>
          <w:t>https://doi.org/10.1021/acsami.5b01524</w:t>
        </w:r>
      </w:hyperlink>
    </w:p>
    <w:p w14:paraId="60D1E981" w14:textId="685F1C54" w:rsidR="00FE178B" w:rsidRPr="00B15148" w:rsidRDefault="00FE178B" w:rsidP="005C58BA">
      <w:pPr>
        <w:spacing w:line="276" w:lineRule="auto"/>
        <w:ind w:left="340" w:hanging="340"/>
        <w:rPr>
          <w:rFonts w:ascii="Times New Roman" w:hAnsi="Times New Roman" w:cs="Times New Roman"/>
          <w:bCs/>
          <w:iCs/>
          <w:sz w:val="24"/>
          <w:szCs w:val="24"/>
          <w:lang w:val="en-US"/>
        </w:rPr>
      </w:pPr>
      <w:r w:rsidRPr="00B15148">
        <w:rPr>
          <w:rFonts w:ascii="Times New Roman" w:hAnsi="Times New Roman" w:cs="Times New Roman"/>
          <w:bCs/>
          <w:iCs/>
          <w:sz w:val="24"/>
          <w:szCs w:val="24"/>
          <w:lang w:val="en-US"/>
        </w:rPr>
        <w:t xml:space="preserve">[B.2] Peksa, V. </w:t>
      </w:r>
      <w:r w:rsidRPr="00B15148">
        <w:rPr>
          <w:rFonts w:ascii="Times New Roman" w:hAnsi="Times New Roman" w:cs="Times New Roman"/>
          <w:bCs/>
          <w:i/>
          <w:iCs/>
          <w:sz w:val="24"/>
          <w:szCs w:val="24"/>
          <w:lang w:val="en-US"/>
        </w:rPr>
        <w:t>et al</w:t>
      </w:r>
      <w:r w:rsidRPr="00B15148">
        <w:rPr>
          <w:rFonts w:ascii="Times New Roman" w:hAnsi="Times New Roman" w:cs="Times New Roman"/>
          <w:bCs/>
          <w:iCs/>
          <w:sz w:val="24"/>
          <w:szCs w:val="24"/>
          <w:lang w:val="en-US"/>
        </w:rPr>
        <w:t xml:space="preserve">. Testing gold nanostructures fabricated by hole-mask colloidal lithography as potential substrates for SERS </w:t>
      </w:r>
      <w:r w:rsidR="00F6748B" w:rsidRPr="00B15148">
        <w:rPr>
          <w:rFonts w:ascii="Times New Roman" w:hAnsi="Times New Roman" w:cs="Times New Roman"/>
          <w:bCs/>
          <w:iCs/>
          <w:sz w:val="24"/>
          <w:szCs w:val="24"/>
          <w:lang w:val="en-US"/>
        </w:rPr>
        <w:t>sensors: sensitivity</w:t>
      </w:r>
      <w:r w:rsidRPr="00B15148">
        <w:rPr>
          <w:rFonts w:ascii="Times New Roman" w:hAnsi="Times New Roman" w:cs="Times New Roman"/>
          <w:bCs/>
          <w:iCs/>
          <w:sz w:val="24"/>
          <w:szCs w:val="24"/>
          <w:lang w:val="en-US"/>
        </w:rPr>
        <w:t xml:space="preserve">, signal variability, and the aspect of adsorbate deposition. </w:t>
      </w:r>
      <w:r w:rsidRPr="00B15148">
        <w:rPr>
          <w:rFonts w:ascii="Times New Roman" w:hAnsi="Times New Roman" w:cs="Times New Roman"/>
          <w:bCs/>
          <w:i/>
          <w:iCs/>
          <w:sz w:val="24"/>
          <w:szCs w:val="24"/>
          <w:lang w:val="en-US"/>
        </w:rPr>
        <w:t xml:space="preserve">Phys. Chem. Chem. Phys. </w:t>
      </w:r>
      <w:r w:rsidRPr="00B15148">
        <w:rPr>
          <w:rFonts w:ascii="Times New Roman" w:hAnsi="Times New Roman" w:cs="Times New Roman"/>
          <w:bCs/>
          <w:iCs/>
          <w:sz w:val="24"/>
          <w:szCs w:val="24"/>
          <w:lang w:val="en-US"/>
        </w:rPr>
        <w:t xml:space="preserve">18 (2016) 19613–19620, </w:t>
      </w:r>
      <w:hyperlink r:id="rId67" w:history="1">
        <w:r w:rsidRPr="00B15148">
          <w:rPr>
            <w:rStyle w:val="Hyperlink"/>
            <w:rFonts w:ascii="Times New Roman" w:hAnsi="Times New Roman" w:cs="Times New Roman"/>
            <w:bCs/>
            <w:iCs/>
            <w:color w:val="auto"/>
            <w:sz w:val="24"/>
            <w:szCs w:val="24"/>
            <w:lang w:val="en-US"/>
          </w:rPr>
          <w:t>https://doi.org/10.1039/C6CP02752K</w:t>
        </w:r>
      </w:hyperlink>
    </w:p>
    <w:p w14:paraId="6FF7D486" w14:textId="77777777" w:rsidR="00FE178B" w:rsidRPr="00B15148" w:rsidRDefault="00FE178B" w:rsidP="005C58BA">
      <w:pPr>
        <w:spacing w:line="276" w:lineRule="auto"/>
        <w:ind w:left="340" w:hanging="340"/>
        <w:rPr>
          <w:rFonts w:ascii="Times New Roman" w:hAnsi="Times New Roman" w:cs="Times New Roman"/>
          <w:bCs/>
          <w:iCs/>
          <w:sz w:val="24"/>
          <w:szCs w:val="24"/>
          <w:lang w:val="en-US"/>
        </w:rPr>
      </w:pPr>
      <w:r w:rsidRPr="00B15148">
        <w:rPr>
          <w:rFonts w:ascii="Times New Roman" w:hAnsi="Times New Roman" w:cs="Times New Roman"/>
          <w:bCs/>
          <w:iCs/>
          <w:sz w:val="24"/>
          <w:szCs w:val="24"/>
          <w:lang w:val="en-US"/>
        </w:rPr>
        <w:t xml:space="preserve">[B.3] Wu, W. </w:t>
      </w:r>
      <w:r w:rsidRPr="00B15148">
        <w:rPr>
          <w:rFonts w:ascii="Times New Roman" w:hAnsi="Times New Roman" w:cs="Times New Roman"/>
          <w:bCs/>
          <w:i/>
          <w:iCs/>
          <w:sz w:val="24"/>
          <w:szCs w:val="24"/>
          <w:lang w:val="en-US"/>
        </w:rPr>
        <w:t>et al</w:t>
      </w:r>
      <w:r w:rsidRPr="00B15148">
        <w:rPr>
          <w:rFonts w:ascii="Times New Roman" w:hAnsi="Times New Roman" w:cs="Times New Roman"/>
          <w:bCs/>
          <w:iCs/>
          <w:sz w:val="24"/>
          <w:szCs w:val="24"/>
          <w:lang w:val="en-US"/>
        </w:rPr>
        <w:t xml:space="preserve">. Low-Cost, Disposable, Flexible and Highly Reproducible Screen Printed SERS Substrates for the Detection of Various Chemicals. </w:t>
      </w:r>
      <w:r w:rsidRPr="00B15148">
        <w:rPr>
          <w:rFonts w:ascii="Times New Roman" w:hAnsi="Times New Roman" w:cs="Times New Roman"/>
          <w:bCs/>
          <w:i/>
          <w:iCs/>
          <w:sz w:val="24"/>
          <w:szCs w:val="24"/>
          <w:lang w:val="en-US"/>
        </w:rPr>
        <w:t xml:space="preserve">Sci. Rep. </w:t>
      </w:r>
      <w:r w:rsidRPr="00B15148">
        <w:rPr>
          <w:rFonts w:ascii="Times New Roman" w:hAnsi="Times New Roman" w:cs="Times New Roman"/>
          <w:bCs/>
          <w:iCs/>
          <w:sz w:val="24"/>
          <w:szCs w:val="24"/>
          <w:lang w:val="en-US"/>
        </w:rPr>
        <w:t xml:space="preserve">5 (2015) 10208, </w:t>
      </w:r>
      <w:hyperlink r:id="rId68" w:history="1">
        <w:r w:rsidRPr="00B15148">
          <w:rPr>
            <w:rStyle w:val="Hyperlink"/>
            <w:rFonts w:ascii="Times New Roman" w:hAnsi="Times New Roman" w:cs="Times New Roman"/>
            <w:bCs/>
            <w:iCs/>
            <w:color w:val="auto"/>
            <w:sz w:val="24"/>
            <w:szCs w:val="24"/>
            <w:lang w:val="en-US"/>
          </w:rPr>
          <w:t>https://doi.org/10.1038/srep10208</w:t>
        </w:r>
      </w:hyperlink>
    </w:p>
    <w:p w14:paraId="11A110A5" w14:textId="23CEBD2D" w:rsidR="00FE178B" w:rsidRPr="00B15148" w:rsidRDefault="00FE178B" w:rsidP="005C58BA">
      <w:pPr>
        <w:spacing w:line="276" w:lineRule="auto"/>
        <w:ind w:left="340" w:hanging="340"/>
        <w:rPr>
          <w:rFonts w:ascii="Times New Roman" w:hAnsi="Times New Roman" w:cs="Times New Roman"/>
          <w:bCs/>
          <w:iCs/>
          <w:sz w:val="24"/>
          <w:szCs w:val="24"/>
          <w:lang w:val="en-US"/>
        </w:rPr>
      </w:pPr>
      <w:r w:rsidRPr="00B15148">
        <w:rPr>
          <w:rFonts w:ascii="Times New Roman" w:hAnsi="Times New Roman" w:cs="Times New Roman"/>
          <w:bCs/>
          <w:iCs/>
          <w:sz w:val="24"/>
          <w:szCs w:val="24"/>
          <w:lang w:val="en-US"/>
        </w:rPr>
        <w:t xml:space="preserve">[B.4] Luo, Z. </w:t>
      </w:r>
      <w:r w:rsidRPr="00B15148">
        <w:rPr>
          <w:rFonts w:ascii="Times New Roman" w:hAnsi="Times New Roman" w:cs="Times New Roman"/>
          <w:bCs/>
          <w:i/>
          <w:iCs/>
          <w:sz w:val="24"/>
          <w:szCs w:val="24"/>
          <w:lang w:val="en-US"/>
        </w:rPr>
        <w:t>et al</w:t>
      </w:r>
      <w:r w:rsidRPr="00B15148">
        <w:rPr>
          <w:rFonts w:ascii="Times New Roman" w:hAnsi="Times New Roman" w:cs="Times New Roman"/>
          <w:bCs/>
          <w:iCs/>
          <w:sz w:val="24"/>
          <w:szCs w:val="24"/>
          <w:lang w:val="en-US"/>
        </w:rPr>
        <w:t>. Net-like assembly of Au nanoparticles as a highly active substrate for surface-enhanced Raman and infrared</w:t>
      </w:r>
      <w:r w:rsidR="00F6748B" w:rsidRPr="00B15148">
        <w:rPr>
          <w:rFonts w:ascii="Times New Roman" w:hAnsi="Times New Roman" w:cs="Times New Roman"/>
          <w:bCs/>
          <w:iCs/>
          <w:sz w:val="24"/>
          <w:szCs w:val="24"/>
          <w:lang w:val="en-US"/>
        </w:rPr>
        <w:t xml:space="preserve"> </w:t>
      </w:r>
      <w:r w:rsidRPr="00B15148">
        <w:rPr>
          <w:rFonts w:ascii="Times New Roman" w:hAnsi="Times New Roman" w:cs="Times New Roman"/>
          <w:bCs/>
          <w:iCs/>
          <w:sz w:val="24"/>
          <w:szCs w:val="24"/>
          <w:lang w:val="en-US"/>
        </w:rPr>
        <w:t xml:space="preserve">spectroscopy. </w:t>
      </w:r>
      <w:r w:rsidRPr="00B15148">
        <w:rPr>
          <w:rFonts w:ascii="Times New Roman" w:hAnsi="Times New Roman" w:cs="Times New Roman"/>
          <w:bCs/>
          <w:i/>
          <w:iCs/>
          <w:sz w:val="24"/>
          <w:szCs w:val="24"/>
          <w:lang w:val="en-US"/>
        </w:rPr>
        <w:t xml:space="preserve">J. Phys. Chem. A </w:t>
      </w:r>
      <w:r w:rsidRPr="00B15148">
        <w:rPr>
          <w:rFonts w:ascii="Times New Roman" w:hAnsi="Times New Roman" w:cs="Times New Roman"/>
          <w:bCs/>
          <w:iCs/>
          <w:sz w:val="24"/>
          <w:szCs w:val="24"/>
          <w:lang w:val="en-US"/>
        </w:rPr>
        <w:t xml:space="preserve">113 (2009) 2467–2472, </w:t>
      </w:r>
      <w:hyperlink r:id="rId69" w:history="1">
        <w:r w:rsidRPr="00B15148">
          <w:rPr>
            <w:rStyle w:val="Hyperlink"/>
            <w:rFonts w:ascii="Times New Roman" w:hAnsi="Times New Roman" w:cs="Times New Roman"/>
            <w:bCs/>
            <w:iCs/>
            <w:color w:val="auto"/>
            <w:sz w:val="24"/>
            <w:szCs w:val="24"/>
            <w:lang w:val="en-US"/>
          </w:rPr>
          <w:t>https://doi.org/10.1021/jp810387w</w:t>
        </w:r>
      </w:hyperlink>
    </w:p>
    <w:p w14:paraId="6B083612" w14:textId="77777777" w:rsidR="00FE178B" w:rsidRPr="00B15148" w:rsidRDefault="00FE178B" w:rsidP="000144AA">
      <w:pPr>
        <w:spacing w:line="360" w:lineRule="auto"/>
        <w:ind w:left="340" w:hanging="340"/>
        <w:rPr>
          <w:rFonts w:ascii="Times New Roman" w:hAnsi="Times New Roman" w:cs="Times New Roman"/>
          <w:bCs/>
          <w:iCs/>
          <w:sz w:val="24"/>
          <w:szCs w:val="24"/>
          <w:lang w:val="en-US"/>
        </w:rPr>
      </w:pPr>
    </w:p>
    <w:p w14:paraId="350F5038" w14:textId="77777777" w:rsidR="00FE178B" w:rsidRPr="00B15148" w:rsidRDefault="00FE178B" w:rsidP="000144AA">
      <w:pPr>
        <w:spacing w:line="360" w:lineRule="auto"/>
        <w:ind w:left="340" w:hanging="340"/>
        <w:rPr>
          <w:rFonts w:ascii="Times New Roman" w:hAnsi="Times New Roman" w:cs="Times New Roman"/>
          <w:bCs/>
          <w:sz w:val="24"/>
          <w:szCs w:val="24"/>
          <w:lang w:val="en-US"/>
        </w:rPr>
      </w:pPr>
    </w:p>
    <w:p w14:paraId="27853B9A" w14:textId="77777777" w:rsidR="00FE178B" w:rsidRPr="00B15148" w:rsidRDefault="00FE178B" w:rsidP="000144AA">
      <w:pPr>
        <w:spacing w:line="360" w:lineRule="auto"/>
        <w:ind w:left="340" w:hanging="340"/>
        <w:rPr>
          <w:rFonts w:ascii="Times New Roman" w:hAnsi="Times New Roman" w:cs="Times New Roman"/>
          <w:b/>
          <w:bCs/>
          <w:sz w:val="24"/>
          <w:szCs w:val="24"/>
          <w:lang w:val="en-US"/>
        </w:rPr>
      </w:pPr>
      <w:r w:rsidRPr="00B15148">
        <w:rPr>
          <w:rFonts w:ascii="Times New Roman" w:hAnsi="Times New Roman" w:cs="Times New Roman"/>
          <w:b/>
          <w:bCs/>
          <w:sz w:val="24"/>
          <w:szCs w:val="24"/>
          <w:lang w:val="en-US"/>
        </w:rPr>
        <w:t>C. Calculation of enhancement factor</w:t>
      </w:r>
    </w:p>
    <w:p w14:paraId="03047930" w14:textId="77777777" w:rsidR="00CF580A" w:rsidRPr="00B15148" w:rsidRDefault="00FE178B" w:rsidP="002C041B">
      <w:pPr>
        <w:spacing w:line="360" w:lineRule="auto"/>
        <w:ind w:firstLine="340"/>
        <w:rPr>
          <w:rFonts w:ascii="Times New Roman" w:hAnsi="Times New Roman" w:cs="Times New Roman"/>
          <w:bCs/>
          <w:sz w:val="24"/>
          <w:szCs w:val="24"/>
          <w:lang w:val="en-US"/>
        </w:rPr>
      </w:pPr>
      <w:r w:rsidRPr="00B15148">
        <w:rPr>
          <w:rFonts w:ascii="Times New Roman" w:hAnsi="Times New Roman" w:cs="Times New Roman"/>
          <w:bCs/>
          <w:sz w:val="24"/>
          <w:szCs w:val="24"/>
          <w:lang w:val="en-US"/>
        </w:rPr>
        <w:t>SERS enhancement factor values were calculated from the average intensity of the appropriate MPBA spectral peak (~1585 cm</w:t>
      </w:r>
      <w:r w:rsidRPr="00B15148">
        <w:rPr>
          <w:rFonts w:ascii="Times New Roman" w:hAnsi="Times New Roman" w:cs="Times New Roman"/>
          <w:bCs/>
          <w:sz w:val="24"/>
          <w:szCs w:val="24"/>
          <w:vertAlign w:val="superscript"/>
          <w:lang w:val="en-US"/>
        </w:rPr>
        <w:t>-1</w:t>
      </w:r>
      <w:r w:rsidRPr="00B15148">
        <w:rPr>
          <w:rFonts w:ascii="Times New Roman" w:hAnsi="Times New Roman" w:cs="Times New Roman"/>
          <w:bCs/>
          <w:sz w:val="24"/>
          <w:szCs w:val="24"/>
          <w:lang w:val="en-US"/>
        </w:rPr>
        <w:t xml:space="preserve">) measured in the three SERS experiments and  corresponding peak of  normal Raman measurements measured from a 1M aqueous solution of MPBA according to the method proposed in refs. [C.1-3]. Both SERS and Raman measurements were performed on Jobin Yvon T64000 Raman spectrometer in micro-single configuration under identical experimental conditions. The laser power@532 nm on the sample was </w:t>
      </w:r>
      <w:r w:rsidRPr="00B15148">
        <w:rPr>
          <w:rFonts w:ascii="Cambria Math" w:hAnsi="Cambria Math" w:cs="Cambria Math"/>
          <w:bCs/>
          <w:sz w:val="24"/>
          <w:szCs w:val="24"/>
          <w:lang w:val="en-US"/>
        </w:rPr>
        <w:t>∼</w:t>
      </w:r>
      <w:r w:rsidRPr="00B15148">
        <w:rPr>
          <w:rFonts w:ascii="Times New Roman" w:hAnsi="Times New Roman" w:cs="Times New Roman"/>
          <w:bCs/>
          <w:sz w:val="24"/>
          <w:szCs w:val="24"/>
          <w:lang w:val="en-US"/>
        </w:rPr>
        <w:t xml:space="preserve">1–2 mW. For all experiments, the 50x/0.75 objective was used. Exposition time was 20s for 1 scan. </w:t>
      </w:r>
    </w:p>
    <w:p w14:paraId="602D688E" w14:textId="5DA9D651" w:rsidR="00FE178B" w:rsidRPr="00B15148" w:rsidRDefault="00FE178B" w:rsidP="000144AA">
      <w:pPr>
        <w:spacing w:line="360" w:lineRule="auto"/>
        <w:rPr>
          <w:rFonts w:ascii="Times New Roman" w:hAnsi="Times New Roman" w:cs="Times New Roman"/>
          <w:bCs/>
          <w:sz w:val="24"/>
          <w:szCs w:val="24"/>
          <w:lang w:val="en-US"/>
        </w:rPr>
      </w:pPr>
      <w:r w:rsidRPr="00B15148">
        <w:rPr>
          <w:rFonts w:ascii="Times New Roman" w:hAnsi="Times New Roman" w:cs="Times New Roman"/>
          <w:bCs/>
          <w:sz w:val="24"/>
          <w:szCs w:val="24"/>
          <w:lang w:val="en-US"/>
        </w:rPr>
        <w:t>The SERS enhancement factor (EF) is given by:</w:t>
      </w:r>
    </w:p>
    <w:p w14:paraId="491109B8" w14:textId="77777777" w:rsidR="00FE178B" w:rsidRPr="00B15148" w:rsidRDefault="00FE178B" w:rsidP="000144AA">
      <w:pPr>
        <w:spacing w:line="360" w:lineRule="auto"/>
        <w:ind w:left="340" w:hanging="340"/>
        <w:jc w:val="right"/>
        <w:rPr>
          <w:rFonts w:ascii="Times New Roman" w:hAnsi="Times New Roman" w:cs="Times New Roman"/>
          <w:bCs/>
          <w:sz w:val="24"/>
          <w:szCs w:val="24"/>
          <w:lang w:val="en-US"/>
        </w:rPr>
      </w:pPr>
      <m:oMath>
        <m:r>
          <w:rPr>
            <w:rFonts w:ascii="Cambria Math" w:hAnsi="Cambria Math" w:cs="Times New Roman"/>
            <w:sz w:val="24"/>
            <w:szCs w:val="24"/>
            <w:lang w:val="en-US"/>
          </w:rPr>
          <m:t xml:space="preserve">EF= </m:t>
        </m:r>
        <m:f>
          <m:fPr>
            <m:ctrlPr>
              <w:rPr>
                <w:rFonts w:ascii="Cambria Math" w:hAnsi="Cambria Math" w:cs="Times New Roman"/>
                <w:bCs/>
                <w:i/>
                <w:sz w:val="24"/>
                <w:szCs w:val="24"/>
                <w:lang w:val="en-US"/>
              </w:rPr>
            </m:ctrlPr>
          </m:fPr>
          <m:num>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I</m:t>
                </m:r>
              </m:e>
              <m:sub>
                <m:r>
                  <w:rPr>
                    <w:rFonts w:ascii="Cambria Math" w:hAnsi="Cambria Math" w:cs="Times New Roman"/>
                    <w:sz w:val="24"/>
                    <w:szCs w:val="24"/>
                    <w:lang w:val="en-US"/>
                  </w:rPr>
                  <m:t>SERS</m:t>
                </m:r>
              </m:sub>
            </m:sSub>
            <m:r>
              <w:rPr>
                <w:rFonts w:ascii="Cambria Math" w:hAnsi="Cambria Math" w:cs="Times New Roman"/>
                <w:sz w:val="24"/>
                <w:szCs w:val="24"/>
                <w:lang w:val="en-US"/>
              </w:rPr>
              <m:t>/</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lang w:val="en-US"/>
                  </w:rPr>
                  <m:t>SERS</m:t>
                </m:r>
              </m:sub>
            </m:sSub>
          </m:num>
          <m:den>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I</m:t>
                </m:r>
              </m:e>
              <m:sub>
                <m:r>
                  <w:rPr>
                    <w:rFonts w:ascii="Cambria Math" w:hAnsi="Cambria Math" w:cs="Times New Roman"/>
                    <w:sz w:val="24"/>
                    <w:szCs w:val="24"/>
                    <w:lang w:val="en-US"/>
                  </w:rPr>
                  <m:t>R</m:t>
                </m:r>
              </m:sub>
            </m:sSub>
            <m:r>
              <w:rPr>
                <w:rFonts w:ascii="Cambria Math" w:hAnsi="Cambria Math" w:cs="Times New Roman"/>
                <w:sz w:val="24"/>
                <w:szCs w:val="24"/>
                <w:lang w:val="en-US"/>
              </w:rPr>
              <m:t>/</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lang w:val="en-US"/>
                  </w:rPr>
                  <m:t>R</m:t>
                </m:r>
              </m:sub>
            </m:sSub>
          </m:den>
        </m:f>
      </m:oMath>
      <w:r w:rsidRPr="00B15148">
        <w:rPr>
          <w:rFonts w:ascii="Times New Roman" w:hAnsi="Times New Roman" w:cs="Times New Roman"/>
          <w:bCs/>
          <w:sz w:val="24"/>
          <w:szCs w:val="24"/>
          <w:lang w:val="en-US"/>
        </w:rPr>
        <w:t xml:space="preserve"> </w:t>
      </w:r>
      <w:r w:rsidRPr="00B15148">
        <w:rPr>
          <w:rFonts w:ascii="Times New Roman" w:hAnsi="Times New Roman" w:cs="Times New Roman"/>
          <w:bCs/>
          <w:sz w:val="24"/>
          <w:szCs w:val="24"/>
          <w:lang w:val="en-US"/>
        </w:rPr>
        <w:tab/>
      </w:r>
      <w:r w:rsidRPr="00B15148">
        <w:rPr>
          <w:rFonts w:ascii="Times New Roman" w:hAnsi="Times New Roman" w:cs="Times New Roman"/>
          <w:bCs/>
          <w:sz w:val="24"/>
          <w:szCs w:val="24"/>
          <w:lang w:val="en-US"/>
        </w:rPr>
        <w:tab/>
      </w:r>
      <w:r w:rsidRPr="00B15148">
        <w:rPr>
          <w:rFonts w:ascii="Times New Roman" w:hAnsi="Times New Roman" w:cs="Times New Roman"/>
          <w:bCs/>
          <w:sz w:val="24"/>
          <w:szCs w:val="24"/>
          <w:lang w:val="en-US"/>
        </w:rPr>
        <w:tab/>
      </w:r>
      <w:r w:rsidRPr="00B15148">
        <w:rPr>
          <w:rFonts w:ascii="Times New Roman" w:hAnsi="Times New Roman" w:cs="Times New Roman"/>
          <w:bCs/>
          <w:sz w:val="24"/>
          <w:szCs w:val="24"/>
          <w:lang w:val="en-US"/>
        </w:rPr>
        <w:tab/>
      </w:r>
      <w:r w:rsidRPr="00B15148">
        <w:rPr>
          <w:rFonts w:ascii="Times New Roman" w:hAnsi="Times New Roman" w:cs="Times New Roman"/>
          <w:bCs/>
          <w:sz w:val="24"/>
          <w:szCs w:val="24"/>
          <w:lang w:val="en-US"/>
        </w:rPr>
        <w:tab/>
      </w:r>
      <w:r w:rsidRPr="00B15148">
        <w:rPr>
          <w:rFonts w:ascii="Times New Roman" w:hAnsi="Times New Roman" w:cs="Times New Roman"/>
          <w:bCs/>
          <w:sz w:val="24"/>
          <w:szCs w:val="24"/>
          <w:lang w:val="en-US"/>
        </w:rPr>
        <w:tab/>
        <w:t xml:space="preserve"> (C.1)</w:t>
      </w:r>
    </w:p>
    <w:p w14:paraId="22509355" w14:textId="77777777" w:rsidR="00FE178B" w:rsidRPr="00B15148" w:rsidRDefault="00FE178B" w:rsidP="000144AA">
      <w:pPr>
        <w:spacing w:line="360" w:lineRule="auto"/>
        <w:rPr>
          <w:rFonts w:ascii="Times New Roman" w:hAnsi="Times New Roman" w:cs="Times New Roman"/>
          <w:bCs/>
          <w:sz w:val="24"/>
          <w:szCs w:val="24"/>
          <w:lang w:val="en-US"/>
        </w:rPr>
      </w:pPr>
      <w:r w:rsidRPr="00B15148">
        <w:rPr>
          <w:rFonts w:ascii="Times New Roman" w:hAnsi="Times New Roman" w:cs="Times New Roman"/>
          <w:bCs/>
          <w:sz w:val="24"/>
          <w:szCs w:val="24"/>
          <w:lang w:val="en-US"/>
        </w:rPr>
        <w:t xml:space="preserve">where </w:t>
      </w:r>
      <w:r w:rsidRPr="00B15148">
        <w:rPr>
          <w:rFonts w:ascii="Times New Roman" w:hAnsi="Times New Roman" w:cs="Times New Roman"/>
          <w:bCs/>
          <w:i/>
          <w:sz w:val="24"/>
          <w:szCs w:val="24"/>
          <w:lang w:val="en-US"/>
        </w:rPr>
        <w:t>N</w:t>
      </w:r>
      <w:r w:rsidRPr="00B15148">
        <w:rPr>
          <w:rFonts w:ascii="Times New Roman" w:hAnsi="Times New Roman" w:cs="Times New Roman"/>
          <w:bCs/>
          <w:sz w:val="24"/>
          <w:szCs w:val="24"/>
          <w:vertAlign w:val="subscript"/>
          <w:lang w:val="en-US"/>
        </w:rPr>
        <w:t>SERS</w:t>
      </w:r>
      <w:r w:rsidRPr="00B15148">
        <w:rPr>
          <w:rFonts w:ascii="Times New Roman" w:hAnsi="Times New Roman" w:cs="Times New Roman"/>
          <w:bCs/>
          <w:sz w:val="24"/>
          <w:szCs w:val="24"/>
          <w:lang w:val="en-US"/>
        </w:rPr>
        <w:t xml:space="preserve"> and </w:t>
      </w:r>
      <w:r w:rsidRPr="00B15148">
        <w:rPr>
          <w:rFonts w:ascii="Times New Roman" w:hAnsi="Times New Roman" w:cs="Times New Roman"/>
          <w:bCs/>
          <w:i/>
          <w:sz w:val="24"/>
          <w:szCs w:val="24"/>
          <w:lang w:val="en-US"/>
        </w:rPr>
        <w:t>N</w:t>
      </w:r>
      <w:r w:rsidRPr="00B15148">
        <w:rPr>
          <w:rFonts w:ascii="Times New Roman" w:hAnsi="Times New Roman" w:cs="Times New Roman"/>
          <w:bCs/>
          <w:sz w:val="24"/>
          <w:szCs w:val="24"/>
          <w:vertAlign w:val="subscript"/>
          <w:lang w:val="en-US"/>
        </w:rPr>
        <w:t>R</w:t>
      </w:r>
      <w:r w:rsidRPr="00B15148">
        <w:rPr>
          <w:rFonts w:ascii="Times New Roman" w:hAnsi="Times New Roman" w:cs="Times New Roman"/>
          <w:bCs/>
          <w:sz w:val="24"/>
          <w:szCs w:val="24"/>
          <w:lang w:val="en-US"/>
        </w:rPr>
        <w:t xml:space="preserve"> represent the numbers of 4-MPBA molecules in the excitation volume measured using a SERS substrate and normal Raman, respectively. </w:t>
      </w:r>
      <w:r w:rsidRPr="00B15148">
        <w:rPr>
          <w:rFonts w:ascii="Times New Roman" w:hAnsi="Times New Roman" w:cs="Times New Roman"/>
          <w:bCs/>
          <w:i/>
          <w:sz w:val="24"/>
          <w:szCs w:val="24"/>
          <w:lang w:val="en-US"/>
        </w:rPr>
        <w:t>I</w:t>
      </w:r>
      <w:r w:rsidRPr="00B15148">
        <w:rPr>
          <w:rFonts w:ascii="Times New Roman" w:hAnsi="Times New Roman" w:cs="Times New Roman"/>
          <w:bCs/>
          <w:sz w:val="24"/>
          <w:szCs w:val="24"/>
          <w:vertAlign w:val="subscript"/>
          <w:lang w:val="en-US"/>
        </w:rPr>
        <w:t>SERS</w:t>
      </w:r>
      <w:r w:rsidRPr="00B15148">
        <w:rPr>
          <w:rFonts w:ascii="Times New Roman" w:hAnsi="Times New Roman" w:cs="Times New Roman"/>
          <w:bCs/>
          <w:sz w:val="24"/>
          <w:szCs w:val="24"/>
          <w:lang w:val="en-US"/>
        </w:rPr>
        <w:t xml:space="preserve"> and </w:t>
      </w:r>
      <w:r w:rsidRPr="00B15148">
        <w:rPr>
          <w:rFonts w:ascii="Times New Roman" w:hAnsi="Times New Roman" w:cs="Times New Roman"/>
          <w:bCs/>
          <w:i/>
          <w:sz w:val="24"/>
          <w:szCs w:val="24"/>
          <w:lang w:val="en-US"/>
        </w:rPr>
        <w:t>I</w:t>
      </w:r>
      <w:r w:rsidRPr="00B15148">
        <w:rPr>
          <w:rFonts w:ascii="Times New Roman" w:hAnsi="Times New Roman" w:cs="Times New Roman"/>
          <w:bCs/>
          <w:sz w:val="24"/>
          <w:szCs w:val="24"/>
          <w:vertAlign w:val="subscript"/>
          <w:lang w:val="en-US"/>
        </w:rPr>
        <w:t>R</w:t>
      </w:r>
      <w:r w:rsidRPr="00B15148">
        <w:rPr>
          <w:rFonts w:ascii="Times New Roman" w:hAnsi="Times New Roman" w:cs="Times New Roman"/>
          <w:bCs/>
          <w:sz w:val="24"/>
          <w:szCs w:val="24"/>
          <w:lang w:val="en-US"/>
        </w:rPr>
        <w:t xml:space="preserve"> are the signal intensities measured using SERS and normal Raman, respectively.</w:t>
      </w:r>
    </w:p>
    <w:p w14:paraId="0830FA20" w14:textId="77777777" w:rsidR="00FE178B" w:rsidRPr="00B15148" w:rsidRDefault="00FE178B" w:rsidP="000144AA">
      <w:pPr>
        <w:spacing w:line="360" w:lineRule="auto"/>
        <w:rPr>
          <w:rFonts w:ascii="Times New Roman" w:hAnsi="Times New Roman" w:cs="Times New Roman"/>
          <w:bCs/>
          <w:iCs/>
          <w:sz w:val="24"/>
          <w:szCs w:val="24"/>
          <w:lang w:val="en-US"/>
        </w:rPr>
      </w:pPr>
      <w:r w:rsidRPr="00B15148">
        <w:rPr>
          <w:rFonts w:ascii="Times New Roman" w:hAnsi="Times New Roman" w:cs="Times New Roman"/>
          <w:bCs/>
          <w:iCs/>
          <w:sz w:val="24"/>
          <w:szCs w:val="24"/>
          <w:lang w:val="en-US"/>
        </w:rPr>
        <w:t xml:space="preserve">For SERS the excited volume was approximated as a cylinder with a base corresponding to the diameter of focused laser spot and a height corresponding to approximate focus depth of laser beam </w:t>
      </w:r>
      <w:r w:rsidRPr="00B15148">
        <w:rPr>
          <w:rFonts w:ascii="Times New Roman" w:hAnsi="Times New Roman" w:cs="Times New Roman"/>
          <w:bCs/>
          <w:i/>
          <w:iCs/>
          <w:sz w:val="24"/>
          <w:szCs w:val="24"/>
          <w:lang w:val="en-US"/>
        </w:rPr>
        <w:t>Dof</w:t>
      </w:r>
      <w:r w:rsidRPr="00B15148">
        <w:rPr>
          <w:rFonts w:ascii="Times New Roman" w:hAnsi="Times New Roman" w:cs="Times New Roman"/>
          <w:bCs/>
          <w:iCs/>
          <w:sz w:val="24"/>
          <w:szCs w:val="24"/>
          <w:lang w:val="en-US"/>
        </w:rPr>
        <w:t>.</w:t>
      </w:r>
    </w:p>
    <w:p w14:paraId="59F853B9" w14:textId="77777777" w:rsidR="00FE178B" w:rsidRPr="00B15148" w:rsidRDefault="00FE178B" w:rsidP="000144AA">
      <w:pPr>
        <w:spacing w:line="360" w:lineRule="auto"/>
        <w:ind w:left="340" w:hanging="340"/>
        <w:rPr>
          <w:rFonts w:ascii="Times New Roman" w:hAnsi="Times New Roman" w:cs="Times New Roman"/>
          <w:bCs/>
          <w:sz w:val="24"/>
          <w:szCs w:val="24"/>
          <w:lang w:val="en-US"/>
        </w:rPr>
      </w:pPr>
      <w:r w:rsidRPr="00B15148">
        <w:rPr>
          <w:rFonts w:ascii="Times New Roman" w:hAnsi="Times New Roman" w:cs="Times New Roman"/>
          <w:bCs/>
          <w:sz w:val="24"/>
          <w:szCs w:val="24"/>
          <w:lang w:val="en-US"/>
        </w:rPr>
        <w:t xml:space="preserve"> The area of the focused laser spot </w:t>
      </w:r>
      <w:r w:rsidRPr="00B15148">
        <w:rPr>
          <w:rFonts w:ascii="Times New Roman" w:hAnsi="Times New Roman" w:cs="Times New Roman"/>
          <w:bCs/>
          <w:i/>
          <w:sz w:val="24"/>
          <w:szCs w:val="24"/>
          <w:lang w:val="en-US"/>
        </w:rPr>
        <w:t>S</w:t>
      </w:r>
      <w:r w:rsidRPr="00B15148">
        <w:rPr>
          <w:rFonts w:ascii="Times New Roman" w:hAnsi="Times New Roman" w:cs="Times New Roman"/>
          <w:bCs/>
          <w:sz w:val="24"/>
          <w:szCs w:val="24"/>
          <w:vertAlign w:val="subscript"/>
          <w:lang w:val="en-US"/>
        </w:rPr>
        <w:t>spot</w:t>
      </w:r>
      <w:r w:rsidRPr="00B15148">
        <w:rPr>
          <w:rFonts w:ascii="Times New Roman" w:hAnsi="Times New Roman" w:cs="Times New Roman"/>
          <w:bCs/>
          <w:sz w:val="24"/>
          <w:szCs w:val="24"/>
          <w:lang w:val="en-US"/>
        </w:rPr>
        <w:t xml:space="preserve"> can be calculated as </w:t>
      </w:r>
    </w:p>
    <w:p w14:paraId="26B0BF98" w14:textId="77777777" w:rsidR="00FE178B" w:rsidRPr="00B15148" w:rsidRDefault="00990C26" w:rsidP="000144AA">
      <w:pPr>
        <w:spacing w:line="360" w:lineRule="auto"/>
        <w:ind w:left="340" w:hanging="340"/>
        <w:jc w:val="right"/>
        <w:rPr>
          <w:rFonts w:ascii="Times New Roman" w:hAnsi="Times New Roman" w:cs="Times New Roman"/>
          <w:bCs/>
          <w:sz w:val="24"/>
          <w:szCs w:val="24"/>
          <w:lang w:val="en-US"/>
        </w:rPr>
      </w:pP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S</m:t>
            </m:r>
          </m:e>
          <m:sub>
            <m:r>
              <w:rPr>
                <w:rFonts w:ascii="Cambria Math" w:hAnsi="Cambria Math" w:cs="Times New Roman"/>
                <w:sz w:val="24"/>
                <w:szCs w:val="24"/>
                <w:lang w:val="en-US"/>
              </w:rPr>
              <m:t xml:space="preserve">spot </m:t>
            </m:r>
          </m:sub>
        </m:sSub>
        <m:r>
          <w:rPr>
            <w:rFonts w:ascii="Cambria Math" w:hAnsi="Cambria Math" w:cs="Times New Roman"/>
            <w:sz w:val="24"/>
            <w:szCs w:val="24"/>
            <w:lang w:val="en-US"/>
          </w:rPr>
          <m:t>= π</m:t>
        </m:r>
        <m:f>
          <m:fPr>
            <m:ctrlPr>
              <w:rPr>
                <w:rFonts w:ascii="Cambria Math" w:hAnsi="Cambria Math" w:cs="Times New Roman"/>
                <w:bCs/>
                <w:i/>
                <w:sz w:val="24"/>
                <w:szCs w:val="24"/>
                <w:lang w:val="en-US"/>
              </w:rPr>
            </m:ctrlPr>
          </m:fPr>
          <m:num>
            <m:sSup>
              <m:sSupPr>
                <m:ctrlPr>
                  <w:rPr>
                    <w:rFonts w:ascii="Cambria Math" w:hAnsi="Cambria Math" w:cs="Times New Roman"/>
                    <w:bCs/>
                    <w:i/>
                    <w:sz w:val="24"/>
                    <w:szCs w:val="24"/>
                    <w:lang w:val="en-US"/>
                  </w:rPr>
                </m:ctrlPr>
              </m:sSupPr>
              <m:e>
                <m:d>
                  <m:dPr>
                    <m:ctrlPr>
                      <w:rPr>
                        <w:rFonts w:ascii="Cambria Math" w:hAnsi="Cambria Math" w:cs="Times New Roman"/>
                        <w:bCs/>
                        <w:i/>
                        <w:sz w:val="24"/>
                        <w:szCs w:val="24"/>
                        <w:lang w:val="en-US"/>
                      </w:rPr>
                    </m:ctrlPr>
                  </m:dPr>
                  <m:e>
                    <m:r>
                      <w:rPr>
                        <w:rFonts w:ascii="Cambria Math" w:hAnsi="Cambria Math" w:cs="Times New Roman"/>
                        <w:sz w:val="24"/>
                        <w:szCs w:val="24"/>
                        <w:lang w:val="en-US"/>
                      </w:rPr>
                      <m:t>1.22λ/NA</m:t>
                    </m:r>
                  </m:e>
                </m:d>
              </m:e>
              <m:sup>
                <m:r>
                  <w:rPr>
                    <w:rFonts w:ascii="Cambria Math" w:hAnsi="Cambria Math" w:cs="Times New Roman"/>
                    <w:sz w:val="24"/>
                    <w:szCs w:val="24"/>
                    <w:lang w:val="en-US"/>
                  </w:rPr>
                  <m:t>2</m:t>
                </m:r>
              </m:sup>
            </m:sSup>
          </m:num>
          <m:den>
            <m:r>
              <w:rPr>
                <w:rFonts w:ascii="Cambria Math" w:hAnsi="Cambria Math" w:cs="Times New Roman"/>
                <w:sz w:val="24"/>
                <w:szCs w:val="24"/>
                <w:lang w:val="en-US"/>
              </w:rPr>
              <m:t>4</m:t>
            </m:r>
          </m:den>
        </m:f>
      </m:oMath>
      <w:r w:rsidR="00FE178B" w:rsidRPr="00B15148">
        <w:rPr>
          <w:rFonts w:ascii="Times New Roman" w:hAnsi="Times New Roman" w:cs="Times New Roman"/>
          <w:bCs/>
          <w:sz w:val="24"/>
          <w:szCs w:val="24"/>
          <w:lang w:val="en-US"/>
        </w:rPr>
        <w:tab/>
        <w:t>,</w:t>
      </w:r>
      <w:r w:rsidR="00FE178B" w:rsidRPr="00B15148">
        <w:rPr>
          <w:rFonts w:ascii="Times New Roman" w:hAnsi="Times New Roman" w:cs="Times New Roman"/>
          <w:bCs/>
          <w:sz w:val="24"/>
          <w:szCs w:val="24"/>
          <w:lang w:val="en-US"/>
        </w:rPr>
        <w:tab/>
      </w:r>
      <w:r w:rsidR="00FE178B" w:rsidRPr="00B15148">
        <w:rPr>
          <w:rFonts w:ascii="Times New Roman" w:hAnsi="Times New Roman" w:cs="Times New Roman"/>
          <w:bCs/>
          <w:sz w:val="24"/>
          <w:szCs w:val="24"/>
          <w:lang w:val="en-US"/>
        </w:rPr>
        <w:tab/>
      </w:r>
      <w:r w:rsidR="00FE178B" w:rsidRPr="00B15148">
        <w:rPr>
          <w:rFonts w:ascii="Times New Roman" w:hAnsi="Times New Roman" w:cs="Times New Roman"/>
          <w:bCs/>
          <w:sz w:val="24"/>
          <w:szCs w:val="24"/>
          <w:lang w:val="en-US"/>
        </w:rPr>
        <w:tab/>
      </w:r>
      <w:r w:rsidR="00FE178B" w:rsidRPr="00B15148">
        <w:rPr>
          <w:rFonts w:ascii="Times New Roman" w:hAnsi="Times New Roman" w:cs="Times New Roman"/>
          <w:bCs/>
          <w:sz w:val="24"/>
          <w:szCs w:val="24"/>
          <w:lang w:val="en-US"/>
        </w:rPr>
        <w:tab/>
      </w:r>
      <w:r w:rsidR="00FE178B" w:rsidRPr="00B15148">
        <w:rPr>
          <w:rFonts w:ascii="Times New Roman" w:hAnsi="Times New Roman" w:cs="Times New Roman"/>
          <w:bCs/>
          <w:sz w:val="24"/>
          <w:szCs w:val="24"/>
          <w:lang w:val="en-US"/>
        </w:rPr>
        <w:tab/>
        <w:t>(C.2)</w:t>
      </w:r>
    </w:p>
    <w:p w14:paraId="65B2E676" w14:textId="77777777" w:rsidR="00FE178B" w:rsidRPr="00B15148" w:rsidRDefault="00FE178B" w:rsidP="000144AA">
      <w:pPr>
        <w:spacing w:line="360" w:lineRule="auto"/>
        <w:ind w:left="340" w:hanging="340"/>
        <w:rPr>
          <w:rFonts w:ascii="Times New Roman" w:hAnsi="Times New Roman" w:cs="Times New Roman"/>
          <w:bCs/>
          <w:sz w:val="24"/>
          <w:szCs w:val="24"/>
          <w:lang w:val="en-US"/>
        </w:rPr>
      </w:pPr>
      <w:r w:rsidRPr="00B15148">
        <w:rPr>
          <w:rFonts w:ascii="Times New Roman" w:hAnsi="Times New Roman" w:cs="Times New Roman"/>
          <w:bCs/>
          <w:sz w:val="24"/>
          <w:szCs w:val="24"/>
          <w:lang w:val="en-US"/>
        </w:rPr>
        <w:t>and the depth of focus is calculated from:</w:t>
      </w:r>
    </w:p>
    <w:p w14:paraId="1B401835" w14:textId="77777777" w:rsidR="00FE178B" w:rsidRPr="00B15148" w:rsidRDefault="00FE178B" w:rsidP="000144AA">
      <w:pPr>
        <w:spacing w:line="360" w:lineRule="auto"/>
        <w:ind w:left="340" w:hanging="340"/>
        <w:jc w:val="right"/>
        <w:rPr>
          <w:rFonts w:ascii="Times New Roman" w:hAnsi="Times New Roman" w:cs="Times New Roman"/>
          <w:bCs/>
          <w:sz w:val="24"/>
          <w:szCs w:val="24"/>
          <w:lang w:val="en-US"/>
        </w:rPr>
      </w:pPr>
      <m:oMath>
        <m:r>
          <w:rPr>
            <w:rFonts w:ascii="Cambria Math" w:hAnsi="Cambria Math" w:cs="Times New Roman"/>
            <w:sz w:val="24"/>
            <w:szCs w:val="24"/>
            <w:lang w:val="en-US"/>
          </w:rPr>
          <m:t xml:space="preserve">Dof= </m:t>
        </m:r>
        <m:f>
          <m:fPr>
            <m:ctrlPr>
              <w:rPr>
                <w:rFonts w:ascii="Cambria Math" w:hAnsi="Cambria Math" w:cs="Times New Roman"/>
                <w:bCs/>
                <w:i/>
                <w:sz w:val="24"/>
                <w:szCs w:val="24"/>
                <w:lang w:val="en-US"/>
              </w:rPr>
            </m:ctrlPr>
          </m:fPr>
          <m:num>
            <m:r>
              <w:rPr>
                <w:rFonts w:ascii="Cambria Math" w:hAnsi="Cambria Math" w:cs="Times New Roman"/>
                <w:sz w:val="24"/>
                <w:szCs w:val="24"/>
                <w:lang w:val="en-US"/>
              </w:rPr>
              <m:t>8λ</m:t>
            </m:r>
          </m:num>
          <m:den>
            <m:r>
              <w:rPr>
                <w:rFonts w:ascii="Cambria Math" w:hAnsi="Cambria Math" w:cs="Times New Roman"/>
                <w:sz w:val="24"/>
                <w:szCs w:val="24"/>
                <w:lang w:val="en-US"/>
              </w:rPr>
              <m:t>π</m:t>
            </m:r>
          </m:den>
        </m:f>
        <m:r>
          <w:rPr>
            <w:rFonts w:ascii="Cambria Math" w:hAnsi="Cambria Math" w:cs="Times New Roman"/>
            <w:sz w:val="24"/>
            <w:szCs w:val="24"/>
            <w:lang w:val="en-US"/>
          </w:rPr>
          <m:t xml:space="preserve"> </m:t>
        </m:r>
        <m:sSup>
          <m:sSupPr>
            <m:ctrlPr>
              <w:rPr>
                <w:rFonts w:ascii="Cambria Math" w:hAnsi="Cambria Math" w:cs="Times New Roman"/>
                <w:bCs/>
                <w:i/>
                <w:sz w:val="24"/>
                <w:szCs w:val="24"/>
                <w:lang w:val="en-US"/>
              </w:rPr>
            </m:ctrlPr>
          </m:sSupPr>
          <m:e>
            <m:r>
              <w:rPr>
                <w:rFonts w:ascii="Cambria Math" w:hAnsi="Cambria Math" w:cs="Times New Roman"/>
                <w:sz w:val="24"/>
                <w:szCs w:val="24"/>
                <w:lang w:val="en-US"/>
              </w:rPr>
              <m:t>NA</m:t>
            </m:r>
          </m:e>
          <m:sup>
            <m:r>
              <w:rPr>
                <w:rFonts w:ascii="Cambria Math" w:hAnsi="Cambria Math" w:cs="Times New Roman"/>
                <w:sz w:val="24"/>
                <w:szCs w:val="24"/>
                <w:lang w:val="en-US"/>
              </w:rPr>
              <m:t>2</m:t>
            </m:r>
          </m:sup>
        </m:sSup>
      </m:oMath>
      <w:r w:rsidRPr="00B15148">
        <w:rPr>
          <w:rFonts w:ascii="Times New Roman" w:hAnsi="Times New Roman" w:cs="Times New Roman"/>
          <w:bCs/>
          <w:sz w:val="24"/>
          <w:szCs w:val="24"/>
          <w:lang w:val="en-US"/>
        </w:rPr>
        <w:tab/>
      </w:r>
      <w:r w:rsidRPr="00B15148">
        <w:rPr>
          <w:rFonts w:ascii="Times New Roman" w:hAnsi="Times New Roman" w:cs="Times New Roman"/>
          <w:bCs/>
          <w:sz w:val="24"/>
          <w:szCs w:val="24"/>
          <w:lang w:val="en-US"/>
        </w:rPr>
        <w:tab/>
      </w:r>
      <w:r w:rsidRPr="00B15148">
        <w:rPr>
          <w:rFonts w:ascii="Times New Roman" w:hAnsi="Times New Roman" w:cs="Times New Roman"/>
          <w:bCs/>
          <w:sz w:val="24"/>
          <w:szCs w:val="24"/>
          <w:lang w:val="en-US"/>
        </w:rPr>
        <w:tab/>
      </w:r>
      <w:r w:rsidRPr="00B15148">
        <w:rPr>
          <w:rFonts w:ascii="Times New Roman" w:hAnsi="Times New Roman" w:cs="Times New Roman"/>
          <w:bCs/>
          <w:sz w:val="24"/>
          <w:szCs w:val="24"/>
          <w:lang w:val="en-US"/>
        </w:rPr>
        <w:tab/>
      </w:r>
      <w:r w:rsidRPr="00B15148">
        <w:rPr>
          <w:rFonts w:ascii="Times New Roman" w:hAnsi="Times New Roman" w:cs="Times New Roman"/>
          <w:bCs/>
          <w:sz w:val="24"/>
          <w:szCs w:val="24"/>
          <w:lang w:val="en-US"/>
        </w:rPr>
        <w:tab/>
        <w:t>(C.3)</w:t>
      </w:r>
    </w:p>
    <w:p w14:paraId="04ED6CD8" w14:textId="77777777" w:rsidR="00FE178B" w:rsidRPr="00B15148" w:rsidRDefault="00FE178B" w:rsidP="000144AA">
      <w:pPr>
        <w:spacing w:line="360" w:lineRule="auto"/>
        <w:ind w:left="340" w:hanging="340"/>
        <w:rPr>
          <w:rFonts w:ascii="Times New Roman" w:hAnsi="Times New Roman" w:cs="Times New Roman"/>
          <w:bCs/>
          <w:sz w:val="24"/>
          <w:szCs w:val="24"/>
          <w:lang w:val="en-US"/>
        </w:rPr>
      </w:pPr>
      <w:r w:rsidRPr="00B15148">
        <w:rPr>
          <w:rFonts w:ascii="Times New Roman" w:hAnsi="Times New Roman" w:cs="Times New Roman"/>
          <w:bCs/>
          <w:sz w:val="24"/>
          <w:szCs w:val="24"/>
          <w:lang w:val="en-US"/>
        </w:rPr>
        <w:t xml:space="preserve">where </w:t>
      </w:r>
      <w:r w:rsidRPr="00B15148">
        <w:rPr>
          <w:rFonts w:ascii="Times New Roman" w:hAnsi="Times New Roman" w:cs="Times New Roman"/>
          <w:bCs/>
          <w:sz w:val="24"/>
          <w:szCs w:val="24"/>
          <w:lang w:val="en-US"/>
        </w:rPr>
        <w:sym w:font="Symbol" w:char="F06C"/>
      </w:r>
      <w:r w:rsidRPr="00B15148">
        <w:rPr>
          <w:rFonts w:ascii="Times New Roman" w:hAnsi="Times New Roman" w:cs="Times New Roman"/>
          <w:bCs/>
          <w:sz w:val="24"/>
          <w:szCs w:val="24"/>
          <w:lang w:val="en-US"/>
        </w:rPr>
        <w:t xml:space="preserve"> and </w:t>
      </w:r>
      <w:r w:rsidRPr="00B15148">
        <w:rPr>
          <w:rFonts w:ascii="Times New Roman" w:hAnsi="Times New Roman" w:cs="Times New Roman"/>
          <w:bCs/>
          <w:i/>
          <w:sz w:val="24"/>
          <w:szCs w:val="24"/>
          <w:lang w:val="en-US"/>
        </w:rPr>
        <w:t>NA</w:t>
      </w:r>
      <w:r w:rsidRPr="00B15148">
        <w:rPr>
          <w:rFonts w:ascii="Times New Roman" w:hAnsi="Times New Roman" w:cs="Times New Roman"/>
          <w:bCs/>
          <w:sz w:val="24"/>
          <w:szCs w:val="24"/>
          <w:lang w:val="en-US"/>
        </w:rPr>
        <w:t xml:space="preserve"> are the laser wavelength and numerical aperture of the objective, respectively.   </w:t>
      </w:r>
    </w:p>
    <w:p w14:paraId="237547CD" w14:textId="77777777" w:rsidR="00FE178B" w:rsidRPr="00B15148" w:rsidRDefault="00FE178B" w:rsidP="000144AA">
      <w:pPr>
        <w:spacing w:line="360" w:lineRule="auto"/>
        <w:rPr>
          <w:rFonts w:ascii="Times New Roman" w:hAnsi="Times New Roman" w:cs="Times New Roman"/>
          <w:bCs/>
          <w:iCs/>
          <w:sz w:val="24"/>
          <w:szCs w:val="24"/>
          <w:lang w:val="en-US"/>
        </w:rPr>
      </w:pPr>
      <w:r w:rsidRPr="00B15148">
        <w:rPr>
          <w:rFonts w:ascii="Times New Roman" w:hAnsi="Times New Roman" w:cs="Times New Roman"/>
          <w:bCs/>
          <w:iCs/>
          <w:sz w:val="24"/>
          <w:szCs w:val="24"/>
          <w:lang w:val="en-US"/>
        </w:rPr>
        <w:t>To measure the Raman intensity a drop (4µL) of 1M 4-MPBA was deposited on solid substrate, and then excited with a focused laser beam. The excitation volume was calculated from the laser spot size (Eq.C.2) and corresponding thickness of MPBA layer.</w:t>
      </w:r>
    </w:p>
    <w:p w14:paraId="65505930" w14:textId="77777777" w:rsidR="00FE178B" w:rsidRPr="00B15148" w:rsidRDefault="00FE178B" w:rsidP="000144AA">
      <w:pPr>
        <w:spacing w:line="360" w:lineRule="auto"/>
        <w:rPr>
          <w:rFonts w:ascii="Times New Roman" w:hAnsi="Times New Roman" w:cs="Times New Roman"/>
          <w:bCs/>
          <w:i/>
          <w:iCs/>
          <w:sz w:val="24"/>
          <w:szCs w:val="24"/>
          <w:lang w:val="en-US"/>
        </w:rPr>
      </w:pPr>
      <w:r w:rsidRPr="00B15148">
        <w:rPr>
          <w:rFonts w:ascii="Times New Roman" w:hAnsi="Times New Roman" w:cs="Times New Roman"/>
          <w:bCs/>
          <w:iCs/>
          <w:sz w:val="24"/>
          <w:szCs w:val="24"/>
          <w:lang w:val="en-US"/>
        </w:rPr>
        <w:t>Then the number of the molecules was calculated using the excitation volumes and corresponding concentrations.  Afterwards, using measured intensities the EF of the system can be easily calculated from (Eq.C.1). An enhancement factor of 1.02x10</w:t>
      </w:r>
      <w:r w:rsidRPr="00B15148">
        <w:rPr>
          <w:rFonts w:ascii="Times New Roman" w:hAnsi="Times New Roman" w:cs="Times New Roman"/>
          <w:bCs/>
          <w:iCs/>
          <w:sz w:val="24"/>
          <w:szCs w:val="24"/>
          <w:vertAlign w:val="superscript"/>
          <w:lang w:val="en-US"/>
        </w:rPr>
        <w:t>6</w:t>
      </w:r>
      <w:r w:rsidRPr="00B15148">
        <w:rPr>
          <w:rFonts w:ascii="Times New Roman" w:hAnsi="Times New Roman" w:cs="Times New Roman"/>
          <w:bCs/>
          <w:iCs/>
          <w:sz w:val="24"/>
          <w:szCs w:val="24"/>
          <w:lang w:val="en-US"/>
        </w:rPr>
        <w:t xml:space="preserve"> was obtained for spectral peak at ~1585 cm</w:t>
      </w:r>
      <w:r w:rsidRPr="00B15148">
        <w:rPr>
          <w:rFonts w:ascii="Times New Roman" w:hAnsi="Times New Roman" w:cs="Times New Roman"/>
          <w:bCs/>
          <w:iCs/>
          <w:sz w:val="24"/>
          <w:szCs w:val="24"/>
          <w:vertAlign w:val="superscript"/>
          <w:lang w:val="en-US"/>
        </w:rPr>
        <w:t>-1</w:t>
      </w:r>
      <w:r w:rsidRPr="00B15148">
        <w:rPr>
          <w:rFonts w:ascii="Times New Roman" w:hAnsi="Times New Roman" w:cs="Times New Roman"/>
          <w:bCs/>
          <w:iCs/>
          <w:sz w:val="24"/>
          <w:szCs w:val="24"/>
          <w:lang w:val="en-US"/>
        </w:rPr>
        <w:t>. This value is in the same order of magnitude of the one reported in ref. [C.2] on silver coated silicon nanopillars substrate</w:t>
      </w:r>
      <w:r w:rsidRPr="00B15148">
        <w:rPr>
          <w:rFonts w:ascii="Times New Roman" w:hAnsi="Times New Roman" w:cs="Times New Roman"/>
          <w:bCs/>
          <w:i/>
          <w:iCs/>
          <w:sz w:val="24"/>
          <w:szCs w:val="24"/>
          <w:lang w:val="en-US"/>
        </w:rPr>
        <w:t>.</w:t>
      </w:r>
    </w:p>
    <w:p w14:paraId="567A7ED9" w14:textId="77777777" w:rsidR="00FE178B" w:rsidRPr="00B15148" w:rsidRDefault="00FE178B" w:rsidP="000144AA">
      <w:pPr>
        <w:spacing w:line="360" w:lineRule="auto"/>
        <w:ind w:left="340" w:hanging="340"/>
        <w:rPr>
          <w:rFonts w:ascii="Times New Roman" w:hAnsi="Times New Roman" w:cs="Times New Roman"/>
          <w:b/>
          <w:bCs/>
          <w:i/>
          <w:iCs/>
          <w:sz w:val="24"/>
          <w:szCs w:val="24"/>
          <w:lang w:val="en-US"/>
        </w:rPr>
      </w:pPr>
      <w:r w:rsidRPr="00B15148">
        <w:rPr>
          <w:rFonts w:ascii="Times New Roman" w:hAnsi="Times New Roman" w:cs="Times New Roman"/>
          <w:b/>
          <w:bCs/>
          <w:i/>
          <w:iCs/>
          <w:sz w:val="24"/>
          <w:szCs w:val="24"/>
          <w:lang w:val="en-US"/>
        </w:rPr>
        <w:t>References</w:t>
      </w:r>
    </w:p>
    <w:p w14:paraId="346120B3" w14:textId="77777777" w:rsidR="00FE178B" w:rsidRPr="00B15148" w:rsidRDefault="00FE178B" w:rsidP="000144AA">
      <w:pPr>
        <w:spacing w:line="360" w:lineRule="auto"/>
        <w:ind w:left="567" w:hanging="567"/>
        <w:rPr>
          <w:rFonts w:ascii="Times New Roman" w:hAnsi="Times New Roman" w:cs="Times New Roman"/>
          <w:bCs/>
          <w:iCs/>
          <w:sz w:val="24"/>
          <w:szCs w:val="24"/>
          <w:lang w:val="en-US"/>
        </w:rPr>
      </w:pPr>
      <w:r w:rsidRPr="00B15148">
        <w:rPr>
          <w:rFonts w:ascii="Times New Roman" w:hAnsi="Times New Roman" w:cs="Times New Roman"/>
          <w:bCs/>
          <w:iCs/>
          <w:sz w:val="24"/>
          <w:szCs w:val="24"/>
          <w:lang w:val="en-US"/>
        </w:rPr>
        <w:t xml:space="preserve">[C.1] Le Ru, E. C., Meyer, M., Etchegoin, P. G., Le Ru, E. C. &amp; Blackie, E. Surface Enhanced Raman Scattering Enhancement Factors: A Comprehensive Study. </w:t>
      </w:r>
      <w:r w:rsidRPr="00B15148">
        <w:rPr>
          <w:rFonts w:ascii="Times New Roman" w:hAnsi="Times New Roman" w:cs="Times New Roman"/>
          <w:bCs/>
          <w:i/>
          <w:iCs/>
          <w:sz w:val="24"/>
          <w:szCs w:val="24"/>
          <w:lang w:val="en-US"/>
        </w:rPr>
        <w:t xml:space="preserve">J. Phys. Chem. C </w:t>
      </w:r>
      <w:r w:rsidRPr="00B15148">
        <w:rPr>
          <w:rFonts w:ascii="Times New Roman" w:hAnsi="Times New Roman" w:cs="Times New Roman"/>
          <w:bCs/>
          <w:iCs/>
          <w:sz w:val="24"/>
          <w:szCs w:val="24"/>
          <w:lang w:val="en-US"/>
        </w:rPr>
        <w:t xml:space="preserve">111 (2007) 13794–13803, </w:t>
      </w:r>
      <w:hyperlink r:id="rId70" w:history="1">
        <w:r w:rsidRPr="00B15148">
          <w:rPr>
            <w:rStyle w:val="Hyperlink"/>
            <w:rFonts w:ascii="Times New Roman" w:hAnsi="Times New Roman" w:cs="Times New Roman"/>
            <w:bCs/>
            <w:iCs/>
            <w:color w:val="auto"/>
            <w:sz w:val="24"/>
            <w:szCs w:val="24"/>
            <w:lang w:val="en-US"/>
          </w:rPr>
          <w:t>https://doi.org/10.1021/jp0687908</w:t>
        </w:r>
      </w:hyperlink>
    </w:p>
    <w:p w14:paraId="0D305304" w14:textId="77777777" w:rsidR="00FE178B" w:rsidRPr="00B15148" w:rsidRDefault="00FE178B" w:rsidP="000144AA">
      <w:pPr>
        <w:spacing w:line="360" w:lineRule="auto"/>
        <w:ind w:left="567" w:hanging="567"/>
        <w:rPr>
          <w:rFonts w:ascii="Times New Roman" w:hAnsi="Times New Roman" w:cs="Times New Roman"/>
          <w:bCs/>
          <w:iCs/>
          <w:sz w:val="24"/>
          <w:szCs w:val="24"/>
          <w:lang w:val="en-US"/>
        </w:rPr>
      </w:pPr>
      <w:r w:rsidRPr="00B15148">
        <w:rPr>
          <w:rFonts w:ascii="Times New Roman" w:hAnsi="Times New Roman" w:cs="Times New Roman"/>
          <w:bCs/>
          <w:iCs/>
          <w:sz w:val="24"/>
          <w:szCs w:val="24"/>
          <w:lang w:val="en-US"/>
        </w:rPr>
        <w:t xml:space="preserve">[C.2] Schmidt, M. S., Hubner, J. &amp; Boisen, A. Large area fabrication of leaning silicon nanopillars for Surface Enhanced Raman Spectroscopy. </w:t>
      </w:r>
      <w:r w:rsidRPr="00B15148">
        <w:rPr>
          <w:rFonts w:ascii="Times New Roman" w:hAnsi="Times New Roman" w:cs="Times New Roman"/>
          <w:bCs/>
          <w:i/>
          <w:iCs/>
          <w:sz w:val="24"/>
          <w:szCs w:val="24"/>
          <w:lang w:val="en-US"/>
        </w:rPr>
        <w:t xml:space="preserve">Adv. Mater. </w:t>
      </w:r>
      <w:r w:rsidRPr="00B15148">
        <w:rPr>
          <w:rFonts w:ascii="Times New Roman" w:hAnsi="Times New Roman" w:cs="Times New Roman"/>
          <w:bCs/>
          <w:iCs/>
          <w:sz w:val="24"/>
          <w:szCs w:val="24"/>
          <w:lang w:val="en-US"/>
        </w:rPr>
        <w:t xml:space="preserve">24 (2012) 11–18, </w:t>
      </w:r>
      <w:hyperlink r:id="rId71" w:history="1">
        <w:r w:rsidRPr="00B15148">
          <w:rPr>
            <w:rStyle w:val="Hyperlink"/>
            <w:rFonts w:ascii="Times New Roman" w:hAnsi="Times New Roman" w:cs="Times New Roman"/>
            <w:bCs/>
            <w:iCs/>
            <w:color w:val="auto"/>
            <w:sz w:val="24"/>
            <w:szCs w:val="24"/>
            <w:lang w:val="en-US"/>
          </w:rPr>
          <w:t>https://doi.org/10.1002/adma.201103496</w:t>
        </w:r>
      </w:hyperlink>
    </w:p>
    <w:p w14:paraId="11ED67B8" w14:textId="77777777" w:rsidR="00FE178B" w:rsidRPr="00B15148" w:rsidRDefault="00FE178B" w:rsidP="000144AA">
      <w:pPr>
        <w:spacing w:line="360" w:lineRule="auto"/>
        <w:ind w:left="567" w:hanging="567"/>
        <w:rPr>
          <w:rFonts w:ascii="Times New Roman" w:hAnsi="Times New Roman" w:cs="Times New Roman"/>
          <w:bCs/>
          <w:iCs/>
          <w:sz w:val="24"/>
          <w:szCs w:val="24"/>
          <w:lang w:val="en-US"/>
        </w:rPr>
      </w:pPr>
      <w:r w:rsidRPr="00B15148">
        <w:rPr>
          <w:rFonts w:ascii="Times New Roman" w:hAnsi="Times New Roman" w:cs="Times New Roman"/>
          <w:bCs/>
          <w:iCs/>
          <w:sz w:val="24"/>
          <w:szCs w:val="24"/>
          <w:lang w:val="en-US"/>
        </w:rPr>
        <w:t xml:space="preserve">[C.3] Hu, Y. S. </w:t>
      </w:r>
      <w:r w:rsidRPr="00B15148">
        <w:rPr>
          <w:rFonts w:ascii="Times New Roman" w:hAnsi="Times New Roman" w:cs="Times New Roman"/>
          <w:bCs/>
          <w:i/>
          <w:iCs/>
          <w:sz w:val="24"/>
          <w:szCs w:val="24"/>
          <w:lang w:val="en-US"/>
        </w:rPr>
        <w:t>et al</w:t>
      </w:r>
      <w:r w:rsidRPr="00B15148">
        <w:rPr>
          <w:rFonts w:ascii="Times New Roman" w:hAnsi="Times New Roman" w:cs="Times New Roman"/>
          <w:bCs/>
          <w:iCs/>
          <w:sz w:val="24"/>
          <w:szCs w:val="24"/>
          <w:lang w:val="en-US"/>
        </w:rPr>
        <w:t xml:space="preserve">. Enhanced Raman Scattering from Nanoparticle-Decorated Nanocone Substrates: A Practical Approach to Harness In-Plane Excitation. </w:t>
      </w:r>
      <w:r w:rsidRPr="00B15148">
        <w:rPr>
          <w:rFonts w:ascii="Times New Roman" w:hAnsi="Times New Roman" w:cs="Times New Roman"/>
          <w:bCs/>
          <w:i/>
          <w:iCs/>
          <w:sz w:val="24"/>
          <w:szCs w:val="24"/>
          <w:lang w:val="en-US"/>
        </w:rPr>
        <w:t xml:space="preserve">ACS Nano </w:t>
      </w:r>
      <w:r w:rsidRPr="00B15148">
        <w:rPr>
          <w:rFonts w:ascii="Times New Roman" w:hAnsi="Times New Roman" w:cs="Times New Roman"/>
          <w:bCs/>
          <w:iCs/>
          <w:sz w:val="24"/>
          <w:szCs w:val="24"/>
          <w:lang w:val="en-US"/>
        </w:rPr>
        <w:t xml:space="preserve">4 (2010) 5721–5730 </w:t>
      </w:r>
      <w:hyperlink r:id="rId72" w:tooltip="DOI URL" w:history="1">
        <w:r w:rsidRPr="00B15148">
          <w:rPr>
            <w:rStyle w:val="Hyperlink"/>
            <w:rFonts w:ascii="Times New Roman" w:hAnsi="Times New Roman" w:cs="Times New Roman"/>
            <w:bCs/>
            <w:iCs/>
            <w:color w:val="auto"/>
            <w:sz w:val="24"/>
            <w:szCs w:val="24"/>
            <w:lang w:val="en-US"/>
          </w:rPr>
          <w:t>https://doi.org/10.1021/nn101352h</w:t>
        </w:r>
      </w:hyperlink>
      <w:r w:rsidRPr="00B15148">
        <w:rPr>
          <w:rFonts w:ascii="Times New Roman" w:hAnsi="Times New Roman" w:cs="Times New Roman"/>
          <w:bCs/>
          <w:iCs/>
          <w:sz w:val="24"/>
          <w:szCs w:val="24"/>
          <w:lang w:val="en-US"/>
        </w:rPr>
        <w:t xml:space="preserve"> </w:t>
      </w:r>
    </w:p>
    <w:p w14:paraId="5BB0B836" w14:textId="77777777" w:rsidR="00FE178B" w:rsidRPr="00B15148" w:rsidRDefault="00FE178B" w:rsidP="000144AA">
      <w:pPr>
        <w:spacing w:line="360" w:lineRule="auto"/>
        <w:ind w:left="340" w:hanging="340"/>
        <w:rPr>
          <w:rFonts w:ascii="Times New Roman" w:hAnsi="Times New Roman" w:cs="Times New Roman"/>
          <w:bCs/>
          <w:iCs/>
          <w:sz w:val="24"/>
          <w:szCs w:val="24"/>
          <w:lang w:val="en-US"/>
        </w:rPr>
      </w:pPr>
    </w:p>
    <w:p w14:paraId="2597DC91" w14:textId="77777777" w:rsidR="00FE178B" w:rsidRPr="00B15148" w:rsidRDefault="00FE178B" w:rsidP="000144AA">
      <w:pPr>
        <w:spacing w:line="360" w:lineRule="auto"/>
        <w:ind w:left="340" w:hanging="340"/>
        <w:rPr>
          <w:rFonts w:ascii="Times New Roman" w:hAnsi="Times New Roman" w:cs="Times New Roman"/>
          <w:b/>
          <w:bCs/>
          <w:iCs/>
          <w:sz w:val="24"/>
          <w:szCs w:val="24"/>
          <w:lang w:val="en-US"/>
        </w:rPr>
      </w:pPr>
      <w:r w:rsidRPr="00B15148">
        <w:rPr>
          <w:rFonts w:ascii="Times New Roman" w:hAnsi="Times New Roman" w:cs="Times New Roman"/>
          <w:b/>
          <w:bCs/>
          <w:iCs/>
          <w:sz w:val="24"/>
          <w:szCs w:val="24"/>
          <w:lang w:val="en-US"/>
        </w:rPr>
        <w:t>D.  Multifractal analysis</w:t>
      </w:r>
    </w:p>
    <w:p w14:paraId="4DF55E32" w14:textId="77777777" w:rsidR="00FE178B" w:rsidRPr="00B15148" w:rsidRDefault="00FE178B" w:rsidP="000144AA">
      <w:pPr>
        <w:spacing w:line="360" w:lineRule="auto"/>
        <w:ind w:firstLine="340"/>
        <w:rPr>
          <w:rFonts w:ascii="Times New Roman" w:hAnsi="Times New Roman" w:cs="Times New Roman"/>
          <w:b/>
          <w:bCs/>
          <w:iCs/>
          <w:sz w:val="24"/>
          <w:szCs w:val="24"/>
          <w:lang w:val="en-US"/>
        </w:rPr>
      </w:pPr>
      <w:r w:rsidRPr="00B15148">
        <w:rPr>
          <w:rFonts w:ascii="Times New Roman" w:hAnsi="Times New Roman" w:cs="Times New Roman"/>
          <w:sz w:val="24"/>
          <w:szCs w:val="24"/>
          <w:lang w:val="en-US"/>
        </w:rPr>
        <w:t xml:space="preserve">The theoretical basis of multifractality can be found in the literature [D.1]; Block et al., 1990; Vicsek, 1992;Jestczemski and Sernetz, 1996] and is not covered here. Instead, we present a brief introduction necessary for understanding of results of our preliminary multifractal analysis. </w:t>
      </w:r>
    </w:p>
    <w:p w14:paraId="592B94DB" w14:textId="77777777" w:rsidR="00FE178B" w:rsidRPr="00B15148" w:rsidRDefault="00FE178B" w:rsidP="000144AA">
      <w:pPr>
        <w:spacing w:line="360" w:lineRule="auto"/>
        <w:rPr>
          <w:rFonts w:ascii="Times New Roman" w:hAnsi="Times New Roman" w:cs="Times New Roman"/>
          <w:bCs/>
          <w:iCs/>
          <w:sz w:val="24"/>
          <w:szCs w:val="24"/>
          <w:lang w:val="en-US"/>
        </w:rPr>
      </w:pPr>
      <w:r w:rsidRPr="00B15148">
        <w:rPr>
          <w:rFonts w:ascii="Times New Roman" w:hAnsi="Times New Roman" w:cs="Times New Roman"/>
          <w:bCs/>
          <w:iCs/>
          <w:sz w:val="24"/>
          <w:szCs w:val="24"/>
          <w:lang w:val="en-US"/>
        </w:rPr>
        <w:t>For a homogeneous (monofractal) system, the probability (</w:t>
      </w:r>
      <w:r w:rsidRPr="00B15148">
        <w:rPr>
          <w:rFonts w:ascii="Times New Roman" w:hAnsi="Times New Roman" w:cs="Times New Roman"/>
          <w:bCs/>
          <w:i/>
          <w:iCs/>
          <w:sz w:val="24"/>
          <w:szCs w:val="24"/>
          <w:lang w:val="en-US"/>
        </w:rPr>
        <w:t>P</w:t>
      </w:r>
      <w:r w:rsidRPr="00B15148">
        <w:rPr>
          <w:rFonts w:ascii="Times New Roman" w:hAnsi="Times New Roman" w:cs="Times New Roman"/>
          <w:bCs/>
          <w:iCs/>
          <w:sz w:val="24"/>
          <w:szCs w:val="24"/>
          <w:lang w:val="en-US"/>
        </w:rPr>
        <w:t xml:space="preserve">) of a measure (here </w:t>
      </w:r>
      <w:r w:rsidRPr="00B15148">
        <w:rPr>
          <w:rFonts w:ascii="Times New Roman" w:hAnsi="Times New Roman" w:cs="Times New Roman"/>
          <w:sz w:val="24"/>
          <w:szCs w:val="24"/>
          <w:lang w:val="en-US"/>
        </w:rPr>
        <w:t>a number of pixels)</w:t>
      </w:r>
      <w:r w:rsidRPr="00B15148">
        <w:rPr>
          <w:rFonts w:ascii="Times New Roman" w:hAnsi="Times New Roman" w:cs="Times New Roman"/>
          <w:bCs/>
          <w:iCs/>
          <w:sz w:val="24"/>
          <w:szCs w:val="24"/>
          <w:lang w:val="en-US"/>
        </w:rPr>
        <w:t xml:space="preserve"> appearing in a box varies with box size or scale </w:t>
      </w:r>
      <w:r w:rsidRPr="00B15148">
        <w:rPr>
          <w:rFonts w:ascii="Times New Roman" w:hAnsi="Times New Roman" w:cs="Times New Roman"/>
          <w:bCs/>
          <w:i/>
          <w:iCs/>
          <w:sz w:val="24"/>
          <w:szCs w:val="24"/>
          <w:lang w:val="en-US"/>
        </w:rPr>
        <w:t xml:space="preserve">L </w:t>
      </w:r>
      <w:r w:rsidRPr="00B15148">
        <w:rPr>
          <w:rFonts w:ascii="Times New Roman" w:hAnsi="Times New Roman" w:cs="Times New Roman"/>
          <w:bCs/>
          <w:iCs/>
          <w:sz w:val="24"/>
          <w:szCs w:val="24"/>
          <w:lang w:val="en-US"/>
        </w:rPr>
        <w:t xml:space="preserve">as </w:t>
      </w:r>
    </w:p>
    <w:p w14:paraId="77FA7696" w14:textId="77777777" w:rsidR="00FE178B" w:rsidRPr="00B15148" w:rsidRDefault="00FE178B" w:rsidP="000144AA">
      <w:pPr>
        <w:spacing w:line="360" w:lineRule="auto"/>
        <w:jc w:val="right"/>
        <w:rPr>
          <w:rFonts w:ascii="Times New Roman" w:hAnsi="Times New Roman" w:cs="Times New Roman"/>
          <w:bCs/>
          <w:iCs/>
          <w:sz w:val="24"/>
          <w:szCs w:val="24"/>
          <w:lang w:val="en-US"/>
        </w:rPr>
      </w:pPr>
      <w:r w:rsidRPr="00B15148">
        <w:rPr>
          <w:rFonts w:ascii="Times New Roman" w:hAnsi="Times New Roman" w:cs="Times New Roman"/>
          <w:bCs/>
          <w:i/>
          <w:iCs/>
          <w:sz w:val="24"/>
          <w:szCs w:val="24"/>
          <w:lang w:val="en-US"/>
        </w:rPr>
        <w:t>P</w:t>
      </w:r>
      <w:r w:rsidRPr="00B15148">
        <w:rPr>
          <w:rFonts w:ascii="Times New Roman" w:hAnsi="Times New Roman" w:cs="Times New Roman"/>
          <w:bCs/>
          <w:iCs/>
          <w:sz w:val="24"/>
          <w:szCs w:val="24"/>
          <w:lang w:val="en-US"/>
        </w:rPr>
        <w:t>(</w:t>
      </w:r>
      <w:r w:rsidRPr="00B15148">
        <w:rPr>
          <w:rFonts w:ascii="Times New Roman" w:hAnsi="Times New Roman" w:cs="Times New Roman"/>
          <w:bCs/>
          <w:i/>
          <w:iCs/>
          <w:sz w:val="24"/>
          <w:szCs w:val="24"/>
          <w:lang w:val="en-US"/>
        </w:rPr>
        <w:t>L</w:t>
      </w:r>
      <w:r w:rsidRPr="00B15148">
        <w:rPr>
          <w:rFonts w:ascii="Times New Roman" w:hAnsi="Times New Roman" w:cs="Times New Roman"/>
          <w:bCs/>
          <w:iCs/>
          <w:sz w:val="24"/>
          <w:szCs w:val="24"/>
          <w:lang w:val="en-US"/>
        </w:rPr>
        <w:t xml:space="preserve">) </w:t>
      </w:r>
      <w:r w:rsidRPr="00B15148">
        <w:rPr>
          <w:rFonts w:ascii="Times New Roman" w:hAnsi="Times New Roman" w:cs="Times New Roman"/>
          <w:bCs/>
          <w:iCs/>
          <w:sz w:val="24"/>
          <w:szCs w:val="24"/>
          <w:lang w:val="en-US"/>
        </w:rPr>
        <w:sym w:font="Symbol" w:char="F07E"/>
      </w:r>
      <w:r w:rsidRPr="00B15148">
        <w:rPr>
          <w:rFonts w:ascii="Times New Roman" w:hAnsi="Times New Roman" w:cs="Times New Roman"/>
          <w:bCs/>
          <w:iCs/>
          <w:sz w:val="24"/>
          <w:szCs w:val="24"/>
          <w:lang w:val="en-US"/>
        </w:rPr>
        <w:t xml:space="preserve"> </w:t>
      </w:r>
      <w:r w:rsidRPr="00B15148">
        <w:rPr>
          <w:rFonts w:ascii="Times New Roman" w:hAnsi="Times New Roman" w:cs="Times New Roman"/>
          <w:bCs/>
          <w:i/>
          <w:iCs/>
          <w:sz w:val="24"/>
          <w:szCs w:val="24"/>
          <w:lang w:val="en-US"/>
        </w:rPr>
        <w:t>L</w:t>
      </w:r>
      <w:r w:rsidRPr="00B15148">
        <w:rPr>
          <w:rFonts w:ascii="Times New Roman" w:hAnsi="Times New Roman" w:cs="Times New Roman"/>
          <w:bCs/>
          <w:i/>
          <w:iCs/>
          <w:sz w:val="24"/>
          <w:szCs w:val="24"/>
          <w:vertAlign w:val="superscript"/>
          <w:lang w:val="en-US"/>
        </w:rPr>
        <w:t>D</w:t>
      </w:r>
      <w:r w:rsidRPr="00B15148">
        <w:rPr>
          <w:rFonts w:ascii="Times New Roman" w:hAnsi="Times New Roman" w:cs="Times New Roman"/>
          <w:bCs/>
          <w:i/>
          <w:iCs/>
          <w:sz w:val="24"/>
          <w:szCs w:val="24"/>
          <w:lang w:val="en-US"/>
        </w:rPr>
        <w:t xml:space="preserve"> </w:t>
      </w:r>
      <w:r w:rsidRPr="00B15148">
        <w:rPr>
          <w:rFonts w:ascii="Times New Roman" w:hAnsi="Times New Roman" w:cs="Times New Roman"/>
          <w:bCs/>
          <w:i/>
          <w:iCs/>
          <w:sz w:val="24"/>
          <w:szCs w:val="24"/>
          <w:lang w:val="en-US"/>
        </w:rPr>
        <w:tab/>
      </w:r>
      <w:r w:rsidRPr="00B15148">
        <w:rPr>
          <w:rFonts w:ascii="Times New Roman" w:hAnsi="Times New Roman" w:cs="Times New Roman"/>
          <w:bCs/>
          <w:i/>
          <w:iCs/>
          <w:sz w:val="24"/>
          <w:szCs w:val="24"/>
          <w:lang w:val="en-US"/>
        </w:rPr>
        <w:tab/>
      </w:r>
      <w:r w:rsidRPr="00B15148">
        <w:rPr>
          <w:rFonts w:ascii="Times New Roman" w:hAnsi="Times New Roman" w:cs="Times New Roman"/>
          <w:bCs/>
          <w:i/>
          <w:iCs/>
          <w:sz w:val="24"/>
          <w:szCs w:val="24"/>
          <w:lang w:val="en-US"/>
        </w:rPr>
        <w:tab/>
      </w:r>
      <w:r w:rsidRPr="00B15148">
        <w:rPr>
          <w:rFonts w:ascii="Times New Roman" w:hAnsi="Times New Roman" w:cs="Times New Roman"/>
          <w:bCs/>
          <w:i/>
          <w:iCs/>
          <w:sz w:val="24"/>
          <w:szCs w:val="24"/>
          <w:lang w:val="en-US"/>
        </w:rPr>
        <w:tab/>
      </w:r>
      <w:r w:rsidRPr="00B15148">
        <w:rPr>
          <w:rFonts w:ascii="Times New Roman" w:hAnsi="Times New Roman" w:cs="Times New Roman"/>
          <w:bCs/>
          <w:i/>
          <w:iCs/>
          <w:sz w:val="24"/>
          <w:szCs w:val="24"/>
          <w:lang w:val="en-US"/>
        </w:rPr>
        <w:tab/>
      </w:r>
      <w:r w:rsidRPr="00B15148">
        <w:rPr>
          <w:rFonts w:ascii="Times New Roman" w:hAnsi="Times New Roman" w:cs="Times New Roman"/>
          <w:bCs/>
          <w:i/>
          <w:iCs/>
          <w:sz w:val="24"/>
          <w:szCs w:val="24"/>
          <w:lang w:val="en-US"/>
        </w:rPr>
        <w:tab/>
      </w:r>
      <w:r w:rsidRPr="00B15148">
        <w:rPr>
          <w:rFonts w:ascii="Times New Roman" w:hAnsi="Times New Roman" w:cs="Times New Roman"/>
          <w:bCs/>
          <w:i/>
          <w:iCs/>
          <w:sz w:val="24"/>
          <w:szCs w:val="24"/>
          <w:lang w:val="en-US"/>
        </w:rPr>
        <w:tab/>
      </w:r>
      <w:r w:rsidRPr="00B15148">
        <w:rPr>
          <w:rFonts w:ascii="Times New Roman" w:hAnsi="Times New Roman" w:cs="Times New Roman"/>
          <w:bCs/>
          <w:iCs/>
          <w:sz w:val="24"/>
          <w:szCs w:val="24"/>
          <w:lang w:val="en-US"/>
        </w:rPr>
        <w:t xml:space="preserve">(D.1) </w:t>
      </w:r>
    </w:p>
    <w:p w14:paraId="5EA4614F" w14:textId="77777777" w:rsidR="00FE178B" w:rsidRPr="00B15148" w:rsidRDefault="00FE178B" w:rsidP="000144AA">
      <w:pPr>
        <w:spacing w:line="360" w:lineRule="auto"/>
        <w:rPr>
          <w:rFonts w:ascii="Times New Roman" w:hAnsi="Times New Roman" w:cs="Times New Roman"/>
          <w:bCs/>
          <w:iCs/>
          <w:sz w:val="24"/>
          <w:szCs w:val="24"/>
          <w:lang w:val="en-US"/>
        </w:rPr>
      </w:pPr>
      <w:r w:rsidRPr="00B15148">
        <w:rPr>
          <w:rFonts w:ascii="Times New Roman" w:hAnsi="Times New Roman" w:cs="Times New Roman"/>
          <w:bCs/>
          <w:iCs/>
          <w:sz w:val="24"/>
          <w:szCs w:val="24"/>
          <w:lang w:val="en-US"/>
        </w:rPr>
        <w:t xml:space="preserve">where </w:t>
      </w:r>
      <w:r w:rsidRPr="00B15148">
        <w:rPr>
          <w:rFonts w:ascii="Times New Roman" w:hAnsi="Times New Roman" w:cs="Times New Roman"/>
          <w:bCs/>
          <w:i/>
          <w:iCs/>
          <w:sz w:val="24"/>
          <w:szCs w:val="24"/>
          <w:lang w:val="en-US"/>
        </w:rPr>
        <w:t xml:space="preserve">D </w:t>
      </w:r>
      <w:r w:rsidRPr="00B15148">
        <w:rPr>
          <w:rFonts w:ascii="Times New Roman" w:hAnsi="Times New Roman" w:cs="Times New Roman"/>
          <w:bCs/>
          <w:iCs/>
          <w:sz w:val="24"/>
          <w:szCs w:val="24"/>
          <w:lang w:val="en-US"/>
        </w:rPr>
        <w:t xml:space="preserve">is a fractal dimension. For heterogeneous (multifractal) systems, the probability within the </w:t>
      </w:r>
      <w:r w:rsidRPr="00B15148">
        <w:rPr>
          <w:rFonts w:ascii="Times New Roman" w:hAnsi="Times New Roman" w:cs="Times New Roman"/>
          <w:bCs/>
          <w:i/>
          <w:iCs/>
          <w:sz w:val="24"/>
          <w:szCs w:val="24"/>
          <w:lang w:val="en-US"/>
        </w:rPr>
        <w:t>i</w:t>
      </w:r>
      <w:r w:rsidRPr="00B15148">
        <w:rPr>
          <w:rFonts w:ascii="Times New Roman" w:hAnsi="Times New Roman" w:cs="Times New Roman"/>
          <w:bCs/>
          <w:iCs/>
          <w:sz w:val="24"/>
          <w:szCs w:val="24"/>
          <w:lang w:val="en-US"/>
        </w:rPr>
        <w:t xml:space="preserve">th region </w:t>
      </w:r>
      <w:r w:rsidRPr="00B15148">
        <w:rPr>
          <w:rFonts w:ascii="Times New Roman" w:hAnsi="Times New Roman" w:cs="Times New Roman"/>
          <w:bCs/>
          <w:i/>
          <w:iCs/>
          <w:sz w:val="24"/>
          <w:szCs w:val="24"/>
          <w:lang w:val="en-US"/>
        </w:rPr>
        <w:t>P</w:t>
      </w:r>
      <w:r w:rsidRPr="00B15148">
        <w:rPr>
          <w:rFonts w:ascii="Times New Roman" w:hAnsi="Times New Roman" w:cs="Times New Roman"/>
          <w:bCs/>
          <w:i/>
          <w:iCs/>
          <w:sz w:val="24"/>
          <w:szCs w:val="24"/>
          <w:vertAlign w:val="subscript"/>
          <w:lang w:val="en-US"/>
        </w:rPr>
        <w:t>i</w:t>
      </w:r>
      <w:r w:rsidRPr="00B15148">
        <w:rPr>
          <w:rFonts w:ascii="Times New Roman" w:hAnsi="Times New Roman" w:cs="Times New Roman"/>
          <w:bCs/>
          <w:i/>
          <w:iCs/>
          <w:sz w:val="24"/>
          <w:szCs w:val="24"/>
          <w:lang w:val="en-US"/>
        </w:rPr>
        <w:t xml:space="preserve"> </w:t>
      </w:r>
      <w:r w:rsidRPr="00B15148">
        <w:rPr>
          <w:rFonts w:ascii="Times New Roman" w:hAnsi="Times New Roman" w:cs="Times New Roman"/>
          <w:bCs/>
          <w:iCs/>
          <w:sz w:val="24"/>
          <w:szCs w:val="24"/>
          <w:lang w:val="en-US"/>
        </w:rPr>
        <w:t xml:space="preserve">scales as: </w:t>
      </w:r>
    </w:p>
    <w:p w14:paraId="6336079D" w14:textId="77777777" w:rsidR="00FE178B" w:rsidRPr="00B15148" w:rsidRDefault="00FE178B" w:rsidP="000144AA">
      <w:pPr>
        <w:spacing w:line="360" w:lineRule="auto"/>
        <w:jc w:val="right"/>
        <w:rPr>
          <w:rFonts w:ascii="Times New Roman" w:hAnsi="Times New Roman" w:cs="Times New Roman"/>
          <w:bCs/>
          <w:iCs/>
          <w:sz w:val="24"/>
          <w:szCs w:val="24"/>
          <w:lang w:val="en-US"/>
        </w:rPr>
      </w:pPr>
      <w:r w:rsidRPr="00B15148">
        <w:rPr>
          <w:rFonts w:ascii="Times New Roman" w:hAnsi="Times New Roman" w:cs="Times New Roman"/>
          <w:bCs/>
          <w:i/>
          <w:iCs/>
          <w:sz w:val="24"/>
          <w:szCs w:val="24"/>
          <w:lang w:val="en-US"/>
        </w:rPr>
        <w:t>P</w:t>
      </w:r>
      <w:r w:rsidRPr="00B15148">
        <w:rPr>
          <w:rFonts w:ascii="Times New Roman" w:hAnsi="Times New Roman" w:cs="Times New Roman"/>
          <w:bCs/>
          <w:i/>
          <w:iCs/>
          <w:sz w:val="24"/>
          <w:szCs w:val="24"/>
          <w:vertAlign w:val="subscript"/>
          <w:lang w:val="en-US"/>
        </w:rPr>
        <w:t>i</w:t>
      </w:r>
      <w:r w:rsidRPr="00B15148">
        <w:rPr>
          <w:rFonts w:ascii="Times New Roman" w:hAnsi="Times New Roman" w:cs="Times New Roman"/>
          <w:bCs/>
          <w:iCs/>
          <w:sz w:val="24"/>
          <w:szCs w:val="24"/>
          <w:lang w:val="en-US"/>
        </w:rPr>
        <w:t>(</w:t>
      </w:r>
      <w:r w:rsidRPr="00B15148">
        <w:rPr>
          <w:rFonts w:ascii="Times New Roman" w:hAnsi="Times New Roman" w:cs="Times New Roman"/>
          <w:bCs/>
          <w:i/>
          <w:iCs/>
          <w:sz w:val="24"/>
          <w:szCs w:val="24"/>
          <w:lang w:val="en-US"/>
        </w:rPr>
        <w:t>L</w:t>
      </w:r>
      <w:r w:rsidRPr="00B15148">
        <w:rPr>
          <w:rFonts w:ascii="Times New Roman" w:hAnsi="Times New Roman" w:cs="Times New Roman"/>
          <w:bCs/>
          <w:iCs/>
          <w:sz w:val="24"/>
          <w:szCs w:val="24"/>
          <w:lang w:val="en-US"/>
        </w:rPr>
        <w:t xml:space="preserve">) </w:t>
      </w:r>
      <w:r w:rsidRPr="00B15148">
        <w:rPr>
          <w:rFonts w:ascii="Times New Roman" w:hAnsi="Times New Roman" w:cs="Times New Roman"/>
          <w:bCs/>
          <w:iCs/>
          <w:sz w:val="24"/>
          <w:szCs w:val="24"/>
          <w:lang w:val="en-US"/>
        </w:rPr>
        <w:sym w:font="Symbol" w:char="F07E"/>
      </w:r>
      <w:r w:rsidRPr="00B15148">
        <w:rPr>
          <w:rFonts w:ascii="Times New Roman" w:hAnsi="Times New Roman" w:cs="Times New Roman"/>
          <w:bCs/>
          <w:iCs/>
          <w:sz w:val="24"/>
          <w:szCs w:val="24"/>
          <w:lang w:val="en-US"/>
        </w:rPr>
        <w:t xml:space="preserve"> </w:t>
      </w:r>
      <w:r w:rsidRPr="00B15148">
        <w:rPr>
          <w:rFonts w:ascii="Times New Roman" w:hAnsi="Times New Roman" w:cs="Times New Roman"/>
          <w:bCs/>
          <w:i/>
          <w:iCs/>
          <w:sz w:val="24"/>
          <w:szCs w:val="24"/>
          <w:lang w:val="en-US"/>
        </w:rPr>
        <w:t>L</w:t>
      </w:r>
      <w:r w:rsidRPr="00B15148">
        <w:rPr>
          <w:rFonts w:ascii="Times New Roman" w:hAnsi="Times New Roman" w:cs="Times New Roman"/>
          <w:bCs/>
          <w:i/>
          <w:iCs/>
          <w:sz w:val="24"/>
          <w:szCs w:val="24"/>
          <w:vertAlign w:val="superscript"/>
          <w:lang w:val="en-US"/>
        </w:rPr>
        <w:sym w:font="Symbol" w:char="F061"/>
      </w:r>
      <w:r w:rsidRPr="00B15148">
        <w:rPr>
          <w:rFonts w:ascii="Times New Roman" w:hAnsi="Times New Roman" w:cs="Times New Roman"/>
          <w:bCs/>
          <w:i/>
          <w:iCs/>
          <w:sz w:val="24"/>
          <w:szCs w:val="24"/>
          <w:vertAlign w:val="superscript"/>
          <w:lang w:val="en-US"/>
        </w:rPr>
        <w:t>i</w:t>
      </w:r>
      <w:r w:rsidRPr="00B15148">
        <w:rPr>
          <w:rFonts w:ascii="Times New Roman" w:hAnsi="Times New Roman" w:cs="Times New Roman"/>
          <w:bCs/>
          <w:i/>
          <w:iCs/>
          <w:sz w:val="24"/>
          <w:szCs w:val="24"/>
          <w:lang w:val="en-US"/>
        </w:rPr>
        <w:t xml:space="preserve"> </w:t>
      </w:r>
      <w:r w:rsidRPr="00B15148">
        <w:rPr>
          <w:rFonts w:ascii="Times New Roman" w:hAnsi="Times New Roman" w:cs="Times New Roman"/>
          <w:bCs/>
          <w:iCs/>
          <w:sz w:val="24"/>
          <w:szCs w:val="24"/>
          <w:lang w:val="en-US"/>
        </w:rPr>
        <w:t xml:space="preserve"> </w:t>
      </w:r>
      <w:r w:rsidRPr="00B15148">
        <w:rPr>
          <w:rFonts w:ascii="Times New Roman" w:hAnsi="Times New Roman" w:cs="Times New Roman"/>
          <w:bCs/>
          <w:iCs/>
          <w:sz w:val="24"/>
          <w:szCs w:val="24"/>
          <w:lang w:val="en-US"/>
        </w:rPr>
        <w:tab/>
      </w:r>
      <w:r w:rsidRPr="00B15148">
        <w:rPr>
          <w:rFonts w:ascii="Times New Roman" w:hAnsi="Times New Roman" w:cs="Times New Roman"/>
          <w:bCs/>
          <w:iCs/>
          <w:sz w:val="24"/>
          <w:szCs w:val="24"/>
          <w:lang w:val="en-US"/>
        </w:rPr>
        <w:tab/>
      </w:r>
      <w:r w:rsidRPr="00B15148">
        <w:rPr>
          <w:rFonts w:ascii="Times New Roman" w:hAnsi="Times New Roman" w:cs="Times New Roman"/>
          <w:bCs/>
          <w:iCs/>
          <w:sz w:val="24"/>
          <w:szCs w:val="24"/>
          <w:lang w:val="en-US"/>
        </w:rPr>
        <w:tab/>
      </w:r>
      <w:r w:rsidRPr="00B15148">
        <w:rPr>
          <w:rFonts w:ascii="Times New Roman" w:hAnsi="Times New Roman" w:cs="Times New Roman"/>
          <w:bCs/>
          <w:iCs/>
          <w:sz w:val="24"/>
          <w:szCs w:val="24"/>
          <w:lang w:val="en-US"/>
        </w:rPr>
        <w:tab/>
      </w:r>
      <w:r w:rsidRPr="00B15148">
        <w:rPr>
          <w:rFonts w:ascii="Times New Roman" w:hAnsi="Times New Roman" w:cs="Times New Roman"/>
          <w:bCs/>
          <w:iCs/>
          <w:sz w:val="24"/>
          <w:szCs w:val="24"/>
          <w:lang w:val="en-US"/>
        </w:rPr>
        <w:tab/>
      </w:r>
      <w:r w:rsidRPr="00B15148">
        <w:rPr>
          <w:rFonts w:ascii="Times New Roman" w:hAnsi="Times New Roman" w:cs="Times New Roman"/>
          <w:bCs/>
          <w:iCs/>
          <w:sz w:val="24"/>
          <w:szCs w:val="24"/>
          <w:lang w:val="en-US"/>
        </w:rPr>
        <w:tab/>
      </w:r>
      <w:r w:rsidRPr="00B15148">
        <w:rPr>
          <w:rFonts w:ascii="Times New Roman" w:hAnsi="Times New Roman" w:cs="Times New Roman"/>
          <w:bCs/>
          <w:iCs/>
          <w:sz w:val="24"/>
          <w:szCs w:val="24"/>
          <w:lang w:val="en-US"/>
        </w:rPr>
        <w:tab/>
        <w:t xml:space="preserve">(D.2) </w:t>
      </w:r>
    </w:p>
    <w:p w14:paraId="2ACEEBCD" w14:textId="77777777" w:rsidR="00FE178B" w:rsidRPr="00B15148" w:rsidRDefault="00FE178B" w:rsidP="000144AA">
      <w:pPr>
        <w:spacing w:line="360" w:lineRule="auto"/>
        <w:rPr>
          <w:rFonts w:ascii="Times New Roman" w:hAnsi="Times New Roman" w:cs="Times New Roman"/>
          <w:bCs/>
          <w:iCs/>
          <w:sz w:val="24"/>
          <w:szCs w:val="24"/>
          <w:lang w:val="en-US"/>
        </w:rPr>
      </w:pPr>
      <w:r w:rsidRPr="00B15148">
        <w:rPr>
          <w:rFonts w:ascii="Times New Roman" w:hAnsi="Times New Roman" w:cs="Times New Roman"/>
          <w:bCs/>
          <w:iCs/>
          <w:sz w:val="24"/>
          <w:szCs w:val="24"/>
          <w:lang w:val="en-US"/>
        </w:rPr>
        <w:t xml:space="preserve">where </w:t>
      </w:r>
      <w:r w:rsidRPr="00B15148">
        <w:rPr>
          <w:rFonts w:ascii="Times New Roman" w:hAnsi="Times New Roman" w:cs="Times New Roman"/>
          <w:bCs/>
          <w:iCs/>
          <w:sz w:val="24"/>
          <w:szCs w:val="24"/>
          <w:lang w:val="en-US"/>
        </w:rPr>
        <w:sym w:font="Symbol" w:char="F061"/>
      </w:r>
      <w:r w:rsidRPr="00B15148">
        <w:rPr>
          <w:rFonts w:ascii="Times New Roman" w:hAnsi="Times New Roman" w:cs="Times New Roman"/>
          <w:bCs/>
          <w:iCs/>
          <w:sz w:val="24"/>
          <w:szCs w:val="24"/>
          <w:vertAlign w:val="subscript"/>
          <w:lang w:val="en-US"/>
        </w:rPr>
        <w:t>i</w:t>
      </w:r>
      <w:r w:rsidRPr="00B15148">
        <w:rPr>
          <w:rFonts w:ascii="Times New Roman" w:hAnsi="Times New Roman" w:cs="Times New Roman"/>
          <w:bCs/>
          <w:iCs/>
          <w:sz w:val="24"/>
          <w:szCs w:val="24"/>
          <w:lang w:val="en-US"/>
        </w:rPr>
        <w:t xml:space="preserve"> is the Lipschitz-Holder exponent or singularity strength, characterizing scaling in the </w:t>
      </w:r>
      <w:r w:rsidRPr="00B15148">
        <w:rPr>
          <w:rFonts w:ascii="Times New Roman" w:hAnsi="Times New Roman" w:cs="Times New Roman"/>
          <w:bCs/>
          <w:i/>
          <w:iCs/>
          <w:sz w:val="24"/>
          <w:szCs w:val="24"/>
          <w:lang w:val="en-US"/>
        </w:rPr>
        <w:t>i</w:t>
      </w:r>
      <w:r w:rsidRPr="00B15148">
        <w:rPr>
          <w:rFonts w:ascii="Times New Roman" w:hAnsi="Times New Roman" w:cs="Times New Roman"/>
          <w:bCs/>
          <w:iCs/>
          <w:sz w:val="24"/>
          <w:szCs w:val="24"/>
          <w:lang w:val="en-US"/>
        </w:rPr>
        <w:t>th region.</w:t>
      </w:r>
    </w:p>
    <w:p w14:paraId="5F38E22D" w14:textId="77777777" w:rsidR="00FE178B" w:rsidRPr="00B15148" w:rsidRDefault="00FE178B" w:rsidP="000144AA">
      <w:pPr>
        <w:spacing w:line="360" w:lineRule="auto"/>
        <w:rPr>
          <w:rFonts w:ascii="Times New Roman" w:hAnsi="Times New Roman" w:cs="Times New Roman"/>
          <w:bCs/>
          <w:iCs/>
          <w:sz w:val="24"/>
          <w:szCs w:val="24"/>
          <w:lang w:val="en-US"/>
        </w:rPr>
      </w:pPr>
      <w:r w:rsidRPr="00B15148">
        <w:rPr>
          <w:rFonts w:ascii="Times New Roman" w:hAnsi="Times New Roman" w:cs="Times New Roman"/>
          <w:bCs/>
          <w:iCs/>
          <w:sz w:val="24"/>
          <w:szCs w:val="24"/>
          <w:lang w:val="en-US"/>
        </w:rPr>
        <w:t xml:space="preserve">The values of </w:t>
      </w:r>
      <w:r w:rsidRPr="00B15148">
        <w:rPr>
          <w:rFonts w:ascii="Times New Roman" w:hAnsi="Times New Roman" w:cs="Times New Roman"/>
          <w:bCs/>
          <w:iCs/>
          <w:sz w:val="24"/>
          <w:szCs w:val="24"/>
          <w:lang w:val="en-US"/>
        </w:rPr>
        <w:sym w:font="Symbol" w:char="F061"/>
      </w:r>
      <w:r w:rsidRPr="00B15148">
        <w:rPr>
          <w:rFonts w:ascii="Times New Roman" w:hAnsi="Times New Roman" w:cs="Times New Roman"/>
          <w:bCs/>
          <w:iCs/>
          <w:sz w:val="24"/>
          <w:szCs w:val="24"/>
          <w:lang w:val="en-US"/>
        </w:rPr>
        <w:t xml:space="preserve">i can be found at different positions within a distribution by the box counting technique. Then, the number of boxes </w:t>
      </w:r>
      <w:r w:rsidRPr="00B15148">
        <w:rPr>
          <w:rFonts w:ascii="Times New Roman" w:hAnsi="Times New Roman" w:cs="Times New Roman"/>
          <w:bCs/>
          <w:i/>
          <w:iCs/>
          <w:sz w:val="24"/>
          <w:szCs w:val="24"/>
          <w:lang w:val="en-US"/>
        </w:rPr>
        <w:t>N</w:t>
      </w:r>
      <w:r w:rsidRPr="00B15148">
        <w:rPr>
          <w:rFonts w:ascii="Times New Roman" w:hAnsi="Times New Roman" w:cs="Times New Roman"/>
          <w:bCs/>
          <w:iCs/>
          <w:sz w:val="24"/>
          <w:szCs w:val="24"/>
          <w:lang w:val="en-US"/>
        </w:rPr>
        <w:t>(</w:t>
      </w:r>
      <w:r w:rsidRPr="00B15148">
        <w:rPr>
          <w:rFonts w:ascii="Times New Roman" w:hAnsi="Times New Roman" w:cs="Times New Roman"/>
          <w:bCs/>
          <w:iCs/>
          <w:sz w:val="24"/>
          <w:szCs w:val="24"/>
          <w:lang w:val="en-US"/>
        </w:rPr>
        <w:sym w:font="Symbol" w:char="F061"/>
      </w:r>
      <w:r w:rsidRPr="00B15148">
        <w:rPr>
          <w:rFonts w:ascii="Times New Roman" w:hAnsi="Times New Roman" w:cs="Times New Roman"/>
          <w:bCs/>
          <w:iCs/>
          <w:sz w:val="24"/>
          <w:szCs w:val="24"/>
          <w:lang w:val="en-US"/>
        </w:rPr>
        <w:t xml:space="preserve">) where the </w:t>
      </w:r>
      <w:r w:rsidRPr="00B15148">
        <w:rPr>
          <w:rFonts w:ascii="Times New Roman" w:hAnsi="Times New Roman" w:cs="Times New Roman"/>
          <w:bCs/>
          <w:i/>
          <w:iCs/>
          <w:sz w:val="24"/>
          <w:szCs w:val="24"/>
          <w:lang w:val="en-US"/>
        </w:rPr>
        <w:t>P</w:t>
      </w:r>
      <w:r w:rsidRPr="00B15148">
        <w:rPr>
          <w:rFonts w:ascii="Times New Roman" w:hAnsi="Times New Roman" w:cs="Times New Roman"/>
          <w:bCs/>
          <w:i/>
          <w:iCs/>
          <w:sz w:val="24"/>
          <w:szCs w:val="24"/>
          <w:vertAlign w:val="subscript"/>
          <w:lang w:val="en-US"/>
        </w:rPr>
        <w:t>i</w:t>
      </w:r>
      <w:r w:rsidRPr="00B15148">
        <w:rPr>
          <w:rFonts w:ascii="Times New Roman" w:hAnsi="Times New Roman" w:cs="Times New Roman"/>
          <w:bCs/>
          <w:i/>
          <w:iCs/>
          <w:sz w:val="24"/>
          <w:szCs w:val="24"/>
          <w:lang w:val="en-US"/>
        </w:rPr>
        <w:t xml:space="preserve"> </w:t>
      </w:r>
      <w:r w:rsidRPr="00B15148">
        <w:rPr>
          <w:rFonts w:ascii="Times New Roman" w:hAnsi="Times New Roman" w:cs="Times New Roman"/>
          <w:bCs/>
          <w:iCs/>
          <w:sz w:val="24"/>
          <w:szCs w:val="24"/>
          <w:lang w:val="en-US"/>
        </w:rPr>
        <w:t xml:space="preserve">has singularity strengths between </w:t>
      </w:r>
      <w:r w:rsidRPr="00B15148">
        <w:rPr>
          <w:rFonts w:ascii="Times New Roman" w:hAnsi="Times New Roman" w:cs="Times New Roman"/>
          <w:bCs/>
          <w:iCs/>
          <w:sz w:val="24"/>
          <w:szCs w:val="24"/>
          <w:lang w:val="en-US"/>
        </w:rPr>
        <w:sym w:font="Symbol" w:char="F061"/>
      </w:r>
      <w:r w:rsidRPr="00B15148">
        <w:rPr>
          <w:rFonts w:ascii="Times New Roman" w:hAnsi="Times New Roman" w:cs="Times New Roman"/>
          <w:bCs/>
          <w:iCs/>
          <w:sz w:val="24"/>
          <w:szCs w:val="24"/>
          <w:lang w:val="en-US"/>
        </w:rPr>
        <w:t xml:space="preserve"> and </w:t>
      </w:r>
      <w:r w:rsidRPr="00B15148">
        <w:rPr>
          <w:rFonts w:ascii="Times New Roman" w:hAnsi="Times New Roman" w:cs="Times New Roman"/>
          <w:bCs/>
          <w:iCs/>
          <w:sz w:val="24"/>
          <w:szCs w:val="24"/>
          <w:lang w:val="en-US"/>
        </w:rPr>
        <w:sym w:font="Symbol" w:char="F061"/>
      </w:r>
      <w:r w:rsidRPr="00B15148">
        <w:rPr>
          <w:rFonts w:ascii="Times New Roman" w:hAnsi="Times New Roman" w:cs="Times New Roman"/>
          <w:bCs/>
          <w:iCs/>
          <w:sz w:val="24"/>
          <w:szCs w:val="24"/>
          <w:lang w:val="en-US"/>
        </w:rPr>
        <w:t>+ d</w:t>
      </w:r>
      <w:r w:rsidRPr="00B15148">
        <w:rPr>
          <w:rFonts w:ascii="Times New Roman" w:hAnsi="Times New Roman" w:cs="Times New Roman"/>
          <w:bCs/>
          <w:iCs/>
          <w:sz w:val="24"/>
          <w:szCs w:val="24"/>
          <w:lang w:val="en-US"/>
        </w:rPr>
        <w:sym w:font="Symbol" w:char="F061"/>
      </w:r>
      <w:r w:rsidRPr="00B15148">
        <w:rPr>
          <w:rFonts w:ascii="Times New Roman" w:hAnsi="Times New Roman" w:cs="Times New Roman"/>
          <w:bCs/>
          <w:iCs/>
          <w:sz w:val="24"/>
          <w:szCs w:val="24"/>
          <w:lang w:val="en-US"/>
        </w:rPr>
        <w:t xml:space="preserve"> is found to scale as [D.2]:</w:t>
      </w:r>
    </w:p>
    <w:p w14:paraId="2449B5DC" w14:textId="340DCCAB" w:rsidR="00FE178B" w:rsidRPr="00B15148" w:rsidRDefault="00FE178B" w:rsidP="000144AA">
      <w:pPr>
        <w:spacing w:line="360" w:lineRule="auto"/>
        <w:ind w:left="340" w:hanging="340"/>
        <w:jc w:val="right"/>
        <w:rPr>
          <w:rFonts w:ascii="Times New Roman" w:hAnsi="Times New Roman" w:cs="Times New Roman"/>
          <w:bCs/>
          <w:iCs/>
          <w:sz w:val="24"/>
          <w:szCs w:val="24"/>
          <w:lang w:val="en-US"/>
        </w:rPr>
      </w:pPr>
      <w:r w:rsidRPr="00B15148">
        <w:rPr>
          <w:rFonts w:ascii="Times New Roman" w:hAnsi="Times New Roman" w:cs="Times New Roman"/>
          <w:bCs/>
          <w:iCs/>
          <w:sz w:val="24"/>
          <w:szCs w:val="24"/>
          <w:lang w:val="en-US"/>
        </w:rPr>
        <w:t xml:space="preserve"> </w:t>
      </w:r>
      <w:r w:rsidRPr="00B15148">
        <w:rPr>
          <w:rFonts w:ascii="Times New Roman" w:hAnsi="Times New Roman" w:cs="Times New Roman"/>
          <w:bCs/>
          <w:i/>
          <w:iCs/>
          <w:sz w:val="24"/>
          <w:szCs w:val="24"/>
          <w:lang w:val="en-US"/>
        </w:rPr>
        <w:t>N</w:t>
      </w:r>
      <w:r w:rsidRPr="00B15148">
        <w:rPr>
          <w:rFonts w:ascii="Times New Roman" w:hAnsi="Times New Roman" w:cs="Times New Roman"/>
          <w:bCs/>
          <w:iCs/>
          <w:sz w:val="24"/>
          <w:szCs w:val="24"/>
          <w:lang w:val="en-US"/>
        </w:rPr>
        <w:t>(</w:t>
      </w:r>
      <w:r w:rsidRPr="00B15148">
        <w:rPr>
          <w:rFonts w:ascii="Times New Roman" w:hAnsi="Times New Roman" w:cs="Times New Roman"/>
          <w:bCs/>
          <w:iCs/>
          <w:sz w:val="24"/>
          <w:szCs w:val="24"/>
          <w:lang w:val="en-US"/>
        </w:rPr>
        <w:sym w:font="Symbol" w:char="F061"/>
      </w:r>
      <w:r w:rsidRPr="00B15148">
        <w:rPr>
          <w:rFonts w:ascii="Times New Roman" w:hAnsi="Times New Roman" w:cs="Times New Roman"/>
          <w:bCs/>
          <w:iCs/>
          <w:sz w:val="24"/>
          <w:szCs w:val="24"/>
          <w:lang w:val="en-US"/>
        </w:rPr>
        <w:t xml:space="preserve">) </w:t>
      </w:r>
      <w:r w:rsidRPr="00B15148">
        <w:rPr>
          <w:rFonts w:ascii="Times New Roman" w:hAnsi="Times New Roman" w:cs="Times New Roman"/>
          <w:bCs/>
          <w:iCs/>
          <w:sz w:val="24"/>
          <w:szCs w:val="24"/>
          <w:lang w:val="en-US"/>
        </w:rPr>
        <w:sym w:font="Symbol" w:char="F07E"/>
      </w:r>
      <w:r w:rsidRPr="00B15148">
        <w:rPr>
          <w:rFonts w:ascii="Times New Roman" w:hAnsi="Times New Roman" w:cs="Times New Roman"/>
          <w:bCs/>
          <w:iCs/>
          <w:sz w:val="24"/>
          <w:szCs w:val="24"/>
          <w:lang w:val="en-US"/>
        </w:rPr>
        <w:t xml:space="preserve"> </w:t>
      </w:r>
      <w:r w:rsidRPr="00B15148">
        <w:rPr>
          <w:rFonts w:ascii="Times New Roman" w:hAnsi="Times New Roman" w:cs="Times New Roman"/>
          <w:bCs/>
          <w:i/>
          <w:iCs/>
          <w:sz w:val="24"/>
          <w:szCs w:val="24"/>
          <w:lang w:val="en-US"/>
        </w:rPr>
        <w:t>L</w:t>
      </w:r>
      <w:r w:rsidRPr="00B15148">
        <w:rPr>
          <w:rFonts w:ascii="Times New Roman" w:hAnsi="Times New Roman" w:cs="Times New Roman"/>
          <w:bCs/>
          <w:iCs/>
          <w:sz w:val="24"/>
          <w:szCs w:val="24"/>
          <w:vertAlign w:val="superscript"/>
          <w:lang w:val="en-US"/>
        </w:rPr>
        <w:t>-</w:t>
      </w:r>
      <w:r w:rsidRPr="00B15148">
        <w:rPr>
          <w:rFonts w:ascii="Times New Roman" w:hAnsi="Times New Roman" w:cs="Times New Roman"/>
          <w:bCs/>
          <w:i/>
          <w:iCs/>
          <w:sz w:val="24"/>
          <w:szCs w:val="24"/>
          <w:vertAlign w:val="superscript"/>
          <w:lang w:val="en-US"/>
        </w:rPr>
        <w:t>f</w:t>
      </w:r>
      <w:r w:rsidRPr="00B15148">
        <w:rPr>
          <w:rFonts w:ascii="Times New Roman" w:hAnsi="Times New Roman" w:cs="Times New Roman"/>
          <w:bCs/>
          <w:iCs/>
          <w:sz w:val="24"/>
          <w:szCs w:val="24"/>
          <w:vertAlign w:val="superscript"/>
          <w:lang w:val="en-US"/>
        </w:rPr>
        <w:t>(</w:t>
      </w:r>
      <w:r w:rsidRPr="00B15148">
        <w:rPr>
          <w:rFonts w:ascii="Times New Roman" w:hAnsi="Times New Roman" w:cs="Times New Roman"/>
          <w:bCs/>
          <w:iCs/>
          <w:sz w:val="24"/>
          <w:szCs w:val="24"/>
          <w:vertAlign w:val="superscript"/>
          <w:lang w:val="en-US"/>
        </w:rPr>
        <w:sym w:font="Symbol" w:char="F061"/>
      </w:r>
      <w:r w:rsidRPr="00B15148">
        <w:rPr>
          <w:rFonts w:ascii="Times New Roman" w:hAnsi="Times New Roman" w:cs="Times New Roman"/>
          <w:bCs/>
          <w:iCs/>
          <w:sz w:val="24"/>
          <w:szCs w:val="24"/>
          <w:vertAlign w:val="superscript"/>
          <w:lang w:val="en-US"/>
        </w:rPr>
        <w:t>)</w:t>
      </w:r>
      <w:r w:rsidRPr="00B15148">
        <w:rPr>
          <w:rFonts w:ascii="Times New Roman" w:hAnsi="Times New Roman" w:cs="Times New Roman"/>
          <w:bCs/>
          <w:iCs/>
          <w:sz w:val="24"/>
          <w:szCs w:val="24"/>
          <w:lang w:val="en-US"/>
        </w:rPr>
        <w:t xml:space="preserve"> </w:t>
      </w:r>
      <w:r w:rsidRPr="00B15148">
        <w:rPr>
          <w:rFonts w:ascii="Times New Roman" w:hAnsi="Times New Roman" w:cs="Times New Roman"/>
          <w:bCs/>
          <w:iCs/>
          <w:sz w:val="24"/>
          <w:szCs w:val="24"/>
          <w:lang w:val="en-US"/>
        </w:rPr>
        <w:tab/>
      </w:r>
      <w:r w:rsidRPr="00B15148">
        <w:rPr>
          <w:rFonts w:ascii="Times New Roman" w:hAnsi="Times New Roman" w:cs="Times New Roman"/>
          <w:bCs/>
          <w:iCs/>
          <w:sz w:val="24"/>
          <w:szCs w:val="24"/>
          <w:lang w:val="en-US"/>
        </w:rPr>
        <w:tab/>
      </w:r>
      <w:r w:rsidR="00CD4046" w:rsidRPr="00B15148">
        <w:rPr>
          <w:rFonts w:ascii="Times New Roman" w:hAnsi="Times New Roman" w:cs="Times New Roman"/>
          <w:bCs/>
          <w:iCs/>
          <w:sz w:val="24"/>
          <w:szCs w:val="24"/>
          <w:lang w:val="en-US"/>
        </w:rPr>
        <w:tab/>
      </w:r>
      <w:r w:rsidRPr="00B15148">
        <w:rPr>
          <w:rFonts w:ascii="Times New Roman" w:hAnsi="Times New Roman" w:cs="Times New Roman"/>
          <w:bCs/>
          <w:iCs/>
          <w:sz w:val="24"/>
          <w:szCs w:val="24"/>
          <w:lang w:val="en-US"/>
        </w:rPr>
        <w:tab/>
      </w:r>
      <w:r w:rsidRPr="00B15148">
        <w:rPr>
          <w:rFonts w:ascii="Times New Roman" w:hAnsi="Times New Roman" w:cs="Times New Roman"/>
          <w:bCs/>
          <w:iCs/>
          <w:sz w:val="24"/>
          <w:szCs w:val="24"/>
          <w:lang w:val="en-US"/>
        </w:rPr>
        <w:tab/>
      </w:r>
      <w:r w:rsidRPr="00B15148">
        <w:rPr>
          <w:rFonts w:ascii="Times New Roman" w:hAnsi="Times New Roman" w:cs="Times New Roman"/>
          <w:bCs/>
          <w:iCs/>
          <w:sz w:val="24"/>
          <w:szCs w:val="24"/>
          <w:lang w:val="en-US"/>
        </w:rPr>
        <w:tab/>
        <w:t xml:space="preserve">(D.3) </w:t>
      </w:r>
    </w:p>
    <w:p w14:paraId="64B2630B" w14:textId="77777777" w:rsidR="00CD4046" w:rsidRPr="00B15148" w:rsidRDefault="00E039E2" w:rsidP="000144AA">
      <w:pPr>
        <w:spacing w:line="360" w:lineRule="auto"/>
        <w:ind w:left="340" w:hanging="340"/>
        <w:rPr>
          <w:rFonts w:ascii="Times New Roman" w:hAnsi="Times New Roman" w:cs="Times New Roman"/>
          <w:bCs/>
          <w:iCs/>
          <w:sz w:val="24"/>
          <w:szCs w:val="24"/>
          <w:lang w:val="en-US"/>
        </w:rPr>
      </w:pPr>
      <w:r w:rsidRPr="00B15148">
        <w:rPr>
          <w:rFonts w:ascii="Times New Roman" w:hAnsi="Times New Roman" w:cs="Times New Roman"/>
          <w:bCs/>
          <w:iCs/>
          <w:sz w:val="24"/>
          <w:szCs w:val="24"/>
          <w:lang w:val="en-US"/>
        </w:rPr>
        <w:t>W</w:t>
      </w:r>
      <w:r w:rsidR="00FE178B" w:rsidRPr="00B15148">
        <w:rPr>
          <w:rFonts w:ascii="Times New Roman" w:hAnsi="Times New Roman" w:cs="Times New Roman"/>
          <w:bCs/>
          <w:iCs/>
          <w:sz w:val="24"/>
          <w:szCs w:val="24"/>
          <w:lang w:val="en-US"/>
        </w:rPr>
        <w:t>here</w:t>
      </w:r>
      <w:r w:rsidRPr="00B15148">
        <w:rPr>
          <w:rFonts w:ascii="Times New Roman" w:hAnsi="Times New Roman" w:cs="Times New Roman"/>
          <w:bCs/>
          <w:iCs/>
          <w:sz w:val="24"/>
          <w:szCs w:val="24"/>
          <w:lang w:val="en-US"/>
        </w:rPr>
        <w:t xml:space="preserve"> </w:t>
      </w:r>
      <w:r w:rsidR="00FE178B" w:rsidRPr="00B15148">
        <w:rPr>
          <w:rFonts w:ascii="Times New Roman" w:hAnsi="Times New Roman" w:cs="Times New Roman"/>
          <w:bCs/>
          <w:iCs/>
          <w:sz w:val="24"/>
          <w:szCs w:val="24"/>
          <w:lang w:val="en-US"/>
        </w:rPr>
        <w:t xml:space="preserve"> </w:t>
      </w:r>
      <w:r w:rsidR="00FE178B" w:rsidRPr="00B15148">
        <w:rPr>
          <w:rFonts w:ascii="Times New Roman" w:hAnsi="Times New Roman" w:cs="Times New Roman"/>
          <w:bCs/>
          <w:i/>
          <w:iCs/>
          <w:sz w:val="24"/>
          <w:szCs w:val="24"/>
          <w:lang w:val="en-US"/>
        </w:rPr>
        <w:t>f</w:t>
      </w:r>
      <w:r w:rsidR="00FE178B" w:rsidRPr="00B15148">
        <w:rPr>
          <w:rFonts w:ascii="Times New Roman" w:hAnsi="Times New Roman" w:cs="Times New Roman"/>
          <w:bCs/>
          <w:iCs/>
          <w:sz w:val="24"/>
          <w:szCs w:val="24"/>
          <w:lang w:val="en-US"/>
        </w:rPr>
        <w:t>(</w:t>
      </w:r>
      <w:r w:rsidR="00FE178B" w:rsidRPr="00B15148">
        <w:rPr>
          <w:rFonts w:ascii="Times New Roman" w:hAnsi="Times New Roman" w:cs="Times New Roman"/>
          <w:bCs/>
          <w:iCs/>
          <w:sz w:val="24"/>
          <w:szCs w:val="24"/>
          <w:lang w:val="en-US"/>
        </w:rPr>
        <w:sym w:font="Symbol" w:char="F061"/>
      </w:r>
      <w:r w:rsidR="00FE178B" w:rsidRPr="00B15148">
        <w:rPr>
          <w:rFonts w:ascii="Times New Roman" w:hAnsi="Times New Roman" w:cs="Times New Roman"/>
          <w:bCs/>
          <w:iCs/>
          <w:sz w:val="24"/>
          <w:szCs w:val="24"/>
          <w:lang w:val="en-US"/>
        </w:rPr>
        <w:t xml:space="preserve">) can be defined as the fractal dimension of the set of boxes with singularities </w:t>
      </w:r>
      <w:r w:rsidR="00FE178B" w:rsidRPr="00B15148">
        <w:rPr>
          <w:rFonts w:ascii="Times New Roman" w:hAnsi="Times New Roman" w:cs="Times New Roman"/>
          <w:bCs/>
          <w:iCs/>
          <w:sz w:val="24"/>
          <w:szCs w:val="24"/>
          <w:lang w:val="en-US"/>
        </w:rPr>
        <w:sym w:font="Symbol" w:char="F061"/>
      </w:r>
      <w:r w:rsidR="00FE178B" w:rsidRPr="00B15148">
        <w:rPr>
          <w:rFonts w:ascii="Times New Roman" w:hAnsi="Times New Roman" w:cs="Times New Roman"/>
          <w:bCs/>
          <w:iCs/>
          <w:sz w:val="24"/>
          <w:szCs w:val="24"/>
          <w:lang w:val="en-US"/>
        </w:rPr>
        <w:t xml:space="preserve">. </w:t>
      </w:r>
    </w:p>
    <w:p w14:paraId="3AD286C6" w14:textId="3BCA03DB" w:rsidR="00FE178B" w:rsidRPr="00B15148" w:rsidRDefault="00FE178B" w:rsidP="000144AA">
      <w:pPr>
        <w:spacing w:line="360" w:lineRule="auto"/>
        <w:jc w:val="center"/>
        <w:rPr>
          <w:rFonts w:ascii="Times New Roman" w:hAnsi="Times New Roman" w:cs="Times New Roman"/>
          <w:bCs/>
          <w:iCs/>
          <w:sz w:val="24"/>
          <w:szCs w:val="24"/>
          <w:lang w:val="en-US"/>
        </w:rPr>
      </w:pPr>
      <m:oMathPara>
        <m:oMath>
          <m:r>
            <w:rPr>
              <w:rFonts w:ascii="Cambria Math" w:hAnsi="Cambria Math" w:cs="Times New Roman"/>
              <w:sz w:val="24"/>
              <w:szCs w:val="24"/>
              <w:lang w:val="en-US"/>
            </w:rPr>
            <m:t>α</m:t>
          </m:r>
          <m:d>
            <m:dPr>
              <m:ctrlPr>
                <w:rPr>
                  <w:rFonts w:ascii="Cambria Math" w:hAnsi="Cambria Math" w:cs="Times New Roman"/>
                  <w:bCs/>
                  <w:i/>
                  <w:iCs/>
                  <w:sz w:val="24"/>
                  <w:szCs w:val="24"/>
                  <w:lang w:val="en-US"/>
                </w:rPr>
              </m:ctrlPr>
            </m:dPr>
            <m:e>
              <m:r>
                <w:rPr>
                  <w:rFonts w:ascii="Cambria Math" w:hAnsi="Cambria Math" w:cs="Times New Roman"/>
                  <w:sz w:val="24"/>
                  <w:szCs w:val="24"/>
                  <w:lang w:val="en-US"/>
                </w:rPr>
                <m:t>q</m:t>
              </m:r>
            </m:e>
          </m:d>
          <m:r>
            <w:rPr>
              <w:rFonts w:ascii="Cambria Math" w:hAnsi="Cambria Math" w:cs="Times New Roman"/>
              <w:sz w:val="24"/>
              <w:szCs w:val="24"/>
              <w:lang w:val="en-US"/>
            </w:rPr>
            <m:t>=</m:t>
          </m:r>
          <m:f>
            <m:fPr>
              <m:ctrlPr>
                <w:rPr>
                  <w:rFonts w:ascii="Cambria Math" w:hAnsi="Cambria Math" w:cs="Times New Roman"/>
                  <w:bCs/>
                  <w:i/>
                  <w:iCs/>
                  <w:sz w:val="24"/>
                  <w:szCs w:val="24"/>
                  <w:lang w:val="en-US"/>
                </w:rPr>
              </m:ctrlPr>
            </m:fPr>
            <m:num>
              <m:nary>
                <m:naryPr>
                  <m:chr m:val="∑"/>
                  <m:limLoc m:val="undOvr"/>
                  <m:ctrlPr>
                    <w:rPr>
                      <w:rFonts w:ascii="Cambria Math" w:hAnsi="Cambria Math" w:cs="Times New Roman"/>
                      <w:bCs/>
                      <w:i/>
                      <w:iCs/>
                      <w:sz w:val="24"/>
                      <w:szCs w:val="24"/>
                      <w:lang w:val="en-US"/>
                    </w:rPr>
                  </m:ctrlPr>
                </m:naryPr>
                <m:sub>
                  <m:r>
                    <w:rPr>
                      <w:rFonts w:ascii="Cambria Math" w:hAnsi="Cambria Math" w:cs="Times New Roman"/>
                      <w:sz w:val="24"/>
                      <w:szCs w:val="24"/>
                      <w:lang w:val="en-US"/>
                    </w:rPr>
                    <m:t>i=1</m:t>
                  </m:r>
                </m:sub>
                <m:sup>
                  <m:sSub>
                    <m:sSubPr>
                      <m:ctrlPr>
                        <w:rPr>
                          <w:rFonts w:ascii="Cambria Math" w:hAnsi="Cambria Math" w:cs="Times New Roman"/>
                          <w:bCs/>
                          <w:i/>
                          <w:iCs/>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lang w:val="en-US"/>
                        </w:rPr>
                        <m:t>τ</m:t>
                      </m:r>
                    </m:sub>
                  </m:sSub>
                </m:sup>
                <m:e>
                  <m:sSub>
                    <m:sSubPr>
                      <m:ctrlPr>
                        <w:rPr>
                          <w:rFonts w:ascii="Cambria Math" w:hAnsi="Cambria Math" w:cs="Times New Roman"/>
                          <w:bCs/>
                          <w:i/>
                          <w:iCs/>
                          <w:sz w:val="24"/>
                          <w:szCs w:val="24"/>
                          <w:lang w:val="en-US"/>
                        </w:rPr>
                      </m:ctrlPr>
                    </m:sSubPr>
                    <m:e>
                      <m:r>
                        <w:rPr>
                          <w:rFonts w:ascii="Cambria Math" w:hAnsi="Cambria Math" w:cs="Times New Roman"/>
                          <w:sz w:val="24"/>
                          <w:szCs w:val="24"/>
                          <w:lang w:val="en-US"/>
                        </w:rPr>
                        <m:t>μ</m:t>
                      </m:r>
                    </m:e>
                    <m:sub>
                      <m:r>
                        <w:rPr>
                          <w:rFonts w:ascii="Cambria Math" w:hAnsi="Cambria Math" w:cs="Times New Roman"/>
                          <w:sz w:val="24"/>
                          <w:szCs w:val="24"/>
                          <w:lang w:val="en-US"/>
                        </w:rPr>
                        <m:t xml:space="preserve">i </m:t>
                      </m:r>
                    </m:sub>
                  </m:sSub>
                  <m:func>
                    <m:funcPr>
                      <m:ctrlPr>
                        <w:rPr>
                          <w:rFonts w:ascii="Cambria Math" w:hAnsi="Cambria Math" w:cs="Times New Roman"/>
                          <w:bCs/>
                          <w:i/>
                          <w:iCs/>
                          <w:sz w:val="24"/>
                          <w:szCs w:val="24"/>
                          <w:lang w:val="en-US"/>
                        </w:rPr>
                      </m:ctrlPr>
                    </m:funcPr>
                    <m:fName>
                      <m:r>
                        <m:rPr>
                          <m:sty m:val="p"/>
                        </m:rPr>
                        <w:rPr>
                          <w:rFonts w:ascii="Cambria Math" w:hAnsi="Cambria Math" w:cs="Times New Roman"/>
                          <w:sz w:val="24"/>
                          <w:szCs w:val="24"/>
                          <w:lang w:val="en-US"/>
                        </w:rPr>
                        <m:t>ln</m:t>
                      </m:r>
                    </m:fName>
                    <m:e>
                      <m:sSub>
                        <m:sSubPr>
                          <m:ctrlPr>
                            <w:rPr>
                              <w:rFonts w:ascii="Cambria Math" w:hAnsi="Cambria Math" w:cs="Times New Roman"/>
                              <w:bCs/>
                              <w:i/>
                              <w:iCs/>
                              <w:sz w:val="24"/>
                              <w:szCs w:val="24"/>
                              <w:lang w:val="en-US"/>
                            </w:rPr>
                          </m:ctrlPr>
                        </m:sSubPr>
                        <m:e>
                          <m:r>
                            <w:rPr>
                              <w:rFonts w:ascii="Cambria Math" w:hAnsi="Cambria Math" w:cs="Times New Roman"/>
                              <w:sz w:val="24"/>
                              <w:szCs w:val="24"/>
                              <w:lang w:val="en-US"/>
                            </w:rPr>
                            <m:t>P</m:t>
                          </m:r>
                        </m:e>
                        <m:sub>
                          <m:r>
                            <w:rPr>
                              <w:rFonts w:ascii="Cambria Math" w:hAnsi="Cambria Math" w:cs="Times New Roman"/>
                              <w:sz w:val="24"/>
                              <w:szCs w:val="24"/>
                              <w:lang w:val="en-US"/>
                            </w:rPr>
                            <m:t xml:space="preserve">i </m:t>
                          </m:r>
                        </m:sub>
                      </m:sSub>
                    </m:e>
                  </m:func>
                </m:e>
              </m:nary>
            </m:num>
            <m:den>
              <m:func>
                <m:funcPr>
                  <m:ctrlPr>
                    <w:rPr>
                      <w:rFonts w:ascii="Cambria Math" w:hAnsi="Cambria Math" w:cs="Times New Roman"/>
                      <w:bCs/>
                      <w:i/>
                      <w:iCs/>
                      <w:sz w:val="24"/>
                      <w:szCs w:val="24"/>
                      <w:lang w:val="en-US"/>
                    </w:rPr>
                  </m:ctrlPr>
                </m:funcPr>
                <m:fName>
                  <m:r>
                    <m:rPr>
                      <m:sty m:val="p"/>
                    </m:rPr>
                    <w:rPr>
                      <w:rFonts w:ascii="Cambria Math" w:hAnsi="Cambria Math" w:cs="Times New Roman"/>
                      <w:sz w:val="24"/>
                      <w:szCs w:val="24"/>
                      <w:lang w:val="en-US"/>
                    </w:rPr>
                    <m:t>ln</m:t>
                  </m:r>
                </m:fName>
                <m:e>
                  <m:r>
                    <w:rPr>
                      <w:rFonts w:ascii="Cambria Math" w:hAnsi="Cambria Math" w:cs="Times New Roman"/>
                      <w:sz w:val="24"/>
                      <w:szCs w:val="24"/>
                      <w:lang w:val="en-US"/>
                    </w:rPr>
                    <m:t>L</m:t>
                  </m:r>
                </m:e>
              </m:func>
            </m:den>
          </m:f>
        </m:oMath>
      </m:oMathPara>
    </w:p>
    <w:p w14:paraId="39892934" w14:textId="3B5FA976" w:rsidR="00FE178B" w:rsidRPr="00B15148" w:rsidRDefault="00CD4046" w:rsidP="000144AA">
      <w:pPr>
        <w:spacing w:line="360" w:lineRule="auto"/>
        <w:ind w:left="340" w:hanging="340"/>
        <w:jc w:val="right"/>
        <w:rPr>
          <w:rFonts w:ascii="Times New Roman" w:hAnsi="Times New Roman" w:cs="Times New Roman"/>
          <w:bCs/>
          <w:iCs/>
          <w:sz w:val="24"/>
          <w:szCs w:val="24"/>
          <w:lang w:val="en-US"/>
        </w:rPr>
      </w:pPr>
      <w:r w:rsidRPr="00B15148">
        <w:rPr>
          <w:rFonts w:ascii="Times New Roman" w:eastAsiaTheme="minorEastAsia" w:hAnsi="Times New Roman" w:cs="Times New Roman"/>
          <w:sz w:val="24"/>
          <w:szCs w:val="24"/>
          <w:lang w:val="en-US"/>
        </w:rPr>
        <w:t xml:space="preserve">               </w:t>
      </w:r>
      <m:oMath>
        <m:r>
          <w:rPr>
            <w:rFonts w:ascii="Cambria Math" w:hAnsi="Cambria Math" w:cs="Times New Roman"/>
            <w:sz w:val="24"/>
            <w:szCs w:val="24"/>
            <w:lang w:val="en-US"/>
          </w:rPr>
          <m:t>f</m:t>
        </m:r>
        <m:d>
          <m:dPr>
            <m:ctrlPr>
              <w:rPr>
                <w:rFonts w:ascii="Cambria Math" w:hAnsi="Cambria Math" w:cs="Times New Roman"/>
                <w:bCs/>
                <w:i/>
                <w:iCs/>
                <w:sz w:val="24"/>
                <w:szCs w:val="24"/>
                <w:lang w:val="en-US"/>
              </w:rPr>
            </m:ctrlPr>
          </m:dPr>
          <m:e>
            <m:r>
              <w:rPr>
                <w:rFonts w:ascii="Cambria Math" w:hAnsi="Cambria Math" w:cs="Times New Roman"/>
                <w:sz w:val="24"/>
                <w:szCs w:val="24"/>
                <w:lang w:val="en-US"/>
              </w:rPr>
              <m:t>α</m:t>
            </m:r>
          </m:e>
        </m:d>
        <m:r>
          <w:rPr>
            <w:rFonts w:ascii="Cambria Math" w:hAnsi="Cambria Math" w:cs="Times New Roman"/>
            <w:sz w:val="24"/>
            <w:szCs w:val="24"/>
            <w:lang w:val="en-US"/>
          </w:rPr>
          <m:t xml:space="preserve">= </m:t>
        </m:r>
        <m:f>
          <m:fPr>
            <m:ctrlPr>
              <w:rPr>
                <w:rFonts w:ascii="Cambria Math" w:hAnsi="Cambria Math" w:cs="Times New Roman"/>
                <w:bCs/>
                <w:i/>
                <w:iCs/>
                <w:sz w:val="24"/>
                <w:szCs w:val="24"/>
                <w:lang w:val="en-US"/>
              </w:rPr>
            </m:ctrlPr>
          </m:fPr>
          <m:num>
            <m:nary>
              <m:naryPr>
                <m:chr m:val="∑"/>
                <m:limLoc m:val="undOvr"/>
                <m:ctrlPr>
                  <w:rPr>
                    <w:rFonts w:ascii="Cambria Math" w:hAnsi="Cambria Math" w:cs="Times New Roman"/>
                    <w:bCs/>
                    <w:i/>
                    <w:iCs/>
                    <w:sz w:val="24"/>
                    <w:szCs w:val="24"/>
                    <w:lang w:val="en-US"/>
                  </w:rPr>
                </m:ctrlPr>
              </m:naryPr>
              <m:sub>
                <m:r>
                  <w:rPr>
                    <w:rFonts w:ascii="Cambria Math" w:hAnsi="Cambria Math" w:cs="Times New Roman"/>
                    <w:sz w:val="24"/>
                    <w:szCs w:val="24"/>
                    <w:lang w:val="en-US"/>
                  </w:rPr>
                  <m:t>i=1</m:t>
                </m:r>
              </m:sub>
              <m:sup>
                <m:sSub>
                  <m:sSubPr>
                    <m:ctrlPr>
                      <w:rPr>
                        <w:rFonts w:ascii="Cambria Math" w:hAnsi="Cambria Math" w:cs="Times New Roman"/>
                        <w:bCs/>
                        <w:i/>
                        <w:iCs/>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lang w:val="en-US"/>
                      </w:rPr>
                      <m:t>τ</m:t>
                    </m:r>
                  </m:sub>
                </m:sSub>
              </m:sup>
              <m:e>
                <m:sSub>
                  <m:sSubPr>
                    <m:ctrlPr>
                      <w:rPr>
                        <w:rFonts w:ascii="Cambria Math" w:hAnsi="Cambria Math" w:cs="Times New Roman"/>
                        <w:bCs/>
                        <w:i/>
                        <w:iCs/>
                        <w:sz w:val="24"/>
                        <w:szCs w:val="24"/>
                        <w:lang w:val="en-US"/>
                      </w:rPr>
                    </m:ctrlPr>
                  </m:sSubPr>
                  <m:e>
                    <m:r>
                      <w:rPr>
                        <w:rFonts w:ascii="Cambria Math" w:hAnsi="Cambria Math" w:cs="Times New Roman"/>
                        <w:sz w:val="24"/>
                        <w:szCs w:val="24"/>
                        <w:lang w:val="en-US"/>
                      </w:rPr>
                      <m:t>μ</m:t>
                    </m:r>
                  </m:e>
                  <m:sub>
                    <m:r>
                      <w:rPr>
                        <w:rFonts w:ascii="Cambria Math" w:hAnsi="Cambria Math" w:cs="Times New Roman"/>
                        <w:sz w:val="24"/>
                        <w:szCs w:val="24"/>
                        <w:lang w:val="en-US"/>
                      </w:rPr>
                      <m:t xml:space="preserve">i </m:t>
                    </m:r>
                  </m:sub>
                </m:sSub>
                <m:func>
                  <m:funcPr>
                    <m:ctrlPr>
                      <w:rPr>
                        <w:rFonts w:ascii="Cambria Math" w:hAnsi="Cambria Math" w:cs="Times New Roman"/>
                        <w:bCs/>
                        <w:i/>
                        <w:iCs/>
                        <w:sz w:val="24"/>
                        <w:szCs w:val="24"/>
                        <w:lang w:val="en-US"/>
                      </w:rPr>
                    </m:ctrlPr>
                  </m:funcPr>
                  <m:fName>
                    <m:r>
                      <m:rPr>
                        <m:sty m:val="p"/>
                      </m:rPr>
                      <w:rPr>
                        <w:rFonts w:ascii="Cambria Math" w:hAnsi="Cambria Math" w:cs="Times New Roman"/>
                        <w:sz w:val="24"/>
                        <w:szCs w:val="24"/>
                        <w:lang w:val="en-US"/>
                      </w:rPr>
                      <m:t>ln</m:t>
                    </m:r>
                  </m:fName>
                  <m:e>
                    <m:sSub>
                      <m:sSubPr>
                        <m:ctrlPr>
                          <w:rPr>
                            <w:rFonts w:ascii="Cambria Math" w:hAnsi="Cambria Math" w:cs="Times New Roman"/>
                            <w:bCs/>
                            <w:i/>
                            <w:iCs/>
                            <w:sz w:val="24"/>
                            <w:szCs w:val="24"/>
                            <w:lang w:val="en-US"/>
                          </w:rPr>
                        </m:ctrlPr>
                      </m:sSubPr>
                      <m:e>
                        <m:r>
                          <w:rPr>
                            <w:rFonts w:ascii="Cambria Math" w:hAnsi="Cambria Math" w:cs="Times New Roman"/>
                            <w:sz w:val="24"/>
                            <w:szCs w:val="24"/>
                            <w:lang w:val="en-US"/>
                          </w:rPr>
                          <m:t>μ</m:t>
                        </m:r>
                      </m:e>
                      <m:sub>
                        <m:r>
                          <w:rPr>
                            <w:rFonts w:ascii="Cambria Math" w:hAnsi="Cambria Math" w:cs="Times New Roman"/>
                            <w:sz w:val="24"/>
                            <w:szCs w:val="24"/>
                            <w:lang w:val="en-US"/>
                          </w:rPr>
                          <m:t xml:space="preserve">i </m:t>
                        </m:r>
                      </m:sub>
                    </m:sSub>
                  </m:e>
                </m:func>
              </m:e>
            </m:nary>
          </m:num>
          <m:den>
            <m:func>
              <m:funcPr>
                <m:ctrlPr>
                  <w:rPr>
                    <w:rFonts w:ascii="Cambria Math" w:hAnsi="Cambria Math" w:cs="Times New Roman"/>
                    <w:bCs/>
                    <w:i/>
                    <w:iCs/>
                    <w:sz w:val="24"/>
                    <w:szCs w:val="24"/>
                    <w:lang w:val="en-US"/>
                  </w:rPr>
                </m:ctrlPr>
              </m:funcPr>
              <m:fName>
                <m:r>
                  <m:rPr>
                    <m:sty m:val="p"/>
                  </m:rPr>
                  <w:rPr>
                    <w:rFonts w:ascii="Cambria Math" w:hAnsi="Cambria Math" w:cs="Times New Roman"/>
                    <w:sz w:val="24"/>
                    <w:szCs w:val="24"/>
                    <w:lang w:val="en-US"/>
                  </w:rPr>
                  <m:t>ln</m:t>
                </m:r>
              </m:fName>
              <m:e>
                <m:r>
                  <w:rPr>
                    <w:rFonts w:ascii="Cambria Math" w:hAnsi="Cambria Math" w:cs="Times New Roman"/>
                    <w:sz w:val="24"/>
                    <w:szCs w:val="24"/>
                    <w:lang w:val="en-US"/>
                  </w:rPr>
                  <m:t>L</m:t>
                </m:r>
              </m:e>
            </m:func>
          </m:den>
        </m:f>
      </m:oMath>
      <w:r w:rsidR="00FE178B" w:rsidRPr="00B15148">
        <w:rPr>
          <w:rFonts w:ascii="Times New Roman" w:hAnsi="Times New Roman" w:cs="Times New Roman"/>
          <w:bCs/>
          <w:iCs/>
          <w:sz w:val="24"/>
          <w:szCs w:val="24"/>
          <w:lang w:val="en-US"/>
        </w:rPr>
        <w:tab/>
      </w:r>
      <w:r w:rsidR="00FE178B" w:rsidRPr="00B15148">
        <w:rPr>
          <w:rFonts w:ascii="Times New Roman" w:hAnsi="Times New Roman" w:cs="Times New Roman"/>
          <w:bCs/>
          <w:iCs/>
          <w:sz w:val="24"/>
          <w:szCs w:val="24"/>
          <w:lang w:val="en-US"/>
        </w:rPr>
        <w:tab/>
      </w:r>
      <w:r w:rsidR="00FE178B" w:rsidRPr="00B15148">
        <w:rPr>
          <w:rFonts w:ascii="Times New Roman" w:hAnsi="Times New Roman" w:cs="Times New Roman"/>
          <w:bCs/>
          <w:iCs/>
          <w:sz w:val="24"/>
          <w:szCs w:val="24"/>
          <w:lang w:val="en-US"/>
        </w:rPr>
        <w:tab/>
      </w:r>
      <w:r w:rsidR="00FE178B" w:rsidRPr="00B15148">
        <w:rPr>
          <w:rFonts w:ascii="Times New Roman" w:hAnsi="Times New Roman" w:cs="Times New Roman"/>
          <w:bCs/>
          <w:iCs/>
          <w:sz w:val="24"/>
          <w:szCs w:val="24"/>
          <w:lang w:val="en-US"/>
        </w:rPr>
        <w:tab/>
      </w:r>
      <w:r w:rsidR="00FE178B" w:rsidRPr="00B15148">
        <w:rPr>
          <w:rFonts w:ascii="Times New Roman" w:hAnsi="Times New Roman" w:cs="Times New Roman"/>
          <w:bCs/>
          <w:iCs/>
          <w:sz w:val="24"/>
          <w:szCs w:val="24"/>
          <w:lang w:val="en-US"/>
        </w:rPr>
        <w:tab/>
      </w:r>
      <w:r w:rsidR="00FE178B" w:rsidRPr="00B15148">
        <w:rPr>
          <w:rFonts w:ascii="Times New Roman" w:hAnsi="Times New Roman" w:cs="Times New Roman"/>
          <w:bCs/>
          <w:iCs/>
          <w:sz w:val="24"/>
          <w:szCs w:val="24"/>
          <w:lang w:val="en-US"/>
        </w:rPr>
        <w:tab/>
        <w:t>(D.4)</w:t>
      </w:r>
    </w:p>
    <w:p w14:paraId="5DFE9079" w14:textId="77777777" w:rsidR="00FE178B" w:rsidRPr="00B15148" w:rsidRDefault="00FE178B" w:rsidP="000144AA">
      <w:pPr>
        <w:spacing w:line="360" w:lineRule="auto"/>
        <w:ind w:left="340" w:hanging="340"/>
        <w:rPr>
          <w:rFonts w:ascii="Times New Roman" w:hAnsi="Times New Roman" w:cs="Times New Roman"/>
          <w:bCs/>
          <w:iCs/>
          <w:sz w:val="24"/>
          <w:szCs w:val="24"/>
          <w:lang w:val="en-US"/>
        </w:rPr>
      </w:pPr>
      <w:r w:rsidRPr="00B15148">
        <w:rPr>
          <w:rFonts w:ascii="Times New Roman" w:hAnsi="Times New Roman" w:cs="Times New Roman"/>
          <w:bCs/>
          <w:i/>
          <w:iCs/>
          <w:sz w:val="24"/>
          <w:szCs w:val="24"/>
          <w:lang w:val="en-US"/>
        </w:rPr>
        <w:t>µ =</w:t>
      </w:r>
      <w:r w:rsidRPr="00B15148">
        <w:rPr>
          <w:rFonts w:ascii="Times New Roman" w:hAnsi="Times New Roman" w:cs="Times New Roman"/>
          <w:bCs/>
          <w:iCs/>
          <w:sz w:val="24"/>
          <w:szCs w:val="24"/>
          <w:lang w:val="en-US"/>
        </w:rPr>
        <w:t xml:space="preserve">  mean value of the probability distribution at some </w:t>
      </w:r>
      <w:r w:rsidRPr="00B15148">
        <w:rPr>
          <w:rFonts w:ascii="Times New Roman" w:hAnsi="Times New Roman" w:cs="Times New Roman"/>
          <w:bCs/>
          <w:i/>
          <w:iCs/>
          <w:sz w:val="24"/>
          <w:szCs w:val="24"/>
          <w:lang w:val="en-US"/>
        </w:rPr>
        <w:t>L</w:t>
      </w:r>
    </w:p>
    <w:p w14:paraId="09F950F8" w14:textId="77777777" w:rsidR="00FE178B" w:rsidRPr="00B15148" w:rsidRDefault="00FE178B" w:rsidP="000144AA">
      <w:pPr>
        <w:spacing w:line="360" w:lineRule="auto"/>
        <w:rPr>
          <w:rFonts w:ascii="Times New Roman" w:hAnsi="Times New Roman" w:cs="Times New Roman"/>
          <w:bCs/>
          <w:iCs/>
          <w:sz w:val="24"/>
          <w:szCs w:val="24"/>
          <w:lang w:val="en-US"/>
        </w:rPr>
      </w:pPr>
      <w:r w:rsidRPr="00B15148">
        <w:rPr>
          <w:rFonts w:ascii="Times New Roman" w:hAnsi="Times New Roman" w:cs="Times New Roman"/>
          <w:bCs/>
          <w:iCs/>
          <w:sz w:val="24"/>
          <w:szCs w:val="24"/>
          <w:lang w:val="en-US"/>
        </w:rPr>
        <w:t xml:space="preserve">A homogeneous fractal exhibits a narrow </w:t>
      </w:r>
      <w:r w:rsidRPr="00B15148">
        <w:rPr>
          <w:rFonts w:ascii="Times New Roman" w:hAnsi="Times New Roman" w:cs="Times New Roman"/>
          <w:bCs/>
          <w:i/>
          <w:iCs/>
          <w:sz w:val="24"/>
          <w:szCs w:val="24"/>
          <w:lang w:val="en-US"/>
        </w:rPr>
        <w:t>f</w:t>
      </w:r>
      <w:r w:rsidRPr="00B15148">
        <w:rPr>
          <w:rFonts w:ascii="Times New Roman" w:hAnsi="Times New Roman" w:cs="Times New Roman"/>
          <w:bCs/>
          <w:iCs/>
          <w:sz w:val="24"/>
          <w:szCs w:val="24"/>
          <w:lang w:val="en-US"/>
        </w:rPr>
        <w:t>(</w:t>
      </w:r>
      <w:r w:rsidRPr="00B15148">
        <w:rPr>
          <w:rFonts w:ascii="Times New Roman" w:hAnsi="Times New Roman" w:cs="Times New Roman"/>
          <w:bCs/>
          <w:iCs/>
          <w:sz w:val="24"/>
          <w:szCs w:val="24"/>
          <w:lang w:val="en-US"/>
        </w:rPr>
        <w:sym w:font="Symbol" w:char="F061"/>
      </w:r>
      <w:r w:rsidRPr="00B15148">
        <w:rPr>
          <w:rFonts w:ascii="Times New Roman" w:hAnsi="Times New Roman" w:cs="Times New Roman"/>
          <w:bCs/>
          <w:iCs/>
          <w:sz w:val="24"/>
          <w:szCs w:val="24"/>
          <w:lang w:val="en-US"/>
        </w:rPr>
        <w:t xml:space="preserve">)-spectrum, whereas the opposite is true for an heterogeneous fractal. </w:t>
      </w:r>
    </w:p>
    <w:p w14:paraId="3CA3F9DC" w14:textId="77777777" w:rsidR="00FE178B" w:rsidRPr="00B15148" w:rsidRDefault="00FE178B" w:rsidP="000144AA">
      <w:pPr>
        <w:spacing w:line="360" w:lineRule="auto"/>
        <w:ind w:left="340" w:hanging="340"/>
        <w:rPr>
          <w:rFonts w:ascii="Times New Roman" w:hAnsi="Times New Roman" w:cs="Times New Roman"/>
          <w:bCs/>
          <w:iCs/>
          <w:sz w:val="24"/>
          <w:szCs w:val="24"/>
          <w:lang w:val="en-US"/>
        </w:rPr>
      </w:pPr>
      <w:r w:rsidRPr="00B15148">
        <w:rPr>
          <w:rFonts w:ascii="Times New Roman" w:hAnsi="Times New Roman" w:cs="Times New Roman"/>
          <w:bCs/>
          <w:iCs/>
          <w:sz w:val="24"/>
          <w:szCs w:val="24"/>
          <w:lang w:val="en-US"/>
        </w:rPr>
        <w:t xml:space="preserve">The spectrum width or degree of multifractality is defined as  </w:t>
      </w:r>
    </w:p>
    <w:p w14:paraId="79B53680" w14:textId="77777777" w:rsidR="00FE178B" w:rsidRPr="00B15148" w:rsidRDefault="00FE178B" w:rsidP="000144AA">
      <w:pPr>
        <w:spacing w:line="360" w:lineRule="auto"/>
        <w:ind w:left="340" w:hanging="340"/>
        <w:jc w:val="right"/>
        <w:rPr>
          <w:rFonts w:ascii="Times New Roman" w:hAnsi="Times New Roman" w:cs="Times New Roman"/>
          <w:bCs/>
          <w:iCs/>
          <w:sz w:val="24"/>
          <w:szCs w:val="24"/>
          <w:lang w:val="en-US"/>
        </w:rPr>
      </w:pPr>
      <w:r w:rsidRPr="00B15148">
        <w:rPr>
          <w:rFonts w:ascii="Times New Roman" w:hAnsi="Times New Roman" w:cs="Times New Roman"/>
          <w:bCs/>
          <w:iCs/>
          <w:sz w:val="24"/>
          <w:szCs w:val="24"/>
          <w:lang w:val="en-US"/>
        </w:rPr>
        <w:t xml:space="preserve"> </w:t>
      </w:r>
      <w:r w:rsidRPr="00B15148">
        <w:rPr>
          <w:rFonts w:ascii="Times New Roman" w:hAnsi="Times New Roman" w:cs="Times New Roman"/>
          <w:bCs/>
          <w:iCs/>
          <w:sz w:val="24"/>
          <w:szCs w:val="24"/>
          <w:lang w:val="en-US"/>
        </w:rPr>
        <w:tab/>
      </w:r>
      <w:r w:rsidRPr="00B15148">
        <w:rPr>
          <w:rFonts w:ascii="Times New Roman" w:hAnsi="Times New Roman" w:cs="Times New Roman"/>
          <w:bCs/>
          <w:iCs/>
          <w:sz w:val="24"/>
          <w:szCs w:val="24"/>
          <w:lang w:val="en-US"/>
        </w:rPr>
        <w:tab/>
      </w:r>
      <w:r w:rsidRPr="00B15148">
        <w:rPr>
          <w:rFonts w:ascii="Times New Roman" w:hAnsi="Times New Roman" w:cs="Times New Roman"/>
          <w:bCs/>
          <w:iCs/>
          <w:sz w:val="24"/>
          <w:szCs w:val="24"/>
          <w:lang w:val="en-US"/>
        </w:rPr>
        <w:sym w:font="Symbol" w:char="F044"/>
      </w:r>
      <w:r w:rsidRPr="00B15148">
        <w:rPr>
          <w:rFonts w:ascii="Times New Roman" w:hAnsi="Times New Roman" w:cs="Times New Roman"/>
          <w:bCs/>
          <w:iCs/>
          <w:sz w:val="24"/>
          <w:szCs w:val="24"/>
          <w:lang w:val="en-US"/>
        </w:rPr>
        <w:t>f(α) = α</w:t>
      </w:r>
      <w:r w:rsidRPr="00B15148">
        <w:rPr>
          <w:rFonts w:ascii="Times New Roman" w:hAnsi="Times New Roman" w:cs="Times New Roman"/>
          <w:bCs/>
          <w:iCs/>
          <w:sz w:val="24"/>
          <w:szCs w:val="24"/>
          <w:vertAlign w:val="subscript"/>
          <w:lang w:val="en-US"/>
        </w:rPr>
        <w:t>max</w:t>
      </w:r>
      <w:r w:rsidRPr="00B15148">
        <w:rPr>
          <w:rFonts w:ascii="Times New Roman" w:hAnsi="Times New Roman" w:cs="Times New Roman"/>
          <w:bCs/>
          <w:iCs/>
          <w:sz w:val="24"/>
          <w:szCs w:val="24"/>
          <w:lang w:val="en-US"/>
        </w:rPr>
        <w:t xml:space="preserve"> − α</w:t>
      </w:r>
      <w:r w:rsidRPr="00B15148">
        <w:rPr>
          <w:rFonts w:ascii="Times New Roman" w:hAnsi="Times New Roman" w:cs="Times New Roman"/>
          <w:bCs/>
          <w:iCs/>
          <w:sz w:val="24"/>
          <w:szCs w:val="24"/>
          <w:vertAlign w:val="subscript"/>
          <w:lang w:val="en-US"/>
        </w:rPr>
        <w:t>min</w:t>
      </w:r>
      <w:r w:rsidRPr="00B15148">
        <w:rPr>
          <w:rFonts w:ascii="Times New Roman" w:hAnsi="Times New Roman" w:cs="Times New Roman"/>
          <w:bCs/>
          <w:iCs/>
          <w:sz w:val="24"/>
          <w:szCs w:val="24"/>
          <w:lang w:val="en-US"/>
        </w:rPr>
        <w:t>.</w:t>
      </w:r>
      <w:r w:rsidRPr="00B15148">
        <w:rPr>
          <w:rFonts w:ascii="Times New Roman" w:hAnsi="Times New Roman" w:cs="Times New Roman"/>
          <w:bCs/>
          <w:iCs/>
          <w:sz w:val="24"/>
          <w:szCs w:val="24"/>
          <w:lang w:val="en-US"/>
        </w:rPr>
        <w:tab/>
      </w:r>
      <w:r w:rsidRPr="00B15148">
        <w:rPr>
          <w:rFonts w:ascii="Times New Roman" w:hAnsi="Times New Roman" w:cs="Times New Roman"/>
          <w:bCs/>
          <w:iCs/>
          <w:sz w:val="24"/>
          <w:szCs w:val="24"/>
          <w:lang w:val="en-US"/>
        </w:rPr>
        <w:tab/>
      </w:r>
      <w:r w:rsidRPr="00B15148">
        <w:rPr>
          <w:rFonts w:ascii="Times New Roman" w:hAnsi="Times New Roman" w:cs="Times New Roman"/>
          <w:bCs/>
          <w:iCs/>
          <w:sz w:val="24"/>
          <w:szCs w:val="24"/>
          <w:lang w:val="en-US"/>
        </w:rPr>
        <w:tab/>
      </w:r>
      <w:r w:rsidRPr="00B15148">
        <w:rPr>
          <w:rFonts w:ascii="Times New Roman" w:hAnsi="Times New Roman" w:cs="Times New Roman"/>
          <w:bCs/>
          <w:iCs/>
          <w:sz w:val="24"/>
          <w:szCs w:val="24"/>
          <w:lang w:val="en-US"/>
        </w:rPr>
        <w:tab/>
      </w:r>
      <w:r w:rsidRPr="00B15148">
        <w:rPr>
          <w:rFonts w:ascii="Times New Roman" w:hAnsi="Times New Roman" w:cs="Times New Roman"/>
          <w:bCs/>
          <w:iCs/>
          <w:sz w:val="24"/>
          <w:szCs w:val="24"/>
          <w:lang w:val="en-US"/>
        </w:rPr>
        <w:tab/>
      </w:r>
      <w:r w:rsidRPr="00B15148">
        <w:rPr>
          <w:rFonts w:ascii="Times New Roman" w:hAnsi="Times New Roman" w:cs="Times New Roman"/>
          <w:bCs/>
          <w:iCs/>
          <w:sz w:val="24"/>
          <w:szCs w:val="24"/>
          <w:lang w:val="en-US"/>
        </w:rPr>
        <w:tab/>
        <w:t>(D.5)</w:t>
      </w:r>
    </w:p>
    <w:p w14:paraId="37F8B494" w14:textId="77777777" w:rsidR="00FE178B" w:rsidRPr="00B15148" w:rsidRDefault="00FE178B" w:rsidP="000144AA">
      <w:pPr>
        <w:spacing w:line="360" w:lineRule="auto"/>
        <w:rPr>
          <w:rFonts w:ascii="Times New Roman" w:hAnsi="Times New Roman" w:cs="Times New Roman"/>
          <w:bCs/>
          <w:iCs/>
          <w:sz w:val="24"/>
          <w:szCs w:val="24"/>
          <w:lang w:val="en-US"/>
        </w:rPr>
      </w:pPr>
      <w:r w:rsidRPr="00B15148">
        <w:rPr>
          <w:rFonts w:ascii="Times New Roman" w:hAnsi="Times New Roman" w:cs="Times New Roman"/>
          <w:bCs/>
          <w:iCs/>
          <w:sz w:val="24"/>
          <w:szCs w:val="24"/>
          <w:lang w:val="en-US"/>
        </w:rPr>
        <w:t xml:space="preserve">This is illustrated in Fig D.1 where representative </w:t>
      </w:r>
      <w:r w:rsidRPr="00B15148">
        <w:rPr>
          <w:rFonts w:ascii="Times New Roman" w:hAnsi="Times New Roman" w:cs="Times New Roman"/>
          <w:bCs/>
          <w:i/>
          <w:iCs/>
          <w:sz w:val="24"/>
          <w:szCs w:val="24"/>
          <w:lang w:val="en-US"/>
        </w:rPr>
        <w:t>f</w:t>
      </w:r>
      <w:r w:rsidRPr="00B15148">
        <w:rPr>
          <w:rFonts w:ascii="Times New Roman" w:hAnsi="Times New Roman" w:cs="Times New Roman"/>
          <w:bCs/>
          <w:iCs/>
          <w:sz w:val="24"/>
          <w:szCs w:val="24"/>
          <w:lang w:val="en-US"/>
        </w:rPr>
        <w:t>(</w:t>
      </w:r>
      <w:r w:rsidRPr="00B15148">
        <w:rPr>
          <w:rFonts w:ascii="Times New Roman" w:hAnsi="Times New Roman" w:cs="Times New Roman"/>
          <w:bCs/>
          <w:iCs/>
          <w:sz w:val="24"/>
          <w:szCs w:val="24"/>
          <w:lang w:val="en-US"/>
        </w:rPr>
        <w:sym w:font="Symbol" w:char="F061"/>
      </w:r>
      <w:r w:rsidRPr="00B15148">
        <w:rPr>
          <w:rFonts w:ascii="Times New Roman" w:hAnsi="Times New Roman" w:cs="Times New Roman"/>
          <w:bCs/>
          <w:iCs/>
          <w:sz w:val="24"/>
          <w:szCs w:val="24"/>
          <w:lang w:val="en-US"/>
        </w:rPr>
        <w:t xml:space="preserve">)-spectra for samples with low and moderate multifractality are  depicted. The corresponding degrees of multifractality </w:t>
      </w:r>
      <w:r w:rsidRPr="00B15148">
        <w:rPr>
          <w:rFonts w:ascii="Times New Roman" w:hAnsi="Times New Roman" w:cs="Times New Roman"/>
          <w:bCs/>
          <w:iCs/>
          <w:sz w:val="24"/>
          <w:szCs w:val="24"/>
          <w:lang w:val="en-US"/>
        </w:rPr>
        <w:sym w:font="Symbol" w:char="F044"/>
      </w:r>
      <w:r w:rsidRPr="00B15148">
        <w:rPr>
          <w:rFonts w:ascii="Times New Roman" w:hAnsi="Times New Roman" w:cs="Times New Roman"/>
          <w:bCs/>
          <w:iCs/>
          <w:sz w:val="24"/>
          <w:szCs w:val="24"/>
          <w:lang w:val="en-US"/>
        </w:rPr>
        <w:t>f(α) for substrates 480</w:t>
      </w:r>
      <w:r w:rsidRPr="00B15148">
        <w:rPr>
          <w:rFonts w:ascii="Times New Roman" w:hAnsi="Times New Roman" w:cs="Times New Roman"/>
          <w:bCs/>
          <w:iCs/>
          <w:sz w:val="24"/>
          <w:szCs w:val="24"/>
          <w:vertAlign w:val="superscript"/>
          <w:lang w:val="en-US"/>
        </w:rPr>
        <w:t>0</w:t>
      </w:r>
      <w:r w:rsidRPr="00B15148">
        <w:rPr>
          <w:rFonts w:ascii="Times New Roman" w:hAnsi="Times New Roman" w:cs="Times New Roman"/>
          <w:bCs/>
          <w:iCs/>
          <w:sz w:val="24"/>
          <w:szCs w:val="24"/>
          <w:lang w:val="en-US"/>
        </w:rPr>
        <w:t>C and 500</w:t>
      </w:r>
      <w:r w:rsidRPr="00B15148">
        <w:rPr>
          <w:rFonts w:ascii="Times New Roman" w:hAnsi="Times New Roman" w:cs="Times New Roman"/>
          <w:bCs/>
          <w:iCs/>
          <w:sz w:val="24"/>
          <w:szCs w:val="24"/>
          <w:vertAlign w:val="superscript"/>
          <w:lang w:val="en-US"/>
        </w:rPr>
        <w:t>0</w:t>
      </w:r>
      <w:r w:rsidRPr="00B15148">
        <w:rPr>
          <w:rFonts w:ascii="Times New Roman" w:hAnsi="Times New Roman" w:cs="Times New Roman"/>
          <w:bCs/>
          <w:iCs/>
          <w:sz w:val="24"/>
          <w:szCs w:val="24"/>
          <w:lang w:val="en-US"/>
        </w:rPr>
        <w:t xml:space="preserve">C are  0.39 and 0.80, respectively. </w:t>
      </w:r>
    </w:p>
    <w:p w14:paraId="5B3450C7" w14:textId="77777777" w:rsidR="00FE178B" w:rsidRPr="00B15148" w:rsidRDefault="00FE178B" w:rsidP="000144AA">
      <w:pPr>
        <w:spacing w:line="360" w:lineRule="auto"/>
        <w:ind w:left="340" w:hanging="340"/>
        <w:jc w:val="center"/>
        <w:rPr>
          <w:rFonts w:ascii="Times New Roman" w:hAnsi="Times New Roman" w:cs="Times New Roman"/>
          <w:bCs/>
          <w:iCs/>
          <w:sz w:val="24"/>
          <w:szCs w:val="24"/>
          <w:lang w:val="en-US"/>
        </w:rPr>
      </w:pPr>
      <w:r w:rsidRPr="00B15148">
        <w:rPr>
          <w:rFonts w:ascii="Times New Roman" w:hAnsi="Times New Roman" w:cs="Times New Roman"/>
          <w:noProof/>
          <w:sz w:val="24"/>
          <w:szCs w:val="24"/>
          <w:lang w:val="hr-HR" w:eastAsia="hr-HR"/>
        </w:rPr>
        <w:drawing>
          <wp:inline distT="0" distB="0" distL="0" distR="0" wp14:anchorId="7943769E" wp14:editId="480C0FCB">
            <wp:extent cx="4895251" cy="3750906"/>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4924265" cy="3773138"/>
                    </a:xfrm>
                    <a:prstGeom prst="rect">
                      <a:avLst/>
                    </a:prstGeom>
                    <a:noFill/>
                    <a:ln>
                      <a:noFill/>
                    </a:ln>
                  </pic:spPr>
                </pic:pic>
              </a:graphicData>
            </a:graphic>
          </wp:inline>
        </w:drawing>
      </w:r>
    </w:p>
    <w:p w14:paraId="010BD949" w14:textId="77777777" w:rsidR="00FE178B" w:rsidRPr="00B15148" w:rsidRDefault="00FE178B" w:rsidP="002C041B">
      <w:pPr>
        <w:spacing w:line="276" w:lineRule="auto"/>
        <w:rPr>
          <w:rFonts w:ascii="Times New Roman" w:hAnsi="Times New Roman" w:cs="Times New Roman"/>
          <w:bCs/>
          <w:iCs/>
          <w:sz w:val="24"/>
          <w:szCs w:val="24"/>
          <w:lang w:val="en-US"/>
        </w:rPr>
      </w:pPr>
      <w:r w:rsidRPr="00B15148">
        <w:rPr>
          <w:rFonts w:ascii="Times New Roman" w:hAnsi="Times New Roman" w:cs="Times New Roman"/>
          <w:bCs/>
          <w:iCs/>
          <w:sz w:val="24"/>
          <w:szCs w:val="24"/>
          <w:lang w:val="en-US"/>
        </w:rPr>
        <w:t>Fig. D.1 Multifractal spectrum for samples 480</w:t>
      </w:r>
      <w:r w:rsidRPr="00B15148">
        <w:rPr>
          <w:rFonts w:ascii="Times New Roman" w:hAnsi="Times New Roman" w:cs="Times New Roman"/>
          <w:bCs/>
          <w:iCs/>
          <w:sz w:val="24"/>
          <w:szCs w:val="24"/>
          <w:vertAlign w:val="superscript"/>
          <w:lang w:val="en-US"/>
        </w:rPr>
        <w:t>0</w:t>
      </w:r>
      <w:r w:rsidRPr="00B15148">
        <w:rPr>
          <w:rFonts w:ascii="Times New Roman" w:hAnsi="Times New Roman" w:cs="Times New Roman"/>
          <w:bCs/>
          <w:iCs/>
          <w:sz w:val="24"/>
          <w:szCs w:val="24"/>
          <w:lang w:val="en-US"/>
        </w:rPr>
        <w:t>C and 500</w:t>
      </w:r>
      <w:r w:rsidRPr="00B15148">
        <w:rPr>
          <w:rFonts w:ascii="Times New Roman" w:hAnsi="Times New Roman" w:cs="Times New Roman"/>
          <w:bCs/>
          <w:iCs/>
          <w:sz w:val="24"/>
          <w:szCs w:val="24"/>
          <w:vertAlign w:val="superscript"/>
          <w:lang w:val="en-US"/>
        </w:rPr>
        <w:t>0</w:t>
      </w:r>
      <w:r w:rsidRPr="00B15148">
        <w:rPr>
          <w:rFonts w:ascii="Times New Roman" w:hAnsi="Times New Roman" w:cs="Times New Roman"/>
          <w:bCs/>
          <w:iCs/>
          <w:sz w:val="24"/>
          <w:szCs w:val="24"/>
          <w:lang w:val="en-US"/>
        </w:rPr>
        <w:t xml:space="preserve">C with low and moderate multifractality, respectively. Respective degrees of multifractality </w:t>
      </w:r>
      <w:r w:rsidRPr="00B15148">
        <w:rPr>
          <w:rFonts w:ascii="Times New Roman" w:hAnsi="Times New Roman" w:cs="Times New Roman"/>
          <w:bCs/>
          <w:iCs/>
          <w:sz w:val="24"/>
          <w:szCs w:val="24"/>
          <w:lang w:val="en-US"/>
        </w:rPr>
        <w:sym w:font="Symbol" w:char="F044"/>
      </w:r>
      <w:r w:rsidRPr="00B15148">
        <w:rPr>
          <w:rFonts w:ascii="Times New Roman" w:hAnsi="Times New Roman" w:cs="Times New Roman"/>
          <w:bCs/>
          <w:iCs/>
          <w:sz w:val="24"/>
          <w:szCs w:val="24"/>
          <w:lang w:val="en-US"/>
        </w:rPr>
        <w:t>f(α) are 0.39 and 0.80</w:t>
      </w:r>
    </w:p>
    <w:p w14:paraId="1CF8FEFB" w14:textId="77777777" w:rsidR="002C041B" w:rsidRPr="00B15148" w:rsidRDefault="002C041B" w:rsidP="000144AA">
      <w:pPr>
        <w:spacing w:after="0" w:line="360" w:lineRule="auto"/>
        <w:rPr>
          <w:rFonts w:ascii="Times New Roman" w:hAnsi="Times New Roman" w:cs="Times New Roman"/>
          <w:bCs/>
          <w:iCs/>
          <w:sz w:val="24"/>
          <w:szCs w:val="24"/>
          <w:lang w:val="en-US"/>
        </w:rPr>
      </w:pPr>
    </w:p>
    <w:p w14:paraId="3E9B63B7" w14:textId="77777777" w:rsidR="00FE178B" w:rsidRPr="00B15148" w:rsidRDefault="00FE178B" w:rsidP="000144AA">
      <w:pPr>
        <w:spacing w:after="0" w:line="360" w:lineRule="auto"/>
        <w:rPr>
          <w:rFonts w:ascii="Times New Roman" w:hAnsi="Times New Roman" w:cs="Times New Roman"/>
          <w:bCs/>
          <w:iCs/>
          <w:sz w:val="24"/>
          <w:szCs w:val="24"/>
          <w:lang w:val="en-US"/>
        </w:rPr>
      </w:pPr>
      <w:r w:rsidRPr="00B15148">
        <w:rPr>
          <w:rFonts w:ascii="Times New Roman" w:hAnsi="Times New Roman" w:cs="Times New Roman"/>
          <w:bCs/>
          <w:iCs/>
          <w:sz w:val="24"/>
          <w:szCs w:val="24"/>
          <w:lang w:val="en-US"/>
        </w:rPr>
        <w:t>Calculated degrees of multifractality for all investigated samples are depicted in Fig. D.2. The highest degree of multifractality (0.81) is obtained for substrate 500</w:t>
      </w:r>
      <w:r w:rsidRPr="00B15148">
        <w:rPr>
          <w:rFonts w:ascii="Times New Roman" w:hAnsi="Times New Roman" w:cs="Times New Roman"/>
          <w:bCs/>
          <w:iCs/>
          <w:sz w:val="24"/>
          <w:szCs w:val="24"/>
          <w:vertAlign w:val="superscript"/>
          <w:lang w:val="en-US"/>
        </w:rPr>
        <w:t>0</w:t>
      </w:r>
      <w:r w:rsidRPr="00B15148">
        <w:rPr>
          <w:rFonts w:ascii="Times New Roman" w:hAnsi="Times New Roman" w:cs="Times New Roman"/>
          <w:bCs/>
          <w:iCs/>
          <w:sz w:val="24"/>
          <w:szCs w:val="24"/>
          <w:lang w:val="en-US"/>
        </w:rPr>
        <w:t xml:space="preserve">C, while other substrates exhibit significantly lower </w:t>
      </w:r>
      <w:r w:rsidRPr="00B15148">
        <w:rPr>
          <w:rFonts w:ascii="Times New Roman" w:hAnsi="Times New Roman" w:cs="Times New Roman"/>
          <w:bCs/>
          <w:iCs/>
          <w:sz w:val="24"/>
          <w:szCs w:val="24"/>
          <w:lang w:val="en-US"/>
        </w:rPr>
        <w:sym w:font="Symbol" w:char="F044"/>
      </w:r>
      <w:r w:rsidRPr="00B15148">
        <w:rPr>
          <w:rFonts w:ascii="Times New Roman" w:hAnsi="Times New Roman" w:cs="Times New Roman"/>
          <w:bCs/>
          <w:iCs/>
          <w:sz w:val="24"/>
          <w:szCs w:val="24"/>
          <w:lang w:val="en-US"/>
        </w:rPr>
        <w:t xml:space="preserve">f(α) with average value 0.52 </w:t>
      </w:r>
      <w:r w:rsidRPr="00B15148">
        <w:rPr>
          <w:rFonts w:ascii="Times New Roman" w:hAnsi="Times New Roman" w:cs="Times New Roman"/>
          <w:bCs/>
          <w:iCs/>
          <w:sz w:val="24"/>
          <w:szCs w:val="24"/>
          <w:lang w:val="en-US"/>
        </w:rPr>
        <w:sym w:font="Symbol" w:char="F0B1"/>
      </w:r>
      <w:r w:rsidRPr="00B15148">
        <w:rPr>
          <w:rFonts w:ascii="Times New Roman" w:hAnsi="Times New Roman" w:cs="Times New Roman"/>
          <w:bCs/>
          <w:iCs/>
          <w:sz w:val="24"/>
          <w:szCs w:val="24"/>
          <w:lang w:val="en-US"/>
        </w:rPr>
        <w:t xml:space="preserve"> 0.1</w:t>
      </w:r>
    </w:p>
    <w:p w14:paraId="1E1EE921" w14:textId="77777777" w:rsidR="00B21148" w:rsidRPr="00B15148" w:rsidRDefault="00B21148" w:rsidP="000144AA">
      <w:pPr>
        <w:spacing w:after="0" w:line="360" w:lineRule="auto"/>
        <w:rPr>
          <w:rFonts w:ascii="Times New Roman" w:hAnsi="Times New Roman" w:cs="Times New Roman"/>
          <w:bCs/>
          <w:iCs/>
          <w:sz w:val="24"/>
          <w:szCs w:val="24"/>
          <w:lang w:val="en-US"/>
        </w:rPr>
      </w:pPr>
    </w:p>
    <w:p w14:paraId="6A4D4509" w14:textId="77777777" w:rsidR="00FE178B" w:rsidRPr="00B15148" w:rsidRDefault="00FE178B" w:rsidP="000144AA">
      <w:pPr>
        <w:spacing w:line="360" w:lineRule="auto"/>
        <w:ind w:left="340" w:hanging="340"/>
        <w:jc w:val="center"/>
        <w:rPr>
          <w:rFonts w:ascii="Times New Roman" w:hAnsi="Times New Roman" w:cs="Times New Roman"/>
          <w:bCs/>
          <w:iCs/>
          <w:sz w:val="24"/>
          <w:szCs w:val="24"/>
          <w:lang w:val="en-US"/>
        </w:rPr>
      </w:pPr>
      <w:r w:rsidRPr="00B15148">
        <w:rPr>
          <w:rFonts w:ascii="Times New Roman" w:hAnsi="Times New Roman" w:cs="Times New Roman"/>
          <w:bCs/>
          <w:iCs/>
          <w:noProof/>
          <w:sz w:val="24"/>
          <w:szCs w:val="24"/>
          <w:lang w:val="hr-HR" w:eastAsia="hr-HR"/>
        </w:rPr>
        <w:drawing>
          <wp:inline distT="0" distB="0" distL="0" distR="0" wp14:anchorId="78769677" wp14:editId="72EC8DA5">
            <wp:extent cx="4968313" cy="3806889"/>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5024746" cy="3850130"/>
                    </a:xfrm>
                    <a:prstGeom prst="rect">
                      <a:avLst/>
                    </a:prstGeom>
                    <a:noFill/>
                    <a:ln>
                      <a:noFill/>
                    </a:ln>
                  </pic:spPr>
                </pic:pic>
              </a:graphicData>
            </a:graphic>
          </wp:inline>
        </w:drawing>
      </w:r>
    </w:p>
    <w:p w14:paraId="315E629B" w14:textId="77777777" w:rsidR="00FE178B" w:rsidRPr="00B15148" w:rsidRDefault="00FE178B" w:rsidP="002C041B">
      <w:pPr>
        <w:spacing w:line="276" w:lineRule="auto"/>
        <w:rPr>
          <w:rFonts w:ascii="Times New Roman" w:hAnsi="Times New Roman" w:cs="Times New Roman"/>
          <w:bCs/>
          <w:iCs/>
          <w:sz w:val="24"/>
          <w:szCs w:val="24"/>
          <w:lang w:val="en-US"/>
        </w:rPr>
      </w:pPr>
      <w:r w:rsidRPr="00B15148">
        <w:rPr>
          <w:rFonts w:ascii="Times New Roman" w:hAnsi="Times New Roman" w:cs="Times New Roman"/>
          <w:bCs/>
          <w:iCs/>
          <w:sz w:val="24"/>
          <w:szCs w:val="24"/>
          <w:lang w:val="en-US"/>
        </w:rPr>
        <w:t xml:space="preserve">Fig. D. 2 Degrees of multifractality </w:t>
      </w:r>
      <w:r w:rsidRPr="00B15148">
        <w:rPr>
          <w:rFonts w:ascii="Times New Roman" w:hAnsi="Times New Roman" w:cs="Times New Roman"/>
          <w:bCs/>
          <w:iCs/>
          <w:sz w:val="24"/>
          <w:szCs w:val="24"/>
          <w:lang w:val="en-US"/>
        </w:rPr>
        <w:sym w:font="Symbol" w:char="F044"/>
      </w:r>
      <w:r w:rsidRPr="00B15148">
        <w:rPr>
          <w:rFonts w:ascii="Times New Roman" w:hAnsi="Times New Roman" w:cs="Times New Roman"/>
          <w:bCs/>
          <w:iCs/>
          <w:sz w:val="24"/>
          <w:szCs w:val="24"/>
          <w:lang w:val="en-US"/>
        </w:rPr>
        <w:t>f(α) for all investigated samples identified with corresponding manufacturing temperature.</w:t>
      </w:r>
    </w:p>
    <w:p w14:paraId="12F729D9" w14:textId="77777777" w:rsidR="002C041B" w:rsidRPr="00B15148" w:rsidRDefault="002C041B" w:rsidP="000144AA">
      <w:pPr>
        <w:spacing w:line="360" w:lineRule="auto"/>
        <w:rPr>
          <w:rFonts w:ascii="Times New Roman" w:hAnsi="Times New Roman" w:cs="Times New Roman"/>
          <w:bCs/>
          <w:iCs/>
          <w:sz w:val="24"/>
          <w:szCs w:val="24"/>
          <w:lang w:val="en-US"/>
        </w:rPr>
      </w:pPr>
    </w:p>
    <w:p w14:paraId="0CF9A336" w14:textId="77777777" w:rsidR="00FE178B" w:rsidRPr="00B15148" w:rsidRDefault="00FE178B" w:rsidP="000144AA">
      <w:pPr>
        <w:spacing w:line="360" w:lineRule="auto"/>
        <w:rPr>
          <w:rFonts w:ascii="Times New Roman" w:hAnsi="Times New Roman" w:cs="Times New Roman"/>
          <w:bCs/>
          <w:iCs/>
          <w:sz w:val="24"/>
          <w:szCs w:val="24"/>
          <w:lang w:val="en-US"/>
        </w:rPr>
      </w:pPr>
      <w:r w:rsidRPr="00B15148">
        <w:rPr>
          <w:rFonts w:ascii="Times New Roman" w:hAnsi="Times New Roman" w:cs="Times New Roman"/>
          <w:bCs/>
          <w:iCs/>
          <w:sz w:val="24"/>
          <w:szCs w:val="24"/>
          <w:lang w:val="en-US"/>
        </w:rPr>
        <w:t>The most important result of our preliminary multifractal analysis is that there is no correlation between degree of multifractality of investigated substrates and corresponding enhancement factors. The regression coefficient R</w:t>
      </w:r>
      <w:r w:rsidRPr="00B15148">
        <w:rPr>
          <w:rFonts w:ascii="Times New Roman" w:hAnsi="Times New Roman" w:cs="Times New Roman"/>
          <w:bCs/>
          <w:iCs/>
          <w:sz w:val="24"/>
          <w:szCs w:val="24"/>
          <w:vertAlign w:val="superscript"/>
          <w:lang w:val="en-US"/>
        </w:rPr>
        <w:t xml:space="preserve">2 </w:t>
      </w:r>
      <w:r w:rsidRPr="00B15148">
        <w:rPr>
          <w:rFonts w:ascii="Times New Roman" w:hAnsi="Times New Roman" w:cs="Times New Roman"/>
          <w:bCs/>
          <w:iCs/>
          <w:sz w:val="24"/>
          <w:szCs w:val="24"/>
          <w:lang w:val="en-US"/>
        </w:rPr>
        <w:t xml:space="preserve">= 0.1242.  This could be readily concluded inspecting Fig. D.3 depicting Raman enhancement factor </w:t>
      </w:r>
      <w:r w:rsidRPr="00B15148">
        <w:rPr>
          <w:rFonts w:ascii="Times New Roman" w:hAnsi="Times New Roman" w:cs="Times New Roman"/>
          <w:bCs/>
          <w:i/>
          <w:iCs/>
          <w:sz w:val="24"/>
          <w:szCs w:val="24"/>
          <w:lang w:val="en-US"/>
        </w:rPr>
        <w:t>vs</w:t>
      </w:r>
      <w:r w:rsidRPr="00B15148">
        <w:rPr>
          <w:rFonts w:ascii="Times New Roman" w:hAnsi="Times New Roman" w:cs="Times New Roman"/>
          <w:bCs/>
          <w:iCs/>
          <w:sz w:val="24"/>
          <w:szCs w:val="24"/>
          <w:lang w:val="en-US"/>
        </w:rPr>
        <w:t xml:space="preserve">. </w:t>
      </w:r>
      <w:r w:rsidRPr="00B15148">
        <w:rPr>
          <w:rFonts w:ascii="Times New Roman" w:hAnsi="Times New Roman" w:cs="Times New Roman"/>
          <w:bCs/>
          <w:iCs/>
          <w:sz w:val="24"/>
          <w:szCs w:val="24"/>
          <w:lang w:val="en-US"/>
        </w:rPr>
        <w:sym w:font="Symbol" w:char="F044"/>
      </w:r>
      <w:r w:rsidRPr="00B15148">
        <w:rPr>
          <w:rFonts w:ascii="Times New Roman" w:hAnsi="Times New Roman" w:cs="Times New Roman"/>
          <w:bCs/>
          <w:iCs/>
          <w:sz w:val="24"/>
          <w:szCs w:val="24"/>
          <w:lang w:val="en-US"/>
        </w:rPr>
        <w:t xml:space="preserve">f(α). </w:t>
      </w:r>
    </w:p>
    <w:p w14:paraId="5FF70C5B" w14:textId="77777777" w:rsidR="00FE178B" w:rsidRPr="00B15148" w:rsidRDefault="00FE178B" w:rsidP="000144AA">
      <w:pPr>
        <w:spacing w:line="360" w:lineRule="auto"/>
        <w:ind w:left="340" w:hanging="340"/>
        <w:jc w:val="center"/>
        <w:rPr>
          <w:rFonts w:ascii="Times New Roman" w:hAnsi="Times New Roman" w:cs="Times New Roman"/>
          <w:bCs/>
          <w:iCs/>
          <w:sz w:val="24"/>
          <w:szCs w:val="24"/>
          <w:lang w:val="en-US"/>
        </w:rPr>
      </w:pPr>
      <w:r w:rsidRPr="00B15148">
        <w:rPr>
          <w:rFonts w:ascii="Times New Roman" w:hAnsi="Times New Roman" w:cs="Times New Roman"/>
          <w:noProof/>
          <w:sz w:val="24"/>
          <w:szCs w:val="24"/>
          <w:lang w:val="hr-HR" w:eastAsia="hr-HR"/>
        </w:rPr>
        <w:drawing>
          <wp:inline distT="0" distB="0" distL="0" distR="0" wp14:anchorId="111125CE" wp14:editId="66E66D6A">
            <wp:extent cx="4700413" cy="3601616"/>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4749245" cy="3639033"/>
                    </a:xfrm>
                    <a:prstGeom prst="rect">
                      <a:avLst/>
                    </a:prstGeom>
                    <a:noFill/>
                    <a:ln>
                      <a:noFill/>
                    </a:ln>
                  </pic:spPr>
                </pic:pic>
              </a:graphicData>
            </a:graphic>
          </wp:inline>
        </w:drawing>
      </w:r>
    </w:p>
    <w:p w14:paraId="23A1F2AD" w14:textId="0CEDEAC9" w:rsidR="00FE178B" w:rsidRPr="00B15148" w:rsidRDefault="00FE178B" w:rsidP="000144AA">
      <w:pPr>
        <w:spacing w:line="360" w:lineRule="auto"/>
        <w:ind w:left="340" w:hanging="340"/>
        <w:jc w:val="center"/>
        <w:rPr>
          <w:rFonts w:ascii="Times New Roman" w:hAnsi="Times New Roman" w:cs="Times New Roman"/>
          <w:bCs/>
          <w:iCs/>
          <w:sz w:val="24"/>
          <w:szCs w:val="24"/>
          <w:lang w:val="en-US"/>
        </w:rPr>
      </w:pPr>
      <w:r w:rsidRPr="00B15148">
        <w:rPr>
          <w:rFonts w:ascii="Times New Roman" w:hAnsi="Times New Roman" w:cs="Times New Roman"/>
          <w:bCs/>
          <w:iCs/>
          <w:sz w:val="24"/>
          <w:szCs w:val="24"/>
          <w:lang w:val="en-US"/>
        </w:rPr>
        <w:t>Fig. D.</w:t>
      </w:r>
      <w:r w:rsidR="00D55340" w:rsidRPr="00B15148">
        <w:rPr>
          <w:rFonts w:ascii="Times New Roman" w:hAnsi="Times New Roman" w:cs="Times New Roman"/>
          <w:bCs/>
          <w:iCs/>
          <w:sz w:val="24"/>
          <w:szCs w:val="24"/>
          <w:lang w:val="en-US"/>
        </w:rPr>
        <w:t xml:space="preserve"> </w:t>
      </w:r>
      <w:r w:rsidRPr="00B15148">
        <w:rPr>
          <w:rFonts w:ascii="Times New Roman" w:hAnsi="Times New Roman" w:cs="Times New Roman"/>
          <w:bCs/>
          <w:iCs/>
          <w:sz w:val="24"/>
          <w:szCs w:val="24"/>
          <w:lang w:val="en-US"/>
        </w:rPr>
        <w:t xml:space="preserve">3 The enhancement factor </w:t>
      </w:r>
      <w:r w:rsidRPr="00B15148">
        <w:rPr>
          <w:rFonts w:ascii="Times New Roman" w:hAnsi="Times New Roman" w:cs="Times New Roman"/>
          <w:bCs/>
          <w:i/>
          <w:iCs/>
          <w:sz w:val="24"/>
          <w:szCs w:val="24"/>
          <w:lang w:val="en-US"/>
        </w:rPr>
        <w:t>vs.</w:t>
      </w:r>
      <w:r w:rsidRPr="00B15148">
        <w:rPr>
          <w:rFonts w:ascii="Times New Roman" w:hAnsi="Times New Roman" w:cs="Times New Roman"/>
          <w:bCs/>
          <w:iCs/>
          <w:sz w:val="24"/>
          <w:szCs w:val="24"/>
          <w:lang w:val="en-US"/>
        </w:rPr>
        <w:t xml:space="preserve"> degree of multifractality</w:t>
      </w:r>
      <w:r w:rsidR="00D55340" w:rsidRPr="00B15148">
        <w:rPr>
          <w:rFonts w:ascii="Times New Roman" w:hAnsi="Times New Roman" w:cs="Times New Roman"/>
          <w:bCs/>
          <w:iCs/>
          <w:sz w:val="24"/>
          <w:szCs w:val="24"/>
          <w:lang w:val="en-US"/>
        </w:rPr>
        <w:t xml:space="preserve"> of the investigated substrates</w:t>
      </w:r>
    </w:p>
    <w:p w14:paraId="4D41F1D9" w14:textId="7BC53601" w:rsidR="00FE178B" w:rsidRPr="00B15148" w:rsidRDefault="00FE178B" w:rsidP="000144AA">
      <w:pPr>
        <w:spacing w:line="360" w:lineRule="auto"/>
        <w:rPr>
          <w:rFonts w:ascii="Times New Roman" w:hAnsi="Times New Roman" w:cs="Times New Roman"/>
          <w:bCs/>
          <w:iCs/>
          <w:sz w:val="24"/>
          <w:szCs w:val="24"/>
          <w:lang w:val="en-US"/>
        </w:rPr>
      </w:pPr>
      <w:r w:rsidRPr="00B15148">
        <w:rPr>
          <w:rFonts w:ascii="Times New Roman" w:hAnsi="Times New Roman" w:cs="Times New Roman"/>
          <w:bCs/>
          <w:iCs/>
          <w:sz w:val="24"/>
          <w:szCs w:val="24"/>
          <w:lang w:val="en-US"/>
        </w:rPr>
        <w:t xml:space="preserve">Furthermore, multifractal sets can also be characterized on the basis of the generalized dimensions </w:t>
      </w:r>
      <w:r w:rsidRPr="00B15148">
        <w:rPr>
          <w:rFonts w:ascii="Times New Roman" w:hAnsi="Times New Roman" w:cs="Times New Roman"/>
          <w:bCs/>
          <w:i/>
          <w:iCs/>
          <w:sz w:val="24"/>
          <w:szCs w:val="24"/>
          <w:lang w:val="en-US"/>
        </w:rPr>
        <w:t>Dq</w:t>
      </w:r>
      <w:r w:rsidRPr="00B15148">
        <w:rPr>
          <w:rFonts w:ascii="Times New Roman" w:hAnsi="Times New Roman" w:cs="Times New Roman"/>
          <w:bCs/>
          <w:iCs/>
          <w:sz w:val="24"/>
          <w:szCs w:val="24"/>
          <w:lang w:val="en-US"/>
        </w:rPr>
        <w:t xml:space="preserve">, of the </w:t>
      </w:r>
      <w:r w:rsidRPr="00B15148">
        <w:rPr>
          <w:rFonts w:ascii="Times New Roman" w:hAnsi="Times New Roman" w:cs="Times New Roman"/>
          <w:bCs/>
          <w:i/>
          <w:iCs/>
          <w:sz w:val="24"/>
          <w:szCs w:val="24"/>
          <w:lang w:val="en-US"/>
        </w:rPr>
        <w:t>q</w:t>
      </w:r>
      <w:r w:rsidRPr="00B15148">
        <w:rPr>
          <w:rFonts w:ascii="Times New Roman" w:hAnsi="Times New Roman" w:cs="Times New Roman"/>
          <w:bCs/>
          <w:iCs/>
          <w:sz w:val="24"/>
          <w:szCs w:val="24"/>
          <w:lang w:val="en-US"/>
        </w:rPr>
        <w:t>th moment orders distribution, defined as [D.3</w:t>
      </w:r>
      <w:r w:rsidR="00BE4BC6" w:rsidRPr="00B15148">
        <w:rPr>
          <w:rFonts w:ascii="Times New Roman" w:hAnsi="Times New Roman" w:cs="Times New Roman"/>
          <w:bCs/>
          <w:iCs/>
          <w:sz w:val="24"/>
          <w:szCs w:val="24"/>
          <w:lang w:val="en-US"/>
        </w:rPr>
        <w:t>, D.4</w:t>
      </w:r>
      <w:r w:rsidRPr="00B15148">
        <w:rPr>
          <w:rFonts w:ascii="Times New Roman" w:hAnsi="Times New Roman" w:cs="Times New Roman"/>
          <w:bCs/>
          <w:iCs/>
          <w:sz w:val="24"/>
          <w:szCs w:val="24"/>
          <w:lang w:val="en-US"/>
        </w:rPr>
        <w:t xml:space="preserve">]: </w:t>
      </w:r>
    </w:p>
    <w:p w14:paraId="780CBF7A" w14:textId="77777777" w:rsidR="001E3CBA" w:rsidRPr="00B15148" w:rsidRDefault="001E3CBA" w:rsidP="000144AA">
      <w:pPr>
        <w:spacing w:line="360" w:lineRule="auto"/>
        <w:rPr>
          <w:rFonts w:ascii="Times New Roman" w:hAnsi="Times New Roman" w:cs="Times New Roman"/>
          <w:bCs/>
          <w:iCs/>
          <w:sz w:val="24"/>
          <w:szCs w:val="24"/>
          <w:lang w:val="en-US"/>
        </w:rPr>
      </w:pPr>
    </w:p>
    <w:p w14:paraId="75E7EDD7" w14:textId="77777777" w:rsidR="00FE178B" w:rsidRPr="00B15148" w:rsidRDefault="00990C26" w:rsidP="000144AA">
      <w:pPr>
        <w:spacing w:line="360" w:lineRule="auto"/>
        <w:ind w:left="340" w:hanging="340"/>
        <w:jc w:val="right"/>
        <w:rPr>
          <w:rFonts w:ascii="Times New Roman" w:hAnsi="Times New Roman" w:cs="Times New Roman"/>
          <w:bCs/>
          <w:iCs/>
          <w:sz w:val="24"/>
          <w:szCs w:val="24"/>
          <w:lang w:val="en-US"/>
        </w:rPr>
      </w:pPr>
      <m:oMath>
        <m:sSub>
          <m:sSubPr>
            <m:ctrlPr>
              <w:rPr>
                <w:rFonts w:ascii="Cambria Math" w:hAnsi="Cambria Math" w:cs="Times New Roman"/>
                <w:bCs/>
                <w:i/>
                <w:iCs/>
                <w:sz w:val="24"/>
                <w:szCs w:val="24"/>
                <w:lang w:val="en-US"/>
              </w:rPr>
            </m:ctrlPr>
          </m:sSubPr>
          <m:e>
            <m:r>
              <w:rPr>
                <w:rFonts w:ascii="Cambria Math" w:hAnsi="Cambria Math" w:cs="Times New Roman"/>
                <w:sz w:val="24"/>
                <w:szCs w:val="24"/>
                <w:lang w:val="en-US"/>
              </w:rPr>
              <m:t>D</m:t>
            </m:r>
          </m:e>
          <m:sub>
            <m:r>
              <w:rPr>
                <w:rFonts w:ascii="Cambria Math" w:hAnsi="Cambria Math" w:cs="Times New Roman"/>
                <w:sz w:val="24"/>
                <w:szCs w:val="24"/>
                <w:lang w:val="en-US"/>
              </w:rPr>
              <m:t xml:space="preserve">q </m:t>
            </m:r>
          </m:sub>
        </m:sSub>
        <m:r>
          <w:rPr>
            <w:rFonts w:ascii="Cambria Math" w:hAnsi="Cambria Math" w:cs="Times New Roman"/>
            <w:sz w:val="24"/>
            <w:szCs w:val="24"/>
            <w:lang w:val="en-US"/>
          </w:rPr>
          <m:t xml:space="preserve">= </m:t>
        </m:r>
        <m:f>
          <m:fPr>
            <m:ctrlPr>
              <w:rPr>
                <w:rFonts w:ascii="Cambria Math" w:hAnsi="Cambria Math" w:cs="Times New Roman"/>
                <w:bCs/>
                <w:i/>
                <w:iCs/>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q-1</m:t>
            </m:r>
          </m:den>
        </m:f>
        <m:func>
          <m:funcPr>
            <m:ctrlPr>
              <w:rPr>
                <w:rFonts w:ascii="Cambria Math" w:hAnsi="Cambria Math" w:cs="Times New Roman"/>
                <w:bCs/>
                <w:i/>
                <w:iCs/>
                <w:sz w:val="24"/>
                <w:szCs w:val="24"/>
                <w:lang w:val="en-US"/>
              </w:rPr>
            </m:ctrlPr>
          </m:funcPr>
          <m:fName>
            <m:limLow>
              <m:limLowPr>
                <m:ctrlPr>
                  <w:rPr>
                    <w:rFonts w:ascii="Cambria Math" w:hAnsi="Cambria Math" w:cs="Times New Roman"/>
                    <w:bCs/>
                    <w:i/>
                    <w:iCs/>
                    <w:sz w:val="24"/>
                    <w:szCs w:val="24"/>
                    <w:lang w:val="en-US"/>
                  </w:rPr>
                </m:ctrlPr>
              </m:limLowPr>
              <m:e>
                <m:r>
                  <m:rPr>
                    <m:sty m:val="p"/>
                  </m:rPr>
                  <w:rPr>
                    <w:rFonts w:ascii="Cambria Math" w:hAnsi="Cambria Math" w:cs="Times New Roman"/>
                    <w:sz w:val="24"/>
                    <w:szCs w:val="24"/>
                    <w:lang w:val="en-US"/>
                  </w:rPr>
                  <m:t>lim</m:t>
                </m:r>
              </m:e>
              <m:lim>
                <m:r>
                  <w:rPr>
                    <w:rFonts w:ascii="Cambria Math" w:hAnsi="Cambria Math" w:cs="Times New Roman"/>
                    <w:sz w:val="24"/>
                    <w:szCs w:val="24"/>
                    <w:lang w:val="en-US"/>
                  </w:rPr>
                  <m:t>L→0</m:t>
                </m:r>
              </m:lim>
            </m:limLow>
          </m:fName>
          <m:e>
            <m:f>
              <m:fPr>
                <m:ctrlPr>
                  <w:rPr>
                    <w:rFonts w:ascii="Cambria Math" w:hAnsi="Cambria Math" w:cs="Times New Roman"/>
                    <w:bCs/>
                    <w:i/>
                    <w:iCs/>
                    <w:sz w:val="24"/>
                    <w:szCs w:val="24"/>
                    <w:lang w:val="en-US"/>
                  </w:rPr>
                </m:ctrlPr>
              </m:fPr>
              <m:num>
                <m:r>
                  <m:rPr>
                    <m:sty m:val="p"/>
                  </m:rPr>
                  <w:rPr>
                    <w:rFonts w:ascii="Cambria Math" w:hAnsi="Cambria Math" w:cs="Times New Roman"/>
                    <w:sz w:val="24"/>
                    <w:szCs w:val="24"/>
                    <w:lang w:val="en-US"/>
                  </w:rPr>
                  <m:t>log⁡</m:t>
                </m:r>
                <m:r>
                  <w:rPr>
                    <w:rFonts w:ascii="Cambria Math" w:hAnsi="Cambria Math" w:cs="Times New Roman"/>
                    <w:sz w:val="24"/>
                    <w:szCs w:val="24"/>
                    <w:lang w:val="en-US"/>
                  </w:rPr>
                  <m:t>[μ</m:t>
                </m:r>
                <m:d>
                  <m:dPr>
                    <m:ctrlPr>
                      <w:rPr>
                        <w:rFonts w:ascii="Cambria Math" w:hAnsi="Cambria Math" w:cs="Times New Roman"/>
                        <w:bCs/>
                        <w:i/>
                        <w:iCs/>
                        <w:sz w:val="24"/>
                        <w:szCs w:val="24"/>
                        <w:lang w:val="en-US"/>
                      </w:rPr>
                    </m:ctrlPr>
                  </m:dPr>
                  <m:e>
                    <m:r>
                      <w:rPr>
                        <w:rFonts w:ascii="Cambria Math" w:hAnsi="Cambria Math" w:cs="Times New Roman"/>
                        <w:sz w:val="24"/>
                        <w:szCs w:val="24"/>
                        <w:lang w:val="en-US"/>
                      </w:rPr>
                      <m:t>q,L</m:t>
                    </m:r>
                  </m:e>
                </m:d>
                <m:r>
                  <w:rPr>
                    <w:rFonts w:ascii="Cambria Math" w:hAnsi="Cambria Math" w:cs="Times New Roman"/>
                    <w:sz w:val="24"/>
                    <w:szCs w:val="24"/>
                    <w:lang w:val="en-US"/>
                  </w:rPr>
                  <m:t>]</m:t>
                </m:r>
              </m:num>
              <m:den>
                <m:func>
                  <m:funcPr>
                    <m:ctrlPr>
                      <w:rPr>
                        <w:rFonts w:ascii="Cambria Math" w:hAnsi="Cambria Math" w:cs="Times New Roman"/>
                        <w:bCs/>
                        <w:i/>
                        <w:iCs/>
                        <w:sz w:val="24"/>
                        <w:szCs w:val="24"/>
                        <w:lang w:val="en-US"/>
                      </w:rPr>
                    </m:ctrlPr>
                  </m:funcPr>
                  <m:fName>
                    <m:r>
                      <m:rPr>
                        <m:sty m:val="p"/>
                      </m:rPr>
                      <w:rPr>
                        <w:rFonts w:ascii="Cambria Math" w:hAnsi="Cambria Math" w:cs="Times New Roman"/>
                        <w:sz w:val="24"/>
                        <w:szCs w:val="24"/>
                        <w:lang w:val="en-US"/>
                      </w:rPr>
                      <m:t>log</m:t>
                    </m:r>
                  </m:fName>
                  <m:e>
                    <m:r>
                      <w:rPr>
                        <w:rFonts w:ascii="Cambria Math" w:hAnsi="Cambria Math" w:cs="Times New Roman"/>
                        <w:sz w:val="24"/>
                        <w:szCs w:val="24"/>
                        <w:lang w:val="en-US"/>
                      </w:rPr>
                      <m:t>[L]</m:t>
                    </m:r>
                  </m:e>
                </m:func>
              </m:den>
            </m:f>
          </m:e>
        </m:func>
      </m:oMath>
      <w:r w:rsidR="00FE178B" w:rsidRPr="00B15148">
        <w:rPr>
          <w:rFonts w:ascii="Times New Roman" w:hAnsi="Times New Roman" w:cs="Times New Roman"/>
          <w:bCs/>
          <w:iCs/>
          <w:sz w:val="24"/>
          <w:szCs w:val="24"/>
          <w:lang w:val="en-US"/>
        </w:rPr>
        <w:t xml:space="preserve"> </w:t>
      </w:r>
      <w:r w:rsidR="00FE178B" w:rsidRPr="00B15148">
        <w:rPr>
          <w:rFonts w:ascii="Times New Roman" w:hAnsi="Times New Roman" w:cs="Times New Roman"/>
          <w:bCs/>
          <w:iCs/>
          <w:sz w:val="24"/>
          <w:szCs w:val="24"/>
          <w:lang w:val="en-US"/>
        </w:rPr>
        <w:tab/>
      </w:r>
      <w:r w:rsidR="00FE178B" w:rsidRPr="00B15148">
        <w:rPr>
          <w:rFonts w:ascii="Times New Roman" w:hAnsi="Times New Roman" w:cs="Times New Roman"/>
          <w:bCs/>
          <w:iCs/>
          <w:sz w:val="24"/>
          <w:szCs w:val="24"/>
          <w:lang w:val="en-US"/>
        </w:rPr>
        <w:tab/>
      </w:r>
      <w:r w:rsidR="00FE178B" w:rsidRPr="00B15148">
        <w:rPr>
          <w:rFonts w:ascii="Times New Roman" w:hAnsi="Times New Roman" w:cs="Times New Roman"/>
          <w:bCs/>
          <w:iCs/>
          <w:sz w:val="24"/>
          <w:szCs w:val="24"/>
          <w:lang w:val="en-US"/>
        </w:rPr>
        <w:tab/>
      </w:r>
      <w:r w:rsidR="00FE178B" w:rsidRPr="00B15148">
        <w:rPr>
          <w:rFonts w:ascii="Times New Roman" w:hAnsi="Times New Roman" w:cs="Times New Roman"/>
          <w:bCs/>
          <w:iCs/>
          <w:sz w:val="24"/>
          <w:szCs w:val="24"/>
          <w:lang w:val="en-US"/>
        </w:rPr>
        <w:tab/>
      </w:r>
      <w:r w:rsidR="00FE178B" w:rsidRPr="00B15148">
        <w:rPr>
          <w:rFonts w:ascii="Times New Roman" w:hAnsi="Times New Roman" w:cs="Times New Roman"/>
          <w:bCs/>
          <w:iCs/>
          <w:sz w:val="24"/>
          <w:szCs w:val="24"/>
          <w:lang w:val="en-US"/>
        </w:rPr>
        <w:tab/>
        <w:t xml:space="preserve">  (D. 6)</w:t>
      </w:r>
    </w:p>
    <w:p w14:paraId="5D9C5367" w14:textId="77777777" w:rsidR="00FE178B" w:rsidRPr="00B15148" w:rsidRDefault="00FE178B" w:rsidP="000144AA">
      <w:pPr>
        <w:spacing w:line="360" w:lineRule="auto"/>
        <w:ind w:left="340" w:hanging="340"/>
        <w:rPr>
          <w:rFonts w:ascii="Times New Roman" w:hAnsi="Times New Roman" w:cs="Times New Roman"/>
          <w:bCs/>
          <w:iCs/>
          <w:sz w:val="24"/>
          <w:szCs w:val="24"/>
          <w:lang w:val="en-US"/>
        </w:rPr>
      </w:pPr>
      <w:r w:rsidRPr="00B15148">
        <w:rPr>
          <w:rFonts w:ascii="Times New Roman" w:hAnsi="Times New Roman" w:cs="Times New Roman"/>
          <w:bCs/>
          <w:iCs/>
          <w:sz w:val="24"/>
          <w:szCs w:val="24"/>
          <w:lang w:val="en-US"/>
        </w:rPr>
        <w:t>where µ(</w:t>
      </w:r>
      <w:r w:rsidRPr="00B15148">
        <w:rPr>
          <w:rFonts w:ascii="Times New Roman" w:hAnsi="Times New Roman" w:cs="Times New Roman"/>
          <w:bCs/>
          <w:i/>
          <w:iCs/>
          <w:sz w:val="24"/>
          <w:szCs w:val="24"/>
          <w:lang w:val="en-US"/>
        </w:rPr>
        <w:t>q</w:t>
      </w:r>
      <w:r w:rsidRPr="00B15148">
        <w:rPr>
          <w:rFonts w:ascii="Times New Roman" w:hAnsi="Times New Roman" w:cs="Times New Roman"/>
          <w:bCs/>
          <w:iCs/>
          <w:sz w:val="24"/>
          <w:szCs w:val="24"/>
          <w:lang w:val="en-US"/>
        </w:rPr>
        <w:t xml:space="preserve">, </w:t>
      </w:r>
      <w:r w:rsidRPr="00B15148">
        <w:rPr>
          <w:rFonts w:ascii="Times New Roman" w:hAnsi="Times New Roman" w:cs="Times New Roman"/>
          <w:bCs/>
          <w:i/>
          <w:iCs/>
          <w:sz w:val="24"/>
          <w:szCs w:val="24"/>
          <w:lang w:val="en-US"/>
        </w:rPr>
        <w:t>L</w:t>
      </w:r>
      <w:r w:rsidRPr="00B15148">
        <w:rPr>
          <w:rFonts w:ascii="Times New Roman" w:hAnsi="Times New Roman" w:cs="Times New Roman"/>
          <w:bCs/>
          <w:iCs/>
          <w:sz w:val="24"/>
          <w:szCs w:val="24"/>
          <w:lang w:val="en-US"/>
        </w:rPr>
        <w:t xml:space="preserve">) is the partition function that scles as </w:t>
      </w:r>
    </w:p>
    <w:p w14:paraId="513891D3" w14:textId="77777777" w:rsidR="00FE178B" w:rsidRPr="00B15148" w:rsidRDefault="00FE178B" w:rsidP="000144AA">
      <w:pPr>
        <w:spacing w:line="360" w:lineRule="auto"/>
        <w:ind w:left="340" w:hanging="340"/>
        <w:rPr>
          <w:rFonts w:ascii="Times New Roman" w:hAnsi="Times New Roman" w:cs="Times New Roman"/>
          <w:bCs/>
          <w:iCs/>
          <w:sz w:val="24"/>
          <w:szCs w:val="24"/>
          <w:lang w:val="en-US"/>
        </w:rPr>
      </w:pPr>
    </w:p>
    <w:p w14:paraId="023F2BB7" w14:textId="77777777" w:rsidR="00FE178B" w:rsidRPr="00B15148" w:rsidRDefault="00FE178B" w:rsidP="000144AA">
      <w:pPr>
        <w:spacing w:line="360" w:lineRule="auto"/>
        <w:ind w:left="340" w:hanging="340"/>
        <w:jc w:val="right"/>
        <w:rPr>
          <w:rFonts w:ascii="Times New Roman" w:hAnsi="Times New Roman" w:cs="Times New Roman"/>
          <w:bCs/>
          <w:iCs/>
          <w:sz w:val="24"/>
          <w:szCs w:val="24"/>
          <w:lang w:val="en-US"/>
        </w:rPr>
      </w:pPr>
      <w:r w:rsidRPr="00B15148">
        <w:rPr>
          <w:rFonts w:ascii="Times New Roman" w:hAnsi="Times New Roman" w:cs="Times New Roman"/>
          <w:bCs/>
          <w:iCs/>
          <w:sz w:val="24"/>
          <w:szCs w:val="24"/>
          <w:lang w:val="en-US"/>
        </w:rPr>
        <w:t>µ(</w:t>
      </w:r>
      <w:r w:rsidRPr="00B15148">
        <w:rPr>
          <w:rFonts w:ascii="Times New Roman" w:hAnsi="Times New Roman" w:cs="Times New Roman"/>
          <w:bCs/>
          <w:i/>
          <w:iCs/>
          <w:sz w:val="24"/>
          <w:szCs w:val="24"/>
          <w:lang w:val="en-US"/>
        </w:rPr>
        <w:t>q</w:t>
      </w:r>
      <w:r w:rsidRPr="00B15148">
        <w:rPr>
          <w:rFonts w:ascii="Times New Roman" w:hAnsi="Times New Roman" w:cs="Times New Roman"/>
          <w:bCs/>
          <w:iCs/>
          <w:sz w:val="24"/>
          <w:szCs w:val="24"/>
          <w:lang w:val="en-US"/>
        </w:rPr>
        <w:t xml:space="preserve">, </w:t>
      </w:r>
      <w:r w:rsidRPr="00B15148">
        <w:rPr>
          <w:rFonts w:ascii="Times New Roman" w:hAnsi="Times New Roman" w:cs="Times New Roman"/>
          <w:bCs/>
          <w:i/>
          <w:iCs/>
          <w:sz w:val="24"/>
          <w:szCs w:val="24"/>
          <w:lang w:val="en-US"/>
        </w:rPr>
        <w:t>L</w:t>
      </w:r>
      <w:r w:rsidRPr="00B15148">
        <w:rPr>
          <w:rFonts w:ascii="Times New Roman" w:hAnsi="Times New Roman" w:cs="Times New Roman"/>
          <w:bCs/>
          <w:iCs/>
          <w:sz w:val="24"/>
          <w:szCs w:val="24"/>
          <w:lang w:val="en-US"/>
        </w:rPr>
        <w:t xml:space="preserve">) </w:t>
      </w:r>
      <w:r w:rsidRPr="00B15148">
        <w:rPr>
          <w:rFonts w:ascii="Times New Roman" w:hAnsi="Times New Roman" w:cs="Times New Roman"/>
          <w:bCs/>
          <w:iCs/>
          <w:sz w:val="24"/>
          <w:szCs w:val="24"/>
          <w:lang w:val="en-US"/>
        </w:rPr>
        <w:sym w:font="Symbol" w:char="F07E"/>
      </w:r>
      <w:r w:rsidRPr="00B15148">
        <w:rPr>
          <w:rFonts w:ascii="Times New Roman" w:hAnsi="Times New Roman" w:cs="Times New Roman"/>
          <w:bCs/>
          <w:iCs/>
          <w:sz w:val="24"/>
          <w:szCs w:val="24"/>
          <w:lang w:val="en-US"/>
        </w:rPr>
        <w:t xml:space="preserve"> </w:t>
      </w:r>
      <w:r w:rsidRPr="00B15148">
        <w:rPr>
          <w:rFonts w:ascii="Times New Roman" w:hAnsi="Times New Roman" w:cs="Times New Roman"/>
          <w:bCs/>
          <w:i/>
          <w:iCs/>
          <w:sz w:val="24"/>
          <w:szCs w:val="24"/>
          <w:lang w:val="en-US"/>
        </w:rPr>
        <w:t>L</w:t>
      </w:r>
      <w:r w:rsidRPr="00B15148">
        <w:rPr>
          <w:rFonts w:ascii="Times New Roman" w:hAnsi="Times New Roman" w:cs="Times New Roman"/>
          <w:bCs/>
          <w:iCs/>
          <w:sz w:val="24"/>
          <w:szCs w:val="24"/>
          <w:vertAlign w:val="superscript"/>
          <w:lang w:val="en-US"/>
        </w:rPr>
        <w:sym w:font="Symbol" w:char="F074"/>
      </w:r>
      <w:r w:rsidRPr="00B15148">
        <w:rPr>
          <w:rFonts w:ascii="Times New Roman" w:hAnsi="Times New Roman" w:cs="Times New Roman"/>
          <w:bCs/>
          <w:iCs/>
          <w:sz w:val="24"/>
          <w:szCs w:val="24"/>
          <w:vertAlign w:val="superscript"/>
          <w:lang w:val="en-US"/>
        </w:rPr>
        <w:t xml:space="preserve">(q) </w:t>
      </w:r>
      <w:r w:rsidRPr="00B15148">
        <w:rPr>
          <w:rFonts w:ascii="Times New Roman" w:hAnsi="Times New Roman" w:cs="Times New Roman"/>
          <w:bCs/>
          <w:iCs/>
          <w:sz w:val="24"/>
          <w:szCs w:val="24"/>
          <w:lang w:val="en-US"/>
        </w:rPr>
        <w:t xml:space="preserve">     </w:t>
      </w:r>
      <w:r w:rsidRPr="00B15148">
        <w:rPr>
          <w:rFonts w:ascii="Times New Roman" w:hAnsi="Times New Roman" w:cs="Times New Roman"/>
          <w:bCs/>
          <w:iCs/>
          <w:sz w:val="24"/>
          <w:szCs w:val="24"/>
          <w:lang w:val="en-US"/>
        </w:rPr>
        <w:tab/>
      </w:r>
      <w:r w:rsidRPr="00B15148">
        <w:rPr>
          <w:rFonts w:ascii="Times New Roman" w:hAnsi="Times New Roman" w:cs="Times New Roman"/>
          <w:bCs/>
          <w:iCs/>
          <w:sz w:val="24"/>
          <w:szCs w:val="24"/>
          <w:lang w:val="en-US"/>
        </w:rPr>
        <w:tab/>
      </w:r>
      <w:r w:rsidRPr="00B15148">
        <w:rPr>
          <w:rFonts w:ascii="Times New Roman" w:hAnsi="Times New Roman" w:cs="Times New Roman"/>
          <w:bCs/>
          <w:iCs/>
          <w:sz w:val="24"/>
          <w:szCs w:val="24"/>
          <w:lang w:val="en-US"/>
        </w:rPr>
        <w:tab/>
      </w:r>
      <w:r w:rsidRPr="00B15148">
        <w:rPr>
          <w:rFonts w:ascii="Times New Roman" w:hAnsi="Times New Roman" w:cs="Times New Roman"/>
          <w:bCs/>
          <w:iCs/>
          <w:sz w:val="24"/>
          <w:szCs w:val="24"/>
          <w:lang w:val="en-US"/>
        </w:rPr>
        <w:tab/>
      </w:r>
      <w:r w:rsidRPr="00B15148">
        <w:rPr>
          <w:rFonts w:ascii="Times New Roman" w:hAnsi="Times New Roman" w:cs="Times New Roman"/>
          <w:bCs/>
          <w:iCs/>
          <w:sz w:val="24"/>
          <w:szCs w:val="24"/>
          <w:lang w:val="en-US"/>
        </w:rPr>
        <w:tab/>
      </w:r>
      <w:r w:rsidRPr="00B15148">
        <w:rPr>
          <w:rFonts w:ascii="Times New Roman" w:hAnsi="Times New Roman" w:cs="Times New Roman"/>
          <w:bCs/>
          <w:iCs/>
          <w:sz w:val="24"/>
          <w:szCs w:val="24"/>
          <w:lang w:val="en-US"/>
        </w:rPr>
        <w:tab/>
        <w:t>(D. 7)</w:t>
      </w:r>
    </w:p>
    <w:p w14:paraId="4C7CB9B6" w14:textId="77777777" w:rsidR="00FE178B" w:rsidRPr="00B15148" w:rsidRDefault="00FE178B" w:rsidP="000144AA">
      <w:pPr>
        <w:spacing w:line="360" w:lineRule="auto"/>
        <w:ind w:left="340" w:hanging="340"/>
        <w:rPr>
          <w:rFonts w:ascii="Times New Roman" w:hAnsi="Times New Roman" w:cs="Times New Roman"/>
          <w:bCs/>
          <w:iCs/>
          <w:sz w:val="24"/>
          <w:szCs w:val="24"/>
          <w:lang w:val="en-US"/>
        </w:rPr>
      </w:pPr>
      <w:r w:rsidRPr="00B15148">
        <w:rPr>
          <w:rFonts w:ascii="Times New Roman" w:hAnsi="Times New Roman" w:cs="Times New Roman"/>
          <w:bCs/>
          <w:iCs/>
          <w:sz w:val="24"/>
          <w:szCs w:val="24"/>
          <w:lang w:val="en-US"/>
        </w:rPr>
        <w:t xml:space="preserve">Here </w:t>
      </w:r>
      <w:r w:rsidRPr="00B15148">
        <w:rPr>
          <w:rFonts w:ascii="Times New Roman" w:hAnsi="Times New Roman" w:cs="Times New Roman"/>
          <w:bCs/>
          <w:iCs/>
          <w:sz w:val="24"/>
          <w:szCs w:val="24"/>
          <w:lang w:val="en-US"/>
        </w:rPr>
        <w:sym w:font="Symbol" w:char="F074"/>
      </w:r>
      <w:r w:rsidRPr="00B15148">
        <w:rPr>
          <w:rFonts w:ascii="Times New Roman" w:hAnsi="Times New Roman" w:cs="Times New Roman"/>
          <w:bCs/>
          <w:iCs/>
          <w:sz w:val="24"/>
          <w:szCs w:val="24"/>
          <w:lang w:val="en-US"/>
        </w:rPr>
        <w:t xml:space="preserve">(q) is the mass or correlation exponent of the qth moment order </w:t>
      </w:r>
      <w:r w:rsidRPr="00B15148">
        <w:rPr>
          <w:rFonts w:ascii="Times New Roman" w:hAnsi="Times New Roman" w:cs="Times New Roman"/>
          <w:bCs/>
          <w:i/>
          <w:iCs/>
          <w:sz w:val="24"/>
          <w:szCs w:val="24"/>
          <w:lang w:val="en-US"/>
        </w:rPr>
        <w:t>q</w:t>
      </w:r>
      <w:r w:rsidRPr="00B15148">
        <w:rPr>
          <w:rFonts w:ascii="Times New Roman" w:hAnsi="Times New Roman" w:cs="Times New Roman"/>
          <w:bCs/>
          <w:iCs/>
          <w:sz w:val="24"/>
          <w:szCs w:val="24"/>
          <w:lang w:val="en-US"/>
        </w:rPr>
        <w:t>.</w:t>
      </w:r>
    </w:p>
    <w:p w14:paraId="67ED57BB" w14:textId="0E88653F" w:rsidR="00FE178B" w:rsidRPr="00B15148" w:rsidRDefault="00FE178B" w:rsidP="000144AA">
      <w:pPr>
        <w:spacing w:line="360" w:lineRule="auto"/>
        <w:rPr>
          <w:rFonts w:ascii="Times New Roman" w:hAnsi="Times New Roman" w:cs="Times New Roman"/>
          <w:bCs/>
          <w:iCs/>
          <w:sz w:val="24"/>
          <w:szCs w:val="24"/>
          <w:lang w:val="en-US"/>
        </w:rPr>
      </w:pPr>
      <w:r w:rsidRPr="00B15148">
        <w:rPr>
          <w:rFonts w:ascii="Times New Roman" w:hAnsi="Times New Roman" w:cs="Times New Roman"/>
          <w:bCs/>
          <w:iCs/>
          <w:sz w:val="24"/>
          <w:szCs w:val="24"/>
          <w:lang w:val="hr-HR"/>
        </w:rPr>
        <w:t xml:space="preserve">Thus, the parameter </w:t>
      </w:r>
      <w:r w:rsidRPr="00B15148">
        <w:rPr>
          <w:rFonts w:ascii="Times New Roman" w:hAnsi="Times New Roman" w:cs="Times New Roman"/>
          <w:bCs/>
          <w:i/>
          <w:iCs/>
          <w:sz w:val="24"/>
          <w:szCs w:val="24"/>
          <w:lang w:val="hr-HR"/>
        </w:rPr>
        <w:t xml:space="preserve">q </w:t>
      </w:r>
      <w:r w:rsidRPr="00B15148">
        <w:rPr>
          <w:rFonts w:ascii="Times New Roman" w:hAnsi="Times New Roman" w:cs="Times New Roman"/>
          <w:bCs/>
          <w:iCs/>
          <w:sz w:val="24"/>
          <w:szCs w:val="24"/>
          <w:lang w:val="hr-HR"/>
        </w:rPr>
        <w:t>is a kind of a resolution parameter that enhances the regions corresponding to higher μ</w:t>
      </w:r>
      <w:r w:rsidRPr="00B15148">
        <w:rPr>
          <w:rFonts w:ascii="Times New Roman" w:hAnsi="Times New Roman" w:cs="Times New Roman"/>
          <w:bCs/>
          <w:iCs/>
          <w:sz w:val="24"/>
          <w:szCs w:val="24"/>
          <w:vertAlign w:val="subscript"/>
          <w:lang w:val="hr-HR"/>
        </w:rPr>
        <w:t>ε</w:t>
      </w:r>
      <w:r w:rsidRPr="00B15148">
        <w:rPr>
          <w:rFonts w:ascii="Times New Roman" w:hAnsi="Times New Roman" w:cs="Times New Roman"/>
          <w:bCs/>
          <w:iCs/>
          <w:sz w:val="24"/>
          <w:szCs w:val="24"/>
          <w:lang w:val="hr-HR"/>
        </w:rPr>
        <w:t xml:space="preserve"> values for positive values of </w:t>
      </w:r>
      <w:r w:rsidRPr="00B15148">
        <w:rPr>
          <w:rFonts w:ascii="Times New Roman" w:hAnsi="Times New Roman" w:cs="Times New Roman"/>
          <w:bCs/>
          <w:i/>
          <w:iCs/>
          <w:sz w:val="24"/>
          <w:szCs w:val="24"/>
          <w:lang w:val="hr-HR"/>
        </w:rPr>
        <w:t>q</w:t>
      </w:r>
      <w:r w:rsidRPr="00B15148">
        <w:rPr>
          <w:rFonts w:ascii="Times New Roman" w:hAnsi="Times New Roman" w:cs="Times New Roman"/>
          <w:bCs/>
          <w:iCs/>
          <w:sz w:val="24"/>
          <w:szCs w:val="24"/>
          <w:lang w:val="hr-HR"/>
        </w:rPr>
        <w:t>, and the  regions of lower μ</w:t>
      </w:r>
      <w:r w:rsidRPr="00B15148">
        <w:rPr>
          <w:rFonts w:ascii="Times New Roman" w:hAnsi="Times New Roman" w:cs="Times New Roman"/>
          <w:bCs/>
          <w:iCs/>
          <w:sz w:val="24"/>
          <w:szCs w:val="24"/>
          <w:vertAlign w:val="subscript"/>
          <w:lang w:val="hr-HR"/>
        </w:rPr>
        <w:t>ε</w:t>
      </w:r>
      <w:r w:rsidRPr="00B15148">
        <w:rPr>
          <w:rFonts w:ascii="Times New Roman" w:hAnsi="Times New Roman" w:cs="Times New Roman"/>
          <w:bCs/>
          <w:iCs/>
          <w:sz w:val="24"/>
          <w:szCs w:val="24"/>
          <w:lang w:val="hr-HR"/>
        </w:rPr>
        <w:t xml:space="preserve"> values for negative values of </w:t>
      </w:r>
      <w:r w:rsidRPr="00B15148">
        <w:rPr>
          <w:rFonts w:ascii="Times New Roman" w:hAnsi="Times New Roman" w:cs="Times New Roman"/>
          <w:bCs/>
          <w:i/>
          <w:iCs/>
          <w:sz w:val="24"/>
          <w:szCs w:val="24"/>
          <w:lang w:val="hr-HR"/>
        </w:rPr>
        <w:t>q</w:t>
      </w:r>
      <w:r w:rsidRPr="00B15148">
        <w:rPr>
          <w:rFonts w:ascii="Times New Roman" w:hAnsi="Times New Roman" w:cs="Times New Roman"/>
          <w:bCs/>
          <w:iCs/>
          <w:sz w:val="24"/>
          <w:szCs w:val="24"/>
          <w:lang w:val="hr-HR"/>
        </w:rPr>
        <w:t xml:space="preserve">. </w:t>
      </w:r>
      <w:r w:rsidRPr="00B15148">
        <w:rPr>
          <w:rFonts w:ascii="Times New Roman" w:hAnsi="Times New Roman" w:cs="Times New Roman"/>
          <w:bCs/>
          <w:iCs/>
          <w:sz w:val="24"/>
          <w:szCs w:val="24"/>
          <w:lang w:val="en-US"/>
        </w:rPr>
        <w:t xml:space="preserve">Regarding the relation between multifractality and moment order </w:t>
      </w:r>
      <w:r w:rsidRPr="00B15148">
        <w:rPr>
          <w:rFonts w:ascii="Times New Roman" w:hAnsi="Times New Roman" w:cs="Times New Roman"/>
          <w:bCs/>
          <w:i/>
          <w:iCs/>
          <w:sz w:val="24"/>
          <w:szCs w:val="24"/>
          <w:lang w:val="en-US"/>
        </w:rPr>
        <w:t>q</w:t>
      </w:r>
      <w:r w:rsidRPr="00B15148">
        <w:rPr>
          <w:rFonts w:ascii="Times New Roman" w:hAnsi="Times New Roman" w:cs="Times New Roman"/>
          <w:bCs/>
          <w:iCs/>
          <w:sz w:val="24"/>
          <w:szCs w:val="24"/>
          <w:lang w:val="en-US"/>
        </w:rPr>
        <w:t xml:space="preserve"> the curve f(α) is convex with a single inflection point at the maximum with </w:t>
      </w:r>
      <w:r w:rsidRPr="00B15148">
        <w:rPr>
          <w:rFonts w:ascii="Times New Roman" w:hAnsi="Times New Roman" w:cs="Times New Roman"/>
          <w:bCs/>
          <w:i/>
          <w:iCs/>
          <w:sz w:val="24"/>
          <w:szCs w:val="24"/>
          <w:lang w:val="en-US"/>
        </w:rPr>
        <w:t>q</w:t>
      </w:r>
      <w:r w:rsidRPr="00B15148">
        <w:rPr>
          <w:rFonts w:ascii="Times New Roman" w:hAnsi="Times New Roman" w:cs="Times New Roman"/>
          <w:bCs/>
          <w:iCs/>
          <w:sz w:val="24"/>
          <w:szCs w:val="24"/>
          <w:lang w:val="en-US"/>
        </w:rPr>
        <w:t xml:space="preserve"> = 0;) for </w:t>
      </w:r>
      <w:r w:rsidRPr="00B15148">
        <w:rPr>
          <w:rFonts w:ascii="Times New Roman" w:hAnsi="Times New Roman" w:cs="Times New Roman"/>
          <w:bCs/>
          <w:i/>
          <w:iCs/>
          <w:sz w:val="24"/>
          <w:szCs w:val="24"/>
          <w:lang w:val="en-US"/>
        </w:rPr>
        <w:t>q</w:t>
      </w:r>
      <w:r w:rsidRPr="00B15148">
        <w:rPr>
          <w:rFonts w:ascii="Times New Roman" w:hAnsi="Times New Roman" w:cs="Times New Roman"/>
          <w:bCs/>
          <w:iCs/>
          <w:sz w:val="24"/>
          <w:szCs w:val="24"/>
          <w:lang w:val="en-US"/>
        </w:rPr>
        <w:t xml:space="preserve"> = ±∞, the slope is infinite and α</w:t>
      </w:r>
      <w:r w:rsidRPr="00B15148">
        <w:rPr>
          <w:rFonts w:ascii="Times New Roman" w:hAnsi="Times New Roman" w:cs="Times New Roman"/>
          <w:bCs/>
          <w:iCs/>
          <w:sz w:val="24"/>
          <w:szCs w:val="24"/>
          <w:vertAlign w:val="subscript"/>
          <w:lang w:val="en-US"/>
        </w:rPr>
        <w:t>min</w:t>
      </w:r>
      <w:r w:rsidRPr="00B15148">
        <w:rPr>
          <w:rFonts w:ascii="Times New Roman" w:hAnsi="Times New Roman" w:cs="Times New Roman"/>
          <w:bCs/>
          <w:iCs/>
          <w:sz w:val="24"/>
          <w:szCs w:val="24"/>
          <w:lang w:val="en-US"/>
        </w:rPr>
        <w:t xml:space="preserve"> = </w:t>
      </w:r>
      <w:r w:rsidRPr="00B15148">
        <w:rPr>
          <w:rFonts w:ascii="Times New Roman" w:hAnsi="Times New Roman" w:cs="Times New Roman"/>
          <w:bCs/>
          <w:i/>
          <w:iCs/>
          <w:sz w:val="24"/>
          <w:szCs w:val="24"/>
          <w:lang w:val="en-US"/>
        </w:rPr>
        <w:t>D</w:t>
      </w:r>
      <w:r w:rsidRPr="00B15148">
        <w:rPr>
          <w:rFonts w:ascii="Times New Roman" w:hAnsi="Times New Roman" w:cs="Times New Roman"/>
          <w:bCs/>
          <w:iCs/>
          <w:sz w:val="24"/>
          <w:szCs w:val="24"/>
          <w:vertAlign w:val="subscript"/>
          <w:lang w:val="en-US"/>
        </w:rPr>
        <w:t>+∞</w:t>
      </w:r>
      <w:r w:rsidRPr="00B15148">
        <w:rPr>
          <w:rFonts w:ascii="Times New Roman" w:hAnsi="Times New Roman" w:cs="Times New Roman"/>
          <w:bCs/>
          <w:iCs/>
          <w:sz w:val="24"/>
          <w:szCs w:val="24"/>
          <w:lang w:val="en-US"/>
        </w:rPr>
        <w:t>, α</w:t>
      </w:r>
      <w:r w:rsidRPr="00B15148">
        <w:rPr>
          <w:rFonts w:ascii="Times New Roman" w:hAnsi="Times New Roman" w:cs="Times New Roman"/>
          <w:bCs/>
          <w:iCs/>
          <w:sz w:val="24"/>
          <w:szCs w:val="24"/>
          <w:vertAlign w:val="subscript"/>
          <w:lang w:val="en-US"/>
        </w:rPr>
        <w:t>max</w:t>
      </w:r>
      <w:r w:rsidRPr="00B15148">
        <w:rPr>
          <w:rFonts w:ascii="Times New Roman" w:hAnsi="Times New Roman" w:cs="Times New Roman"/>
          <w:bCs/>
          <w:iCs/>
          <w:sz w:val="24"/>
          <w:szCs w:val="24"/>
          <w:lang w:val="en-US"/>
        </w:rPr>
        <w:t xml:space="preserve"> = </w:t>
      </w:r>
      <w:r w:rsidRPr="00B15148">
        <w:rPr>
          <w:rFonts w:ascii="Times New Roman" w:hAnsi="Times New Roman" w:cs="Times New Roman"/>
          <w:bCs/>
          <w:i/>
          <w:iCs/>
          <w:sz w:val="24"/>
          <w:szCs w:val="24"/>
          <w:lang w:val="en-US"/>
        </w:rPr>
        <w:t>D</w:t>
      </w:r>
      <w:r w:rsidRPr="00B15148">
        <w:rPr>
          <w:rFonts w:ascii="Times New Roman" w:hAnsi="Times New Roman" w:cs="Times New Roman"/>
          <w:bCs/>
          <w:iCs/>
          <w:sz w:val="24"/>
          <w:szCs w:val="24"/>
          <w:vertAlign w:val="subscript"/>
          <w:lang w:val="en-US"/>
        </w:rPr>
        <w:t>−∞</w:t>
      </w:r>
      <w:r w:rsidR="001E3CBA" w:rsidRPr="00B15148">
        <w:rPr>
          <w:rFonts w:ascii="Times New Roman" w:hAnsi="Times New Roman" w:cs="Times New Roman"/>
          <w:bCs/>
          <w:iCs/>
          <w:sz w:val="24"/>
          <w:szCs w:val="24"/>
          <w:lang w:val="en-US"/>
        </w:rPr>
        <w:t xml:space="preserve"> .</w:t>
      </w:r>
      <w:r w:rsidR="00965CDC" w:rsidRPr="00B15148">
        <w:rPr>
          <w:rFonts w:ascii="Times New Roman" w:hAnsi="Times New Roman" w:cs="Times New Roman"/>
          <w:bCs/>
          <w:iCs/>
          <w:sz w:val="24"/>
          <w:szCs w:val="24"/>
          <w:lang w:val="en-US"/>
        </w:rPr>
        <w:t xml:space="preserve"> More rigorous discussion can be find in the literature [D.4]</w:t>
      </w:r>
    </w:p>
    <w:p w14:paraId="174B7EE5" w14:textId="77777777" w:rsidR="00FE178B" w:rsidRPr="00B15148" w:rsidRDefault="00FE178B" w:rsidP="000144AA">
      <w:pPr>
        <w:spacing w:line="360" w:lineRule="auto"/>
        <w:rPr>
          <w:rFonts w:ascii="Times New Roman" w:hAnsi="Times New Roman" w:cs="Times New Roman"/>
          <w:bCs/>
          <w:iCs/>
          <w:sz w:val="24"/>
          <w:szCs w:val="24"/>
          <w:lang w:val="en-US"/>
        </w:rPr>
      </w:pPr>
      <w:r w:rsidRPr="00B15148">
        <w:rPr>
          <w:rFonts w:ascii="Times New Roman" w:hAnsi="Times New Roman" w:cs="Times New Roman"/>
          <w:bCs/>
          <w:iCs/>
          <w:sz w:val="24"/>
          <w:szCs w:val="24"/>
          <w:lang w:val="en-US"/>
        </w:rPr>
        <w:t xml:space="preserve">The illustrative plots of </w:t>
      </w:r>
      <w:r w:rsidRPr="00B15148">
        <w:rPr>
          <w:rFonts w:ascii="Times New Roman" w:hAnsi="Times New Roman" w:cs="Times New Roman"/>
          <w:bCs/>
          <w:i/>
          <w:iCs/>
          <w:sz w:val="24"/>
          <w:szCs w:val="24"/>
          <w:lang w:val="en-US"/>
        </w:rPr>
        <w:t>D</w:t>
      </w:r>
      <w:r w:rsidRPr="00B15148">
        <w:rPr>
          <w:rFonts w:ascii="Times New Roman" w:hAnsi="Times New Roman" w:cs="Times New Roman"/>
          <w:bCs/>
          <w:iCs/>
          <w:sz w:val="24"/>
          <w:szCs w:val="24"/>
          <w:vertAlign w:val="subscript"/>
          <w:lang w:val="en-US"/>
        </w:rPr>
        <w:t>q</w:t>
      </w:r>
      <w:r w:rsidRPr="00B15148">
        <w:rPr>
          <w:rFonts w:ascii="Times New Roman" w:hAnsi="Times New Roman" w:cs="Times New Roman"/>
          <w:bCs/>
          <w:iCs/>
          <w:sz w:val="24"/>
          <w:szCs w:val="24"/>
          <w:lang w:val="en-US"/>
        </w:rPr>
        <w:t xml:space="preserve"> </w:t>
      </w:r>
      <w:r w:rsidRPr="00B15148">
        <w:rPr>
          <w:rFonts w:ascii="Times New Roman" w:hAnsi="Times New Roman" w:cs="Times New Roman"/>
          <w:bCs/>
          <w:i/>
          <w:iCs/>
          <w:sz w:val="24"/>
          <w:szCs w:val="24"/>
          <w:lang w:val="en-US"/>
        </w:rPr>
        <w:t>vs</w:t>
      </w:r>
      <w:r w:rsidRPr="00B15148">
        <w:rPr>
          <w:rFonts w:ascii="Times New Roman" w:hAnsi="Times New Roman" w:cs="Times New Roman"/>
          <w:bCs/>
          <w:iCs/>
          <w:sz w:val="24"/>
          <w:szCs w:val="24"/>
          <w:lang w:val="en-US"/>
        </w:rPr>
        <w:t xml:space="preserve">. </w:t>
      </w:r>
      <w:r w:rsidRPr="00B15148">
        <w:rPr>
          <w:rFonts w:ascii="Times New Roman" w:hAnsi="Times New Roman" w:cs="Times New Roman"/>
          <w:bCs/>
          <w:i/>
          <w:iCs/>
          <w:sz w:val="24"/>
          <w:szCs w:val="24"/>
          <w:lang w:val="en-US"/>
        </w:rPr>
        <w:t xml:space="preserve">q </w:t>
      </w:r>
      <w:r w:rsidRPr="00B15148">
        <w:rPr>
          <w:rFonts w:ascii="Times New Roman" w:hAnsi="Times New Roman" w:cs="Times New Roman"/>
          <w:bCs/>
          <w:iCs/>
          <w:sz w:val="24"/>
          <w:szCs w:val="24"/>
          <w:lang w:val="en-US"/>
        </w:rPr>
        <w:t>for samples 500</w:t>
      </w:r>
      <w:r w:rsidRPr="00B15148">
        <w:rPr>
          <w:rFonts w:ascii="Times New Roman" w:hAnsi="Times New Roman" w:cs="Times New Roman"/>
          <w:bCs/>
          <w:iCs/>
          <w:sz w:val="24"/>
          <w:szCs w:val="24"/>
          <w:vertAlign w:val="superscript"/>
          <w:lang w:val="en-US"/>
        </w:rPr>
        <w:t>0</w:t>
      </w:r>
      <w:r w:rsidRPr="00B15148">
        <w:rPr>
          <w:rFonts w:ascii="Times New Roman" w:hAnsi="Times New Roman" w:cs="Times New Roman"/>
          <w:bCs/>
          <w:iCs/>
          <w:sz w:val="24"/>
          <w:szCs w:val="24"/>
          <w:lang w:val="en-US"/>
        </w:rPr>
        <w:t>C and 560</w:t>
      </w:r>
      <w:r w:rsidRPr="00B15148">
        <w:rPr>
          <w:rFonts w:ascii="Times New Roman" w:hAnsi="Times New Roman" w:cs="Times New Roman"/>
          <w:bCs/>
          <w:iCs/>
          <w:sz w:val="24"/>
          <w:szCs w:val="24"/>
          <w:vertAlign w:val="superscript"/>
          <w:lang w:val="en-US"/>
        </w:rPr>
        <w:t>0</w:t>
      </w:r>
      <w:r w:rsidRPr="00B15148">
        <w:rPr>
          <w:rFonts w:ascii="Times New Roman" w:hAnsi="Times New Roman" w:cs="Times New Roman"/>
          <w:bCs/>
          <w:iCs/>
          <w:sz w:val="24"/>
          <w:szCs w:val="24"/>
          <w:lang w:val="en-US"/>
        </w:rPr>
        <w:t>C exhibiting different degrees of multifractality (0.80 and 0.65, respectively) are shown in Fig. D.4 below.</w:t>
      </w:r>
    </w:p>
    <w:p w14:paraId="464FE87D" w14:textId="77777777" w:rsidR="00FE178B" w:rsidRPr="00B15148" w:rsidRDefault="00FE178B" w:rsidP="000144AA">
      <w:pPr>
        <w:spacing w:line="360" w:lineRule="auto"/>
        <w:ind w:left="340" w:hanging="340"/>
        <w:jc w:val="center"/>
        <w:rPr>
          <w:rFonts w:ascii="Times New Roman" w:hAnsi="Times New Roman" w:cs="Times New Roman"/>
          <w:bCs/>
          <w:iCs/>
          <w:sz w:val="24"/>
          <w:szCs w:val="24"/>
          <w:lang w:val="en-US"/>
        </w:rPr>
      </w:pPr>
      <w:r w:rsidRPr="00B15148">
        <w:rPr>
          <w:rFonts w:ascii="Times New Roman" w:hAnsi="Times New Roman" w:cs="Times New Roman"/>
          <w:noProof/>
          <w:sz w:val="24"/>
          <w:szCs w:val="24"/>
          <w:lang w:val="hr-HR" w:eastAsia="hr-HR"/>
        </w:rPr>
        <w:drawing>
          <wp:inline distT="0" distB="0" distL="0" distR="0" wp14:anchorId="1E84C187" wp14:editId="66010812">
            <wp:extent cx="4276725" cy="3276971"/>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4287312" cy="3285083"/>
                    </a:xfrm>
                    <a:prstGeom prst="rect">
                      <a:avLst/>
                    </a:prstGeom>
                    <a:noFill/>
                    <a:ln>
                      <a:noFill/>
                    </a:ln>
                  </pic:spPr>
                </pic:pic>
              </a:graphicData>
            </a:graphic>
          </wp:inline>
        </w:drawing>
      </w:r>
    </w:p>
    <w:p w14:paraId="0296E053" w14:textId="77777777" w:rsidR="00FE178B" w:rsidRPr="00B15148" w:rsidRDefault="00FE178B" w:rsidP="002C041B">
      <w:pPr>
        <w:spacing w:line="276" w:lineRule="auto"/>
        <w:rPr>
          <w:rFonts w:ascii="Times New Roman" w:hAnsi="Times New Roman" w:cs="Times New Roman"/>
          <w:bCs/>
          <w:iCs/>
          <w:sz w:val="24"/>
          <w:szCs w:val="24"/>
          <w:lang w:val="en-US"/>
        </w:rPr>
      </w:pPr>
      <w:r w:rsidRPr="00B15148">
        <w:rPr>
          <w:rFonts w:ascii="Times New Roman" w:hAnsi="Times New Roman" w:cs="Times New Roman"/>
          <w:bCs/>
          <w:iCs/>
          <w:sz w:val="24"/>
          <w:szCs w:val="24"/>
          <w:lang w:val="en-US"/>
        </w:rPr>
        <w:t xml:space="preserve">Fig. D.4 Generalized dimension </w:t>
      </w:r>
      <w:r w:rsidRPr="00B15148">
        <w:rPr>
          <w:rFonts w:ascii="Times New Roman" w:hAnsi="Times New Roman" w:cs="Times New Roman"/>
          <w:bCs/>
          <w:i/>
          <w:iCs/>
          <w:sz w:val="24"/>
          <w:szCs w:val="24"/>
          <w:lang w:val="en-US"/>
        </w:rPr>
        <w:t xml:space="preserve">Dq vs. q </w:t>
      </w:r>
      <w:r w:rsidRPr="00B15148">
        <w:rPr>
          <w:rFonts w:ascii="Times New Roman" w:hAnsi="Times New Roman" w:cs="Times New Roman"/>
          <w:bCs/>
          <w:iCs/>
          <w:sz w:val="24"/>
          <w:szCs w:val="24"/>
          <w:lang w:val="en-US"/>
        </w:rPr>
        <w:t>for</w:t>
      </w:r>
      <w:r w:rsidRPr="00B15148">
        <w:rPr>
          <w:rFonts w:ascii="Times New Roman" w:hAnsi="Times New Roman" w:cs="Times New Roman"/>
          <w:bCs/>
          <w:i/>
          <w:iCs/>
          <w:sz w:val="24"/>
          <w:szCs w:val="24"/>
          <w:lang w:val="en-US"/>
        </w:rPr>
        <w:t xml:space="preserve"> </w:t>
      </w:r>
      <w:r w:rsidRPr="00B15148">
        <w:rPr>
          <w:rFonts w:ascii="Times New Roman" w:hAnsi="Times New Roman" w:cs="Times New Roman"/>
          <w:bCs/>
          <w:iCs/>
          <w:sz w:val="24"/>
          <w:szCs w:val="24"/>
          <w:lang w:val="en-US"/>
        </w:rPr>
        <w:t>structures with different degrees of multifractality.  The sigmoidal curve corresponds to a structure with higher degree of multifractality and a more flat curve to a structure with lesser multifractality</w:t>
      </w:r>
    </w:p>
    <w:p w14:paraId="71288C9E" w14:textId="77777777" w:rsidR="00FE178B" w:rsidRPr="00B15148" w:rsidRDefault="00FE178B" w:rsidP="000144AA">
      <w:pPr>
        <w:spacing w:line="360" w:lineRule="auto"/>
        <w:ind w:left="340" w:hanging="340"/>
        <w:rPr>
          <w:rFonts w:ascii="Times New Roman" w:hAnsi="Times New Roman" w:cs="Times New Roman"/>
          <w:bCs/>
          <w:iCs/>
          <w:sz w:val="24"/>
          <w:szCs w:val="24"/>
          <w:lang w:val="en-US"/>
        </w:rPr>
      </w:pPr>
    </w:p>
    <w:p w14:paraId="3BA779A5" w14:textId="77777777" w:rsidR="00FE178B" w:rsidRPr="00B15148" w:rsidRDefault="00FE178B" w:rsidP="000144AA">
      <w:pPr>
        <w:spacing w:line="360" w:lineRule="auto"/>
        <w:rPr>
          <w:rFonts w:ascii="Times New Roman" w:hAnsi="Times New Roman" w:cs="Times New Roman"/>
          <w:bCs/>
          <w:iCs/>
          <w:sz w:val="24"/>
          <w:szCs w:val="24"/>
          <w:lang w:val="en-US"/>
        </w:rPr>
      </w:pPr>
      <w:r w:rsidRPr="00B15148">
        <w:rPr>
          <w:rFonts w:ascii="Times New Roman" w:hAnsi="Times New Roman" w:cs="Times New Roman"/>
          <w:bCs/>
          <w:iCs/>
          <w:sz w:val="24"/>
          <w:szCs w:val="24"/>
          <w:lang w:val="en-US"/>
        </w:rPr>
        <w:t xml:space="preserve">Without going into the details plot of </w:t>
      </w:r>
      <w:r w:rsidRPr="00B15148">
        <w:rPr>
          <w:rFonts w:ascii="Times New Roman" w:hAnsi="Times New Roman" w:cs="Times New Roman"/>
          <w:bCs/>
          <w:i/>
          <w:iCs/>
          <w:sz w:val="24"/>
          <w:szCs w:val="24"/>
          <w:lang w:val="en-US"/>
        </w:rPr>
        <w:t>Dq</w:t>
      </w:r>
      <w:r w:rsidRPr="00B15148">
        <w:rPr>
          <w:rFonts w:ascii="Times New Roman" w:hAnsi="Times New Roman" w:cs="Times New Roman"/>
          <w:bCs/>
          <w:iCs/>
          <w:sz w:val="24"/>
          <w:szCs w:val="24"/>
          <w:lang w:val="en-US"/>
        </w:rPr>
        <w:t xml:space="preserve"> vs. </w:t>
      </w:r>
      <w:r w:rsidRPr="00B15148">
        <w:rPr>
          <w:rFonts w:ascii="Times New Roman" w:hAnsi="Times New Roman" w:cs="Times New Roman"/>
          <w:bCs/>
          <w:i/>
          <w:iCs/>
          <w:sz w:val="24"/>
          <w:szCs w:val="24"/>
          <w:lang w:val="en-US"/>
        </w:rPr>
        <w:t xml:space="preserve">q </w:t>
      </w:r>
      <w:r w:rsidRPr="00B15148">
        <w:rPr>
          <w:rFonts w:ascii="Times New Roman" w:hAnsi="Times New Roman" w:cs="Times New Roman"/>
          <w:bCs/>
          <w:iCs/>
          <w:sz w:val="24"/>
          <w:szCs w:val="24"/>
          <w:lang w:val="en-US"/>
        </w:rPr>
        <w:t xml:space="preserve">is more or less a flat curve for monofractals and sigmoidal around </w:t>
      </w:r>
      <w:r w:rsidRPr="00B15148">
        <w:rPr>
          <w:rFonts w:ascii="Times New Roman" w:hAnsi="Times New Roman" w:cs="Times New Roman"/>
          <w:bCs/>
          <w:i/>
          <w:iCs/>
          <w:sz w:val="24"/>
          <w:szCs w:val="24"/>
          <w:lang w:val="en-US"/>
        </w:rPr>
        <w:t xml:space="preserve">q = </w:t>
      </w:r>
      <w:r w:rsidRPr="00B15148">
        <w:rPr>
          <w:rFonts w:ascii="Times New Roman" w:hAnsi="Times New Roman" w:cs="Times New Roman"/>
          <w:bCs/>
          <w:iCs/>
          <w:sz w:val="24"/>
          <w:szCs w:val="24"/>
          <w:lang w:val="en-US"/>
        </w:rPr>
        <w:t xml:space="preserve">0 for multifractal structure, while a linear relationship between </w:t>
      </w:r>
      <w:r w:rsidRPr="00B15148">
        <w:rPr>
          <w:rFonts w:ascii="Times New Roman" w:hAnsi="Times New Roman" w:cs="Times New Roman"/>
          <w:bCs/>
          <w:iCs/>
          <w:sz w:val="24"/>
          <w:szCs w:val="24"/>
          <w:lang w:val="en-US"/>
        </w:rPr>
        <w:sym w:font="Symbol" w:char="F074"/>
      </w:r>
      <w:r w:rsidRPr="00B15148">
        <w:rPr>
          <w:rFonts w:ascii="Times New Roman" w:hAnsi="Times New Roman" w:cs="Times New Roman"/>
          <w:bCs/>
          <w:iCs/>
          <w:sz w:val="24"/>
          <w:szCs w:val="24"/>
          <w:lang w:val="en-US"/>
        </w:rPr>
        <w:t xml:space="preserve">(q) and </w:t>
      </w:r>
      <w:r w:rsidRPr="00B15148">
        <w:rPr>
          <w:rFonts w:ascii="Times New Roman" w:hAnsi="Times New Roman" w:cs="Times New Roman"/>
          <w:bCs/>
          <w:i/>
          <w:iCs/>
          <w:sz w:val="24"/>
          <w:szCs w:val="24"/>
          <w:lang w:val="en-US"/>
        </w:rPr>
        <w:t>q</w:t>
      </w:r>
      <w:r w:rsidRPr="00B15148">
        <w:rPr>
          <w:rFonts w:ascii="Times New Roman" w:hAnsi="Times New Roman" w:cs="Times New Roman"/>
          <w:bCs/>
          <w:iCs/>
          <w:sz w:val="24"/>
          <w:szCs w:val="24"/>
          <w:lang w:val="en-US"/>
        </w:rPr>
        <w:t xml:space="preserve"> implies a single fractal system characterized by one scaling exponent (homogeneous fractal). </w:t>
      </w:r>
    </w:p>
    <w:p w14:paraId="22F27D3E" w14:textId="493D4E16" w:rsidR="00FE178B" w:rsidRPr="00B15148" w:rsidRDefault="00FE178B" w:rsidP="000144AA">
      <w:pPr>
        <w:spacing w:line="360" w:lineRule="auto"/>
        <w:rPr>
          <w:rFonts w:ascii="Times New Roman" w:hAnsi="Times New Roman" w:cs="Times New Roman"/>
          <w:bCs/>
          <w:iCs/>
          <w:sz w:val="24"/>
          <w:szCs w:val="24"/>
          <w:lang w:val="hr-HR"/>
        </w:rPr>
      </w:pPr>
      <w:r w:rsidRPr="00B15148">
        <w:rPr>
          <w:rFonts w:ascii="Times New Roman" w:hAnsi="Times New Roman" w:cs="Times New Roman"/>
          <w:bCs/>
          <w:iCs/>
          <w:sz w:val="24"/>
          <w:szCs w:val="24"/>
          <w:lang w:val="en-US"/>
        </w:rPr>
        <w:t xml:space="preserve">On the other hand, variable slopes in a </w:t>
      </w:r>
      <w:r w:rsidRPr="00B15148">
        <w:rPr>
          <w:rFonts w:ascii="Times New Roman" w:hAnsi="Times New Roman" w:cs="Times New Roman"/>
          <w:bCs/>
          <w:iCs/>
          <w:sz w:val="24"/>
          <w:szCs w:val="24"/>
          <w:lang w:val="en-US"/>
        </w:rPr>
        <w:sym w:font="Symbol" w:char="F074"/>
      </w:r>
      <w:r w:rsidRPr="00B15148">
        <w:rPr>
          <w:rFonts w:ascii="Times New Roman" w:hAnsi="Times New Roman" w:cs="Times New Roman"/>
          <w:bCs/>
          <w:iCs/>
          <w:sz w:val="24"/>
          <w:szCs w:val="24"/>
          <w:lang w:val="en-US"/>
        </w:rPr>
        <w:t xml:space="preserve">(q) </w:t>
      </w:r>
      <w:r w:rsidRPr="00B15148">
        <w:rPr>
          <w:rFonts w:ascii="Times New Roman" w:hAnsi="Times New Roman" w:cs="Times New Roman"/>
          <w:bCs/>
          <w:i/>
          <w:iCs/>
          <w:sz w:val="24"/>
          <w:szCs w:val="24"/>
          <w:lang w:val="en-US"/>
        </w:rPr>
        <w:t>vs</w:t>
      </w:r>
      <w:r w:rsidRPr="00B15148">
        <w:rPr>
          <w:rFonts w:ascii="Times New Roman" w:hAnsi="Times New Roman" w:cs="Times New Roman"/>
          <w:bCs/>
          <w:iCs/>
          <w:sz w:val="24"/>
          <w:szCs w:val="24"/>
          <w:lang w:val="en-US"/>
        </w:rPr>
        <w:t xml:space="preserve">. </w:t>
      </w:r>
      <w:r w:rsidRPr="00B15148">
        <w:rPr>
          <w:rFonts w:ascii="Times New Roman" w:hAnsi="Times New Roman" w:cs="Times New Roman"/>
          <w:bCs/>
          <w:i/>
          <w:iCs/>
          <w:sz w:val="24"/>
          <w:szCs w:val="24"/>
          <w:lang w:val="en-US"/>
        </w:rPr>
        <w:t>q</w:t>
      </w:r>
      <w:r w:rsidRPr="00B15148">
        <w:rPr>
          <w:rFonts w:ascii="Times New Roman" w:hAnsi="Times New Roman" w:cs="Times New Roman"/>
          <w:bCs/>
          <w:iCs/>
          <w:sz w:val="24"/>
          <w:szCs w:val="24"/>
          <w:lang w:val="en-US"/>
        </w:rPr>
        <w:t xml:space="preserve"> relationship are indicative of a multifractal (heterogeneous) system [D.</w:t>
      </w:r>
      <w:r w:rsidR="00BE4BC6" w:rsidRPr="00B15148">
        <w:rPr>
          <w:rFonts w:ascii="Times New Roman" w:hAnsi="Times New Roman" w:cs="Times New Roman"/>
          <w:bCs/>
          <w:iCs/>
          <w:sz w:val="24"/>
          <w:szCs w:val="24"/>
          <w:lang w:val="en-US"/>
        </w:rPr>
        <w:t>5</w:t>
      </w:r>
      <w:r w:rsidRPr="00B15148">
        <w:rPr>
          <w:rFonts w:ascii="Times New Roman" w:hAnsi="Times New Roman" w:cs="Times New Roman"/>
          <w:bCs/>
          <w:iCs/>
          <w:sz w:val="24"/>
          <w:szCs w:val="24"/>
          <w:lang w:val="en-US"/>
        </w:rPr>
        <w:t xml:space="preserve">]). A special case of the latter systems is the bifractal distribution, defined by two slopes dominating a </w:t>
      </w:r>
      <w:r w:rsidRPr="00B15148">
        <w:rPr>
          <w:rFonts w:ascii="Times New Roman" w:hAnsi="Times New Roman" w:cs="Times New Roman"/>
          <w:bCs/>
          <w:iCs/>
          <w:sz w:val="24"/>
          <w:szCs w:val="24"/>
          <w:lang w:val="en-US"/>
        </w:rPr>
        <w:sym w:font="Symbol" w:char="F074"/>
      </w:r>
      <w:r w:rsidRPr="00B15148">
        <w:rPr>
          <w:rFonts w:ascii="Times New Roman" w:hAnsi="Times New Roman" w:cs="Times New Roman"/>
          <w:bCs/>
          <w:iCs/>
          <w:sz w:val="24"/>
          <w:szCs w:val="24"/>
          <w:lang w:val="en-US"/>
        </w:rPr>
        <w:t xml:space="preserve">(q) </w:t>
      </w:r>
      <w:r w:rsidRPr="00B15148">
        <w:rPr>
          <w:rFonts w:ascii="Times New Roman" w:hAnsi="Times New Roman" w:cs="Times New Roman"/>
          <w:bCs/>
          <w:i/>
          <w:iCs/>
          <w:sz w:val="24"/>
          <w:szCs w:val="24"/>
          <w:lang w:val="en-US"/>
        </w:rPr>
        <w:t>vs</w:t>
      </w:r>
      <w:r w:rsidRPr="00B15148">
        <w:rPr>
          <w:rFonts w:ascii="Times New Roman" w:hAnsi="Times New Roman" w:cs="Times New Roman"/>
          <w:bCs/>
          <w:iCs/>
          <w:sz w:val="24"/>
          <w:szCs w:val="24"/>
          <w:lang w:val="en-US"/>
        </w:rPr>
        <w:t>.</w:t>
      </w:r>
      <w:r w:rsidRPr="00B15148">
        <w:rPr>
          <w:rFonts w:ascii="Times New Roman" w:hAnsi="Times New Roman" w:cs="Times New Roman"/>
          <w:bCs/>
          <w:i/>
          <w:iCs/>
          <w:sz w:val="24"/>
          <w:szCs w:val="24"/>
          <w:lang w:val="en-US"/>
        </w:rPr>
        <w:t>q</w:t>
      </w:r>
      <w:r w:rsidRPr="00B15148">
        <w:rPr>
          <w:rFonts w:ascii="Times New Roman" w:hAnsi="Times New Roman" w:cs="Times New Roman"/>
          <w:bCs/>
          <w:iCs/>
          <w:sz w:val="24"/>
          <w:szCs w:val="24"/>
          <w:lang w:val="en-US"/>
        </w:rPr>
        <w:t xml:space="preserve"> plot and related to different fractal dimensions. This is the case with our samples as clearly seen from representative plot of </w:t>
      </w:r>
      <w:r w:rsidRPr="00B15148">
        <w:rPr>
          <w:rFonts w:ascii="Times New Roman" w:hAnsi="Times New Roman" w:cs="Times New Roman"/>
          <w:bCs/>
          <w:iCs/>
          <w:sz w:val="24"/>
          <w:szCs w:val="24"/>
          <w:lang w:val="en-US"/>
        </w:rPr>
        <w:sym w:font="Symbol" w:char="F074"/>
      </w:r>
      <w:r w:rsidRPr="00B15148">
        <w:rPr>
          <w:rFonts w:ascii="Times New Roman" w:hAnsi="Times New Roman" w:cs="Times New Roman"/>
          <w:bCs/>
          <w:iCs/>
          <w:sz w:val="24"/>
          <w:szCs w:val="24"/>
          <w:lang w:val="en-US"/>
        </w:rPr>
        <w:t>(</w:t>
      </w:r>
      <w:r w:rsidRPr="00B15148">
        <w:rPr>
          <w:rFonts w:ascii="Times New Roman" w:hAnsi="Times New Roman" w:cs="Times New Roman"/>
          <w:bCs/>
          <w:i/>
          <w:iCs/>
          <w:sz w:val="24"/>
          <w:szCs w:val="24"/>
          <w:lang w:val="en-US"/>
        </w:rPr>
        <w:t>q</w:t>
      </w:r>
      <w:r w:rsidRPr="00B15148">
        <w:rPr>
          <w:rFonts w:ascii="Times New Roman" w:hAnsi="Times New Roman" w:cs="Times New Roman"/>
          <w:bCs/>
          <w:iCs/>
          <w:sz w:val="24"/>
          <w:szCs w:val="24"/>
          <w:lang w:val="en-US"/>
        </w:rPr>
        <w:t xml:space="preserve">) </w:t>
      </w:r>
      <w:r w:rsidRPr="00B15148">
        <w:rPr>
          <w:rFonts w:ascii="Times New Roman" w:hAnsi="Times New Roman" w:cs="Times New Roman"/>
          <w:bCs/>
          <w:i/>
          <w:iCs/>
          <w:sz w:val="24"/>
          <w:szCs w:val="24"/>
          <w:lang w:val="en-US"/>
        </w:rPr>
        <w:t>vs</w:t>
      </w:r>
      <w:r w:rsidRPr="00B15148">
        <w:rPr>
          <w:rFonts w:ascii="Times New Roman" w:hAnsi="Times New Roman" w:cs="Times New Roman"/>
          <w:bCs/>
          <w:iCs/>
          <w:sz w:val="24"/>
          <w:szCs w:val="24"/>
          <w:lang w:val="en-US"/>
        </w:rPr>
        <w:t xml:space="preserve">. </w:t>
      </w:r>
      <w:r w:rsidRPr="00B15148">
        <w:rPr>
          <w:rFonts w:ascii="Times New Roman" w:hAnsi="Times New Roman" w:cs="Times New Roman"/>
          <w:bCs/>
          <w:i/>
          <w:iCs/>
          <w:sz w:val="24"/>
          <w:szCs w:val="24"/>
          <w:lang w:val="en-US"/>
        </w:rPr>
        <w:t>q</w:t>
      </w:r>
      <w:r w:rsidRPr="00B15148">
        <w:rPr>
          <w:rFonts w:ascii="Times New Roman" w:hAnsi="Times New Roman" w:cs="Times New Roman"/>
          <w:bCs/>
          <w:iCs/>
          <w:sz w:val="24"/>
          <w:szCs w:val="24"/>
          <w:lang w:val="en-US"/>
        </w:rPr>
        <w:t xml:space="preserve"> (Fig. D.5). Here, the two ranges of </w:t>
      </w:r>
      <w:r w:rsidRPr="00B15148">
        <w:rPr>
          <w:rFonts w:ascii="Times New Roman" w:hAnsi="Times New Roman" w:cs="Times New Roman"/>
          <w:bCs/>
          <w:i/>
          <w:iCs/>
          <w:sz w:val="24"/>
          <w:szCs w:val="24"/>
          <w:lang w:val="en-US"/>
        </w:rPr>
        <w:sym w:font="Symbol" w:char="F074"/>
      </w:r>
      <w:r w:rsidRPr="00B15148">
        <w:rPr>
          <w:rFonts w:ascii="Times New Roman" w:hAnsi="Times New Roman" w:cs="Times New Roman"/>
          <w:bCs/>
          <w:i/>
          <w:iCs/>
          <w:sz w:val="24"/>
          <w:szCs w:val="24"/>
          <w:lang w:val="en-US"/>
        </w:rPr>
        <w:t xml:space="preserve">(q) </w:t>
      </w:r>
      <w:r w:rsidRPr="00B15148">
        <w:rPr>
          <w:rFonts w:ascii="Times New Roman" w:hAnsi="Times New Roman" w:cs="Times New Roman"/>
          <w:bCs/>
          <w:iCs/>
          <w:sz w:val="24"/>
          <w:szCs w:val="24"/>
          <w:lang w:val="en-US"/>
        </w:rPr>
        <w:t xml:space="preserve">with different slopes corresponding to two different fractal dimensions can be easily identified.  </w:t>
      </w:r>
      <w:r w:rsidR="001E3CBA" w:rsidRPr="00B15148">
        <w:rPr>
          <w:rFonts w:ascii="Times New Roman" w:hAnsi="Times New Roman" w:cs="Times New Roman"/>
          <w:bCs/>
          <w:iCs/>
          <w:sz w:val="24"/>
          <w:szCs w:val="24"/>
          <w:lang w:val="en-US"/>
        </w:rPr>
        <w:t xml:space="preserve">The crossover occurs at length scales of about 200 nm. Additional </w:t>
      </w:r>
      <w:r w:rsidRPr="00B15148">
        <w:rPr>
          <w:rFonts w:ascii="Times New Roman" w:hAnsi="Times New Roman" w:cs="Times New Roman"/>
          <w:bCs/>
          <w:iCs/>
          <w:sz w:val="24"/>
          <w:szCs w:val="24"/>
          <w:lang w:val="en-US"/>
        </w:rPr>
        <w:t xml:space="preserve">insight into the scale at which crossover occurs could be provided by analysis of the </w:t>
      </w:r>
      <w:r w:rsidRPr="00B15148">
        <w:rPr>
          <w:rFonts w:ascii="Times New Roman" w:hAnsi="Times New Roman" w:cs="Times New Roman"/>
          <w:bCs/>
          <w:iCs/>
          <w:sz w:val="24"/>
          <w:szCs w:val="24"/>
          <w:lang w:val="hr-HR"/>
        </w:rPr>
        <w:t xml:space="preserve">auto-correlation length, since </w:t>
      </w:r>
      <w:r w:rsidRPr="00B15148">
        <w:rPr>
          <w:rFonts w:ascii="Times New Roman" w:hAnsi="Times New Roman" w:cs="Times New Roman"/>
          <w:bCs/>
          <w:iCs/>
          <w:sz w:val="24"/>
          <w:szCs w:val="24"/>
          <w:lang w:val="en-US"/>
        </w:rPr>
        <w:t xml:space="preserve">the autocorrelation function describes how well an image correlates with itself under conditions where the image is displaced with respect to itself in all possible directions [D.5, 6]. </w:t>
      </w:r>
    </w:p>
    <w:p w14:paraId="4BBB863E" w14:textId="77777777" w:rsidR="00FE178B" w:rsidRPr="00B15148" w:rsidRDefault="00FE178B" w:rsidP="000144AA">
      <w:pPr>
        <w:spacing w:line="360" w:lineRule="auto"/>
        <w:rPr>
          <w:rFonts w:ascii="Times New Roman" w:hAnsi="Times New Roman" w:cs="Times New Roman"/>
          <w:bCs/>
          <w:iCs/>
          <w:sz w:val="24"/>
          <w:szCs w:val="24"/>
          <w:lang w:val="en-US"/>
        </w:rPr>
      </w:pPr>
    </w:p>
    <w:p w14:paraId="7419E6BD" w14:textId="77777777" w:rsidR="00FE178B" w:rsidRPr="00B15148" w:rsidRDefault="00FE178B" w:rsidP="000144AA">
      <w:pPr>
        <w:spacing w:line="360" w:lineRule="auto"/>
        <w:ind w:left="340" w:hanging="340"/>
        <w:jc w:val="center"/>
        <w:rPr>
          <w:rFonts w:ascii="Times New Roman" w:hAnsi="Times New Roman" w:cs="Times New Roman"/>
          <w:bCs/>
          <w:iCs/>
          <w:sz w:val="24"/>
          <w:szCs w:val="24"/>
          <w:lang w:val="en-US"/>
        </w:rPr>
      </w:pPr>
      <w:r w:rsidRPr="00B15148">
        <w:rPr>
          <w:rFonts w:ascii="Times New Roman" w:hAnsi="Times New Roman" w:cs="Times New Roman"/>
          <w:noProof/>
          <w:sz w:val="24"/>
          <w:szCs w:val="24"/>
          <w:lang w:val="hr-HR" w:eastAsia="hr-HR"/>
        </w:rPr>
        <w:drawing>
          <wp:inline distT="0" distB="0" distL="0" distR="0" wp14:anchorId="509F84F0" wp14:editId="12BBC255">
            <wp:extent cx="4190838" cy="3211162"/>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4215160" cy="3229798"/>
                    </a:xfrm>
                    <a:prstGeom prst="rect">
                      <a:avLst/>
                    </a:prstGeom>
                    <a:noFill/>
                    <a:ln>
                      <a:noFill/>
                    </a:ln>
                  </pic:spPr>
                </pic:pic>
              </a:graphicData>
            </a:graphic>
          </wp:inline>
        </w:drawing>
      </w:r>
    </w:p>
    <w:p w14:paraId="20B5E848" w14:textId="4A5F592A" w:rsidR="00FE178B" w:rsidRPr="00B15148" w:rsidRDefault="00FE178B" w:rsidP="002C041B">
      <w:pPr>
        <w:spacing w:line="276" w:lineRule="auto"/>
        <w:rPr>
          <w:rFonts w:ascii="Times New Roman" w:hAnsi="Times New Roman" w:cs="Times New Roman"/>
          <w:bCs/>
          <w:iCs/>
          <w:sz w:val="24"/>
          <w:szCs w:val="24"/>
          <w:lang w:val="en-US"/>
        </w:rPr>
      </w:pPr>
      <w:r w:rsidRPr="00B15148">
        <w:rPr>
          <w:rFonts w:ascii="Times New Roman" w:hAnsi="Times New Roman" w:cs="Times New Roman"/>
          <w:bCs/>
          <w:iCs/>
          <w:sz w:val="24"/>
          <w:szCs w:val="24"/>
          <w:lang w:val="en-US"/>
        </w:rPr>
        <w:t xml:space="preserve">Fig. D.5 </w:t>
      </w:r>
      <w:r w:rsidRPr="00B15148">
        <w:rPr>
          <w:rFonts w:ascii="Times New Roman" w:hAnsi="Times New Roman" w:cs="Times New Roman"/>
          <w:bCs/>
          <w:iCs/>
          <w:sz w:val="24"/>
          <w:szCs w:val="24"/>
          <w:lang w:val="en-US"/>
        </w:rPr>
        <w:sym w:font="Symbol" w:char="F074"/>
      </w:r>
      <w:r w:rsidRPr="00B15148">
        <w:rPr>
          <w:rFonts w:ascii="Times New Roman" w:hAnsi="Times New Roman" w:cs="Times New Roman"/>
          <w:bCs/>
          <w:iCs/>
          <w:sz w:val="24"/>
          <w:szCs w:val="24"/>
          <w:lang w:val="en-US"/>
        </w:rPr>
        <w:t>(</w:t>
      </w:r>
      <w:r w:rsidRPr="00B15148">
        <w:rPr>
          <w:rFonts w:ascii="Times New Roman" w:hAnsi="Times New Roman" w:cs="Times New Roman"/>
          <w:bCs/>
          <w:i/>
          <w:iCs/>
          <w:sz w:val="24"/>
          <w:szCs w:val="24"/>
          <w:lang w:val="en-US"/>
        </w:rPr>
        <w:t>q</w:t>
      </w:r>
      <w:r w:rsidRPr="00B15148">
        <w:rPr>
          <w:rFonts w:ascii="Times New Roman" w:hAnsi="Times New Roman" w:cs="Times New Roman"/>
          <w:bCs/>
          <w:iCs/>
          <w:sz w:val="24"/>
          <w:szCs w:val="24"/>
          <w:lang w:val="en-US"/>
        </w:rPr>
        <w:t xml:space="preserve">) </w:t>
      </w:r>
      <w:r w:rsidRPr="00B15148">
        <w:rPr>
          <w:rFonts w:ascii="Times New Roman" w:hAnsi="Times New Roman" w:cs="Times New Roman"/>
          <w:bCs/>
          <w:i/>
          <w:iCs/>
          <w:sz w:val="24"/>
          <w:szCs w:val="24"/>
          <w:lang w:val="en-US"/>
        </w:rPr>
        <w:t>vs</w:t>
      </w:r>
      <w:r w:rsidRPr="00B15148">
        <w:rPr>
          <w:rFonts w:ascii="Times New Roman" w:hAnsi="Times New Roman" w:cs="Times New Roman"/>
          <w:bCs/>
          <w:iCs/>
          <w:sz w:val="24"/>
          <w:szCs w:val="24"/>
          <w:lang w:val="en-US"/>
        </w:rPr>
        <w:t xml:space="preserve">. </w:t>
      </w:r>
      <w:r w:rsidRPr="00B15148">
        <w:rPr>
          <w:rFonts w:ascii="Times New Roman" w:hAnsi="Times New Roman" w:cs="Times New Roman"/>
          <w:bCs/>
          <w:i/>
          <w:iCs/>
          <w:sz w:val="24"/>
          <w:szCs w:val="24"/>
          <w:lang w:val="en-US"/>
        </w:rPr>
        <w:t>q</w:t>
      </w:r>
      <w:r w:rsidRPr="00B15148">
        <w:rPr>
          <w:rFonts w:ascii="Times New Roman" w:hAnsi="Times New Roman" w:cs="Times New Roman"/>
          <w:bCs/>
          <w:iCs/>
          <w:sz w:val="24"/>
          <w:szCs w:val="24"/>
          <w:lang w:val="en-US"/>
        </w:rPr>
        <w:t xml:space="preserve"> for sample 500</w:t>
      </w:r>
      <w:r w:rsidRPr="00B15148">
        <w:rPr>
          <w:rFonts w:ascii="Times New Roman" w:hAnsi="Times New Roman" w:cs="Times New Roman"/>
          <w:bCs/>
          <w:iCs/>
          <w:sz w:val="24"/>
          <w:szCs w:val="24"/>
          <w:vertAlign w:val="superscript"/>
          <w:lang w:val="en-US"/>
        </w:rPr>
        <w:t>0</w:t>
      </w:r>
      <w:r w:rsidRPr="00B15148">
        <w:rPr>
          <w:rFonts w:ascii="Times New Roman" w:hAnsi="Times New Roman" w:cs="Times New Roman"/>
          <w:bCs/>
          <w:iCs/>
          <w:sz w:val="24"/>
          <w:szCs w:val="24"/>
          <w:lang w:val="en-US"/>
        </w:rPr>
        <w:t>C (</w:t>
      </w:r>
      <w:r w:rsidRPr="00B15148">
        <w:rPr>
          <w:rFonts w:ascii="Times New Roman" w:hAnsi="Times New Roman" w:cs="Times New Roman"/>
          <w:bCs/>
          <w:iCs/>
          <w:sz w:val="24"/>
          <w:szCs w:val="24"/>
          <w:lang w:val="en-US"/>
        </w:rPr>
        <w:sym w:font="Symbol" w:char="F044"/>
      </w:r>
      <w:r w:rsidRPr="00B15148">
        <w:rPr>
          <w:rFonts w:ascii="Times New Roman" w:hAnsi="Times New Roman" w:cs="Times New Roman"/>
          <w:bCs/>
          <w:iCs/>
          <w:sz w:val="24"/>
          <w:szCs w:val="24"/>
          <w:lang w:val="en-US"/>
        </w:rPr>
        <w:t xml:space="preserve">f (α) = 0.8). Two different slopes of the plot in regions </w:t>
      </w:r>
      <w:r w:rsidRPr="00B15148">
        <w:rPr>
          <w:rFonts w:ascii="Times New Roman" w:hAnsi="Times New Roman" w:cs="Times New Roman"/>
          <w:bCs/>
          <w:i/>
          <w:iCs/>
          <w:sz w:val="24"/>
          <w:szCs w:val="24"/>
          <w:lang w:val="en-US"/>
        </w:rPr>
        <w:t xml:space="preserve">q </w:t>
      </w:r>
      <w:r w:rsidRPr="00B15148">
        <w:rPr>
          <w:rFonts w:ascii="Times New Roman" w:hAnsi="Times New Roman" w:cs="Times New Roman"/>
          <w:bCs/>
          <w:iCs/>
          <w:sz w:val="24"/>
          <w:szCs w:val="24"/>
          <w:lang w:val="en-US"/>
        </w:rPr>
        <w:t xml:space="preserve">&lt; 0 and </w:t>
      </w:r>
      <w:r w:rsidRPr="00B15148">
        <w:rPr>
          <w:rFonts w:ascii="Times New Roman" w:hAnsi="Times New Roman" w:cs="Times New Roman"/>
          <w:bCs/>
          <w:i/>
          <w:iCs/>
          <w:sz w:val="24"/>
          <w:szCs w:val="24"/>
          <w:lang w:val="en-US"/>
        </w:rPr>
        <w:t xml:space="preserve">q </w:t>
      </w:r>
      <w:r w:rsidRPr="00B15148">
        <w:rPr>
          <w:rFonts w:ascii="Times New Roman" w:hAnsi="Times New Roman" w:cs="Times New Roman"/>
          <w:bCs/>
          <w:iCs/>
          <w:sz w:val="24"/>
          <w:szCs w:val="24"/>
          <w:lang w:val="en-US"/>
        </w:rPr>
        <w:t>&gt; 0 are related to two different fractal dimensions.</w:t>
      </w:r>
      <w:r w:rsidR="006D79A5" w:rsidRPr="00B15148">
        <w:rPr>
          <w:rFonts w:ascii="Times New Roman" w:hAnsi="Times New Roman" w:cs="Times New Roman"/>
          <w:bCs/>
          <w:iCs/>
          <w:sz w:val="24"/>
          <w:szCs w:val="24"/>
          <w:lang w:val="en-US"/>
        </w:rPr>
        <w:t xml:space="preserve"> The crossover occurs approximately at about 200nm.</w:t>
      </w:r>
    </w:p>
    <w:p w14:paraId="7D9CE34D" w14:textId="77777777" w:rsidR="00FE178B" w:rsidRPr="00B15148" w:rsidRDefault="00FE178B" w:rsidP="000144AA">
      <w:pPr>
        <w:spacing w:line="360" w:lineRule="auto"/>
        <w:ind w:left="340" w:hanging="340"/>
        <w:rPr>
          <w:rFonts w:ascii="Times New Roman" w:hAnsi="Times New Roman" w:cs="Times New Roman"/>
          <w:bCs/>
          <w:iCs/>
          <w:sz w:val="24"/>
          <w:szCs w:val="24"/>
          <w:lang w:val="en-US"/>
        </w:rPr>
      </w:pPr>
    </w:p>
    <w:p w14:paraId="06C8F650" w14:textId="77777777" w:rsidR="00FE178B" w:rsidRPr="00B15148" w:rsidRDefault="00FE178B" w:rsidP="000144AA">
      <w:pPr>
        <w:spacing w:line="360" w:lineRule="auto"/>
        <w:ind w:left="340" w:hanging="340"/>
        <w:rPr>
          <w:rFonts w:ascii="Times New Roman" w:hAnsi="Times New Roman" w:cs="Times New Roman"/>
          <w:bCs/>
          <w:iCs/>
          <w:sz w:val="24"/>
          <w:szCs w:val="24"/>
          <w:lang w:val="en-US"/>
        </w:rPr>
      </w:pPr>
    </w:p>
    <w:p w14:paraId="669E1FEB" w14:textId="77777777" w:rsidR="00FE178B" w:rsidRPr="00B15148" w:rsidRDefault="00FE178B" w:rsidP="000144AA">
      <w:pPr>
        <w:spacing w:line="360" w:lineRule="auto"/>
        <w:ind w:left="340" w:hanging="340"/>
        <w:rPr>
          <w:rFonts w:ascii="Times New Roman" w:hAnsi="Times New Roman" w:cs="Times New Roman"/>
          <w:b/>
          <w:bCs/>
          <w:iCs/>
          <w:sz w:val="24"/>
          <w:szCs w:val="24"/>
          <w:lang w:val="en-US"/>
        </w:rPr>
      </w:pPr>
      <w:r w:rsidRPr="00B15148">
        <w:rPr>
          <w:rFonts w:ascii="Times New Roman" w:hAnsi="Times New Roman" w:cs="Times New Roman"/>
          <w:b/>
          <w:bCs/>
          <w:i/>
          <w:iCs/>
          <w:sz w:val="24"/>
          <w:szCs w:val="24"/>
          <w:lang w:val="en-US"/>
        </w:rPr>
        <w:t>References:</w:t>
      </w:r>
      <w:r w:rsidRPr="00B15148">
        <w:rPr>
          <w:rFonts w:ascii="Times New Roman" w:hAnsi="Times New Roman" w:cs="Times New Roman"/>
          <w:b/>
          <w:bCs/>
          <w:iCs/>
          <w:sz w:val="24"/>
          <w:szCs w:val="24"/>
          <w:lang w:val="en-US"/>
        </w:rPr>
        <w:t xml:space="preserve"> </w:t>
      </w:r>
    </w:p>
    <w:p w14:paraId="5B3B77CD" w14:textId="176DE33C" w:rsidR="00FE178B" w:rsidRPr="00B15148" w:rsidRDefault="00FE178B" w:rsidP="002C041B">
      <w:pPr>
        <w:spacing w:line="276" w:lineRule="auto"/>
        <w:ind w:left="567" w:hanging="567"/>
        <w:rPr>
          <w:rFonts w:ascii="Times New Roman" w:hAnsi="Times New Roman" w:cs="Times New Roman"/>
          <w:bCs/>
          <w:iCs/>
          <w:sz w:val="24"/>
          <w:szCs w:val="24"/>
          <w:lang w:val="en-US"/>
        </w:rPr>
      </w:pPr>
      <w:r w:rsidRPr="00B15148">
        <w:rPr>
          <w:rFonts w:ascii="Times New Roman" w:hAnsi="Times New Roman" w:cs="Times New Roman"/>
          <w:bCs/>
          <w:iCs/>
          <w:sz w:val="24"/>
          <w:szCs w:val="24"/>
          <w:lang w:val="en-US"/>
        </w:rPr>
        <w:t>[D.1] Chhabra, A.B., and R.V. Jensen Direct determination of the f(</w:t>
      </w:r>
      <w:r w:rsidRPr="00B15148">
        <w:rPr>
          <w:rFonts w:ascii="Times New Roman" w:hAnsi="Times New Roman" w:cs="Times New Roman"/>
          <w:bCs/>
          <w:iCs/>
          <w:sz w:val="24"/>
          <w:szCs w:val="24"/>
          <w:lang w:val="en-US"/>
        </w:rPr>
        <w:sym w:font="Symbol" w:char="F061"/>
      </w:r>
      <w:r w:rsidRPr="00B15148">
        <w:rPr>
          <w:rFonts w:ascii="Times New Roman" w:hAnsi="Times New Roman" w:cs="Times New Roman"/>
          <w:bCs/>
          <w:iCs/>
          <w:sz w:val="24"/>
          <w:szCs w:val="24"/>
          <w:lang w:val="en-US"/>
        </w:rPr>
        <w:t>) singularity spectrum. Phys. Rev. Lett. 62</w:t>
      </w:r>
      <w:r w:rsidR="00BE4BC6" w:rsidRPr="00B15148">
        <w:rPr>
          <w:rFonts w:ascii="Times New Roman" w:hAnsi="Times New Roman" w:cs="Times New Roman"/>
          <w:bCs/>
          <w:iCs/>
          <w:sz w:val="24"/>
          <w:szCs w:val="24"/>
          <w:lang w:val="en-US"/>
        </w:rPr>
        <w:t xml:space="preserve"> (1989) </w:t>
      </w:r>
      <w:r w:rsidRPr="00B15148">
        <w:rPr>
          <w:rFonts w:ascii="Times New Roman" w:hAnsi="Times New Roman" w:cs="Times New Roman"/>
          <w:bCs/>
          <w:iCs/>
          <w:sz w:val="24"/>
          <w:szCs w:val="24"/>
          <w:lang w:val="en-US"/>
        </w:rPr>
        <w:t>1327–1330.</w:t>
      </w:r>
      <w:r w:rsidRPr="00B15148">
        <w:rPr>
          <w:rFonts w:ascii="Times New Roman" w:hAnsi="Times New Roman" w:cs="Times New Roman"/>
          <w:sz w:val="24"/>
          <w:szCs w:val="24"/>
          <w:lang w:val="en-US"/>
        </w:rPr>
        <w:t xml:space="preserve"> </w:t>
      </w:r>
      <w:hyperlink r:id="rId78" w:history="1">
        <w:r w:rsidRPr="00B15148">
          <w:rPr>
            <w:rStyle w:val="Hyperlink"/>
            <w:rFonts w:ascii="Times New Roman" w:hAnsi="Times New Roman" w:cs="Times New Roman"/>
            <w:bCs/>
            <w:iCs/>
            <w:color w:val="auto"/>
            <w:sz w:val="24"/>
            <w:szCs w:val="24"/>
            <w:lang w:val="en-US"/>
          </w:rPr>
          <w:t>https://doi.org/10.1103/PhysRevLett.62.1327</w:t>
        </w:r>
      </w:hyperlink>
      <w:r w:rsidRPr="00B15148">
        <w:rPr>
          <w:rFonts w:ascii="Times New Roman" w:hAnsi="Times New Roman" w:cs="Times New Roman"/>
          <w:bCs/>
          <w:iCs/>
          <w:sz w:val="24"/>
          <w:szCs w:val="24"/>
          <w:lang w:val="en-US"/>
        </w:rPr>
        <w:t xml:space="preserve"> </w:t>
      </w:r>
    </w:p>
    <w:p w14:paraId="136FCFDD" w14:textId="0BF9159E" w:rsidR="00FE178B" w:rsidRPr="00B15148" w:rsidRDefault="00FE178B" w:rsidP="002C041B">
      <w:pPr>
        <w:spacing w:line="276" w:lineRule="auto"/>
        <w:ind w:left="567" w:hanging="567"/>
        <w:rPr>
          <w:rFonts w:ascii="Times New Roman" w:hAnsi="Times New Roman" w:cs="Times New Roman"/>
          <w:bCs/>
          <w:iCs/>
          <w:sz w:val="24"/>
          <w:szCs w:val="24"/>
          <w:lang w:val="en-US"/>
        </w:rPr>
      </w:pPr>
      <w:r w:rsidRPr="00B15148">
        <w:rPr>
          <w:rFonts w:ascii="Times New Roman" w:hAnsi="Times New Roman" w:cs="Times New Roman"/>
          <w:bCs/>
          <w:iCs/>
          <w:sz w:val="24"/>
          <w:szCs w:val="24"/>
          <w:lang w:val="hr-HR"/>
        </w:rPr>
        <w:t>[D.2] Chhabra, A.B., C. Meneveu, R.V. Jensen, and K.R. Sreenivasan, Direct determination of the f (</w:t>
      </w:r>
      <w:r w:rsidRPr="00B15148">
        <w:rPr>
          <w:rFonts w:ascii="Times New Roman" w:hAnsi="Times New Roman" w:cs="Times New Roman"/>
          <w:bCs/>
          <w:iCs/>
          <w:sz w:val="24"/>
          <w:szCs w:val="24"/>
          <w:lang w:val="hr-HR"/>
        </w:rPr>
        <w:sym w:font="Symbol" w:char="F061"/>
      </w:r>
      <w:r w:rsidRPr="00B15148">
        <w:rPr>
          <w:rFonts w:ascii="Times New Roman" w:hAnsi="Times New Roman" w:cs="Times New Roman"/>
          <w:bCs/>
          <w:iCs/>
          <w:sz w:val="24"/>
          <w:szCs w:val="24"/>
          <w:lang w:val="hr-HR"/>
        </w:rPr>
        <w:t>) singularity spectrum and its application to fully developed turbulence. Phys. Rev. A 40</w:t>
      </w:r>
      <w:r w:rsidR="00BE4BC6" w:rsidRPr="00B15148">
        <w:rPr>
          <w:rFonts w:ascii="Times New Roman" w:hAnsi="Times New Roman" w:cs="Times New Roman"/>
          <w:bCs/>
          <w:iCs/>
          <w:sz w:val="24"/>
          <w:szCs w:val="24"/>
          <w:lang w:val="hr-HR"/>
        </w:rPr>
        <w:t xml:space="preserve"> (1989) </w:t>
      </w:r>
      <w:r w:rsidRPr="00B15148">
        <w:rPr>
          <w:rFonts w:ascii="Times New Roman" w:hAnsi="Times New Roman" w:cs="Times New Roman"/>
          <w:bCs/>
          <w:iCs/>
          <w:sz w:val="24"/>
          <w:szCs w:val="24"/>
          <w:lang w:val="hr-HR"/>
        </w:rPr>
        <w:t xml:space="preserve">18. U.S. Gov. Print Office, Washington, DC. 5284–5294. </w:t>
      </w:r>
      <w:hyperlink r:id="rId79" w:history="1">
        <w:r w:rsidRPr="00B15148">
          <w:rPr>
            <w:rStyle w:val="Hyperlink"/>
            <w:rFonts w:ascii="Times New Roman" w:hAnsi="Times New Roman" w:cs="Times New Roman"/>
            <w:bCs/>
            <w:iCs/>
            <w:color w:val="auto"/>
            <w:sz w:val="24"/>
            <w:szCs w:val="24"/>
            <w:lang w:val="en-US"/>
          </w:rPr>
          <w:t>https://doi.org/10.1103/PhysRevA.40.5284</w:t>
        </w:r>
      </w:hyperlink>
      <w:r w:rsidRPr="00B15148">
        <w:rPr>
          <w:rFonts w:ascii="Times New Roman" w:hAnsi="Times New Roman" w:cs="Times New Roman"/>
          <w:bCs/>
          <w:iCs/>
          <w:sz w:val="24"/>
          <w:szCs w:val="24"/>
          <w:lang w:val="en-US"/>
        </w:rPr>
        <w:t xml:space="preserve"> </w:t>
      </w:r>
    </w:p>
    <w:p w14:paraId="43860356" w14:textId="3AF98746" w:rsidR="00FE178B" w:rsidRPr="00B15148" w:rsidRDefault="00FE178B" w:rsidP="002C041B">
      <w:pPr>
        <w:spacing w:line="276" w:lineRule="auto"/>
        <w:ind w:left="340" w:hanging="567"/>
        <w:rPr>
          <w:rStyle w:val="Hyperlink"/>
          <w:rFonts w:ascii="Times New Roman" w:hAnsi="Times New Roman" w:cs="Times New Roman"/>
          <w:bCs/>
          <w:iCs/>
          <w:color w:val="auto"/>
          <w:sz w:val="24"/>
          <w:szCs w:val="24"/>
          <w:lang w:val="en-US"/>
        </w:rPr>
      </w:pPr>
      <w:r w:rsidRPr="00B15148">
        <w:rPr>
          <w:rFonts w:ascii="Times New Roman" w:hAnsi="Times New Roman" w:cs="Times New Roman"/>
          <w:bCs/>
          <w:iCs/>
          <w:sz w:val="24"/>
          <w:szCs w:val="24"/>
          <w:lang w:val="en-US"/>
        </w:rPr>
        <w:t>[D.3] Hentschel, H.G.E., and I. Procaccia, The infinite number of generalized dimensions of fractals and strange attractors. Physica D 8</w:t>
      </w:r>
      <w:r w:rsidR="00930B83" w:rsidRPr="00B15148">
        <w:rPr>
          <w:rFonts w:ascii="Times New Roman" w:hAnsi="Times New Roman" w:cs="Times New Roman"/>
          <w:bCs/>
          <w:iCs/>
          <w:sz w:val="24"/>
          <w:szCs w:val="24"/>
          <w:lang w:val="en-US"/>
        </w:rPr>
        <w:t xml:space="preserve">(1983) </w:t>
      </w:r>
      <w:r w:rsidRPr="00B15148">
        <w:rPr>
          <w:rFonts w:ascii="Times New Roman" w:hAnsi="Times New Roman" w:cs="Times New Roman"/>
          <w:bCs/>
          <w:iCs/>
          <w:sz w:val="24"/>
          <w:szCs w:val="24"/>
          <w:lang w:val="en-US"/>
        </w:rPr>
        <w:t xml:space="preserve">435–444. </w:t>
      </w:r>
      <w:hyperlink r:id="rId80" w:tgtFrame="_blank" w:tooltip="Persistent link using digital object identifier" w:history="1">
        <w:r w:rsidRPr="00B15148">
          <w:rPr>
            <w:rStyle w:val="Hyperlink"/>
            <w:rFonts w:ascii="Times New Roman" w:hAnsi="Times New Roman" w:cs="Times New Roman"/>
            <w:bCs/>
            <w:iCs/>
            <w:color w:val="auto"/>
            <w:sz w:val="24"/>
            <w:szCs w:val="24"/>
            <w:lang w:val="en-US"/>
          </w:rPr>
          <w:t>https://doi.org/10.1016/0167-2789(83)90235-X</w:t>
        </w:r>
      </w:hyperlink>
    </w:p>
    <w:p w14:paraId="57B5B79A" w14:textId="3A8D2954" w:rsidR="00BE4BC6" w:rsidRPr="00B15148" w:rsidRDefault="00BE4BC6" w:rsidP="002C041B">
      <w:pPr>
        <w:spacing w:line="276" w:lineRule="auto"/>
        <w:ind w:left="340" w:hanging="567"/>
        <w:rPr>
          <w:rFonts w:ascii="Times New Roman" w:hAnsi="Times New Roman" w:cs="Times New Roman"/>
          <w:bCs/>
          <w:iCs/>
          <w:sz w:val="24"/>
          <w:szCs w:val="24"/>
          <w:lang w:val="en-US"/>
        </w:rPr>
      </w:pPr>
      <w:r w:rsidRPr="00B15148">
        <w:rPr>
          <w:rFonts w:ascii="Times New Roman" w:hAnsi="Times New Roman" w:cs="Times New Roman"/>
          <w:bCs/>
          <w:iCs/>
          <w:sz w:val="24"/>
          <w:szCs w:val="24"/>
          <w:lang w:val="en-US"/>
        </w:rPr>
        <w:t xml:space="preserve">[D.4] </w:t>
      </w:r>
      <w:r w:rsidRPr="00B15148">
        <w:rPr>
          <w:rFonts w:ascii="Times New Roman" w:hAnsi="Times New Roman" w:cs="Times New Roman"/>
          <w:bCs/>
          <w:iCs/>
          <w:sz w:val="24"/>
          <w:szCs w:val="24"/>
          <w:lang w:val="hr-HR"/>
        </w:rPr>
        <w:t>JM. Barbaroux, F.Germinet and S. Tcheremchantsev,</w:t>
      </w:r>
      <w:r w:rsidRPr="00B15148">
        <w:rPr>
          <w:rFonts w:ascii="Times New Roman" w:hAnsi="Times New Roman" w:cs="Times New Roman"/>
          <w:sz w:val="30"/>
          <w:szCs w:val="30"/>
          <w:lang w:val="hr-HR"/>
        </w:rPr>
        <w:t xml:space="preserve"> </w:t>
      </w:r>
      <w:r w:rsidRPr="00B15148">
        <w:rPr>
          <w:rFonts w:ascii="Times New Roman" w:hAnsi="Times New Roman" w:cs="Times New Roman"/>
          <w:bCs/>
          <w:iCs/>
          <w:sz w:val="24"/>
          <w:szCs w:val="24"/>
          <w:lang w:val="hr-HR"/>
        </w:rPr>
        <w:t>Generalized fractal dimensions: equivalences and basic properties,</w:t>
      </w:r>
      <w:r w:rsidRPr="00B15148">
        <w:rPr>
          <w:rFonts w:ascii="Times New Roman" w:hAnsi="Times New Roman" w:cs="Times New Roman"/>
          <w:i/>
          <w:iCs/>
          <w:sz w:val="16"/>
          <w:szCs w:val="16"/>
          <w:lang w:val="hr-HR"/>
        </w:rPr>
        <w:t xml:space="preserve"> </w:t>
      </w:r>
      <w:r w:rsidRPr="00B15148">
        <w:rPr>
          <w:rFonts w:ascii="Times New Roman" w:hAnsi="Times New Roman" w:cs="Times New Roman"/>
          <w:bCs/>
          <w:iCs/>
          <w:sz w:val="24"/>
          <w:szCs w:val="24"/>
          <w:lang w:val="hr-HR"/>
        </w:rPr>
        <w:t>J. Math. Pures Appl.</w:t>
      </w:r>
      <w:r w:rsidRPr="00B15148">
        <w:rPr>
          <w:rFonts w:ascii="Times New Roman" w:hAnsi="Times New Roman" w:cs="Times New Roman"/>
          <w:bCs/>
          <w:i/>
          <w:iCs/>
          <w:sz w:val="24"/>
          <w:szCs w:val="24"/>
          <w:lang w:val="hr-HR"/>
        </w:rPr>
        <w:t xml:space="preserve"> </w:t>
      </w:r>
      <w:r w:rsidRPr="00B15148">
        <w:rPr>
          <w:rFonts w:ascii="Times New Roman" w:hAnsi="Times New Roman" w:cs="Times New Roman"/>
          <w:bCs/>
          <w:iCs/>
          <w:sz w:val="24"/>
          <w:szCs w:val="24"/>
          <w:lang w:val="hr-HR"/>
        </w:rPr>
        <w:t>80, 10 (2001) 977–1012</w:t>
      </w:r>
      <w:r w:rsidR="000144AA" w:rsidRPr="00B15148">
        <w:rPr>
          <w:rFonts w:ascii="Times New Roman" w:hAnsi="Times New Roman" w:cs="Times New Roman"/>
          <w:bCs/>
          <w:iCs/>
          <w:sz w:val="24"/>
          <w:szCs w:val="24"/>
          <w:lang w:val="hr-HR"/>
        </w:rPr>
        <w:t xml:space="preserve"> </w:t>
      </w:r>
      <w:hyperlink r:id="rId81" w:tgtFrame="_blank" w:tooltip="Persistent link using digital object identifier" w:history="1">
        <w:r w:rsidR="000144AA" w:rsidRPr="00B15148">
          <w:rPr>
            <w:rStyle w:val="Hyperlink"/>
            <w:rFonts w:ascii="Times New Roman" w:hAnsi="Times New Roman" w:cs="Times New Roman"/>
            <w:bCs/>
            <w:iCs/>
            <w:color w:val="auto"/>
            <w:sz w:val="24"/>
            <w:szCs w:val="24"/>
          </w:rPr>
          <w:t>https://doi.org/10.1016/S0021-7824(01)01219-3</w:t>
        </w:r>
      </w:hyperlink>
    </w:p>
    <w:p w14:paraId="073AE0F9" w14:textId="3ADA404C" w:rsidR="00FE178B" w:rsidRPr="00B15148" w:rsidRDefault="00FE178B" w:rsidP="002C041B">
      <w:pPr>
        <w:spacing w:line="276" w:lineRule="auto"/>
        <w:ind w:left="340" w:hanging="567"/>
        <w:rPr>
          <w:rFonts w:ascii="Times New Roman" w:hAnsi="Times New Roman" w:cs="Times New Roman"/>
          <w:bCs/>
          <w:iCs/>
          <w:sz w:val="24"/>
          <w:szCs w:val="24"/>
          <w:lang w:val="en-US"/>
        </w:rPr>
      </w:pPr>
      <w:r w:rsidRPr="00B15148">
        <w:rPr>
          <w:rFonts w:ascii="Times New Roman" w:hAnsi="Times New Roman" w:cs="Times New Roman"/>
          <w:bCs/>
          <w:iCs/>
          <w:sz w:val="24"/>
          <w:szCs w:val="24"/>
          <w:lang w:val="en-US"/>
        </w:rPr>
        <w:t>[D.</w:t>
      </w:r>
      <w:r w:rsidR="00BE4BC6" w:rsidRPr="00B15148">
        <w:rPr>
          <w:rFonts w:ascii="Times New Roman" w:hAnsi="Times New Roman" w:cs="Times New Roman"/>
          <w:bCs/>
          <w:iCs/>
          <w:sz w:val="24"/>
          <w:szCs w:val="24"/>
          <w:lang w:val="en-US"/>
        </w:rPr>
        <w:t>5</w:t>
      </w:r>
      <w:r w:rsidRPr="00B15148">
        <w:rPr>
          <w:rFonts w:ascii="Times New Roman" w:hAnsi="Times New Roman" w:cs="Times New Roman"/>
          <w:bCs/>
          <w:iCs/>
          <w:sz w:val="24"/>
          <w:szCs w:val="24"/>
          <w:lang w:val="en-US"/>
        </w:rPr>
        <w:t>] Machs, J., F. Mas, and F. Sagues</w:t>
      </w:r>
      <w:r w:rsidR="00930B83" w:rsidRPr="00B15148">
        <w:rPr>
          <w:rFonts w:ascii="Times New Roman" w:hAnsi="Times New Roman" w:cs="Times New Roman"/>
          <w:bCs/>
          <w:iCs/>
          <w:sz w:val="24"/>
          <w:szCs w:val="24"/>
          <w:lang w:val="en-US"/>
        </w:rPr>
        <w:t xml:space="preserve">, </w:t>
      </w:r>
      <w:r w:rsidRPr="00B15148">
        <w:rPr>
          <w:rFonts w:ascii="Times New Roman" w:hAnsi="Times New Roman" w:cs="Times New Roman"/>
          <w:bCs/>
          <w:iCs/>
          <w:sz w:val="24"/>
          <w:szCs w:val="24"/>
          <w:lang w:val="en-US"/>
        </w:rPr>
        <w:t>Two representations in multi fractal analysis. J. Phys. A: Math. Gen. 28</w:t>
      </w:r>
      <w:r w:rsidR="00930B83" w:rsidRPr="00B15148">
        <w:rPr>
          <w:rFonts w:ascii="Times New Roman" w:hAnsi="Times New Roman" w:cs="Times New Roman"/>
          <w:bCs/>
          <w:iCs/>
          <w:sz w:val="24"/>
          <w:szCs w:val="24"/>
          <w:lang w:val="en-US"/>
        </w:rPr>
        <w:t xml:space="preserve"> (1995) </w:t>
      </w:r>
      <w:r w:rsidRPr="00B15148">
        <w:rPr>
          <w:rFonts w:ascii="Times New Roman" w:hAnsi="Times New Roman" w:cs="Times New Roman"/>
          <w:bCs/>
          <w:iCs/>
          <w:sz w:val="24"/>
          <w:szCs w:val="24"/>
          <w:lang w:val="en-US"/>
        </w:rPr>
        <w:t xml:space="preserve">5607–5622. </w:t>
      </w:r>
      <w:hyperlink r:id="rId82" w:history="1">
        <w:r w:rsidRPr="00B15148">
          <w:rPr>
            <w:rStyle w:val="Hyperlink"/>
            <w:rFonts w:ascii="Times New Roman" w:hAnsi="Times New Roman" w:cs="Times New Roman"/>
            <w:bCs/>
            <w:iCs/>
            <w:color w:val="auto"/>
            <w:sz w:val="24"/>
            <w:szCs w:val="24"/>
            <w:lang w:val="en-US"/>
          </w:rPr>
          <w:t>https://doi.org/10.1088/0305-4470/28/19/015</w:t>
        </w:r>
      </w:hyperlink>
    </w:p>
    <w:p w14:paraId="78D5650E" w14:textId="607C7F9B" w:rsidR="00FE178B" w:rsidRPr="00B15148" w:rsidRDefault="00FE178B" w:rsidP="002C041B">
      <w:pPr>
        <w:spacing w:line="276" w:lineRule="auto"/>
        <w:ind w:left="340" w:hanging="567"/>
        <w:rPr>
          <w:rFonts w:ascii="Times New Roman" w:hAnsi="Times New Roman" w:cs="Times New Roman"/>
          <w:bCs/>
          <w:iCs/>
          <w:sz w:val="24"/>
          <w:szCs w:val="24"/>
          <w:lang w:val="en-US"/>
        </w:rPr>
      </w:pPr>
      <w:r w:rsidRPr="00B15148">
        <w:rPr>
          <w:rFonts w:ascii="Times New Roman" w:hAnsi="Times New Roman" w:cs="Times New Roman"/>
          <w:bCs/>
          <w:iCs/>
          <w:sz w:val="24"/>
          <w:szCs w:val="24"/>
          <w:lang w:val="en-US"/>
        </w:rPr>
        <w:t>[D.</w:t>
      </w:r>
      <w:r w:rsidR="00BE4BC6" w:rsidRPr="00B15148">
        <w:rPr>
          <w:rFonts w:ascii="Times New Roman" w:hAnsi="Times New Roman" w:cs="Times New Roman"/>
          <w:bCs/>
          <w:iCs/>
          <w:sz w:val="24"/>
          <w:szCs w:val="24"/>
          <w:lang w:val="en-US"/>
        </w:rPr>
        <w:t>6</w:t>
      </w:r>
      <w:r w:rsidRPr="00B15148">
        <w:rPr>
          <w:rFonts w:ascii="Times New Roman" w:hAnsi="Times New Roman" w:cs="Times New Roman"/>
          <w:bCs/>
          <w:iCs/>
          <w:sz w:val="24"/>
          <w:szCs w:val="24"/>
          <w:lang w:val="en-US"/>
        </w:rPr>
        <w:t xml:space="preserve">] R.P. Heilbronner, The autocorrelation function: an image processing tool for fabric analysis, Tectonophysics 212 (1992) 351–370, </w:t>
      </w:r>
    </w:p>
    <w:p w14:paraId="2D92B78F" w14:textId="77777777" w:rsidR="00FE178B" w:rsidRPr="00B15148" w:rsidRDefault="00FE178B" w:rsidP="002C041B">
      <w:pPr>
        <w:spacing w:line="276" w:lineRule="auto"/>
        <w:ind w:left="907" w:hanging="567"/>
        <w:rPr>
          <w:rFonts w:ascii="Times New Roman" w:hAnsi="Times New Roman" w:cs="Times New Roman"/>
          <w:bCs/>
          <w:iCs/>
          <w:sz w:val="24"/>
          <w:szCs w:val="24"/>
          <w:lang w:val="en-US"/>
        </w:rPr>
      </w:pPr>
      <w:r w:rsidRPr="00B15148">
        <w:rPr>
          <w:rFonts w:ascii="Times New Roman" w:hAnsi="Times New Roman" w:cs="Times New Roman"/>
          <w:bCs/>
          <w:iCs/>
          <w:sz w:val="24"/>
          <w:szCs w:val="24"/>
          <w:lang w:val="en-US"/>
        </w:rPr>
        <w:t>https://doi.org/</w:t>
      </w:r>
      <w:hyperlink r:id="rId83" w:tgtFrame="_blank" w:history="1">
        <w:r w:rsidRPr="00B15148">
          <w:rPr>
            <w:rStyle w:val="Hyperlink"/>
            <w:rFonts w:ascii="Times New Roman" w:hAnsi="Times New Roman" w:cs="Times New Roman"/>
            <w:bCs/>
            <w:iCs/>
            <w:color w:val="auto"/>
            <w:sz w:val="24"/>
            <w:szCs w:val="24"/>
            <w:lang w:val="en-US"/>
          </w:rPr>
          <w:t>10.1016/0040-1951(92)90300-U</w:t>
        </w:r>
      </w:hyperlink>
      <w:r w:rsidRPr="00B15148">
        <w:rPr>
          <w:rFonts w:ascii="Times New Roman" w:hAnsi="Times New Roman" w:cs="Times New Roman"/>
          <w:bCs/>
          <w:iCs/>
          <w:sz w:val="24"/>
          <w:szCs w:val="24"/>
          <w:lang w:val="en-US"/>
        </w:rPr>
        <w:t xml:space="preserve"> </w:t>
      </w:r>
    </w:p>
    <w:p w14:paraId="7098AAF5" w14:textId="23383DBE" w:rsidR="00FE178B" w:rsidRPr="00B15148" w:rsidRDefault="00FE178B" w:rsidP="002C041B">
      <w:pPr>
        <w:spacing w:line="276" w:lineRule="auto"/>
        <w:ind w:left="340" w:hanging="567"/>
        <w:rPr>
          <w:rFonts w:ascii="Times New Roman" w:hAnsi="Times New Roman" w:cs="Times New Roman"/>
          <w:bCs/>
          <w:iCs/>
          <w:sz w:val="24"/>
          <w:szCs w:val="24"/>
          <w:lang w:val="hr-HR"/>
        </w:rPr>
      </w:pPr>
      <w:r w:rsidRPr="00B15148">
        <w:rPr>
          <w:rFonts w:ascii="Times New Roman" w:hAnsi="Times New Roman" w:cs="Times New Roman"/>
          <w:bCs/>
          <w:iCs/>
          <w:sz w:val="24"/>
          <w:szCs w:val="24"/>
          <w:lang w:val="en-US"/>
        </w:rPr>
        <w:t xml:space="preserve"> [D.</w:t>
      </w:r>
      <w:r w:rsidR="00BE4BC6" w:rsidRPr="00B15148">
        <w:rPr>
          <w:rFonts w:ascii="Times New Roman" w:hAnsi="Times New Roman" w:cs="Times New Roman"/>
          <w:bCs/>
          <w:iCs/>
          <w:sz w:val="24"/>
          <w:szCs w:val="24"/>
          <w:lang w:val="en-US"/>
        </w:rPr>
        <w:t>7</w:t>
      </w:r>
      <w:r w:rsidRPr="00B15148">
        <w:rPr>
          <w:rFonts w:ascii="Times New Roman" w:hAnsi="Times New Roman" w:cs="Times New Roman"/>
          <w:bCs/>
          <w:iCs/>
          <w:sz w:val="24"/>
          <w:szCs w:val="24"/>
          <w:lang w:val="en-US"/>
        </w:rPr>
        <w:t xml:space="preserve">] </w:t>
      </w:r>
      <w:r w:rsidRPr="00B15148">
        <w:rPr>
          <w:rFonts w:ascii="Times New Roman" w:hAnsi="Times New Roman" w:cs="Times New Roman"/>
          <w:bCs/>
          <w:iCs/>
          <w:sz w:val="24"/>
          <w:szCs w:val="24"/>
          <w:lang w:val="hr-HR"/>
        </w:rPr>
        <w:t xml:space="preserve">Marteau, J., and M. Bigerelle. "Relation between surface hardening and roughness induced by ultrasonic shot peening." </w:t>
      </w:r>
      <w:r w:rsidRPr="00B15148">
        <w:rPr>
          <w:rFonts w:ascii="Times New Roman" w:hAnsi="Times New Roman" w:cs="Times New Roman"/>
          <w:bCs/>
          <w:i/>
          <w:iCs/>
          <w:sz w:val="24"/>
          <w:szCs w:val="24"/>
          <w:lang w:val="hr-HR"/>
        </w:rPr>
        <w:t xml:space="preserve">Tribology International </w:t>
      </w:r>
      <w:r w:rsidRPr="00B15148">
        <w:rPr>
          <w:rFonts w:ascii="Times New Roman" w:hAnsi="Times New Roman" w:cs="Times New Roman"/>
          <w:bCs/>
          <w:iCs/>
          <w:sz w:val="24"/>
          <w:szCs w:val="24"/>
          <w:lang w:val="hr-HR"/>
        </w:rPr>
        <w:t>83 (2015): 105-113.  https://doi.org/</w:t>
      </w:r>
      <w:hyperlink r:id="rId84" w:history="1">
        <w:r w:rsidRPr="00B15148">
          <w:rPr>
            <w:rStyle w:val="Hyperlink"/>
            <w:rFonts w:ascii="Times New Roman" w:hAnsi="Times New Roman" w:cs="Times New Roman"/>
            <w:bCs/>
            <w:iCs/>
            <w:color w:val="auto"/>
            <w:sz w:val="24"/>
            <w:szCs w:val="24"/>
            <w:lang w:val="hr-HR"/>
          </w:rPr>
          <w:t>10.1016/j.triboint.2014.11.006</w:t>
        </w:r>
      </w:hyperlink>
    </w:p>
    <w:p w14:paraId="2BE37A2F" w14:textId="77777777" w:rsidR="00FE178B" w:rsidRPr="00B15148" w:rsidRDefault="00FE178B" w:rsidP="000144AA">
      <w:pPr>
        <w:spacing w:line="360" w:lineRule="auto"/>
        <w:ind w:left="340" w:hanging="340"/>
        <w:rPr>
          <w:rFonts w:ascii="Times New Roman" w:hAnsi="Times New Roman" w:cs="Times New Roman"/>
          <w:b/>
          <w:bCs/>
          <w:iCs/>
          <w:sz w:val="24"/>
          <w:szCs w:val="24"/>
          <w:lang w:val="en-US"/>
        </w:rPr>
      </w:pPr>
    </w:p>
    <w:p w14:paraId="50D3163E" w14:textId="77777777" w:rsidR="00FE178B" w:rsidRPr="00B15148" w:rsidRDefault="00FE178B" w:rsidP="000144AA">
      <w:pPr>
        <w:spacing w:line="360" w:lineRule="auto"/>
        <w:ind w:left="340" w:hanging="340"/>
        <w:rPr>
          <w:rFonts w:ascii="Times New Roman" w:hAnsi="Times New Roman" w:cs="Times New Roman"/>
          <w:b/>
          <w:bCs/>
          <w:iCs/>
          <w:sz w:val="24"/>
          <w:szCs w:val="24"/>
          <w:lang w:val="en-US"/>
        </w:rPr>
      </w:pPr>
    </w:p>
    <w:p w14:paraId="4D093911" w14:textId="77777777" w:rsidR="00FE178B" w:rsidRPr="00B15148" w:rsidRDefault="00FE178B" w:rsidP="000144AA">
      <w:pPr>
        <w:spacing w:line="360" w:lineRule="auto"/>
        <w:ind w:left="340" w:hanging="340"/>
        <w:rPr>
          <w:rFonts w:ascii="Times New Roman" w:hAnsi="Times New Roman" w:cs="Times New Roman"/>
          <w:b/>
          <w:bCs/>
          <w:iCs/>
          <w:sz w:val="24"/>
          <w:szCs w:val="24"/>
          <w:lang w:val="en-US"/>
        </w:rPr>
      </w:pPr>
    </w:p>
    <w:p w14:paraId="75DF1445" w14:textId="77777777" w:rsidR="00FE178B" w:rsidRPr="00B15148" w:rsidRDefault="00FE178B" w:rsidP="000144AA">
      <w:pPr>
        <w:spacing w:line="360" w:lineRule="auto"/>
        <w:ind w:left="340" w:hanging="340"/>
        <w:rPr>
          <w:rFonts w:ascii="Times New Roman" w:hAnsi="Times New Roman" w:cs="Times New Roman"/>
          <w:bCs/>
          <w:sz w:val="24"/>
          <w:szCs w:val="24"/>
          <w:lang w:val="en-US"/>
        </w:rPr>
      </w:pPr>
    </w:p>
    <w:p w14:paraId="0A1985C5" w14:textId="77777777" w:rsidR="00FE178B" w:rsidRPr="00B15148" w:rsidRDefault="00FE178B" w:rsidP="000144AA">
      <w:pPr>
        <w:spacing w:line="360" w:lineRule="auto"/>
        <w:ind w:left="340" w:hanging="340"/>
        <w:rPr>
          <w:rFonts w:ascii="Times New Roman" w:hAnsi="Times New Roman" w:cs="Times New Roman"/>
          <w:b/>
          <w:bCs/>
          <w:sz w:val="24"/>
          <w:szCs w:val="24"/>
          <w:vertAlign w:val="superscript"/>
          <w:lang w:val="en-US"/>
        </w:rPr>
      </w:pPr>
    </w:p>
    <w:p w14:paraId="102D7CDC" w14:textId="77777777" w:rsidR="00FE178B" w:rsidRPr="00B15148" w:rsidRDefault="00FE178B" w:rsidP="000144AA">
      <w:pPr>
        <w:spacing w:line="360" w:lineRule="auto"/>
        <w:ind w:left="340" w:hanging="340"/>
        <w:rPr>
          <w:rFonts w:ascii="Times New Roman" w:hAnsi="Times New Roman" w:cs="Times New Roman"/>
          <w:b/>
          <w:bCs/>
          <w:sz w:val="24"/>
          <w:szCs w:val="24"/>
          <w:vertAlign w:val="superscript"/>
          <w:lang w:val="en-US"/>
        </w:rPr>
      </w:pPr>
    </w:p>
    <w:p w14:paraId="3C1BB06E" w14:textId="77777777" w:rsidR="009A4AE2" w:rsidRPr="00B15148" w:rsidRDefault="009A4AE2" w:rsidP="000144AA">
      <w:pPr>
        <w:spacing w:line="360" w:lineRule="auto"/>
        <w:ind w:left="340" w:hanging="340"/>
        <w:rPr>
          <w:rFonts w:ascii="Times New Roman" w:hAnsi="Times New Roman" w:cs="Times New Roman"/>
          <w:sz w:val="24"/>
          <w:szCs w:val="24"/>
          <w:lang w:val="en-US"/>
        </w:rPr>
      </w:pPr>
    </w:p>
    <w:sectPr w:rsidR="009A4AE2" w:rsidRPr="00B15148" w:rsidSect="00C31512">
      <w:pgSz w:w="12240" w:h="15840" w:code="1"/>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4C518D" w14:textId="77777777" w:rsidR="00990C26" w:rsidRDefault="00990C26" w:rsidP="00193BB8">
      <w:pPr>
        <w:spacing w:after="0" w:line="240" w:lineRule="auto"/>
      </w:pPr>
      <w:r>
        <w:separator/>
      </w:r>
    </w:p>
  </w:endnote>
  <w:endnote w:type="continuationSeparator" w:id="0">
    <w:p w14:paraId="302DBF49" w14:textId="77777777" w:rsidR="00990C26" w:rsidRDefault="00990C26" w:rsidP="00193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dvGulliv-R">
    <w:altName w:val="Times New Roman"/>
    <w:panose1 w:val="00000000000000000000"/>
    <w:charset w:val="EE"/>
    <w:family w:val="auto"/>
    <w:notTrueType/>
    <w:pitch w:val="default"/>
    <w:sig w:usb0="00000005" w:usb1="00000000" w:usb2="00000000" w:usb3="00000000" w:csb0="00000002" w:csb1="00000000"/>
  </w:font>
  <w:font w:name="Helvetica">
    <w:panose1 w:val="020B0504020202020204"/>
    <w:charset w:val="00"/>
    <w:family w:val="swiss"/>
    <w:notTrueType/>
    <w:pitch w:val="variable"/>
    <w:sig w:usb0="00000003" w:usb1="00000000" w:usb2="00000000" w:usb3="00000000" w:csb0="00000001" w:csb1="00000000"/>
  </w:font>
  <w:font w:name="Whitney Book">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C9558C" w14:textId="77777777" w:rsidR="00990C26" w:rsidRDefault="00990C26" w:rsidP="00193BB8">
      <w:pPr>
        <w:spacing w:after="0" w:line="240" w:lineRule="auto"/>
      </w:pPr>
      <w:r>
        <w:separator/>
      </w:r>
    </w:p>
  </w:footnote>
  <w:footnote w:type="continuationSeparator" w:id="0">
    <w:p w14:paraId="4698B05C" w14:textId="77777777" w:rsidR="00990C26" w:rsidRDefault="00990C26" w:rsidP="00193B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A7410"/>
    <w:multiLevelType w:val="multilevel"/>
    <w:tmpl w:val="A0741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D840D0"/>
    <w:multiLevelType w:val="hybridMultilevel"/>
    <w:tmpl w:val="3F96B944"/>
    <w:lvl w:ilvl="0" w:tplc="5510BCB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7660D7D"/>
    <w:multiLevelType w:val="hybridMultilevel"/>
    <w:tmpl w:val="01CA0F12"/>
    <w:lvl w:ilvl="0" w:tplc="13F8522E">
      <w:numFmt w:val="bullet"/>
      <w:lvlText w:val="-"/>
      <w:lvlJc w:val="left"/>
      <w:pPr>
        <w:ind w:left="720" w:hanging="360"/>
      </w:pPr>
      <w:rPr>
        <w:rFonts w:ascii="Calibri" w:eastAsiaTheme="minorHAnsi" w:hAnsi="Calibri" w:cstheme="minorBidi" w:hint="default"/>
        <w:b w:val="0"/>
        <w:sz w:val="22"/>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E987DA1"/>
    <w:multiLevelType w:val="multilevel"/>
    <w:tmpl w:val="A68E3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8553F6"/>
    <w:multiLevelType w:val="multilevel"/>
    <w:tmpl w:val="B756F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CA0B80"/>
    <w:multiLevelType w:val="multilevel"/>
    <w:tmpl w:val="B2ECBE2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8568EF"/>
    <w:multiLevelType w:val="hybridMultilevel"/>
    <w:tmpl w:val="BB9CFF3E"/>
    <w:lvl w:ilvl="0" w:tplc="02A84224">
      <w:start w:val="2"/>
      <w:numFmt w:val="bullet"/>
      <w:lvlText w:val=""/>
      <w:lvlJc w:val="left"/>
      <w:pPr>
        <w:ind w:left="720" w:hanging="360"/>
      </w:pPr>
      <w:rPr>
        <w:rFonts w:ascii="Symbol" w:eastAsiaTheme="minorHAnsi"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5E342D1D"/>
    <w:multiLevelType w:val="multilevel"/>
    <w:tmpl w:val="DF488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D4820C7"/>
    <w:multiLevelType w:val="hybridMultilevel"/>
    <w:tmpl w:val="E06E60D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7"/>
  </w:num>
  <w:num w:numId="3">
    <w:abstractNumId w:val="3"/>
  </w:num>
  <w:num w:numId="4">
    <w:abstractNumId w:val="0"/>
  </w:num>
  <w:num w:numId="5">
    <w:abstractNumId w:val="4"/>
  </w:num>
  <w:num w:numId="6">
    <w:abstractNumId w:val="6"/>
  </w:num>
  <w:num w:numId="7">
    <w:abstractNumId w:val="5"/>
    <w:lvlOverride w:ilvl="0">
      <w:lvl w:ilvl="0">
        <w:numFmt w:val="decimal"/>
        <w:lvlText w:val=""/>
        <w:lvlJc w:val="left"/>
      </w:lvl>
    </w:lvlOverride>
    <w:lvlOverride w:ilvl="1">
      <w:lvl w:ilvl="1">
        <w:numFmt w:val="bullet"/>
        <w:lvlText w:val="o"/>
        <w:lvlJc w:val="left"/>
        <w:pPr>
          <w:tabs>
            <w:tab w:val="num" w:pos="1440"/>
          </w:tabs>
          <w:ind w:left="1440" w:hanging="360"/>
        </w:pPr>
        <w:rPr>
          <w:rFonts w:ascii="Courier New" w:hAnsi="Courier New" w:hint="default"/>
          <w:sz w:val="20"/>
        </w:rPr>
      </w:lvl>
    </w:lvlOverride>
  </w:num>
  <w:num w:numId="8">
    <w:abstractNumId w:val="5"/>
    <w:lvlOverride w:ilvl="0">
      <w:lvl w:ilvl="0">
        <w:numFmt w:val="decimal"/>
        <w:lvlText w:val=""/>
        <w:lvlJc w:val="left"/>
      </w:lvl>
    </w:lvlOverride>
    <w:lvlOverride w:ilvl="1">
      <w:lvl w:ilvl="1">
        <w:numFmt w:val="decimal"/>
        <w:lvlText w:val="%2."/>
        <w:lvlJc w:val="left"/>
        <w:pPr>
          <w:tabs>
            <w:tab w:val="num" w:pos="1440"/>
          </w:tabs>
          <w:ind w:left="1440" w:hanging="360"/>
        </w:pPr>
      </w:lvl>
    </w:lvlOverride>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A3M7YwBWIDEFDSUQpOLS7OzM8DKTCuBQBgWRcoLAAAAA=="/>
  </w:docVars>
  <w:rsids>
    <w:rsidRoot w:val="00F4409E"/>
    <w:rsid w:val="00001EF6"/>
    <w:rsid w:val="00002BC4"/>
    <w:rsid w:val="00003812"/>
    <w:rsid w:val="00006C21"/>
    <w:rsid w:val="00007F40"/>
    <w:rsid w:val="0001116F"/>
    <w:rsid w:val="0001150D"/>
    <w:rsid w:val="00012F6F"/>
    <w:rsid w:val="000144AA"/>
    <w:rsid w:val="00020C1A"/>
    <w:rsid w:val="000212E9"/>
    <w:rsid w:val="000213A4"/>
    <w:rsid w:val="00022E8B"/>
    <w:rsid w:val="0002491B"/>
    <w:rsid w:val="000255D8"/>
    <w:rsid w:val="0002703F"/>
    <w:rsid w:val="00027289"/>
    <w:rsid w:val="00027C77"/>
    <w:rsid w:val="00027CEA"/>
    <w:rsid w:val="00030841"/>
    <w:rsid w:val="00031186"/>
    <w:rsid w:val="000314F4"/>
    <w:rsid w:val="00034083"/>
    <w:rsid w:val="00036ADE"/>
    <w:rsid w:val="00036DE4"/>
    <w:rsid w:val="0004226E"/>
    <w:rsid w:val="00042718"/>
    <w:rsid w:val="00043AB1"/>
    <w:rsid w:val="00045766"/>
    <w:rsid w:val="00045EB2"/>
    <w:rsid w:val="00046AAD"/>
    <w:rsid w:val="00047F49"/>
    <w:rsid w:val="00047F81"/>
    <w:rsid w:val="000519D6"/>
    <w:rsid w:val="0005275E"/>
    <w:rsid w:val="00052F53"/>
    <w:rsid w:val="000535E4"/>
    <w:rsid w:val="0005782B"/>
    <w:rsid w:val="00057C26"/>
    <w:rsid w:val="0006282A"/>
    <w:rsid w:val="000660AB"/>
    <w:rsid w:val="00067549"/>
    <w:rsid w:val="00071108"/>
    <w:rsid w:val="0007183E"/>
    <w:rsid w:val="00071C55"/>
    <w:rsid w:val="00074B1C"/>
    <w:rsid w:val="00075379"/>
    <w:rsid w:val="00080967"/>
    <w:rsid w:val="00081FD3"/>
    <w:rsid w:val="00082929"/>
    <w:rsid w:val="0008296F"/>
    <w:rsid w:val="000837FA"/>
    <w:rsid w:val="00083839"/>
    <w:rsid w:val="00084B10"/>
    <w:rsid w:val="00085481"/>
    <w:rsid w:val="000856E6"/>
    <w:rsid w:val="000868D9"/>
    <w:rsid w:val="00086F8E"/>
    <w:rsid w:val="00092C41"/>
    <w:rsid w:val="000936E9"/>
    <w:rsid w:val="0009572D"/>
    <w:rsid w:val="000958A5"/>
    <w:rsid w:val="00096C0C"/>
    <w:rsid w:val="000A0C51"/>
    <w:rsid w:val="000A37E5"/>
    <w:rsid w:val="000A5B05"/>
    <w:rsid w:val="000A64C3"/>
    <w:rsid w:val="000A7C46"/>
    <w:rsid w:val="000A7DAA"/>
    <w:rsid w:val="000B07CB"/>
    <w:rsid w:val="000B1ABF"/>
    <w:rsid w:val="000B2DC2"/>
    <w:rsid w:val="000B3795"/>
    <w:rsid w:val="000B3D93"/>
    <w:rsid w:val="000B676D"/>
    <w:rsid w:val="000B6ADD"/>
    <w:rsid w:val="000B74D3"/>
    <w:rsid w:val="000C0BB7"/>
    <w:rsid w:val="000C2EF5"/>
    <w:rsid w:val="000C30D0"/>
    <w:rsid w:val="000C4F4F"/>
    <w:rsid w:val="000C50C9"/>
    <w:rsid w:val="000C7CF5"/>
    <w:rsid w:val="000D0BF3"/>
    <w:rsid w:val="000D20A7"/>
    <w:rsid w:val="000D5C44"/>
    <w:rsid w:val="000D791D"/>
    <w:rsid w:val="000D7D73"/>
    <w:rsid w:val="000E2C6D"/>
    <w:rsid w:val="000E5A58"/>
    <w:rsid w:val="000E6BA9"/>
    <w:rsid w:val="000F04A4"/>
    <w:rsid w:val="000F076C"/>
    <w:rsid w:val="000F138B"/>
    <w:rsid w:val="000F4090"/>
    <w:rsid w:val="000F4B16"/>
    <w:rsid w:val="000F7030"/>
    <w:rsid w:val="000F79F4"/>
    <w:rsid w:val="000F7BCC"/>
    <w:rsid w:val="00100033"/>
    <w:rsid w:val="00101490"/>
    <w:rsid w:val="00101E30"/>
    <w:rsid w:val="001034C8"/>
    <w:rsid w:val="0010373A"/>
    <w:rsid w:val="001043D9"/>
    <w:rsid w:val="00104E2F"/>
    <w:rsid w:val="00110605"/>
    <w:rsid w:val="0011143D"/>
    <w:rsid w:val="001118B4"/>
    <w:rsid w:val="0011452F"/>
    <w:rsid w:val="00114CF2"/>
    <w:rsid w:val="0011530B"/>
    <w:rsid w:val="00115F19"/>
    <w:rsid w:val="00116444"/>
    <w:rsid w:val="00120121"/>
    <w:rsid w:val="001212EC"/>
    <w:rsid w:val="00121798"/>
    <w:rsid w:val="00123D08"/>
    <w:rsid w:val="00123DB9"/>
    <w:rsid w:val="001271F2"/>
    <w:rsid w:val="0013097B"/>
    <w:rsid w:val="00131696"/>
    <w:rsid w:val="00131716"/>
    <w:rsid w:val="00132466"/>
    <w:rsid w:val="00132E0D"/>
    <w:rsid w:val="001330B3"/>
    <w:rsid w:val="00133D74"/>
    <w:rsid w:val="00133F63"/>
    <w:rsid w:val="0013438C"/>
    <w:rsid w:val="00134714"/>
    <w:rsid w:val="00134CF5"/>
    <w:rsid w:val="00135588"/>
    <w:rsid w:val="00135703"/>
    <w:rsid w:val="00135FCD"/>
    <w:rsid w:val="001367D9"/>
    <w:rsid w:val="00137C80"/>
    <w:rsid w:val="00144001"/>
    <w:rsid w:val="00147C25"/>
    <w:rsid w:val="00150617"/>
    <w:rsid w:val="00152643"/>
    <w:rsid w:val="00154C9C"/>
    <w:rsid w:val="00154D71"/>
    <w:rsid w:val="00155C21"/>
    <w:rsid w:val="001561A2"/>
    <w:rsid w:val="00160485"/>
    <w:rsid w:val="00160B30"/>
    <w:rsid w:val="00162777"/>
    <w:rsid w:val="00162B0F"/>
    <w:rsid w:val="00165887"/>
    <w:rsid w:val="00166292"/>
    <w:rsid w:val="00166EEF"/>
    <w:rsid w:val="00167A67"/>
    <w:rsid w:val="00170AFA"/>
    <w:rsid w:val="00170C32"/>
    <w:rsid w:val="00171369"/>
    <w:rsid w:val="00171784"/>
    <w:rsid w:val="001737B4"/>
    <w:rsid w:val="00174CB7"/>
    <w:rsid w:val="00177433"/>
    <w:rsid w:val="001807C0"/>
    <w:rsid w:val="00180C4C"/>
    <w:rsid w:val="00181018"/>
    <w:rsid w:val="00181742"/>
    <w:rsid w:val="00181856"/>
    <w:rsid w:val="00182E68"/>
    <w:rsid w:val="0018349E"/>
    <w:rsid w:val="00184C9A"/>
    <w:rsid w:val="0018500A"/>
    <w:rsid w:val="001870FB"/>
    <w:rsid w:val="00190433"/>
    <w:rsid w:val="00192530"/>
    <w:rsid w:val="00192D6A"/>
    <w:rsid w:val="00193BB8"/>
    <w:rsid w:val="00193F97"/>
    <w:rsid w:val="00194182"/>
    <w:rsid w:val="0019500C"/>
    <w:rsid w:val="00195E4E"/>
    <w:rsid w:val="001968B3"/>
    <w:rsid w:val="00197F0B"/>
    <w:rsid w:val="001A24D5"/>
    <w:rsid w:val="001A28E5"/>
    <w:rsid w:val="001A2D46"/>
    <w:rsid w:val="001A4FAC"/>
    <w:rsid w:val="001A56D1"/>
    <w:rsid w:val="001A7B87"/>
    <w:rsid w:val="001B0C1A"/>
    <w:rsid w:val="001B0C54"/>
    <w:rsid w:val="001B15C1"/>
    <w:rsid w:val="001B1C6E"/>
    <w:rsid w:val="001B22A9"/>
    <w:rsid w:val="001B303C"/>
    <w:rsid w:val="001B75F2"/>
    <w:rsid w:val="001C0F0B"/>
    <w:rsid w:val="001C150F"/>
    <w:rsid w:val="001C1577"/>
    <w:rsid w:val="001C23C6"/>
    <w:rsid w:val="001C26BF"/>
    <w:rsid w:val="001C2FBF"/>
    <w:rsid w:val="001C3D96"/>
    <w:rsid w:val="001C4EA6"/>
    <w:rsid w:val="001C63E0"/>
    <w:rsid w:val="001C6FA6"/>
    <w:rsid w:val="001D0738"/>
    <w:rsid w:val="001D1FE5"/>
    <w:rsid w:val="001D3AAF"/>
    <w:rsid w:val="001D546F"/>
    <w:rsid w:val="001D6D3D"/>
    <w:rsid w:val="001D7659"/>
    <w:rsid w:val="001E007E"/>
    <w:rsid w:val="001E01BE"/>
    <w:rsid w:val="001E101C"/>
    <w:rsid w:val="001E3CBA"/>
    <w:rsid w:val="001E40A1"/>
    <w:rsid w:val="001E4221"/>
    <w:rsid w:val="001E43BA"/>
    <w:rsid w:val="001E53BF"/>
    <w:rsid w:val="001F23FB"/>
    <w:rsid w:val="001F5565"/>
    <w:rsid w:val="001F5D35"/>
    <w:rsid w:val="001F69C5"/>
    <w:rsid w:val="00200F71"/>
    <w:rsid w:val="00202187"/>
    <w:rsid w:val="0020299E"/>
    <w:rsid w:val="0020307C"/>
    <w:rsid w:val="002040D4"/>
    <w:rsid w:val="00205068"/>
    <w:rsid w:val="00207FE2"/>
    <w:rsid w:val="00212DE3"/>
    <w:rsid w:val="00212E04"/>
    <w:rsid w:val="002137B8"/>
    <w:rsid w:val="002168A7"/>
    <w:rsid w:val="00217B02"/>
    <w:rsid w:val="00220C8F"/>
    <w:rsid w:val="002214AB"/>
    <w:rsid w:val="002218A6"/>
    <w:rsid w:val="00221DED"/>
    <w:rsid w:val="0022215F"/>
    <w:rsid w:val="002223B8"/>
    <w:rsid w:val="00222D13"/>
    <w:rsid w:val="00222EE8"/>
    <w:rsid w:val="00224DCB"/>
    <w:rsid w:val="00225C9B"/>
    <w:rsid w:val="00226488"/>
    <w:rsid w:val="00227EA7"/>
    <w:rsid w:val="00230263"/>
    <w:rsid w:val="002304FA"/>
    <w:rsid w:val="00232887"/>
    <w:rsid w:val="00233A0E"/>
    <w:rsid w:val="002357F9"/>
    <w:rsid w:val="00235D71"/>
    <w:rsid w:val="0023700D"/>
    <w:rsid w:val="0023755D"/>
    <w:rsid w:val="00240043"/>
    <w:rsid w:val="00240B74"/>
    <w:rsid w:val="0024117F"/>
    <w:rsid w:val="00241942"/>
    <w:rsid w:val="00241C04"/>
    <w:rsid w:val="00242783"/>
    <w:rsid w:val="00242A6D"/>
    <w:rsid w:val="002434BB"/>
    <w:rsid w:val="00243B85"/>
    <w:rsid w:val="00244A6D"/>
    <w:rsid w:val="002478CA"/>
    <w:rsid w:val="00251F37"/>
    <w:rsid w:val="00252204"/>
    <w:rsid w:val="00252DA4"/>
    <w:rsid w:val="00253266"/>
    <w:rsid w:val="002535F6"/>
    <w:rsid w:val="00253A59"/>
    <w:rsid w:val="00253BBD"/>
    <w:rsid w:val="00254B00"/>
    <w:rsid w:val="00254F7D"/>
    <w:rsid w:val="00255409"/>
    <w:rsid w:val="002566F1"/>
    <w:rsid w:val="0025699C"/>
    <w:rsid w:val="00257D0A"/>
    <w:rsid w:val="002607BC"/>
    <w:rsid w:val="00260F78"/>
    <w:rsid w:val="00261FF7"/>
    <w:rsid w:val="00262B5F"/>
    <w:rsid w:val="002631E1"/>
    <w:rsid w:val="00263EEC"/>
    <w:rsid w:val="0026415B"/>
    <w:rsid w:val="00265325"/>
    <w:rsid w:val="00265D17"/>
    <w:rsid w:val="00265EED"/>
    <w:rsid w:val="002661DF"/>
    <w:rsid w:val="00267E33"/>
    <w:rsid w:val="00270A30"/>
    <w:rsid w:val="00271D62"/>
    <w:rsid w:val="00273DD6"/>
    <w:rsid w:val="00274E70"/>
    <w:rsid w:val="002773A5"/>
    <w:rsid w:val="00280C1E"/>
    <w:rsid w:val="00280F42"/>
    <w:rsid w:val="002812BB"/>
    <w:rsid w:val="00282057"/>
    <w:rsid w:val="00282526"/>
    <w:rsid w:val="00283308"/>
    <w:rsid w:val="002835B7"/>
    <w:rsid w:val="0028453F"/>
    <w:rsid w:val="00285DA7"/>
    <w:rsid w:val="002862BC"/>
    <w:rsid w:val="0028638C"/>
    <w:rsid w:val="00286C13"/>
    <w:rsid w:val="00287E76"/>
    <w:rsid w:val="00294688"/>
    <w:rsid w:val="00294973"/>
    <w:rsid w:val="00295B98"/>
    <w:rsid w:val="0029772F"/>
    <w:rsid w:val="002A0365"/>
    <w:rsid w:val="002A08A4"/>
    <w:rsid w:val="002A171B"/>
    <w:rsid w:val="002A378E"/>
    <w:rsid w:val="002A3A61"/>
    <w:rsid w:val="002A4220"/>
    <w:rsid w:val="002A5DD5"/>
    <w:rsid w:val="002A6627"/>
    <w:rsid w:val="002B040C"/>
    <w:rsid w:val="002B16F2"/>
    <w:rsid w:val="002B2BE8"/>
    <w:rsid w:val="002B65F3"/>
    <w:rsid w:val="002C041B"/>
    <w:rsid w:val="002C0973"/>
    <w:rsid w:val="002C0D0C"/>
    <w:rsid w:val="002C1249"/>
    <w:rsid w:val="002C13C6"/>
    <w:rsid w:val="002C3476"/>
    <w:rsid w:val="002C60BD"/>
    <w:rsid w:val="002C703F"/>
    <w:rsid w:val="002D4477"/>
    <w:rsid w:val="002D52C4"/>
    <w:rsid w:val="002D589B"/>
    <w:rsid w:val="002D634A"/>
    <w:rsid w:val="002D7C35"/>
    <w:rsid w:val="002E06C6"/>
    <w:rsid w:val="002E081C"/>
    <w:rsid w:val="002E163E"/>
    <w:rsid w:val="002E2E9E"/>
    <w:rsid w:val="002E61F5"/>
    <w:rsid w:val="002F03CC"/>
    <w:rsid w:val="002F0FD8"/>
    <w:rsid w:val="002F19B2"/>
    <w:rsid w:val="002F3E34"/>
    <w:rsid w:val="002F51B4"/>
    <w:rsid w:val="002F63C4"/>
    <w:rsid w:val="0030020B"/>
    <w:rsid w:val="00301827"/>
    <w:rsid w:val="0030307F"/>
    <w:rsid w:val="003043C5"/>
    <w:rsid w:val="00306247"/>
    <w:rsid w:val="003063F0"/>
    <w:rsid w:val="00306AFB"/>
    <w:rsid w:val="0030765C"/>
    <w:rsid w:val="003077AA"/>
    <w:rsid w:val="00310A35"/>
    <w:rsid w:val="00311255"/>
    <w:rsid w:val="00311FAF"/>
    <w:rsid w:val="00312019"/>
    <w:rsid w:val="00312B7D"/>
    <w:rsid w:val="00313BB4"/>
    <w:rsid w:val="003149DA"/>
    <w:rsid w:val="00316589"/>
    <w:rsid w:val="00321DC5"/>
    <w:rsid w:val="00321FF8"/>
    <w:rsid w:val="00323191"/>
    <w:rsid w:val="003234C9"/>
    <w:rsid w:val="0032568D"/>
    <w:rsid w:val="00326746"/>
    <w:rsid w:val="00327A82"/>
    <w:rsid w:val="00330195"/>
    <w:rsid w:val="0033161B"/>
    <w:rsid w:val="00331F79"/>
    <w:rsid w:val="00333DB0"/>
    <w:rsid w:val="00334A11"/>
    <w:rsid w:val="00334A19"/>
    <w:rsid w:val="00336BE0"/>
    <w:rsid w:val="00337D9B"/>
    <w:rsid w:val="00337FE1"/>
    <w:rsid w:val="0034036C"/>
    <w:rsid w:val="00342E7B"/>
    <w:rsid w:val="00345F7B"/>
    <w:rsid w:val="00346C70"/>
    <w:rsid w:val="003478B6"/>
    <w:rsid w:val="00350F21"/>
    <w:rsid w:val="00353B9A"/>
    <w:rsid w:val="0035469B"/>
    <w:rsid w:val="00354C3C"/>
    <w:rsid w:val="00354C51"/>
    <w:rsid w:val="00354CC1"/>
    <w:rsid w:val="00355549"/>
    <w:rsid w:val="00355827"/>
    <w:rsid w:val="00357169"/>
    <w:rsid w:val="00360169"/>
    <w:rsid w:val="00362B0A"/>
    <w:rsid w:val="00364711"/>
    <w:rsid w:val="0036478D"/>
    <w:rsid w:val="00365893"/>
    <w:rsid w:val="00366100"/>
    <w:rsid w:val="003664F6"/>
    <w:rsid w:val="00366E56"/>
    <w:rsid w:val="0037038C"/>
    <w:rsid w:val="003703CC"/>
    <w:rsid w:val="003709D7"/>
    <w:rsid w:val="00370C81"/>
    <w:rsid w:val="00370E34"/>
    <w:rsid w:val="00371157"/>
    <w:rsid w:val="0037140F"/>
    <w:rsid w:val="00371691"/>
    <w:rsid w:val="0037204C"/>
    <w:rsid w:val="003733E8"/>
    <w:rsid w:val="00373EE8"/>
    <w:rsid w:val="00375E15"/>
    <w:rsid w:val="00375ECC"/>
    <w:rsid w:val="00375EF1"/>
    <w:rsid w:val="00376B41"/>
    <w:rsid w:val="00380304"/>
    <w:rsid w:val="0038065B"/>
    <w:rsid w:val="0038161C"/>
    <w:rsid w:val="003829CC"/>
    <w:rsid w:val="00382D63"/>
    <w:rsid w:val="00384279"/>
    <w:rsid w:val="003845DC"/>
    <w:rsid w:val="00385743"/>
    <w:rsid w:val="00386764"/>
    <w:rsid w:val="00387255"/>
    <w:rsid w:val="00387759"/>
    <w:rsid w:val="003901F7"/>
    <w:rsid w:val="0039119D"/>
    <w:rsid w:val="003911D8"/>
    <w:rsid w:val="0039489B"/>
    <w:rsid w:val="003958AD"/>
    <w:rsid w:val="00395BB0"/>
    <w:rsid w:val="003960FA"/>
    <w:rsid w:val="00397485"/>
    <w:rsid w:val="003A0A66"/>
    <w:rsid w:val="003A3D66"/>
    <w:rsid w:val="003B0CD9"/>
    <w:rsid w:val="003B0F3D"/>
    <w:rsid w:val="003B1566"/>
    <w:rsid w:val="003B1A28"/>
    <w:rsid w:val="003B35C4"/>
    <w:rsid w:val="003B3762"/>
    <w:rsid w:val="003C099F"/>
    <w:rsid w:val="003C1B16"/>
    <w:rsid w:val="003C2373"/>
    <w:rsid w:val="003C3E8C"/>
    <w:rsid w:val="003C511B"/>
    <w:rsid w:val="003C567E"/>
    <w:rsid w:val="003C59DB"/>
    <w:rsid w:val="003C5B27"/>
    <w:rsid w:val="003C63E6"/>
    <w:rsid w:val="003C707F"/>
    <w:rsid w:val="003C7BDE"/>
    <w:rsid w:val="003D0223"/>
    <w:rsid w:val="003D3016"/>
    <w:rsid w:val="003D321C"/>
    <w:rsid w:val="003D34F4"/>
    <w:rsid w:val="003D3D0B"/>
    <w:rsid w:val="003D3ED9"/>
    <w:rsid w:val="003D4B24"/>
    <w:rsid w:val="003D5C43"/>
    <w:rsid w:val="003D5EFB"/>
    <w:rsid w:val="003E0288"/>
    <w:rsid w:val="003E1972"/>
    <w:rsid w:val="003E210D"/>
    <w:rsid w:val="003E41B6"/>
    <w:rsid w:val="003E5908"/>
    <w:rsid w:val="003E5A0B"/>
    <w:rsid w:val="003F0DF0"/>
    <w:rsid w:val="003F13B3"/>
    <w:rsid w:val="003F26A6"/>
    <w:rsid w:val="003F53DA"/>
    <w:rsid w:val="003F7362"/>
    <w:rsid w:val="003F7758"/>
    <w:rsid w:val="003F78E2"/>
    <w:rsid w:val="003F7EA0"/>
    <w:rsid w:val="00400BDD"/>
    <w:rsid w:val="004017FB"/>
    <w:rsid w:val="00403AE8"/>
    <w:rsid w:val="0040470D"/>
    <w:rsid w:val="00410771"/>
    <w:rsid w:val="004114D0"/>
    <w:rsid w:val="00413742"/>
    <w:rsid w:val="0041391C"/>
    <w:rsid w:val="004145A1"/>
    <w:rsid w:val="0041476E"/>
    <w:rsid w:val="0041478E"/>
    <w:rsid w:val="00415E35"/>
    <w:rsid w:val="00421397"/>
    <w:rsid w:val="00422767"/>
    <w:rsid w:val="00422EDF"/>
    <w:rsid w:val="00424174"/>
    <w:rsid w:val="004257A2"/>
    <w:rsid w:val="00426F9B"/>
    <w:rsid w:val="00427A03"/>
    <w:rsid w:val="00430677"/>
    <w:rsid w:val="00430D01"/>
    <w:rsid w:val="00430D52"/>
    <w:rsid w:val="004334DD"/>
    <w:rsid w:val="00433BF5"/>
    <w:rsid w:val="00433F90"/>
    <w:rsid w:val="004343EB"/>
    <w:rsid w:val="00440191"/>
    <w:rsid w:val="004409EF"/>
    <w:rsid w:val="00441283"/>
    <w:rsid w:val="00441F34"/>
    <w:rsid w:val="00444907"/>
    <w:rsid w:val="00445731"/>
    <w:rsid w:val="0044668A"/>
    <w:rsid w:val="00452DAC"/>
    <w:rsid w:val="004550BD"/>
    <w:rsid w:val="00455A8D"/>
    <w:rsid w:val="0045669C"/>
    <w:rsid w:val="00457494"/>
    <w:rsid w:val="00460704"/>
    <w:rsid w:val="00460F62"/>
    <w:rsid w:val="004612DB"/>
    <w:rsid w:val="00462C1F"/>
    <w:rsid w:val="00465D82"/>
    <w:rsid w:val="0047093A"/>
    <w:rsid w:val="00470C4D"/>
    <w:rsid w:val="00472316"/>
    <w:rsid w:val="004723F3"/>
    <w:rsid w:val="0047345D"/>
    <w:rsid w:val="00474D7F"/>
    <w:rsid w:val="0047500C"/>
    <w:rsid w:val="00475480"/>
    <w:rsid w:val="0047647F"/>
    <w:rsid w:val="00477CB3"/>
    <w:rsid w:val="0048083A"/>
    <w:rsid w:val="00480E17"/>
    <w:rsid w:val="00480FF8"/>
    <w:rsid w:val="00481246"/>
    <w:rsid w:val="0048316C"/>
    <w:rsid w:val="00483E05"/>
    <w:rsid w:val="00484DC8"/>
    <w:rsid w:val="00487F87"/>
    <w:rsid w:val="00487FFD"/>
    <w:rsid w:val="004904B1"/>
    <w:rsid w:val="00492876"/>
    <w:rsid w:val="004931CD"/>
    <w:rsid w:val="00496EF0"/>
    <w:rsid w:val="00496FA0"/>
    <w:rsid w:val="004A03E2"/>
    <w:rsid w:val="004A1B94"/>
    <w:rsid w:val="004A1CDE"/>
    <w:rsid w:val="004A3101"/>
    <w:rsid w:val="004A3ED2"/>
    <w:rsid w:val="004A47AA"/>
    <w:rsid w:val="004B11E5"/>
    <w:rsid w:val="004B26AE"/>
    <w:rsid w:val="004B413F"/>
    <w:rsid w:val="004B60EE"/>
    <w:rsid w:val="004B654A"/>
    <w:rsid w:val="004B79B8"/>
    <w:rsid w:val="004C1D1F"/>
    <w:rsid w:val="004C1E87"/>
    <w:rsid w:val="004C22CB"/>
    <w:rsid w:val="004C2760"/>
    <w:rsid w:val="004C3210"/>
    <w:rsid w:val="004C6C84"/>
    <w:rsid w:val="004C7671"/>
    <w:rsid w:val="004D07F9"/>
    <w:rsid w:val="004D0C75"/>
    <w:rsid w:val="004D1B85"/>
    <w:rsid w:val="004D7513"/>
    <w:rsid w:val="004D7CDA"/>
    <w:rsid w:val="004E142F"/>
    <w:rsid w:val="004E3617"/>
    <w:rsid w:val="004E4B08"/>
    <w:rsid w:val="004E5B48"/>
    <w:rsid w:val="004E5F24"/>
    <w:rsid w:val="004E5F4F"/>
    <w:rsid w:val="004E645B"/>
    <w:rsid w:val="004E7CED"/>
    <w:rsid w:val="004F2B0C"/>
    <w:rsid w:val="004F41F8"/>
    <w:rsid w:val="004F45E1"/>
    <w:rsid w:val="004F4D18"/>
    <w:rsid w:val="004F682F"/>
    <w:rsid w:val="004F68C8"/>
    <w:rsid w:val="004F69C7"/>
    <w:rsid w:val="004F6DF7"/>
    <w:rsid w:val="004F70FF"/>
    <w:rsid w:val="005002A5"/>
    <w:rsid w:val="005016C6"/>
    <w:rsid w:val="00504F76"/>
    <w:rsid w:val="00505E4A"/>
    <w:rsid w:val="0050758F"/>
    <w:rsid w:val="0051019E"/>
    <w:rsid w:val="005118F8"/>
    <w:rsid w:val="005124B5"/>
    <w:rsid w:val="00512567"/>
    <w:rsid w:val="00514050"/>
    <w:rsid w:val="005146C5"/>
    <w:rsid w:val="00516253"/>
    <w:rsid w:val="0051789D"/>
    <w:rsid w:val="00522941"/>
    <w:rsid w:val="00522DB0"/>
    <w:rsid w:val="00525150"/>
    <w:rsid w:val="0052680C"/>
    <w:rsid w:val="00526960"/>
    <w:rsid w:val="00526CD5"/>
    <w:rsid w:val="0053092A"/>
    <w:rsid w:val="00531D14"/>
    <w:rsid w:val="00532268"/>
    <w:rsid w:val="00532527"/>
    <w:rsid w:val="00532EA7"/>
    <w:rsid w:val="0053466A"/>
    <w:rsid w:val="005365F3"/>
    <w:rsid w:val="00536A01"/>
    <w:rsid w:val="00537F21"/>
    <w:rsid w:val="00540734"/>
    <w:rsid w:val="00540B70"/>
    <w:rsid w:val="00542642"/>
    <w:rsid w:val="005429DA"/>
    <w:rsid w:val="00542E16"/>
    <w:rsid w:val="00546290"/>
    <w:rsid w:val="00551215"/>
    <w:rsid w:val="00552CD8"/>
    <w:rsid w:val="00555331"/>
    <w:rsid w:val="00556E6D"/>
    <w:rsid w:val="005571B6"/>
    <w:rsid w:val="00557BF5"/>
    <w:rsid w:val="00557EEA"/>
    <w:rsid w:val="00561389"/>
    <w:rsid w:val="005627CB"/>
    <w:rsid w:val="00562F18"/>
    <w:rsid w:val="00563762"/>
    <w:rsid w:val="00563C82"/>
    <w:rsid w:val="00564514"/>
    <w:rsid w:val="00567191"/>
    <w:rsid w:val="00570216"/>
    <w:rsid w:val="00570AFA"/>
    <w:rsid w:val="00571C54"/>
    <w:rsid w:val="005728EA"/>
    <w:rsid w:val="005746B3"/>
    <w:rsid w:val="005768F7"/>
    <w:rsid w:val="00576F31"/>
    <w:rsid w:val="005811BE"/>
    <w:rsid w:val="00583F86"/>
    <w:rsid w:val="00584C47"/>
    <w:rsid w:val="00585C3F"/>
    <w:rsid w:val="00586C7C"/>
    <w:rsid w:val="00586E81"/>
    <w:rsid w:val="00586FC2"/>
    <w:rsid w:val="00591CA6"/>
    <w:rsid w:val="005921CA"/>
    <w:rsid w:val="00594567"/>
    <w:rsid w:val="005949E4"/>
    <w:rsid w:val="0059712C"/>
    <w:rsid w:val="005973D2"/>
    <w:rsid w:val="00597420"/>
    <w:rsid w:val="005974E9"/>
    <w:rsid w:val="005A23B4"/>
    <w:rsid w:val="005A257C"/>
    <w:rsid w:val="005A2FAD"/>
    <w:rsid w:val="005A3920"/>
    <w:rsid w:val="005A4303"/>
    <w:rsid w:val="005A4B28"/>
    <w:rsid w:val="005A5DF4"/>
    <w:rsid w:val="005A631D"/>
    <w:rsid w:val="005A7318"/>
    <w:rsid w:val="005B0624"/>
    <w:rsid w:val="005B0DEE"/>
    <w:rsid w:val="005B6F55"/>
    <w:rsid w:val="005B6FAE"/>
    <w:rsid w:val="005B70DA"/>
    <w:rsid w:val="005C08FF"/>
    <w:rsid w:val="005C0CC5"/>
    <w:rsid w:val="005C1093"/>
    <w:rsid w:val="005C1670"/>
    <w:rsid w:val="005C3E07"/>
    <w:rsid w:val="005C4759"/>
    <w:rsid w:val="005C4A3D"/>
    <w:rsid w:val="005C510E"/>
    <w:rsid w:val="005C58BA"/>
    <w:rsid w:val="005C58F1"/>
    <w:rsid w:val="005C6273"/>
    <w:rsid w:val="005C7A86"/>
    <w:rsid w:val="005D0463"/>
    <w:rsid w:val="005D35FB"/>
    <w:rsid w:val="005D5291"/>
    <w:rsid w:val="005D7035"/>
    <w:rsid w:val="005E35A0"/>
    <w:rsid w:val="005E36AB"/>
    <w:rsid w:val="005E5940"/>
    <w:rsid w:val="005E5C3F"/>
    <w:rsid w:val="005F00B4"/>
    <w:rsid w:val="005F14CF"/>
    <w:rsid w:val="005F1621"/>
    <w:rsid w:val="005F467E"/>
    <w:rsid w:val="005F5072"/>
    <w:rsid w:val="005F511D"/>
    <w:rsid w:val="005F5760"/>
    <w:rsid w:val="005F64B0"/>
    <w:rsid w:val="006005CB"/>
    <w:rsid w:val="00602F17"/>
    <w:rsid w:val="00605EC0"/>
    <w:rsid w:val="00605F78"/>
    <w:rsid w:val="00606C40"/>
    <w:rsid w:val="006104BF"/>
    <w:rsid w:val="0061338C"/>
    <w:rsid w:val="006133D0"/>
    <w:rsid w:val="006169E1"/>
    <w:rsid w:val="006207A8"/>
    <w:rsid w:val="00623B59"/>
    <w:rsid w:val="0062673F"/>
    <w:rsid w:val="00630358"/>
    <w:rsid w:val="006304E2"/>
    <w:rsid w:val="006321AF"/>
    <w:rsid w:val="0063309D"/>
    <w:rsid w:val="00634907"/>
    <w:rsid w:val="00634C52"/>
    <w:rsid w:val="00635B11"/>
    <w:rsid w:val="00636210"/>
    <w:rsid w:val="00642126"/>
    <w:rsid w:val="006428C8"/>
    <w:rsid w:val="00644FB3"/>
    <w:rsid w:val="006522F0"/>
    <w:rsid w:val="00653638"/>
    <w:rsid w:val="006538C4"/>
    <w:rsid w:val="00654244"/>
    <w:rsid w:val="0065462C"/>
    <w:rsid w:val="006557BA"/>
    <w:rsid w:val="006568CB"/>
    <w:rsid w:val="00657C75"/>
    <w:rsid w:val="006603AC"/>
    <w:rsid w:val="006642E7"/>
    <w:rsid w:val="0066466B"/>
    <w:rsid w:val="00665F46"/>
    <w:rsid w:val="0066687B"/>
    <w:rsid w:val="00672990"/>
    <w:rsid w:val="006732C7"/>
    <w:rsid w:val="006738E5"/>
    <w:rsid w:val="00673936"/>
    <w:rsid w:val="00674F1C"/>
    <w:rsid w:val="00674FEB"/>
    <w:rsid w:val="00676D18"/>
    <w:rsid w:val="006770A2"/>
    <w:rsid w:val="006776CF"/>
    <w:rsid w:val="00677A8C"/>
    <w:rsid w:val="0068145C"/>
    <w:rsid w:val="00683490"/>
    <w:rsid w:val="006860B1"/>
    <w:rsid w:val="00687252"/>
    <w:rsid w:val="006900A6"/>
    <w:rsid w:val="0069014C"/>
    <w:rsid w:val="006918B0"/>
    <w:rsid w:val="00693822"/>
    <w:rsid w:val="006955AE"/>
    <w:rsid w:val="00697F53"/>
    <w:rsid w:val="006A0A42"/>
    <w:rsid w:val="006A0B61"/>
    <w:rsid w:val="006A0C2B"/>
    <w:rsid w:val="006A3E37"/>
    <w:rsid w:val="006A4DC7"/>
    <w:rsid w:val="006A70F5"/>
    <w:rsid w:val="006A7BC5"/>
    <w:rsid w:val="006B47E6"/>
    <w:rsid w:val="006C0215"/>
    <w:rsid w:val="006C0C18"/>
    <w:rsid w:val="006C1801"/>
    <w:rsid w:val="006C23DD"/>
    <w:rsid w:val="006C253D"/>
    <w:rsid w:val="006C31BA"/>
    <w:rsid w:val="006C63CC"/>
    <w:rsid w:val="006C7B60"/>
    <w:rsid w:val="006C7B96"/>
    <w:rsid w:val="006D011D"/>
    <w:rsid w:val="006D0719"/>
    <w:rsid w:val="006D2D6A"/>
    <w:rsid w:val="006D494F"/>
    <w:rsid w:val="006D5DE1"/>
    <w:rsid w:val="006D6AD8"/>
    <w:rsid w:val="006D79A5"/>
    <w:rsid w:val="006E0743"/>
    <w:rsid w:val="006E3CD3"/>
    <w:rsid w:val="006E463D"/>
    <w:rsid w:val="006E6F25"/>
    <w:rsid w:val="006E72DD"/>
    <w:rsid w:val="006E757C"/>
    <w:rsid w:val="006F09F7"/>
    <w:rsid w:val="006F1AC0"/>
    <w:rsid w:val="006F204F"/>
    <w:rsid w:val="006F25DD"/>
    <w:rsid w:val="006F2D8D"/>
    <w:rsid w:val="006F3817"/>
    <w:rsid w:val="00700A8D"/>
    <w:rsid w:val="00702C54"/>
    <w:rsid w:val="007055EA"/>
    <w:rsid w:val="00706EAB"/>
    <w:rsid w:val="00710A65"/>
    <w:rsid w:val="00713A55"/>
    <w:rsid w:val="00714DC5"/>
    <w:rsid w:val="0071690D"/>
    <w:rsid w:val="00722582"/>
    <w:rsid w:val="007229B6"/>
    <w:rsid w:val="00722A4C"/>
    <w:rsid w:val="007249AD"/>
    <w:rsid w:val="007255DF"/>
    <w:rsid w:val="0072676E"/>
    <w:rsid w:val="00727120"/>
    <w:rsid w:val="0073187A"/>
    <w:rsid w:val="00732441"/>
    <w:rsid w:val="0073323E"/>
    <w:rsid w:val="00733987"/>
    <w:rsid w:val="007344B3"/>
    <w:rsid w:val="00737954"/>
    <w:rsid w:val="00737E62"/>
    <w:rsid w:val="00743968"/>
    <w:rsid w:val="00746126"/>
    <w:rsid w:val="00746AE9"/>
    <w:rsid w:val="00746BDC"/>
    <w:rsid w:val="00746E90"/>
    <w:rsid w:val="007502A1"/>
    <w:rsid w:val="00751045"/>
    <w:rsid w:val="007514CC"/>
    <w:rsid w:val="00751C1B"/>
    <w:rsid w:val="00751F8F"/>
    <w:rsid w:val="00752024"/>
    <w:rsid w:val="00753D4F"/>
    <w:rsid w:val="00756326"/>
    <w:rsid w:val="007567D9"/>
    <w:rsid w:val="00756F6F"/>
    <w:rsid w:val="00757B2C"/>
    <w:rsid w:val="00760C42"/>
    <w:rsid w:val="00761054"/>
    <w:rsid w:val="00764217"/>
    <w:rsid w:val="00764FCA"/>
    <w:rsid w:val="00765AAE"/>
    <w:rsid w:val="0076732A"/>
    <w:rsid w:val="007728EB"/>
    <w:rsid w:val="00772C86"/>
    <w:rsid w:val="007740E1"/>
    <w:rsid w:val="007744C1"/>
    <w:rsid w:val="00775091"/>
    <w:rsid w:val="00777ADB"/>
    <w:rsid w:val="00780324"/>
    <w:rsid w:val="007820C6"/>
    <w:rsid w:val="00782720"/>
    <w:rsid w:val="007833CA"/>
    <w:rsid w:val="0078395F"/>
    <w:rsid w:val="007839D4"/>
    <w:rsid w:val="00784B46"/>
    <w:rsid w:val="00785560"/>
    <w:rsid w:val="00791CC3"/>
    <w:rsid w:val="007921AF"/>
    <w:rsid w:val="007922E4"/>
    <w:rsid w:val="007931AD"/>
    <w:rsid w:val="007934EF"/>
    <w:rsid w:val="0079448B"/>
    <w:rsid w:val="00796C1B"/>
    <w:rsid w:val="00797EBA"/>
    <w:rsid w:val="007A0DA5"/>
    <w:rsid w:val="007A1141"/>
    <w:rsid w:val="007A15DD"/>
    <w:rsid w:val="007A1E07"/>
    <w:rsid w:val="007A4CAA"/>
    <w:rsid w:val="007A4E56"/>
    <w:rsid w:val="007A5065"/>
    <w:rsid w:val="007A527A"/>
    <w:rsid w:val="007A5D92"/>
    <w:rsid w:val="007A66CF"/>
    <w:rsid w:val="007A6B35"/>
    <w:rsid w:val="007B0865"/>
    <w:rsid w:val="007B0932"/>
    <w:rsid w:val="007B19FB"/>
    <w:rsid w:val="007B2568"/>
    <w:rsid w:val="007B2AAE"/>
    <w:rsid w:val="007B40BE"/>
    <w:rsid w:val="007B443A"/>
    <w:rsid w:val="007B63F3"/>
    <w:rsid w:val="007B6C19"/>
    <w:rsid w:val="007C02DF"/>
    <w:rsid w:val="007C0CA6"/>
    <w:rsid w:val="007C12D2"/>
    <w:rsid w:val="007C35F4"/>
    <w:rsid w:val="007C40E2"/>
    <w:rsid w:val="007C47E7"/>
    <w:rsid w:val="007C5F83"/>
    <w:rsid w:val="007C5FEE"/>
    <w:rsid w:val="007C78D4"/>
    <w:rsid w:val="007D0109"/>
    <w:rsid w:val="007D326C"/>
    <w:rsid w:val="007D3671"/>
    <w:rsid w:val="007D3C3F"/>
    <w:rsid w:val="007D5975"/>
    <w:rsid w:val="007E0191"/>
    <w:rsid w:val="007E0713"/>
    <w:rsid w:val="007E0B25"/>
    <w:rsid w:val="007E203D"/>
    <w:rsid w:val="007E414D"/>
    <w:rsid w:val="007F0429"/>
    <w:rsid w:val="007F1A9A"/>
    <w:rsid w:val="007F3E28"/>
    <w:rsid w:val="007F3F54"/>
    <w:rsid w:val="007F4679"/>
    <w:rsid w:val="007F512B"/>
    <w:rsid w:val="007F546F"/>
    <w:rsid w:val="007F5BE8"/>
    <w:rsid w:val="007F70FA"/>
    <w:rsid w:val="00800DE3"/>
    <w:rsid w:val="008030C5"/>
    <w:rsid w:val="00804949"/>
    <w:rsid w:val="00804968"/>
    <w:rsid w:val="00805966"/>
    <w:rsid w:val="008061F3"/>
    <w:rsid w:val="00813FAE"/>
    <w:rsid w:val="00814042"/>
    <w:rsid w:val="008147AF"/>
    <w:rsid w:val="00816388"/>
    <w:rsid w:val="00817E60"/>
    <w:rsid w:val="008205B9"/>
    <w:rsid w:val="0082119D"/>
    <w:rsid w:val="00821333"/>
    <w:rsid w:val="00825A23"/>
    <w:rsid w:val="0082665E"/>
    <w:rsid w:val="008268CB"/>
    <w:rsid w:val="00826E64"/>
    <w:rsid w:val="00827BC6"/>
    <w:rsid w:val="00827F36"/>
    <w:rsid w:val="00830B30"/>
    <w:rsid w:val="00831ED5"/>
    <w:rsid w:val="00835781"/>
    <w:rsid w:val="00836227"/>
    <w:rsid w:val="00837B9F"/>
    <w:rsid w:val="008402F1"/>
    <w:rsid w:val="00840AEE"/>
    <w:rsid w:val="00842B1E"/>
    <w:rsid w:val="008434FD"/>
    <w:rsid w:val="008435D3"/>
    <w:rsid w:val="008443A7"/>
    <w:rsid w:val="00845B5A"/>
    <w:rsid w:val="00845E45"/>
    <w:rsid w:val="00851C2C"/>
    <w:rsid w:val="008529D1"/>
    <w:rsid w:val="00854D3A"/>
    <w:rsid w:val="00855698"/>
    <w:rsid w:val="008556F2"/>
    <w:rsid w:val="00856E26"/>
    <w:rsid w:val="0085718E"/>
    <w:rsid w:val="00857690"/>
    <w:rsid w:val="008603E8"/>
    <w:rsid w:val="00864DE0"/>
    <w:rsid w:val="008704EF"/>
    <w:rsid w:val="008717A7"/>
    <w:rsid w:val="00874D02"/>
    <w:rsid w:val="00874FFC"/>
    <w:rsid w:val="008755DD"/>
    <w:rsid w:val="0087577A"/>
    <w:rsid w:val="0087631A"/>
    <w:rsid w:val="008769AD"/>
    <w:rsid w:val="00881467"/>
    <w:rsid w:val="008835B8"/>
    <w:rsid w:val="00886F12"/>
    <w:rsid w:val="0089141E"/>
    <w:rsid w:val="00891C9F"/>
    <w:rsid w:val="008934A7"/>
    <w:rsid w:val="00897049"/>
    <w:rsid w:val="008977BE"/>
    <w:rsid w:val="008A191D"/>
    <w:rsid w:val="008A5BC8"/>
    <w:rsid w:val="008A6264"/>
    <w:rsid w:val="008A67C9"/>
    <w:rsid w:val="008B08D1"/>
    <w:rsid w:val="008B1238"/>
    <w:rsid w:val="008B3CD7"/>
    <w:rsid w:val="008B575F"/>
    <w:rsid w:val="008B6A28"/>
    <w:rsid w:val="008B6FAC"/>
    <w:rsid w:val="008B6FC2"/>
    <w:rsid w:val="008B7A2C"/>
    <w:rsid w:val="008C39F5"/>
    <w:rsid w:val="008C3ABA"/>
    <w:rsid w:val="008C3D36"/>
    <w:rsid w:val="008C44AD"/>
    <w:rsid w:val="008C4ED9"/>
    <w:rsid w:val="008C5FF9"/>
    <w:rsid w:val="008C6429"/>
    <w:rsid w:val="008C7495"/>
    <w:rsid w:val="008C7C34"/>
    <w:rsid w:val="008D1913"/>
    <w:rsid w:val="008D2EF7"/>
    <w:rsid w:val="008D2F6C"/>
    <w:rsid w:val="008D3C22"/>
    <w:rsid w:val="008D4DDB"/>
    <w:rsid w:val="008D586F"/>
    <w:rsid w:val="008D6B30"/>
    <w:rsid w:val="008D6EB3"/>
    <w:rsid w:val="008D7CDD"/>
    <w:rsid w:val="008E0148"/>
    <w:rsid w:val="008E067B"/>
    <w:rsid w:val="008E0E8A"/>
    <w:rsid w:val="008E1BE8"/>
    <w:rsid w:val="008E3669"/>
    <w:rsid w:val="008E4E28"/>
    <w:rsid w:val="008E5149"/>
    <w:rsid w:val="008E7048"/>
    <w:rsid w:val="008E73B0"/>
    <w:rsid w:val="008E7E04"/>
    <w:rsid w:val="008F1674"/>
    <w:rsid w:val="008F20ED"/>
    <w:rsid w:val="008F2352"/>
    <w:rsid w:val="008F4EBA"/>
    <w:rsid w:val="008F55CA"/>
    <w:rsid w:val="008F5CF0"/>
    <w:rsid w:val="008F70BB"/>
    <w:rsid w:val="0090005E"/>
    <w:rsid w:val="0090068F"/>
    <w:rsid w:val="00900C0A"/>
    <w:rsid w:val="0090131F"/>
    <w:rsid w:val="009017CB"/>
    <w:rsid w:val="009035D8"/>
    <w:rsid w:val="009039BB"/>
    <w:rsid w:val="00904908"/>
    <w:rsid w:val="009069F7"/>
    <w:rsid w:val="009072D1"/>
    <w:rsid w:val="0090747B"/>
    <w:rsid w:val="0091070F"/>
    <w:rsid w:val="009122BD"/>
    <w:rsid w:val="00914A13"/>
    <w:rsid w:val="00915ED3"/>
    <w:rsid w:val="009163E4"/>
    <w:rsid w:val="00916AA7"/>
    <w:rsid w:val="009172F8"/>
    <w:rsid w:val="00920B27"/>
    <w:rsid w:val="00923E1F"/>
    <w:rsid w:val="009240A5"/>
    <w:rsid w:val="009253DD"/>
    <w:rsid w:val="00925615"/>
    <w:rsid w:val="00925635"/>
    <w:rsid w:val="00926212"/>
    <w:rsid w:val="009268EB"/>
    <w:rsid w:val="00930B83"/>
    <w:rsid w:val="00931127"/>
    <w:rsid w:val="00932204"/>
    <w:rsid w:val="00932B08"/>
    <w:rsid w:val="00933432"/>
    <w:rsid w:val="00935538"/>
    <w:rsid w:val="0093675A"/>
    <w:rsid w:val="00936F23"/>
    <w:rsid w:val="0093743C"/>
    <w:rsid w:val="00937560"/>
    <w:rsid w:val="00941090"/>
    <w:rsid w:val="00941D8F"/>
    <w:rsid w:val="009422BE"/>
    <w:rsid w:val="009425F3"/>
    <w:rsid w:val="00942F52"/>
    <w:rsid w:val="009516BB"/>
    <w:rsid w:val="00951ACC"/>
    <w:rsid w:val="00951F33"/>
    <w:rsid w:val="00954AB1"/>
    <w:rsid w:val="009560C4"/>
    <w:rsid w:val="009578C4"/>
    <w:rsid w:val="0096177C"/>
    <w:rsid w:val="0096270B"/>
    <w:rsid w:val="0096370F"/>
    <w:rsid w:val="00964169"/>
    <w:rsid w:val="00965CDC"/>
    <w:rsid w:val="0096726B"/>
    <w:rsid w:val="00972C85"/>
    <w:rsid w:val="009807A2"/>
    <w:rsid w:val="00981127"/>
    <w:rsid w:val="00981414"/>
    <w:rsid w:val="00983C98"/>
    <w:rsid w:val="00983DE6"/>
    <w:rsid w:val="009856D3"/>
    <w:rsid w:val="0098683A"/>
    <w:rsid w:val="00987E81"/>
    <w:rsid w:val="00990C26"/>
    <w:rsid w:val="0099363B"/>
    <w:rsid w:val="00994475"/>
    <w:rsid w:val="009977DC"/>
    <w:rsid w:val="009A1CC0"/>
    <w:rsid w:val="009A4328"/>
    <w:rsid w:val="009A4AE2"/>
    <w:rsid w:val="009A595B"/>
    <w:rsid w:val="009B425B"/>
    <w:rsid w:val="009B4D39"/>
    <w:rsid w:val="009B515B"/>
    <w:rsid w:val="009B72A1"/>
    <w:rsid w:val="009B7F02"/>
    <w:rsid w:val="009C1423"/>
    <w:rsid w:val="009C34F2"/>
    <w:rsid w:val="009C37BB"/>
    <w:rsid w:val="009D19CC"/>
    <w:rsid w:val="009D36EC"/>
    <w:rsid w:val="009D5152"/>
    <w:rsid w:val="009D55BF"/>
    <w:rsid w:val="009D5A5B"/>
    <w:rsid w:val="009E2228"/>
    <w:rsid w:val="009E420E"/>
    <w:rsid w:val="009E540A"/>
    <w:rsid w:val="009E6B60"/>
    <w:rsid w:val="009F14C7"/>
    <w:rsid w:val="009F48C2"/>
    <w:rsid w:val="009F68AE"/>
    <w:rsid w:val="00A03E2E"/>
    <w:rsid w:val="00A047FC"/>
    <w:rsid w:val="00A0726B"/>
    <w:rsid w:val="00A07339"/>
    <w:rsid w:val="00A07B2A"/>
    <w:rsid w:val="00A10D14"/>
    <w:rsid w:val="00A115D0"/>
    <w:rsid w:val="00A128A8"/>
    <w:rsid w:val="00A15A4B"/>
    <w:rsid w:val="00A17BA5"/>
    <w:rsid w:val="00A20BDE"/>
    <w:rsid w:val="00A21B08"/>
    <w:rsid w:val="00A22B1C"/>
    <w:rsid w:val="00A22CA4"/>
    <w:rsid w:val="00A26A90"/>
    <w:rsid w:val="00A26F84"/>
    <w:rsid w:val="00A30B38"/>
    <w:rsid w:val="00A31219"/>
    <w:rsid w:val="00A3239C"/>
    <w:rsid w:val="00A32B80"/>
    <w:rsid w:val="00A34403"/>
    <w:rsid w:val="00A34AE6"/>
    <w:rsid w:val="00A34D55"/>
    <w:rsid w:val="00A36000"/>
    <w:rsid w:val="00A36412"/>
    <w:rsid w:val="00A40DF2"/>
    <w:rsid w:val="00A418E8"/>
    <w:rsid w:val="00A42725"/>
    <w:rsid w:val="00A42EC9"/>
    <w:rsid w:val="00A4350B"/>
    <w:rsid w:val="00A4386D"/>
    <w:rsid w:val="00A43878"/>
    <w:rsid w:val="00A43DCF"/>
    <w:rsid w:val="00A45308"/>
    <w:rsid w:val="00A46BF3"/>
    <w:rsid w:val="00A47424"/>
    <w:rsid w:val="00A47FFC"/>
    <w:rsid w:val="00A506E5"/>
    <w:rsid w:val="00A517CB"/>
    <w:rsid w:val="00A53E53"/>
    <w:rsid w:val="00A55269"/>
    <w:rsid w:val="00A57CB9"/>
    <w:rsid w:val="00A6195D"/>
    <w:rsid w:val="00A62139"/>
    <w:rsid w:val="00A62A70"/>
    <w:rsid w:val="00A62B0A"/>
    <w:rsid w:val="00A63DDF"/>
    <w:rsid w:val="00A64ED9"/>
    <w:rsid w:val="00A660CA"/>
    <w:rsid w:val="00A66ED2"/>
    <w:rsid w:val="00A67830"/>
    <w:rsid w:val="00A67D1D"/>
    <w:rsid w:val="00A71BC5"/>
    <w:rsid w:val="00A74973"/>
    <w:rsid w:val="00A80BBD"/>
    <w:rsid w:val="00A817C3"/>
    <w:rsid w:val="00A820AB"/>
    <w:rsid w:val="00A821EE"/>
    <w:rsid w:val="00A824EE"/>
    <w:rsid w:val="00A8304E"/>
    <w:rsid w:val="00A8442F"/>
    <w:rsid w:val="00A85012"/>
    <w:rsid w:val="00A85D28"/>
    <w:rsid w:val="00A87AA5"/>
    <w:rsid w:val="00A87BEC"/>
    <w:rsid w:val="00A87F14"/>
    <w:rsid w:val="00A87F5C"/>
    <w:rsid w:val="00A909AA"/>
    <w:rsid w:val="00A934FA"/>
    <w:rsid w:val="00A95370"/>
    <w:rsid w:val="00AA1E4C"/>
    <w:rsid w:val="00AA22FB"/>
    <w:rsid w:val="00AA266F"/>
    <w:rsid w:val="00AA291D"/>
    <w:rsid w:val="00AA2D2C"/>
    <w:rsid w:val="00AA6B6A"/>
    <w:rsid w:val="00AB241E"/>
    <w:rsid w:val="00AB3082"/>
    <w:rsid w:val="00AB3257"/>
    <w:rsid w:val="00AB36BB"/>
    <w:rsid w:val="00AB4596"/>
    <w:rsid w:val="00AB522A"/>
    <w:rsid w:val="00AB55C8"/>
    <w:rsid w:val="00AB69E9"/>
    <w:rsid w:val="00AC10D1"/>
    <w:rsid w:val="00AC2241"/>
    <w:rsid w:val="00AC22C7"/>
    <w:rsid w:val="00AC2459"/>
    <w:rsid w:val="00AC2BD5"/>
    <w:rsid w:val="00AC2F9D"/>
    <w:rsid w:val="00AC32AE"/>
    <w:rsid w:val="00AC409D"/>
    <w:rsid w:val="00AC476C"/>
    <w:rsid w:val="00AC5C4F"/>
    <w:rsid w:val="00AD0BEF"/>
    <w:rsid w:val="00AD3E10"/>
    <w:rsid w:val="00AD488B"/>
    <w:rsid w:val="00AE05C9"/>
    <w:rsid w:val="00AE1363"/>
    <w:rsid w:val="00AE34B7"/>
    <w:rsid w:val="00AE371A"/>
    <w:rsid w:val="00AE4C57"/>
    <w:rsid w:val="00AE5A18"/>
    <w:rsid w:val="00AF0E41"/>
    <w:rsid w:val="00AF2870"/>
    <w:rsid w:val="00AF294C"/>
    <w:rsid w:val="00AF3244"/>
    <w:rsid w:val="00AF4F21"/>
    <w:rsid w:val="00AF563F"/>
    <w:rsid w:val="00AF62D4"/>
    <w:rsid w:val="00AF7D4B"/>
    <w:rsid w:val="00B00354"/>
    <w:rsid w:val="00B00E77"/>
    <w:rsid w:val="00B01048"/>
    <w:rsid w:val="00B010C6"/>
    <w:rsid w:val="00B01FB2"/>
    <w:rsid w:val="00B0315F"/>
    <w:rsid w:val="00B03A2B"/>
    <w:rsid w:val="00B047AF"/>
    <w:rsid w:val="00B04944"/>
    <w:rsid w:val="00B11A5E"/>
    <w:rsid w:val="00B13034"/>
    <w:rsid w:val="00B15148"/>
    <w:rsid w:val="00B1587C"/>
    <w:rsid w:val="00B20879"/>
    <w:rsid w:val="00B20D0D"/>
    <w:rsid w:val="00B21148"/>
    <w:rsid w:val="00B244A8"/>
    <w:rsid w:val="00B24CD6"/>
    <w:rsid w:val="00B25F1E"/>
    <w:rsid w:val="00B26781"/>
    <w:rsid w:val="00B269A5"/>
    <w:rsid w:val="00B3266A"/>
    <w:rsid w:val="00B329F4"/>
    <w:rsid w:val="00B334F3"/>
    <w:rsid w:val="00B3366E"/>
    <w:rsid w:val="00B342E4"/>
    <w:rsid w:val="00B35842"/>
    <w:rsid w:val="00B35D55"/>
    <w:rsid w:val="00B368FB"/>
    <w:rsid w:val="00B373B0"/>
    <w:rsid w:val="00B3780F"/>
    <w:rsid w:val="00B402C2"/>
    <w:rsid w:val="00B43602"/>
    <w:rsid w:val="00B46E3A"/>
    <w:rsid w:val="00B50F07"/>
    <w:rsid w:val="00B5171C"/>
    <w:rsid w:val="00B523FA"/>
    <w:rsid w:val="00B53252"/>
    <w:rsid w:val="00B5351D"/>
    <w:rsid w:val="00B53C7E"/>
    <w:rsid w:val="00B5444C"/>
    <w:rsid w:val="00B545A8"/>
    <w:rsid w:val="00B55C49"/>
    <w:rsid w:val="00B5717C"/>
    <w:rsid w:val="00B61C3C"/>
    <w:rsid w:val="00B639F4"/>
    <w:rsid w:val="00B64748"/>
    <w:rsid w:val="00B702A1"/>
    <w:rsid w:val="00B705D4"/>
    <w:rsid w:val="00B75515"/>
    <w:rsid w:val="00B76AF9"/>
    <w:rsid w:val="00B77702"/>
    <w:rsid w:val="00B82401"/>
    <w:rsid w:val="00B834DB"/>
    <w:rsid w:val="00B83C1B"/>
    <w:rsid w:val="00B862E7"/>
    <w:rsid w:val="00B864EC"/>
    <w:rsid w:val="00B86BD5"/>
    <w:rsid w:val="00B911A5"/>
    <w:rsid w:val="00B92739"/>
    <w:rsid w:val="00B943A2"/>
    <w:rsid w:val="00B94C3B"/>
    <w:rsid w:val="00B9618D"/>
    <w:rsid w:val="00BA07F7"/>
    <w:rsid w:val="00BA14B7"/>
    <w:rsid w:val="00BA2345"/>
    <w:rsid w:val="00BA25CA"/>
    <w:rsid w:val="00BA27B2"/>
    <w:rsid w:val="00BA44DB"/>
    <w:rsid w:val="00BA488C"/>
    <w:rsid w:val="00BA4E9F"/>
    <w:rsid w:val="00BA5405"/>
    <w:rsid w:val="00BB1B77"/>
    <w:rsid w:val="00BB2890"/>
    <w:rsid w:val="00BB2FC0"/>
    <w:rsid w:val="00BB3257"/>
    <w:rsid w:val="00BB3851"/>
    <w:rsid w:val="00BB3C43"/>
    <w:rsid w:val="00BB54E7"/>
    <w:rsid w:val="00BC342F"/>
    <w:rsid w:val="00BC6089"/>
    <w:rsid w:val="00BC62C3"/>
    <w:rsid w:val="00BC69FC"/>
    <w:rsid w:val="00BD0D81"/>
    <w:rsid w:val="00BD3546"/>
    <w:rsid w:val="00BD3B5F"/>
    <w:rsid w:val="00BD3EED"/>
    <w:rsid w:val="00BD4A8D"/>
    <w:rsid w:val="00BD59EE"/>
    <w:rsid w:val="00BD661A"/>
    <w:rsid w:val="00BD79DA"/>
    <w:rsid w:val="00BE267D"/>
    <w:rsid w:val="00BE2C81"/>
    <w:rsid w:val="00BE4BC6"/>
    <w:rsid w:val="00BE5D7E"/>
    <w:rsid w:val="00BE5E2D"/>
    <w:rsid w:val="00BE6CDC"/>
    <w:rsid w:val="00BE702D"/>
    <w:rsid w:val="00BF31EB"/>
    <w:rsid w:val="00BF4A08"/>
    <w:rsid w:val="00BF4CE0"/>
    <w:rsid w:val="00BF5D78"/>
    <w:rsid w:val="00BF6447"/>
    <w:rsid w:val="00C016A3"/>
    <w:rsid w:val="00C02BD8"/>
    <w:rsid w:val="00C033F0"/>
    <w:rsid w:val="00C052C6"/>
    <w:rsid w:val="00C05886"/>
    <w:rsid w:val="00C078E9"/>
    <w:rsid w:val="00C10B6A"/>
    <w:rsid w:val="00C10CD1"/>
    <w:rsid w:val="00C110BA"/>
    <w:rsid w:val="00C11931"/>
    <w:rsid w:val="00C124DF"/>
    <w:rsid w:val="00C12FE8"/>
    <w:rsid w:val="00C13DBB"/>
    <w:rsid w:val="00C1487F"/>
    <w:rsid w:val="00C15482"/>
    <w:rsid w:val="00C200E9"/>
    <w:rsid w:val="00C224D8"/>
    <w:rsid w:val="00C261DA"/>
    <w:rsid w:val="00C276F1"/>
    <w:rsid w:val="00C31273"/>
    <w:rsid w:val="00C31512"/>
    <w:rsid w:val="00C3450B"/>
    <w:rsid w:val="00C35546"/>
    <w:rsid w:val="00C356F8"/>
    <w:rsid w:val="00C3666E"/>
    <w:rsid w:val="00C36E38"/>
    <w:rsid w:val="00C37999"/>
    <w:rsid w:val="00C43CCF"/>
    <w:rsid w:val="00C4441C"/>
    <w:rsid w:val="00C4668F"/>
    <w:rsid w:val="00C50873"/>
    <w:rsid w:val="00C51120"/>
    <w:rsid w:val="00C52104"/>
    <w:rsid w:val="00C5506F"/>
    <w:rsid w:val="00C63074"/>
    <w:rsid w:val="00C647B3"/>
    <w:rsid w:val="00C65A0A"/>
    <w:rsid w:val="00C67F47"/>
    <w:rsid w:val="00C700F3"/>
    <w:rsid w:val="00C70433"/>
    <w:rsid w:val="00C70BC1"/>
    <w:rsid w:val="00C71A69"/>
    <w:rsid w:val="00C71FA1"/>
    <w:rsid w:val="00C72E46"/>
    <w:rsid w:val="00C73D94"/>
    <w:rsid w:val="00C74CE2"/>
    <w:rsid w:val="00C750B8"/>
    <w:rsid w:val="00C76851"/>
    <w:rsid w:val="00C77730"/>
    <w:rsid w:val="00C80783"/>
    <w:rsid w:val="00C81D53"/>
    <w:rsid w:val="00C84D09"/>
    <w:rsid w:val="00C914FA"/>
    <w:rsid w:val="00C915A0"/>
    <w:rsid w:val="00C915C7"/>
    <w:rsid w:val="00C92307"/>
    <w:rsid w:val="00C925DD"/>
    <w:rsid w:val="00C95408"/>
    <w:rsid w:val="00CA07B4"/>
    <w:rsid w:val="00CA1437"/>
    <w:rsid w:val="00CA178D"/>
    <w:rsid w:val="00CB2AFB"/>
    <w:rsid w:val="00CB2DAC"/>
    <w:rsid w:val="00CB2FC8"/>
    <w:rsid w:val="00CB3055"/>
    <w:rsid w:val="00CB6341"/>
    <w:rsid w:val="00CB66DF"/>
    <w:rsid w:val="00CC03EE"/>
    <w:rsid w:val="00CC5113"/>
    <w:rsid w:val="00CC7451"/>
    <w:rsid w:val="00CC7F88"/>
    <w:rsid w:val="00CD36C7"/>
    <w:rsid w:val="00CD3C3D"/>
    <w:rsid w:val="00CD3E8D"/>
    <w:rsid w:val="00CD4046"/>
    <w:rsid w:val="00CD4049"/>
    <w:rsid w:val="00CD508F"/>
    <w:rsid w:val="00CD70AD"/>
    <w:rsid w:val="00CD7A69"/>
    <w:rsid w:val="00CE06A0"/>
    <w:rsid w:val="00CE3D6C"/>
    <w:rsid w:val="00CE481F"/>
    <w:rsid w:val="00CE5D23"/>
    <w:rsid w:val="00CF04ED"/>
    <w:rsid w:val="00CF2739"/>
    <w:rsid w:val="00CF2869"/>
    <w:rsid w:val="00CF3CDB"/>
    <w:rsid w:val="00CF41E4"/>
    <w:rsid w:val="00CF4891"/>
    <w:rsid w:val="00CF4D12"/>
    <w:rsid w:val="00CF5121"/>
    <w:rsid w:val="00CF5565"/>
    <w:rsid w:val="00CF580A"/>
    <w:rsid w:val="00CF67A3"/>
    <w:rsid w:val="00D02841"/>
    <w:rsid w:val="00D0294C"/>
    <w:rsid w:val="00D02FA6"/>
    <w:rsid w:val="00D037F0"/>
    <w:rsid w:val="00D04000"/>
    <w:rsid w:val="00D064C1"/>
    <w:rsid w:val="00D0713A"/>
    <w:rsid w:val="00D073D1"/>
    <w:rsid w:val="00D11984"/>
    <w:rsid w:val="00D11ED4"/>
    <w:rsid w:val="00D14497"/>
    <w:rsid w:val="00D14932"/>
    <w:rsid w:val="00D154DF"/>
    <w:rsid w:val="00D16972"/>
    <w:rsid w:val="00D169E0"/>
    <w:rsid w:val="00D172C5"/>
    <w:rsid w:val="00D17319"/>
    <w:rsid w:val="00D20559"/>
    <w:rsid w:val="00D20C7C"/>
    <w:rsid w:val="00D23AC0"/>
    <w:rsid w:val="00D2564F"/>
    <w:rsid w:val="00D264BD"/>
    <w:rsid w:val="00D26D51"/>
    <w:rsid w:val="00D27226"/>
    <w:rsid w:val="00D321E1"/>
    <w:rsid w:val="00D342CA"/>
    <w:rsid w:val="00D35DF3"/>
    <w:rsid w:val="00D418A6"/>
    <w:rsid w:val="00D41AA1"/>
    <w:rsid w:val="00D41CDE"/>
    <w:rsid w:val="00D436FE"/>
    <w:rsid w:val="00D45605"/>
    <w:rsid w:val="00D473CD"/>
    <w:rsid w:val="00D47A94"/>
    <w:rsid w:val="00D50A0D"/>
    <w:rsid w:val="00D53532"/>
    <w:rsid w:val="00D55340"/>
    <w:rsid w:val="00D56192"/>
    <w:rsid w:val="00D57AB3"/>
    <w:rsid w:val="00D643D0"/>
    <w:rsid w:val="00D64D91"/>
    <w:rsid w:val="00D64E86"/>
    <w:rsid w:val="00D65A04"/>
    <w:rsid w:val="00D65BEF"/>
    <w:rsid w:val="00D65D92"/>
    <w:rsid w:val="00D672EF"/>
    <w:rsid w:val="00D71134"/>
    <w:rsid w:val="00D72573"/>
    <w:rsid w:val="00D7534E"/>
    <w:rsid w:val="00D75A49"/>
    <w:rsid w:val="00D7601A"/>
    <w:rsid w:val="00D803D7"/>
    <w:rsid w:val="00D8106D"/>
    <w:rsid w:val="00D8353C"/>
    <w:rsid w:val="00D84986"/>
    <w:rsid w:val="00D8669F"/>
    <w:rsid w:val="00D9095B"/>
    <w:rsid w:val="00D9103D"/>
    <w:rsid w:val="00D92C13"/>
    <w:rsid w:val="00D93063"/>
    <w:rsid w:val="00DA4E73"/>
    <w:rsid w:val="00DB28B9"/>
    <w:rsid w:val="00DB2F3E"/>
    <w:rsid w:val="00DB306C"/>
    <w:rsid w:val="00DB4327"/>
    <w:rsid w:val="00DB5E8B"/>
    <w:rsid w:val="00DB6033"/>
    <w:rsid w:val="00DB783A"/>
    <w:rsid w:val="00DC0DD0"/>
    <w:rsid w:val="00DC111D"/>
    <w:rsid w:val="00DC1A91"/>
    <w:rsid w:val="00DC4188"/>
    <w:rsid w:val="00DC56CE"/>
    <w:rsid w:val="00DC588B"/>
    <w:rsid w:val="00DC6B5D"/>
    <w:rsid w:val="00DC71A1"/>
    <w:rsid w:val="00DC7EC3"/>
    <w:rsid w:val="00DD0070"/>
    <w:rsid w:val="00DD04AD"/>
    <w:rsid w:val="00DD1D4D"/>
    <w:rsid w:val="00DD2541"/>
    <w:rsid w:val="00DD2B22"/>
    <w:rsid w:val="00DD6D85"/>
    <w:rsid w:val="00DE16E6"/>
    <w:rsid w:val="00DE3EC1"/>
    <w:rsid w:val="00DE6EE8"/>
    <w:rsid w:val="00DE70CE"/>
    <w:rsid w:val="00DE76BA"/>
    <w:rsid w:val="00DE7751"/>
    <w:rsid w:val="00DF06B7"/>
    <w:rsid w:val="00DF0F57"/>
    <w:rsid w:val="00DF1A9A"/>
    <w:rsid w:val="00DF2062"/>
    <w:rsid w:val="00DF20D4"/>
    <w:rsid w:val="00DF2E3D"/>
    <w:rsid w:val="00DF3592"/>
    <w:rsid w:val="00DF6902"/>
    <w:rsid w:val="00DF7696"/>
    <w:rsid w:val="00E00297"/>
    <w:rsid w:val="00E039E2"/>
    <w:rsid w:val="00E03A42"/>
    <w:rsid w:val="00E07CE3"/>
    <w:rsid w:val="00E108CD"/>
    <w:rsid w:val="00E10CDE"/>
    <w:rsid w:val="00E11C8E"/>
    <w:rsid w:val="00E1360B"/>
    <w:rsid w:val="00E15A59"/>
    <w:rsid w:val="00E16A96"/>
    <w:rsid w:val="00E16E87"/>
    <w:rsid w:val="00E262F3"/>
    <w:rsid w:val="00E26755"/>
    <w:rsid w:val="00E26CB3"/>
    <w:rsid w:val="00E27224"/>
    <w:rsid w:val="00E274AA"/>
    <w:rsid w:val="00E2758C"/>
    <w:rsid w:val="00E27FDF"/>
    <w:rsid w:val="00E30AB6"/>
    <w:rsid w:val="00E31317"/>
    <w:rsid w:val="00E32452"/>
    <w:rsid w:val="00E327A8"/>
    <w:rsid w:val="00E32A2B"/>
    <w:rsid w:val="00E340C0"/>
    <w:rsid w:val="00E34673"/>
    <w:rsid w:val="00E357FF"/>
    <w:rsid w:val="00E413CC"/>
    <w:rsid w:val="00E41E19"/>
    <w:rsid w:val="00E47294"/>
    <w:rsid w:val="00E47A15"/>
    <w:rsid w:val="00E54926"/>
    <w:rsid w:val="00E54E1B"/>
    <w:rsid w:val="00E551D4"/>
    <w:rsid w:val="00E55219"/>
    <w:rsid w:val="00E5683E"/>
    <w:rsid w:val="00E576BD"/>
    <w:rsid w:val="00E60508"/>
    <w:rsid w:val="00E6103B"/>
    <w:rsid w:val="00E61119"/>
    <w:rsid w:val="00E6180F"/>
    <w:rsid w:val="00E63541"/>
    <w:rsid w:val="00E640B1"/>
    <w:rsid w:val="00E64FB2"/>
    <w:rsid w:val="00E65110"/>
    <w:rsid w:val="00E6677A"/>
    <w:rsid w:val="00E668C3"/>
    <w:rsid w:val="00E70952"/>
    <w:rsid w:val="00E714EF"/>
    <w:rsid w:val="00E721B7"/>
    <w:rsid w:val="00E72A6B"/>
    <w:rsid w:val="00E766F7"/>
    <w:rsid w:val="00E776AD"/>
    <w:rsid w:val="00E7779B"/>
    <w:rsid w:val="00E77E05"/>
    <w:rsid w:val="00E80B2D"/>
    <w:rsid w:val="00E80B7E"/>
    <w:rsid w:val="00E81861"/>
    <w:rsid w:val="00E82DEE"/>
    <w:rsid w:val="00E86D74"/>
    <w:rsid w:val="00E91298"/>
    <w:rsid w:val="00E9145D"/>
    <w:rsid w:val="00E92C1D"/>
    <w:rsid w:val="00E92C22"/>
    <w:rsid w:val="00E93969"/>
    <w:rsid w:val="00E9574B"/>
    <w:rsid w:val="00E95FC9"/>
    <w:rsid w:val="00E96996"/>
    <w:rsid w:val="00EA11DE"/>
    <w:rsid w:val="00EA1D18"/>
    <w:rsid w:val="00EA1E0E"/>
    <w:rsid w:val="00EA1E4D"/>
    <w:rsid w:val="00EA2447"/>
    <w:rsid w:val="00EA2813"/>
    <w:rsid w:val="00EA38D3"/>
    <w:rsid w:val="00EA60BC"/>
    <w:rsid w:val="00EA682F"/>
    <w:rsid w:val="00EA6CE5"/>
    <w:rsid w:val="00EA7678"/>
    <w:rsid w:val="00EB10B0"/>
    <w:rsid w:val="00EB11FB"/>
    <w:rsid w:val="00EB20CE"/>
    <w:rsid w:val="00EB4272"/>
    <w:rsid w:val="00EB5225"/>
    <w:rsid w:val="00EB57FC"/>
    <w:rsid w:val="00EB64BB"/>
    <w:rsid w:val="00EB6831"/>
    <w:rsid w:val="00EB7114"/>
    <w:rsid w:val="00EB73DE"/>
    <w:rsid w:val="00EC0392"/>
    <w:rsid w:val="00EC067A"/>
    <w:rsid w:val="00EC0705"/>
    <w:rsid w:val="00EC1319"/>
    <w:rsid w:val="00EC1883"/>
    <w:rsid w:val="00EC3F15"/>
    <w:rsid w:val="00EC3F53"/>
    <w:rsid w:val="00EC6145"/>
    <w:rsid w:val="00EC6DC5"/>
    <w:rsid w:val="00ED1693"/>
    <w:rsid w:val="00ED1D9F"/>
    <w:rsid w:val="00ED2EE0"/>
    <w:rsid w:val="00ED452A"/>
    <w:rsid w:val="00ED5317"/>
    <w:rsid w:val="00ED56CF"/>
    <w:rsid w:val="00ED5D1B"/>
    <w:rsid w:val="00ED5D71"/>
    <w:rsid w:val="00ED6ED2"/>
    <w:rsid w:val="00ED7612"/>
    <w:rsid w:val="00EE0E7F"/>
    <w:rsid w:val="00EE2846"/>
    <w:rsid w:val="00EE610B"/>
    <w:rsid w:val="00EE6239"/>
    <w:rsid w:val="00EE74EF"/>
    <w:rsid w:val="00EF0B5D"/>
    <w:rsid w:val="00EF0BB3"/>
    <w:rsid w:val="00EF0D9C"/>
    <w:rsid w:val="00EF15B3"/>
    <w:rsid w:val="00EF1B16"/>
    <w:rsid w:val="00EF3BC5"/>
    <w:rsid w:val="00EF50A2"/>
    <w:rsid w:val="00EF6038"/>
    <w:rsid w:val="00EF62C4"/>
    <w:rsid w:val="00EF6470"/>
    <w:rsid w:val="00EF65F8"/>
    <w:rsid w:val="00EF7410"/>
    <w:rsid w:val="00F0147D"/>
    <w:rsid w:val="00F019B0"/>
    <w:rsid w:val="00F035C6"/>
    <w:rsid w:val="00F03808"/>
    <w:rsid w:val="00F053B9"/>
    <w:rsid w:val="00F06248"/>
    <w:rsid w:val="00F07304"/>
    <w:rsid w:val="00F07765"/>
    <w:rsid w:val="00F10A8C"/>
    <w:rsid w:val="00F10E1E"/>
    <w:rsid w:val="00F117D9"/>
    <w:rsid w:val="00F12732"/>
    <w:rsid w:val="00F168ED"/>
    <w:rsid w:val="00F17629"/>
    <w:rsid w:val="00F17DC2"/>
    <w:rsid w:val="00F20C22"/>
    <w:rsid w:val="00F21409"/>
    <w:rsid w:val="00F21728"/>
    <w:rsid w:val="00F2286D"/>
    <w:rsid w:val="00F256E4"/>
    <w:rsid w:val="00F25845"/>
    <w:rsid w:val="00F258BD"/>
    <w:rsid w:val="00F261CD"/>
    <w:rsid w:val="00F26444"/>
    <w:rsid w:val="00F26882"/>
    <w:rsid w:val="00F26972"/>
    <w:rsid w:val="00F3003D"/>
    <w:rsid w:val="00F31669"/>
    <w:rsid w:val="00F329BF"/>
    <w:rsid w:val="00F33937"/>
    <w:rsid w:val="00F33A14"/>
    <w:rsid w:val="00F33E38"/>
    <w:rsid w:val="00F34AA8"/>
    <w:rsid w:val="00F375DB"/>
    <w:rsid w:val="00F4198B"/>
    <w:rsid w:val="00F419FD"/>
    <w:rsid w:val="00F4409E"/>
    <w:rsid w:val="00F4469C"/>
    <w:rsid w:val="00F50EAC"/>
    <w:rsid w:val="00F5190B"/>
    <w:rsid w:val="00F51E62"/>
    <w:rsid w:val="00F5390A"/>
    <w:rsid w:val="00F61806"/>
    <w:rsid w:val="00F61FDD"/>
    <w:rsid w:val="00F629B4"/>
    <w:rsid w:val="00F62F2A"/>
    <w:rsid w:val="00F6592A"/>
    <w:rsid w:val="00F65D40"/>
    <w:rsid w:val="00F667AD"/>
    <w:rsid w:val="00F66A82"/>
    <w:rsid w:val="00F6748B"/>
    <w:rsid w:val="00F70C45"/>
    <w:rsid w:val="00F7274A"/>
    <w:rsid w:val="00F72A3B"/>
    <w:rsid w:val="00F72C3B"/>
    <w:rsid w:val="00F762CA"/>
    <w:rsid w:val="00F76FC9"/>
    <w:rsid w:val="00F77475"/>
    <w:rsid w:val="00F77534"/>
    <w:rsid w:val="00F77EB2"/>
    <w:rsid w:val="00F808D5"/>
    <w:rsid w:val="00F81D48"/>
    <w:rsid w:val="00F8245B"/>
    <w:rsid w:val="00F84AFC"/>
    <w:rsid w:val="00F85741"/>
    <w:rsid w:val="00F8643A"/>
    <w:rsid w:val="00F86C77"/>
    <w:rsid w:val="00F874E1"/>
    <w:rsid w:val="00F87F3F"/>
    <w:rsid w:val="00F9215D"/>
    <w:rsid w:val="00F922F6"/>
    <w:rsid w:val="00F935DB"/>
    <w:rsid w:val="00F97E93"/>
    <w:rsid w:val="00FA25EB"/>
    <w:rsid w:val="00FA6D12"/>
    <w:rsid w:val="00FB1F0F"/>
    <w:rsid w:val="00FB1FDB"/>
    <w:rsid w:val="00FB4910"/>
    <w:rsid w:val="00FB6AC2"/>
    <w:rsid w:val="00FB7300"/>
    <w:rsid w:val="00FC3517"/>
    <w:rsid w:val="00FC3BFA"/>
    <w:rsid w:val="00FC4196"/>
    <w:rsid w:val="00FC4FB8"/>
    <w:rsid w:val="00FC6901"/>
    <w:rsid w:val="00FC6DE9"/>
    <w:rsid w:val="00FD0379"/>
    <w:rsid w:val="00FD0AA5"/>
    <w:rsid w:val="00FD102E"/>
    <w:rsid w:val="00FD121E"/>
    <w:rsid w:val="00FD2BFC"/>
    <w:rsid w:val="00FD3AB3"/>
    <w:rsid w:val="00FD4751"/>
    <w:rsid w:val="00FD53E8"/>
    <w:rsid w:val="00FD5C11"/>
    <w:rsid w:val="00FD6367"/>
    <w:rsid w:val="00FD76C3"/>
    <w:rsid w:val="00FE178B"/>
    <w:rsid w:val="00FE3E05"/>
    <w:rsid w:val="00FE7D8C"/>
    <w:rsid w:val="00FF226F"/>
    <w:rsid w:val="00FF4B49"/>
    <w:rsid w:val="00FF4F60"/>
    <w:rsid w:val="00FF4F8B"/>
    <w:rsid w:val="00FF5586"/>
    <w:rsid w:val="00FF6222"/>
    <w:rsid w:val="00FF6BA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595D3"/>
  <w15:docId w15:val="{758B93A1-10E9-4BAA-8090-890687D65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18F8"/>
    <w:rPr>
      <w:lang w:val="en-GB"/>
    </w:rPr>
  </w:style>
  <w:style w:type="paragraph" w:styleId="Heading1">
    <w:name w:val="heading 1"/>
    <w:basedOn w:val="Normal"/>
    <w:next w:val="Normal"/>
    <w:link w:val="Heading1Char"/>
    <w:uiPriority w:val="9"/>
    <w:qFormat/>
    <w:rsid w:val="008F20E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0F4B1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C0CA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57021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502A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193BB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93BB8"/>
    <w:rPr>
      <w:sz w:val="20"/>
      <w:szCs w:val="20"/>
      <w:lang w:val="en-US"/>
    </w:rPr>
  </w:style>
  <w:style w:type="character" w:styleId="EndnoteReference">
    <w:name w:val="endnote reference"/>
    <w:basedOn w:val="DefaultParagraphFont"/>
    <w:uiPriority w:val="99"/>
    <w:semiHidden/>
    <w:unhideWhenUsed/>
    <w:rsid w:val="00193BB8"/>
    <w:rPr>
      <w:vertAlign w:val="superscript"/>
    </w:rPr>
  </w:style>
  <w:style w:type="character" w:styleId="PlaceholderText">
    <w:name w:val="Placeholder Text"/>
    <w:basedOn w:val="DefaultParagraphFont"/>
    <w:uiPriority w:val="99"/>
    <w:semiHidden/>
    <w:rsid w:val="00DA4E73"/>
    <w:rPr>
      <w:color w:val="808080"/>
    </w:rPr>
  </w:style>
  <w:style w:type="character" w:styleId="Hyperlink">
    <w:name w:val="Hyperlink"/>
    <w:basedOn w:val="DefaultParagraphFont"/>
    <w:uiPriority w:val="99"/>
    <w:unhideWhenUsed/>
    <w:rsid w:val="00526960"/>
    <w:rPr>
      <w:color w:val="0563C1" w:themeColor="hyperlink"/>
      <w:u w:val="single"/>
    </w:rPr>
  </w:style>
  <w:style w:type="paragraph" w:styleId="ListParagraph">
    <w:name w:val="List Paragraph"/>
    <w:basedOn w:val="Normal"/>
    <w:uiPriority w:val="34"/>
    <w:qFormat/>
    <w:rsid w:val="004F68C8"/>
    <w:pPr>
      <w:ind w:left="720"/>
      <w:contextualSpacing/>
    </w:pPr>
  </w:style>
  <w:style w:type="character" w:customStyle="1" w:styleId="Heading2Char">
    <w:name w:val="Heading 2 Char"/>
    <w:basedOn w:val="DefaultParagraphFont"/>
    <w:link w:val="Heading2"/>
    <w:uiPriority w:val="9"/>
    <w:semiHidden/>
    <w:rsid w:val="000F4B16"/>
    <w:rPr>
      <w:rFonts w:asciiTheme="majorHAnsi" w:eastAsiaTheme="majorEastAsia" w:hAnsiTheme="majorHAnsi" w:cstheme="majorBidi"/>
      <w:color w:val="2E74B5" w:themeColor="accent1" w:themeShade="BF"/>
      <w:sz w:val="26"/>
      <w:szCs w:val="26"/>
      <w:lang w:val="en-US"/>
    </w:rPr>
  </w:style>
  <w:style w:type="paragraph" w:customStyle="1" w:styleId="Default">
    <w:name w:val="Default"/>
    <w:rsid w:val="00F26882"/>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261F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FF7"/>
    <w:rPr>
      <w:rFonts w:ascii="Tahoma" w:hAnsi="Tahoma" w:cs="Tahoma"/>
      <w:sz w:val="16"/>
      <w:szCs w:val="16"/>
      <w:lang w:val="en-US"/>
    </w:rPr>
  </w:style>
  <w:style w:type="character" w:styleId="CommentReference">
    <w:name w:val="annotation reference"/>
    <w:basedOn w:val="DefaultParagraphFont"/>
    <w:uiPriority w:val="99"/>
    <w:semiHidden/>
    <w:unhideWhenUsed/>
    <w:rsid w:val="00200F71"/>
    <w:rPr>
      <w:sz w:val="16"/>
      <w:szCs w:val="16"/>
    </w:rPr>
  </w:style>
  <w:style w:type="paragraph" w:styleId="CommentText">
    <w:name w:val="annotation text"/>
    <w:basedOn w:val="Normal"/>
    <w:link w:val="CommentTextChar"/>
    <w:uiPriority w:val="99"/>
    <w:semiHidden/>
    <w:unhideWhenUsed/>
    <w:rsid w:val="00200F71"/>
    <w:pPr>
      <w:spacing w:line="240" w:lineRule="auto"/>
    </w:pPr>
    <w:rPr>
      <w:sz w:val="20"/>
      <w:szCs w:val="20"/>
    </w:rPr>
  </w:style>
  <w:style w:type="character" w:customStyle="1" w:styleId="CommentTextChar">
    <w:name w:val="Comment Text Char"/>
    <w:basedOn w:val="DefaultParagraphFont"/>
    <w:link w:val="CommentText"/>
    <w:uiPriority w:val="99"/>
    <w:semiHidden/>
    <w:rsid w:val="00200F71"/>
    <w:rPr>
      <w:sz w:val="20"/>
      <w:szCs w:val="20"/>
      <w:lang w:val="en-US"/>
    </w:rPr>
  </w:style>
  <w:style w:type="paragraph" w:styleId="CommentSubject">
    <w:name w:val="annotation subject"/>
    <w:basedOn w:val="CommentText"/>
    <w:next w:val="CommentText"/>
    <w:link w:val="CommentSubjectChar"/>
    <w:uiPriority w:val="99"/>
    <w:semiHidden/>
    <w:unhideWhenUsed/>
    <w:rsid w:val="00200F71"/>
    <w:rPr>
      <w:b/>
      <w:bCs/>
    </w:rPr>
  </w:style>
  <w:style w:type="character" w:customStyle="1" w:styleId="CommentSubjectChar">
    <w:name w:val="Comment Subject Char"/>
    <w:basedOn w:val="CommentTextChar"/>
    <w:link w:val="CommentSubject"/>
    <w:uiPriority w:val="99"/>
    <w:semiHidden/>
    <w:rsid w:val="00200F71"/>
    <w:rPr>
      <w:b/>
      <w:bCs/>
      <w:sz w:val="20"/>
      <w:szCs w:val="20"/>
      <w:lang w:val="en-US"/>
    </w:rPr>
  </w:style>
  <w:style w:type="character" w:customStyle="1" w:styleId="apple-converted-space">
    <w:name w:val="apple-converted-space"/>
    <w:basedOn w:val="DefaultParagraphFont"/>
    <w:rsid w:val="00A506E5"/>
  </w:style>
  <w:style w:type="character" w:customStyle="1" w:styleId="Heading1Char">
    <w:name w:val="Heading 1 Char"/>
    <w:basedOn w:val="DefaultParagraphFont"/>
    <w:link w:val="Heading1"/>
    <w:uiPriority w:val="9"/>
    <w:rsid w:val="008F20ED"/>
    <w:rPr>
      <w:rFonts w:asciiTheme="majorHAnsi" w:eastAsiaTheme="majorEastAsia" w:hAnsiTheme="majorHAnsi" w:cstheme="majorBidi"/>
      <w:color w:val="2E74B5" w:themeColor="accent1" w:themeShade="BF"/>
      <w:sz w:val="32"/>
      <w:szCs w:val="32"/>
      <w:lang w:val="en-US"/>
    </w:rPr>
  </w:style>
  <w:style w:type="character" w:customStyle="1" w:styleId="Heading3Char">
    <w:name w:val="Heading 3 Char"/>
    <w:basedOn w:val="DefaultParagraphFont"/>
    <w:link w:val="Heading3"/>
    <w:uiPriority w:val="9"/>
    <w:rsid w:val="007C0CA6"/>
    <w:rPr>
      <w:rFonts w:asciiTheme="majorHAnsi" w:eastAsiaTheme="majorEastAsia" w:hAnsiTheme="majorHAnsi" w:cstheme="majorBidi"/>
      <w:color w:val="1F4D78" w:themeColor="accent1" w:themeShade="7F"/>
      <w:sz w:val="24"/>
      <w:szCs w:val="24"/>
      <w:lang w:val="en-US"/>
    </w:rPr>
  </w:style>
  <w:style w:type="character" w:styleId="Strong">
    <w:name w:val="Strong"/>
    <w:basedOn w:val="DefaultParagraphFont"/>
    <w:uiPriority w:val="22"/>
    <w:qFormat/>
    <w:rsid w:val="00683490"/>
    <w:rPr>
      <w:b/>
      <w:bCs/>
    </w:rPr>
  </w:style>
  <w:style w:type="character" w:customStyle="1" w:styleId="js-article-title">
    <w:name w:val="js-article-title"/>
    <w:basedOn w:val="DefaultParagraphFont"/>
    <w:rsid w:val="00817E60"/>
  </w:style>
  <w:style w:type="character" w:customStyle="1" w:styleId="Heading4Char">
    <w:name w:val="Heading 4 Char"/>
    <w:basedOn w:val="DefaultParagraphFont"/>
    <w:link w:val="Heading4"/>
    <w:uiPriority w:val="9"/>
    <w:semiHidden/>
    <w:rsid w:val="00570216"/>
    <w:rPr>
      <w:rFonts w:asciiTheme="majorHAnsi" w:eastAsiaTheme="majorEastAsia" w:hAnsiTheme="majorHAnsi" w:cstheme="majorBidi"/>
      <w:i/>
      <w:iCs/>
      <w:color w:val="2E74B5" w:themeColor="accent1" w:themeShade="BF"/>
      <w:lang w:val="en-US"/>
    </w:rPr>
  </w:style>
  <w:style w:type="character" w:styleId="Emphasis">
    <w:name w:val="Emphasis"/>
    <w:basedOn w:val="DefaultParagraphFont"/>
    <w:uiPriority w:val="20"/>
    <w:qFormat/>
    <w:rsid w:val="004A1B94"/>
    <w:rPr>
      <w:i/>
      <w:iCs/>
    </w:rPr>
  </w:style>
  <w:style w:type="paragraph" w:styleId="NoSpacing">
    <w:name w:val="No Spacing"/>
    <w:uiPriority w:val="1"/>
    <w:qFormat/>
    <w:rsid w:val="00EF0D9C"/>
    <w:pPr>
      <w:spacing w:after="0" w:line="240" w:lineRule="auto"/>
    </w:pPr>
    <w:rPr>
      <w:lang w:val="en-GB"/>
    </w:rPr>
  </w:style>
  <w:style w:type="character" w:customStyle="1" w:styleId="Heading5Char">
    <w:name w:val="Heading 5 Char"/>
    <w:basedOn w:val="DefaultParagraphFont"/>
    <w:link w:val="Heading5"/>
    <w:uiPriority w:val="9"/>
    <w:semiHidden/>
    <w:rsid w:val="007502A1"/>
    <w:rPr>
      <w:rFonts w:asciiTheme="majorHAnsi" w:eastAsiaTheme="majorEastAsia" w:hAnsiTheme="majorHAnsi" w:cstheme="majorBidi"/>
      <w:color w:val="2E74B5" w:themeColor="accent1" w:themeShade="BF"/>
      <w:lang w:val="en-GB"/>
    </w:rPr>
  </w:style>
  <w:style w:type="character" w:styleId="FollowedHyperlink">
    <w:name w:val="FollowedHyperlink"/>
    <w:basedOn w:val="DefaultParagraphFont"/>
    <w:uiPriority w:val="99"/>
    <w:semiHidden/>
    <w:unhideWhenUsed/>
    <w:rsid w:val="00B378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0884421">
      <w:bodyDiv w:val="1"/>
      <w:marLeft w:val="0"/>
      <w:marRight w:val="0"/>
      <w:marTop w:val="0"/>
      <w:marBottom w:val="0"/>
      <w:divBdr>
        <w:top w:val="none" w:sz="0" w:space="0" w:color="auto"/>
        <w:left w:val="none" w:sz="0" w:space="0" w:color="auto"/>
        <w:bottom w:val="none" w:sz="0" w:space="0" w:color="auto"/>
        <w:right w:val="none" w:sz="0" w:space="0" w:color="auto"/>
      </w:divBdr>
    </w:div>
    <w:div w:id="317071983">
      <w:bodyDiv w:val="1"/>
      <w:marLeft w:val="0"/>
      <w:marRight w:val="0"/>
      <w:marTop w:val="0"/>
      <w:marBottom w:val="0"/>
      <w:divBdr>
        <w:top w:val="none" w:sz="0" w:space="0" w:color="auto"/>
        <w:left w:val="none" w:sz="0" w:space="0" w:color="auto"/>
        <w:bottom w:val="none" w:sz="0" w:space="0" w:color="auto"/>
        <w:right w:val="none" w:sz="0" w:space="0" w:color="auto"/>
      </w:divBdr>
    </w:div>
    <w:div w:id="404112317">
      <w:bodyDiv w:val="1"/>
      <w:marLeft w:val="0"/>
      <w:marRight w:val="0"/>
      <w:marTop w:val="0"/>
      <w:marBottom w:val="0"/>
      <w:divBdr>
        <w:top w:val="none" w:sz="0" w:space="0" w:color="auto"/>
        <w:left w:val="none" w:sz="0" w:space="0" w:color="auto"/>
        <w:bottom w:val="none" w:sz="0" w:space="0" w:color="auto"/>
        <w:right w:val="none" w:sz="0" w:space="0" w:color="auto"/>
      </w:divBdr>
    </w:div>
    <w:div w:id="423183093">
      <w:bodyDiv w:val="1"/>
      <w:marLeft w:val="0"/>
      <w:marRight w:val="0"/>
      <w:marTop w:val="0"/>
      <w:marBottom w:val="0"/>
      <w:divBdr>
        <w:top w:val="none" w:sz="0" w:space="0" w:color="auto"/>
        <w:left w:val="none" w:sz="0" w:space="0" w:color="auto"/>
        <w:bottom w:val="none" w:sz="0" w:space="0" w:color="auto"/>
        <w:right w:val="none" w:sz="0" w:space="0" w:color="auto"/>
      </w:divBdr>
    </w:div>
    <w:div w:id="491918536">
      <w:bodyDiv w:val="1"/>
      <w:marLeft w:val="0"/>
      <w:marRight w:val="0"/>
      <w:marTop w:val="0"/>
      <w:marBottom w:val="0"/>
      <w:divBdr>
        <w:top w:val="none" w:sz="0" w:space="0" w:color="auto"/>
        <w:left w:val="none" w:sz="0" w:space="0" w:color="auto"/>
        <w:bottom w:val="none" w:sz="0" w:space="0" w:color="auto"/>
        <w:right w:val="none" w:sz="0" w:space="0" w:color="auto"/>
      </w:divBdr>
      <w:divsChild>
        <w:div w:id="2041204662">
          <w:marLeft w:val="0"/>
          <w:marRight w:val="0"/>
          <w:marTop w:val="0"/>
          <w:marBottom w:val="120"/>
          <w:divBdr>
            <w:top w:val="none" w:sz="0" w:space="0" w:color="auto"/>
            <w:left w:val="none" w:sz="0" w:space="0" w:color="auto"/>
            <w:bottom w:val="none" w:sz="0" w:space="0" w:color="auto"/>
            <w:right w:val="none" w:sz="0" w:space="0" w:color="auto"/>
          </w:divBdr>
          <w:divsChild>
            <w:div w:id="480076036">
              <w:marLeft w:val="0"/>
              <w:marRight w:val="0"/>
              <w:marTop w:val="0"/>
              <w:marBottom w:val="0"/>
              <w:divBdr>
                <w:top w:val="none" w:sz="0" w:space="0" w:color="auto"/>
                <w:left w:val="none" w:sz="0" w:space="0" w:color="auto"/>
                <w:bottom w:val="none" w:sz="0" w:space="0" w:color="auto"/>
                <w:right w:val="none" w:sz="0" w:space="0" w:color="auto"/>
              </w:divBdr>
              <w:divsChild>
                <w:div w:id="1516647802">
                  <w:marLeft w:val="0"/>
                  <w:marRight w:val="0"/>
                  <w:marTop w:val="0"/>
                  <w:marBottom w:val="0"/>
                  <w:divBdr>
                    <w:top w:val="none" w:sz="0" w:space="0" w:color="auto"/>
                    <w:left w:val="none" w:sz="0" w:space="0" w:color="auto"/>
                    <w:bottom w:val="none" w:sz="0" w:space="0" w:color="auto"/>
                    <w:right w:val="none" w:sz="0" w:space="0" w:color="auto"/>
                  </w:divBdr>
                  <w:divsChild>
                    <w:div w:id="167484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573512">
      <w:bodyDiv w:val="1"/>
      <w:marLeft w:val="0"/>
      <w:marRight w:val="0"/>
      <w:marTop w:val="0"/>
      <w:marBottom w:val="0"/>
      <w:divBdr>
        <w:top w:val="none" w:sz="0" w:space="0" w:color="auto"/>
        <w:left w:val="none" w:sz="0" w:space="0" w:color="auto"/>
        <w:bottom w:val="none" w:sz="0" w:space="0" w:color="auto"/>
        <w:right w:val="none" w:sz="0" w:space="0" w:color="auto"/>
      </w:divBdr>
      <w:divsChild>
        <w:div w:id="367531393">
          <w:marLeft w:val="0"/>
          <w:marRight w:val="0"/>
          <w:marTop w:val="0"/>
          <w:marBottom w:val="0"/>
          <w:divBdr>
            <w:top w:val="none" w:sz="0" w:space="0" w:color="auto"/>
            <w:left w:val="none" w:sz="0" w:space="0" w:color="auto"/>
            <w:bottom w:val="none" w:sz="0" w:space="0" w:color="auto"/>
            <w:right w:val="none" w:sz="0" w:space="0" w:color="auto"/>
          </w:divBdr>
        </w:div>
        <w:div w:id="2110662913">
          <w:marLeft w:val="0"/>
          <w:marRight w:val="0"/>
          <w:marTop w:val="0"/>
          <w:marBottom w:val="0"/>
          <w:divBdr>
            <w:top w:val="none" w:sz="0" w:space="0" w:color="auto"/>
            <w:left w:val="none" w:sz="0" w:space="0" w:color="auto"/>
            <w:bottom w:val="none" w:sz="0" w:space="0" w:color="auto"/>
            <w:right w:val="none" w:sz="0" w:space="0" w:color="auto"/>
          </w:divBdr>
        </w:div>
      </w:divsChild>
    </w:div>
    <w:div w:id="689792328">
      <w:bodyDiv w:val="1"/>
      <w:marLeft w:val="0"/>
      <w:marRight w:val="0"/>
      <w:marTop w:val="0"/>
      <w:marBottom w:val="0"/>
      <w:divBdr>
        <w:top w:val="none" w:sz="0" w:space="0" w:color="auto"/>
        <w:left w:val="none" w:sz="0" w:space="0" w:color="auto"/>
        <w:bottom w:val="none" w:sz="0" w:space="0" w:color="auto"/>
        <w:right w:val="none" w:sz="0" w:space="0" w:color="auto"/>
      </w:divBdr>
    </w:div>
    <w:div w:id="720206103">
      <w:bodyDiv w:val="1"/>
      <w:marLeft w:val="0"/>
      <w:marRight w:val="0"/>
      <w:marTop w:val="0"/>
      <w:marBottom w:val="0"/>
      <w:divBdr>
        <w:top w:val="none" w:sz="0" w:space="0" w:color="auto"/>
        <w:left w:val="none" w:sz="0" w:space="0" w:color="auto"/>
        <w:bottom w:val="none" w:sz="0" w:space="0" w:color="auto"/>
        <w:right w:val="none" w:sz="0" w:space="0" w:color="auto"/>
      </w:divBdr>
      <w:divsChild>
        <w:div w:id="967198453">
          <w:marLeft w:val="0"/>
          <w:marRight w:val="0"/>
          <w:marTop w:val="0"/>
          <w:marBottom w:val="0"/>
          <w:divBdr>
            <w:top w:val="none" w:sz="0" w:space="0" w:color="auto"/>
            <w:left w:val="none" w:sz="0" w:space="0" w:color="auto"/>
            <w:bottom w:val="none" w:sz="0" w:space="0" w:color="auto"/>
            <w:right w:val="none" w:sz="0" w:space="0" w:color="auto"/>
          </w:divBdr>
          <w:divsChild>
            <w:div w:id="909777076">
              <w:marLeft w:val="0"/>
              <w:marRight w:val="0"/>
              <w:marTop w:val="0"/>
              <w:marBottom w:val="0"/>
              <w:divBdr>
                <w:top w:val="none" w:sz="0" w:space="0" w:color="auto"/>
                <w:left w:val="none" w:sz="0" w:space="0" w:color="auto"/>
                <w:bottom w:val="none" w:sz="0" w:space="0" w:color="auto"/>
                <w:right w:val="none" w:sz="0" w:space="0" w:color="auto"/>
              </w:divBdr>
            </w:div>
          </w:divsChild>
        </w:div>
        <w:div w:id="532378883">
          <w:marLeft w:val="0"/>
          <w:marRight w:val="0"/>
          <w:marTop w:val="0"/>
          <w:marBottom w:val="0"/>
          <w:divBdr>
            <w:top w:val="none" w:sz="0" w:space="0" w:color="auto"/>
            <w:left w:val="none" w:sz="0" w:space="0" w:color="auto"/>
            <w:bottom w:val="none" w:sz="0" w:space="0" w:color="auto"/>
            <w:right w:val="none" w:sz="0" w:space="0" w:color="auto"/>
          </w:divBdr>
          <w:divsChild>
            <w:div w:id="114505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437127">
      <w:bodyDiv w:val="1"/>
      <w:marLeft w:val="0"/>
      <w:marRight w:val="0"/>
      <w:marTop w:val="0"/>
      <w:marBottom w:val="0"/>
      <w:divBdr>
        <w:top w:val="none" w:sz="0" w:space="0" w:color="auto"/>
        <w:left w:val="none" w:sz="0" w:space="0" w:color="auto"/>
        <w:bottom w:val="none" w:sz="0" w:space="0" w:color="auto"/>
        <w:right w:val="none" w:sz="0" w:space="0" w:color="auto"/>
      </w:divBdr>
    </w:div>
    <w:div w:id="796725097">
      <w:bodyDiv w:val="1"/>
      <w:marLeft w:val="0"/>
      <w:marRight w:val="0"/>
      <w:marTop w:val="0"/>
      <w:marBottom w:val="0"/>
      <w:divBdr>
        <w:top w:val="none" w:sz="0" w:space="0" w:color="auto"/>
        <w:left w:val="none" w:sz="0" w:space="0" w:color="auto"/>
        <w:bottom w:val="none" w:sz="0" w:space="0" w:color="auto"/>
        <w:right w:val="none" w:sz="0" w:space="0" w:color="auto"/>
      </w:divBdr>
    </w:div>
    <w:div w:id="858738758">
      <w:bodyDiv w:val="1"/>
      <w:marLeft w:val="0"/>
      <w:marRight w:val="0"/>
      <w:marTop w:val="0"/>
      <w:marBottom w:val="0"/>
      <w:divBdr>
        <w:top w:val="none" w:sz="0" w:space="0" w:color="auto"/>
        <w:left w:val="none" w:sz="0" w:space="0" w:color="auto"/>
        <w:bottom w:val="none" w:sz="0" w:space="0" w:color="auto"/>
        <w:right w:val="none" w:sz="0" w:space="0" w:color="auto"/>
      </w:divBdr>
    </w:div>
    <w:div w:id="1102188870">
      <w:bodyDiv w:val="1"/>
      <w:marLeft w:val="0"/>
      <w:marRight w:val="0"/>
      <w:marTop w:val="0"/>
      <w:marBottom w:val="0"/>
      <w:divBdr>
        <w:top w:val="none" w:sz="0" w:space="0" w:color="auto"/>
        <w:left w:val="none" w:sz="0" w:space="0" w:color="auto"/>
        <w:bottom w:val="none" w:sz="0" w:space="0" w:color="auto"/>
        <w:right w:val="none" w:sz="0" w:space="0" w:color="auto"/>
      </w:divBdr>
    </w:div>
    <w:div w:id="1302609655">
      <w:bodyDiv w:val="1"/>
      <w:marLeft w:val="0"/>
      <w:marRight w:val="0"/>
      <w:marTop w:val="0"/>
      <w:marBottom w:val="0"/>
      <w:divBdr>
        <w:top w:val="none" w:sz="0" w:space="0" w:color="auto"/>
        <w:left w:val="none" w:sz="0" w:space="0" w:color="auto"/>
        <w:bottom w:val="none" w:sz="0" w:space="0" w:color="auto"/>
        <w:right w:val="none" w:sz="0" w:space="0" w:color="auto"/>
      </w:divBdr>
    </w:div>
    <w:div w:id="1479498827">
      <w:bodyDiv w:val="1"/>
      <w:marLeft w:val="0"/>
      <w:marRight w:val="0"/>
      <w:marTop w:val="0"/>
      <w:marBottom w:val="0"/>
      <w:divBdr>
        <w:top w:val="none" w:sz="0" w:space="0" w:color="auto"/>
        <w:left w:val="none" w:sz="0" w:space="0" w:color="auto"/>
        <w:bottom w:val="none" w:sz="0" w:space="0" w:color="auto"/>
        <w:right w:val="none" w:sz="0" w:space="0" w:color="auto"/>
      </w:divBdr>
    </w:div>
    <w:div w:id="1560285589">
      <w:bodyDiv w:val="1"/>
      <w:marLeft w:val="0"/>
      <w:marRight w:val="0"/>
      <w:marTop w:val="0"/>
      <w:marBottom w:val="0"/>
      <w:divBdr>
        <w:top w:val="none" w:sz="0" w:space="0" w:color="auto"/>
        <w:left w:val="none" w:sz="0" w:space="0" w:color="auto"/>
        <w:bottom w:val="none" w:sz="0" w:space="0" w:color="auto"/>
        <w:right w:val="none" w:sz="0" w:space="0" w:color="auto"/>
      </w:divBdr>
    </w:div>
    <w:div w:id="1572694369">
      <w:bodyDiv w:val="1"/>
      <w:marLeft w:val="0"/>
      <w:marRight w:val="0"/>
      <w:marTop w:val="0"/>
      <w:marBottom w:val="0"/>
      <w:divBdr>
        <w:top w:val="none" w:sz="0" w:space="0" w:color="auto"/>
        <w:left w:val="none" w:sz="0" w:space="0" w:color="auto"/>
        <w:bottom w:val="none" w:sz="0" w:space="0" w:color="auto"/>
        <w:right w:val="none" w:sz="0" w:space="0" w:color="auto"/>
      </w:divBdr>
    </w:div>
    <w:div w:id="1694383265">
      <w:bodyDiv w:val="1"/>
      <w:marLeft w:val="0"/>
      <w:marRight w:val="0"/>
      <w:marTop w:val="0"/>
      <w:marBottom w:val="0"/>
      <w:divBdr>
        <w:top w:val="none" w:sz="0" w:space="0" w:color="auto"/>
        <w:left w:val="none" w:sz="0" w:space="0" w:color="auto"/>
        <w:bottom w:val="none" w:sz="0" w:space="0" w:color="auto"/>
        <w:right w:val="none" w:sz="0" w:space="0" w:color="auto"/>
      </w:divBdr>
    </w:div>
    <w:div w:id="1786996837">
      <w:bodyDiv w:val="1"/>
      <w:marLeft w:val="0"/>
      <w:marRight w:val="0"/>
      <w:marTop w:val="0"/>
      <w:marBottom w:val="0"/>
      <w:divBdr>
        <w:top w:val="none" w:sz="0" w:space="0" w:color="auto"/>
        <w:left w:val="none" w:sz="0" w:space="0" w:color="auto"/>
        <w:bottom w:val="none" w:sz="0" w:space="0" w:color="auto"/>
        <w:right w:val="none" w:sz="0" w:space="0" w:color="auto"/>
      </w:divBdr>
    </w:div>
    <w:div w:id="1984113893">
      <w:bodyDiv w:val="1"/>
      <w:marLeft w:val="0"/>
      <w:marRight w:val="0"/>
      <w:marTop w:val="0"/>
      <w:marBottom w:val="0"/>
      <w:divBdr>
        <w:top w:val="none" w:sz="0" w:space="0" w:color="auto"/>
        <w:left w:val="none" w:sz="0" w:space="0" w:color="auto"/>
        <w:bottom w:val="none" w:sz="0" w:space="0" w:color="auto"/>
        <w:right w:val="none" w:sz="0" w:space="0" w:color="auto"/>
      </w:divBdr>
    </w:div>
    <w:div w:id="1997295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88/2053-1591/aaa152" TargetMode="External"/><Relationship Id="rId21" Type="http://schemas.openxmlformats.org/officeDocument/2006/relationships/hyperlink" Target="https://doi.org/10.1103/PhysRevB.46.2821" TargetMode="External"/><Relationship Id="rId42" Type="http://schemas.openxmlformats.org/officeDocument/2006/relationships/hyperlink" Target="https://doi.org/10.1098/rspa.1989.0101" TargetMode="External"/><Relationship Id="rId47" Type="http://schemas.openxmlformats.org/officeDocument/2006/relationships/hyperlink" Target="https://doi.org/10.1007/BF00125351" TargetMode="External"/><Relationship Id="rId63" Type="http://schemas.openxmlformats.org/officeDocument/2006/relationships/hyperlink" Target="https://doi.org/10.1103/PhysRevB.64.165403" TargetMode="External"/><Relationship Id="rId68" Type="http://schemas.openxmlformats.org/officeDocument/2006/relationships/hyperlink" Target="https://doi.org/10.1038/srep10208" TargetMode="External"/><Relationship Id="rId84" Type="http://schemas.openxmlformats.org/officeDocument/2006/relationships/hyperlink" Target="https://www.researchgate.net/deref/http%3A%2F%2Fdx.doi.org%2F10.1016%2Fj.triboint.2014.11.006?_sg%5B0%5D=f4Zl0UPrg50x4ih3n4_mZpTDMLH-Qb5Ccw0pEin7iZ3hxQ7q5cmz9MllMAoKB38fCAhYM0xqE7ihRk1I4Xjp7hX7fg.83igRCfDppK_SdALQKwx0mInlvhVUGPlcYAcL1no1mg5nsm_nfWJntqTYvfK5_Oxexckr9UrnKPA5Oj2DRzzEw" TargetMode="External"/><Relationship Id="rId16" Type="http://schemas.openxmlformats.org/officeDocument/2006/relationships/image" Target="media/image8.png"/><Relationship Id="rId11" Type="http://schemas.openxmlformats.org/officeDocument/2006/relationships/image" Target="media/image3.png"/><Relationship Id="rId32" Type="http://schemas.openxmlformats.org/officeDocument/2006/relationships/hyperlink" Target="https://doi.org/10.1002/adma.201290051" TargetMode="External"/><Relationship Id="rId37" Type="http://schemas.openxmlformats.org/officeDocument/2006/relationships/hyperlink" Target="http://cse.naro.affrc.go.jp/sasaki/fractal/fractal-e.html" TargetMode="External"/><Relationship Id="rId53" Type="http://schemas.openxmlformats.org/officeDocument/2006/relationships/hyperlink" Target="https://doi.org/10.1038/s41598-017-15372-y" TargetMode="External"/><Relationship Id="rId58" Type="http://schemas.openxmlformats.org/officeDocument/2006/relationships/hyperlink" Target="https://doi.org/10.1063/1.2813625" TargetMode="External"/><Relationship Id="rId74" Type="http://schemas.openxmlformats.org/officeDocument/2006/relationships/image" Target="media/image12.emf"/><Relationship Id="rId79" Type="http://schemas.openxmlformats.org/officeDocument/2006/relationships/hyperlink" Target="https://doi.org/10.1103/PhysRevA.40.5284" TargetMode="External"/><Relationship Id="rId5" Type="http://schemas.openxmlformats.org/officeDocument/2006/relationships/webSettings" Target="webSettings.xml"/><Relationship Id="rId19" Type="http://schemas.openxmlformats.org/officeDocument/2006/relationships/hyperlink" Target="https://doi.org/10.1146/annurev.anchem.1.031207.112814" TargetMode="External"/><Relationship Id="rId14" Type="http://schemas.openxmlformats.org/officeDocument/2006/relationships/image" Target="media/image6.png"/><Relationship Id="rId22" Type="http://schemas.openxmlformats.org/officeDocument/2006/relationships/hyperlink" Target="https://doi.org/10.1103/PhysRevB.53.2425" TargetMode="External"/><Relationship Id="rId27" Type="http://schemas.openxmlformats.org/officeDocument/2006/relationships/hyperlink" Target="https://doi.org/10.1063/1.4921040" TargetMode="External"/><Relationship Id="rId30" Type="http://schemas.openxmlformats.org/officeDocument/2006/relationships/hyperlink" Target="https://doi.org/10.1038/srep25099" TargetMode="External"/><Relationship Id="rId35" Type="http://schemas.openxmlformats.org/officeDocument/2006/relationships/hyperlink" Target="https://doi.org/10.1103/PhysRevB.57.13265" TargetMode="External"/><Relationship Id="rId43" Type="http://schemas.openxmlformats.org/officeDocument/2006/relationships/hyperlink" Target="https://doi.org/10.1117/1.1585061" TargetMode="External"/><Relationship Id="rId48" Type="http://schemas.openxmlformats.org/officeDocument/2006/relationships/hyperlink" Target="https://doi.org/10.1109/CVPR.2014.28" TargetMode="External"/><Relationship Id="rId56" Type="http://schemas.openxmlformats.org/officeDocument/2006/relationships/hyperlink" Target="https://doi.org/10.1103/PhysRevE.96.062125" TargetMode="External"/><Relationship Id="rId64" Type="http://schemas.openxmlformats.org/officeDocument/2006/relationships/image" Target="media/image9.tiff"/><Relationship Id="rId69" Type="http://schemas.openxmlformats.org/officeDocument/2006/relationships/hyperlink" Target="https://doi.org/10.1021/jp810387w" TargetMode="External"/><Relationship Id="rId77" Type="http://schemas.openxmlformats.org/officeDocument/2006/relationships/image" Target="media/image15.emf"/><Relationship Id="rId8" Type="http://schemas.openxmlformats.org/officeDocument/2006/relationships/hyperlink" Target="https://imagej.nih.gov/ij/plugins/fraclac/FLHelp/Calculations.htm" TargetMode="External"/><Relationship Id="rId51" Type="http://schemas.openxmlformats.org/officeDocument/2006/relationships/hyperlink" Target="https://doi.org/10.1007/s13206-016-1107-6" TargetMode="External"/><Relationship Id="rId72" Type="http://schemas.openxmlformats.org/officeDocument/2006/relationships/hyperlink" Target="https://doi.org/10.1021/nn101352h" TargetMode="External"/><Relationship Id="rId80" Type="http://schemas.openxmlformats.org/officeDocument/2006/relationships/hyperlink" Target="https://doi.org/10.1016/0167-2789(83)90235-X" TargetMode="Externa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hyperlink" Target="mailto:Dubravko.Risovic@irb.hr" TargetMode="External"/><Relationship Id="rId25" Type="http://schemas.openxmlformats.org/officeDocument/2006/relationships/hyperlink" Target="https://doi.org/10.5562/cca3127" TargetMode="External"/><Relationship Id="rId33" Type="http://schemas.openxmlformats.org/officeDocument/2006/relationships/hyperlink" Target="https://doi.org/10.1039/C3DT51686E" TargetMode="External"/><Relationship Id="rId38" Type="http://schemas.openxmlformats.org/officeDocument/2006/relationships/hyperlink" Target="http://rsb.info.nih.gov/ij/plugins/fraclac/FLHelp/Introduction.htm" TargetMode="External"/><Relationship Id="rId46" Type="http://schemas.openxmlformats.org/officeDocument/2006/relationships/hyperlink" Target="https://doi.org/10.1016/j.apsusc.2007.11.040" TargetMode="External"/><Relationship Id="rId59" Type="http://schemas.openxmlformats.org/officeDocument/2006/relationships/hyperlink" Target="https://doi.org/10.1016/j.jcis.2011.12.009" TargetMode="External"/><Relationship Id="rId67" Type="http://schemas.openxmlformats.org/officeDocument/2006/relationships/hyperlink" Target="https://doi.org/10.1039/C6CP02752K" TargetMode="External"/><Relationship Id="rId20" Type="http://schemas.openxmlformats.org/officeDocument/2006/relationships/hyperlink" Target="https://doi.org/10.3390/nano7060142" TargetMode="External"/><Relationship Id="rId41" Type="http://schemas.openxmlformats.org/officeDocument/2006/relationships/hyperlink" Target="https://doi.org/10.1109/TPAMI.1984.4767591" TargetMode="External"/><Relationship Id="rId54" Type="http://schemas.openxmlformats.org/officeDocument/2006/relationships/hyperlink" Target="https://doi.org/10.3390/polym9100527" TargetMode="External"/><Relationship Id="rId62" Type="http://schemas.openxmlformats.org/officeDocument/2006/relationships/hyperlink" Target="https://doi.org/10.1088/0305-4470/27/9/001" TargetMode="External"/><Relationship Id="rId70" Type="http://schemas.openxmlformats.org/officeDocument/2006/relationships/hyperlink" Target="https://doi.org/10.1021/jp0687908" TargetMode="External"/><Relationship Id="rId75" Type="http://schemas.openxmlformats.org/officeDocument/2006/relationships/image" Target="media/image13.emf"/><Relationship Id="rId83" Type="http://schemas.openxmlformats.org/officeDocument/2006/relationships/hyperlink" Target="https://ui.adsabs.harvard.edu/link_gateway/1992Tectp.212..351H/doi:10.1016/0040-1951(92)90300-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7.emf"/><Relationship Id="rId23" Type="http://schemas.openxmlformats.org/officeDocument/2006/relationships/hyperlink" Target="https://doi.org/10.5562/cca2769" TargetMode="External"/><Relationship Id="rId28" Type="http://schemas.openxmlformats.org/officeDocument/2006/relationships/hyperlink" Target="https://doi.org/10.1063/1.5000994" TargetMode="External"/><Relationship Id="rId36" Type="http://schemas.openxmlformats.org/officeDocument/2006/relationships/hyperlink" Target="https://doi.org/10.1149/1.2086825" TargetMode="External"/><Relationship Id="rId49" Type="http://schemas.openxmlformats.org/officeDocument/2006/relationships/hyperlink" Target="https://doi.org/10.1021/jf801969v" TargetMode="External"/><Relationship Id="rId57" Type="http://schemas.openxmlformats.org/officeDocument/2006/relationships/hyperlink" Target="https://doi.org/10.17265/2161-6213/2015.11-12.004" TargetMode="External"/><Relationship Id="rId10" Type="http://schemas.openxmlformats.org/officeDocument/2006/relationships/image" Target="media/image2.png"/><Relationship Id="rId31" Type="http://schemas.openxmlformats.org/officeDocument/2006/relationships/hyperlink" Target="https://doi.org/10.1021/jp902775t" TargetMode="External"/><Relationship Id="rId44" Type="http://schemas.openxmlformats.org/officeDocument/2006/relationships/hyperlink" Target="https://doi.org/10.1016/S0165-0270(96)00080-5" TargetMode="External"/><Relationship Id="rId52" Type="http://schemas.openxmlformats.org/officeDocument/2006/relationships/hyperlink" Target="https://doi.org/10.1039/c3nr03671e" TargetMode="External"/><Relationship Id="rId60" Type="http://schemas.openxmlformats.org/officeDocument/2006/relationships/hyperlink" Target="https://doi.org/10.1063/1.3094129" TargetMode="External"/><Relationship Id="rId65" Type="http://schemas.openxmlformats.org/officeDocument/2006/relationships/image" Target="media/image10.png"/><Relationship Id="rId73" Type="http://schemas.openxmlformats.org/officeDocument/2006/relationships/image" Target="media/image11.emf"/><Relationship Id="rId78" Type="http://schemas.openxmlformats.org/officeDocument/2006/relationships/hyperlink" Target="https://doi.org/10.1103/PhysRevLett.62.1327" TargetMode="External"/><Relationship Id="rId81" Type="http://schemas.openxmlformats.org/officeDocument/2006/relationships/hyperlink" Target="https://doi.org/10.1016/S0021-7824(01)01219-3" TargetMode="External"/><Relationship Id="rId86"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3" Type="http://schemas.openxmlformats.org/officeDocument/2006/relationships/image" Target="media/image5.emf"/><Relationship Id="rId18" Type="http://schemas.openxmlformats.org/officeDocument/2006/relationships/hyperlink" Target="mailto:Hrvoje.Gebavi@irb.hr" TargetMode="External"/><Relationship Id="rId39" Type="http://schemas.openxmlformats.org/officeDocument/2006/relationships/hyperlink" Target="http://gwyddion.net/" TargetMode="External"/><Relationship Id="rId34" Type="http://schemas.openxmlformats.org/officeDocument/2006/relationships/hyperlink" Target="https://doi.org/10.1038/s41598-018-29641-x" TargetMode="External"/><Relationship Id="rId50" Type="http://schemas.openxmlformats.org/officeDocument/2006/relationships/hyperlink" Target="https://doi.org/10.1021/jf801969v" TargetMode="External"/><Relationship Id="rId55" Type="http://schemas.openxmlformats.org/officeDocument/2006/relationships/hyperlink" Target="https://doi.org/10.1201/9781315274386" TargetMode="External"/><Relationship Id="rId76" Type="http://schemas.openxmlformats.org/officeDocument/2006/relationships/image" Target="media/image14.emf"/><Relationship Id="rId7" Type="http://schemas.openxmlformats.org/officeDocument/2006/relationships/endnotes" Target="endnotes.xml"/><Relationship Id="rId71" Type="http://schemas.openxmlformats.org/officeDocument/2006/relationships/hyperlink" Target="https://doi.org/10.1002/adma.201103496" TargetMode="External"/><Relationship Id="rId2" Type="http://schemas.openxmlformats.org/officeDocument/2006/relationships/numbering" Target="numbering.xml"/><Relationship Id="rId29" Type="http://schemas.openxmlformats.org/officeDocument/2006/relationships/hyperlink" Target="https://doi.org/10.1088/0957-4484/25/46/465707" TargetMode="External"/><Relationship Id="rId24" Type="http://schemas.openxmlformats.org/officeDocument/2006/relationships/hyperlink" Target="https://doi.org/10.1016/j.apsusc.2009.08.085" TargetMode="External"/><Relationship Id="rId40" Type="http://schemas.openxmlformats.org/officeDocument/2006/relationships/hyperlink" Target="https://doi.org/10.1002/sca.21081" TargetMode="External"/><Relationship Id="rId45" Type="http://schemas.openxmlformats.org/officeDocument/2006/relationships/hyperlink" Target="https://doi.org/10.1103/PhysRevE.53.5461" TargetMode="External"/><Relationship Id="rId66" Type="http://schemas.openxmlformats.org/officeDocument/2006/relationships/hyperlink" Target="https://doi.org/10.1021/acsami.5b01524" TargetMode="External"/><Relationship Id="rId61" Type="http://schemas.openxmlformats.org/officeDocument/2006/relationships/hyperlink" Target="https://doi.org/10.1103/PhysRevLett.77.877" TargetMode="External"/><Relationship Id="rId82" Type="http://schemas.openxmlformats.org/officeDocument/2006/relationships/hyperlink" Target="https://doi.org/10.1088/0305-4470/28/19/0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433CA2-A559-4A6E-BCB6-BF7F27968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9811</Words>
  <Characters>55926</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Dubravko</dc:creator>
  <cp:lastModifiedBy>Lho_la</cp:lastModifiedBy>
  <cp:revision>2</cp:revision>
  <cp:lastPrinted>2019-11-20T09:34:00Z</cp:lastPrinted>
  <dcterms:created xsi:type="dcterms:W3CDTF">2020-12-04T09:30:00Z</dcterms:created>
  <dcterms:modified xsi:type="dcterms:W3CDTF">2020-12-04T09:30:00Z</dcterms:modified>
</cp:coreProperties>
</file>