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Default Extension="tiff" ContentType="image/tif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3F37AF" w14:textId="77777777" w:rsidR="00F62C8B" w:rsidRPr="00F30CA8" w:rsidRDefault="000F3A41" w:rsidP="004C531E">
      <w:pPr>
        <w:pStyle w:val="RSCM01ReceivedAccepted"/>
      </w:pPr>
      <w:r w:rsidRPr="00F30CA8">
        <w:rPr>
          <w:lang w:val="hr-HR" w:eastAsia="hr-HR"/>
        </w:rPr>
        <mc:AlternateContent>
          <mc:Choice Requires="wps">
            <w:drawing>
              <wp:anchor distT="180340" distB="0" distL="114300" distR="114300" simplePos="0" relativeHeight="251658752" behindDoc="1" locked="1" layoutInCell="0" allowOverlap="0" wp14:anchorId="2CEA4343" wp14:editId="060A5746">
                <wp:simplePos x="0" y="0"/>
                <wp:positionH relativeFrom="column">
                  <wp:posOffset>-58</wp:posOffset>
                </wp:positionH>
                <wp:positionV relativeFrom="margin">
                  <wp:align>bottom</wp:align>
                </wp:positionV>
                <wp:extent cx="3158837" cy="1627909"/>
                <wp:effectExtent l="0" t="0" r="3810" b="0"/>
                <wp:wrapTopAndBottom/>
                <wp:docPr id="7"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158837" cy="1627909"/>
                        </a:xfrm>
                        <a:prstGeom prst="rect">
                          <a:avLst/>
                        </a:prstGeom>
                        <a:solidFill>
                          <a:srgbClr val="FFFFFF"/>
                        </a:solidFill>
                        <a:ln w="9525">
                          <a:noFill/>
                          <a:miter lim="800000"/>
                          <a:headEnd/>
                          <a:tailEnd/>
                        </a:ln>
                      </wps:spPr>
                      <wps:txbx>
                        <w:txbxContent>
                          <w:p w14:paraId="751B1EFF" w14:textId="77777777" w:rsidR="00387174" w:rsidRDefault="00387174" w:rsidP="006B48E9">
                            <w:pPr>
                              <w:pStyle w:val="RSCF01FootnoteAuthorAddress"/>
                            </w:pPr>
                            <w:r w:rsidRPr="006B48E9">
                              <w:t>Ruđer Bošković Institute, Bijenička cesta 54, 10000 Zagreb, Croatia</w:t>
                            </w:r>
                            <w:r>
                              <w:t xml:space="preserve">. </w:t>
                            </w:r>
                            <w:r w:rsidRPr="009A7BE1">
                              <w:t xml:space="preserve">E-mail: </w:t>
                            </w:r>
                            <w:r>
                              <w:t>Marijana.Juric</w:t>
                            </w:r>
                            <w:r w:rsidRPr="009A7BE1">
                              <w:t>@irb.hr</w:t>
                            </w:r>
                          </w:p>
                          <w:p w14:paraId="2C8125E8" w14:textId="77777777" w:rsidR="00387174" w:rsidRDefault="00387174" w:rsidP="00C405FD">
                            <w:pPr>
                              <w:pStyle w:val="RSCF01FootnoteAuthorAddress"/>
                            </w:pPr>
                            <w:r w:rsidRPr="006B48E9">
                              <w:rPr>
                                <w:lang w:val="en-US"/>
                              </w:rPr>
                              <w:t>Department of Physics, Faculty of Science, University of Zagreb, Bijenička cesta 32, 10000 Zagreb, Croatia</w:t>
                            </w:r>
                            <w:r w:rsidRPr="00C405FD">
                              <w:t>.</w:t>
                            </w:r>
                          </w:p>
                          <w:p w14:paraId="6446555C" w14:textId="0A53B9AC" w:rsidR="00387174" w:rsidRPr="00BC4690" w:rsidRDefault="00387174" w:rsidP="002F62E7">
                            <w:pPr>
                              <w:pStyle w:val="RSCF01FootnoteAuthorAddress"/>
                              <w:rPr>
                                <w:lang w:val="fr-FR"/>
                              </w:rPr>
                            </w:pPr>
                            <w:r w:rsidRPr="00BC4690">
                              <w:rPr>
                                <w:lang w:val="fr-FR"/>
                              </w:rPr>
                              <w:t>CRM</w:t>
                            </w:r>
                            <w:r w:rsidRPr="00BC4690">
                              <w:rPr>
                                <w:vertAlign w:val="superscript"/>
                                <w:lang w:val="fr-FR"/>
                              </w:rPr>
                              <w:t>2</w:t>
                            </w:r>
                            <w:r w:rsidRPr="00BC4690">
                              <w:rPr>
                                <w:lang w:val="fr-FR"/>
                              </w:rPr>
                              <w:t xml:space="preserve"> CNRS, UMR 7036, Institut Jean Barriol, Université de Lorraine, BP 70239, Vandoeuvre-lès-Nancy, France</w:t>
                            </w:r>
                          </w:p>
                          <w:p w14:paraId="71980620" w14:textId="4E3EAA7A" w:rsidR="00387174" w:rsidRPr="00241ACD" w:rsidRDefault="00387174" w:rsidP="00241ACD">
                            <w:pPr>
                              <w:pStyle w:val="RSCF02FootnotestoTitleAuthors"/>
                            </w:pPr>
                            <w:r>
                              <w:t xml:space="preserve">† </w:t>
                            </w:r>
                            <w:r w:rsidRPr="00141C84">
                              <w:t xml:space="preserve">Electronic supplementary information (ESI) available: selected bond distances and angles for </w:t>
                            </w:r>
                            <w:r w:rsidRPr="00141C84">
                              <w:rPr>
                                <w:b/>
                              </w:rPr>
                              <w:t>1</w:t>
                            </w:r>
                            <w:r w:rsidRPr="00141C84">
                              <w:rPr>
                                <w:rFonts w:cstheme="minorHAnsi"/>
                              </w:rPr>
                              <w:t>–</w:t>
                            </w:r>
                            <w:r w:rsidRPr="00141C84">
                              <w:rPr>
                                <w:b/>
                              </w:rPr>
                              <w:t>3</w:t>
                            </w:r>
                            <w:r w:rsidRPr="00141C84">
                              <w:t xml:space="preserve"> (Tables S1</w:t>
                            </w:r>
                            <w:r w:rsidRPr="00141C84">
                              <w:rPr>
                                <w:rFonts w:cstheme="minorHAnsi"/>
                              </w:rPr>
                              <w:t>–S4</w:t>
                            </w:r>
                            <w:r w:rsidRPr="00141C84">
                              <w:t xml:space="preserve">), </w:t>
                            </w:r>
                            <w:r>
                              <w:rPr>
                                <w:rFonts w:eastAsia="Batang" w:cstheme="minorHAnsi"/>
                              </w:rPr>
                              <w:t xml:space="preserve">fragments of </w:t>
                            </w:r>
                            <w:r w:rsidRPr="00F714D7">
                              <w:rPr>
                                <w:rFonts w:eastAsia="Batang" w:cstheme="minorHAnsi"/>
                              </w:rPr>
                              <w:t>1D coordination polymer</w:t>
                            </w:r>
                            <w:r>
                              <w:rPr>
                                <w:rFonts w:eastAsia="Batang" w:cstheme="minorHAnsi"/>
                              </w:rPr>
                              <w:t xml:space="preserve">s </w:t>
                            </w:r>
                            <w:r w:rsidRPr="00F714D7">
                              <w:rPr>
                                <w:rFonts w:eastAsia="Batang" w:cstheme="minorHAnsi"/>
                                <w:b/>
                              </w:rPr>
                              <w:t>1</w:t>
                            </w:r>
                            <w:r>
                              <w:rPr>
                                <w:rFonts w:eastAsia="Batang" w:cstheme="minorHAnsi"/>
                              </w:rPr>
                              <w:t xml:space="preserve"> and </w:t>
                            </w:r>
                            <w:r w:rsidRPr="00F714D7">
                              <w:rPr>
                                <w:rFonts w:eastAsia="Batang" w:cstheme="minorHAnsi"/>
                                <w:b/>
                              </w:rPr>
                              <w:t xml:space="preserve">2 </w:t>
                            </w:r>
                            <w:r>
                              <w:rPr>
                                <w:rFonts w:eastAsia="Batang" w:cstheme="minorHAnsi"/>
                              </w:rPr>
                              <w:t xml:space="preserve">(Fig. S1), </w:t>
                            </w:r>
                            <w:r w:rsidRPr="00507F0B">
                              <w:rPr>
                                <w:rFonts w:cstheme="minorHAnsi"/>
                                <w:color w:val="000000" w:themeColor="text1"/>
                              </w:rPr>
                              <w:t>hydrogen bonding geometry (Fig. S</w:t>
                            </w:r>
                            <w:r>
                              <w:rPr>
                                <w:rFonts w:cstheme="minorHAnsi"/>
                                <w:color w:val="000000" w:themeColor="text1"/>
                              </w:rPr>
                              <w:t>2</w:t>
                            </w:r>
                            <w:r w:rsidRPr="00507F0B">
                              <w:rPr>
                                <w:rFonts w:cstheme="minorHAnsi"/>
                                <w:color w:val="000000" w:themeColor="text1"/>
                              </w:rPr>
                              <w:t>, Table S5)</w:t>
                            </w:r>
                            <w:r>
                              <w:rPr>
                                <w:rFonts w:cstheme="minorHAnsi"/>
                                <w:color w:val="000000" w:themeColor="text1"/>
                              </w:rPr>
                              <w:t xml:space="preserve">, </w:t>
                            </w:r>
                            <w:r>
                              <w:rPr>
                                <w:rFonts w:cstheme="minorHAnsi"/>
                              </w:rPr>
                              <w:t>s</w:t>
                            </w:r>
                            <w:r w:rsidRPr="00141C84">
                              <w:rPr>
                                <w:rFonts w:cstheme="minorHAnsi"/>
                              </w:rPr>
                              <w:t xml:space="preserve">tructural overlay between </w:t>
                            </w:r>
                            <w:r w:rsidRPr="00141C84">
                              <w:rPr>
                                <w:rFonts w:cstheme="minorHAnsi"/>
                                <w:b/>
                              </w:rPr>
                              <w:t>1</w:t>
                            </w:r>
                            <w:r w:rsidRPr="00141C84">
                              <w:rPr>
                                <w:rFonts w:cstheme="minorHAnsi"/>
                              </w:rPr>
                              <w:t xml:space="preserve"> and</w:t>
                            </w:r>
                            <w:r w:rsidRPr="00141C84">
                              <w:rPr>
                                <w:rFonts w:cstheme="minorHAnsi"/>
                                <w:b/>
                              </w:rPr>
                              <w:t xml:space="preserve"> 2</w:t>
                            </w:r>
                            <w:r w:rsidRPr="00141C84">
                              <w:rPr>
                                <w:rFonts w:cstheme="minorHAnsi"/>
                              </w:rPr>
                              <w:t xml:space="preserve"> (Fig. S</w:t>
                            </w:r>
                            <w:r>
                              <w:rPr>
                                <w:rFonts w:cstheme="minorHAnsi"/>
                              </w:rPr>
                              <w:t>3</w:t>
                            </w:r>
                            <w:r w:rsidRPr="00141C84">
                              <w:rPr>
                                <w:rFonts w:cstheme="minorHAnsi"/>
                              </w:rPr>
                              <w:t>),</w:t>
                            </w:r>
                            <w:r>
                              <w:rPr>
                                <w:rFonts w:cstheme="minorHAnsi"/>
                                <w:b/>
                              </w:rPr>
                              <w:t xml:space="preserve"> </w:t>
                            </w:r>
                            <w:r>
                              <w:rPr>
                                <w:rFonts w:eastAsia="Batang" w:cstheme="minorHAnsi"/>
                              </w:rPr>
                              <w:t>c</w:t>
                            </w:r>
                            <w:r w:rsidRPr="00141C84">
                              <w:rPr>
                                <w:rFonts w:eastAsia="Batang" w:cstheme="minorHAnsi"/>
                              </w:rPr>
                              <w:t xml:space="preserve">oordination of the metal centers in </w:t>
                            </w:r>
                            <w:r w:rsidRPr="00141C84">
                              <w:rPr>
                                <w:rFonts w:eastAsia="Batang" w:cstheme="minorHAnsi"/>
                                <w:b/>
                              </w:rPr>
                              <w:t>3a</w:t>
                            </w:r>
                            <w:r w:rsidRPr="00141C84">
                              <w:rPr>
                                <w:rFonts w:eastAsia="Batang" w:cstheme="minorHAnsi"/>
                              </w:rPr>
                              <w:t xml:space="preserve"> (Fig. S</w:t>
                            </w:r>
                            <w:r>
                              <w:rPr>
                                <w:rFonts w:eastAsia="Batang" w:cstheme="minorHAnsi"/>
                              </w:rPr>
                              <w:t>4</w:t>
                            </w:r>
                            <w:r w:rsidRPr="00245AF4">
                              <w:rPr>
                                <w:rFonts w:eastAsia="Batang" w:cstheme="minorHAnsi"/>
                              </w:rPr>
                              <w:t>)</w:t>
                            </w:r>
                            <w:r>
                              <w:rPr>
                                <w:rFonts w:cstheme="minorHAnsi"/>
                                <w:color w:val="000000" w:themeColor="text1"/>
                              </w:rPr>
                              <w:t xml:space="preserve">, TG/DTA curves of </w:t>
                            </w:r>
                            <w:r w:rsidRPr="00E62F2C">
                              <w:rPr>
                                <w:rFonts w:cstheme="minorHAnsi"/>
                                <w:b/>
                                <w:color w:val="000000" w:themeColor="text1"/>
                              </w:rPr>
                              <w:t>3b</w:t>
                            </w:r>
                            <w:r>
                              <w:rPr>
                                <w:rFonts w:cstheme="minorHAnsi"/>
                                <w:b/>
                                <w:color w:val="000000" w:themeColor="text1"/>
                              </w:rPr>
                              <w:t xml:space="preserve"> </w:t>
                            </w:r>
                            <w:r w:rsidRPr="00C87575">
                              <w:rPr>
                                <w:rFonts w:cstheme="minorHAnsi"/>
                                <w:color w:val="000000" w:themeColor="text1"/>
                              </w:rPr>
                              <w:t>(Fig. S5).</w:t>
                            </w:r>
                            <w:r w:rsidRPr="00245AF4">
                              <w:t xml:space="preserve"> CCDC </w:t>
                            </w:r>
                            <w:r>
                              <w:t>1939829–</w:t>
                            </w:r>
                            <w:r>
                              <w:rPr>
                                <w:color w:val="000000"/>
                              </w:rPr>
                              <w:t xml:space="preserve">1939832. </w:t>
                            </w:r>
                            <w:r w:rsidRPr="00305DB9">
                              <w:t>For ESI and crystallographic data in CIF or other electronic format see DOI: 10.1039/x0xx00000x</w:t>
                            </w:r>
                          </w:p>
                        </w:txbxContent>
                      </wps:txbx>
                      <wps:bodyPr rot="0" vert="horz" wrap="square" lIns="0" tIns="36000" rIns="0" bIns="36000" anchor="b" anchorCtr="0">
                        <a:spAutoFit/>
                      </wps:bodyPr>
                    </wps:wsp>
                  </a:graphicData>
                </a:graphic>
                <wp14:sizeRelH relativeFrom="margin">
                  <wp14:pctWidth>0</wp14:pctWidth>
                </wp14:sizeRelH>
                <wp14:sizeRelV relativeFrom="margin">
                  <wp14:pctHeight>20000</wp14:pctHeight>
                </wp14:sizeRelV>
              </wp:anchor>
            </w:drawing>
          </mc:Choice>
          <mc:Fallback>
            <w:pict>
              <v:shapetype w14:anchorId="2CEA4343" id="_x0000_t202" coordsize="21600,21600" o:spt="202" path="m,l,21600r21600,l21600,xe">
                <v:stroke joinstyle="miter"/>
                <v:path gradientshapeok="t" o:connecttype="rect"/>
              </v:shapetype>
              <v:shape id="Text Box 2" o:spid="_x0000_s1026" type="#_x0000_t202" style="position:absolute;margin-left:0;margin-top:0;width:248.75pt;height:128.2pt;z-index:-251657728;visibility:visible;mso-wrap-style:square;mso-width-percent:0;mso-height-percent:200;mso-wrap-distance-left:9pt;mso-wrap-distance-top:14.2pt;mso-wrap-distance-right:9pt;mso-wrap-distance-bottom:0;mso-position-horizontal:absolute;mso-position-horizontal-relative:text;mso-position-vertical:bottom;mso-position-vertical-relative:margin;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" o:allowincell="f" o:allowoverlap="f" stroked="f">
                <o:lock v:ext="edit" aspectratio="t"/>
                <v:textbox style="mso-fit-shape-to-text:t" inset="0,1mm,0,1mm">
                  <w:txbxContent>
                    <w:p w14:paraId="751B1EFF" w14:textId="77777777" w:rsidR="00387174" w:rsidRDefault="00387174" w:rsidP="006B48E9">
                      <w:pPr>
                        <w:pStyle w:val="RSCF01FootnoteAuthorAddress"/>
                      </w:pPr>
                      <w:r w:rsidRPr="006B48E9">
                        <w:t>Ruđer Bošković Institute, Bijenička cesta 54, 10000 Zagreb, Croatia</w:t>
                      </w:r>
                      <w:r>
                        <w:t xml:space="preserve">. </w:t>
                      </w:r>
                      <w:r w:rsidRPr="009A7BE1">
                        <w:t xml:space="preserve">E-mail: </w:t>
                      </w:r>
                      <w:r>
                        <w:t>Marijana.Juric</w:t>
                      </w:r>
                      <w:r w:rsidRPr="009A7BE1">
                        <w:t>@irb.hr</w:t>
                      </w:r>
                    </w:p>
                    <w:p w14:paraId="2C8125E8" w14:textId="77777777" w:rsidR="00387174" w:rsidRDefault="00387174" w:rsidP="00C405FD">
                      <w:pPr>
                        <w:pStyle w:val="RSCF01FootnoteAuthorAddress"/>
                      </w:pPr>
                      <w:r w:rsidRPr="006B48E9">
                        <w:rPr>
                          <w:lang w:val="en-US"/>
                        </w:rPr>
                        <w:t>Department of Physics, Faculty of Science, University of Zagreb, Bijenička cesta 32, 10000 Zagreb, Croatia</w:t>
                      </w:r>
                      <w:r w:rsidRPr="00C405FD">
                        <w:t>.</w:t>
                      </w:r>
                    </w:p>
                    <w:p w14:paraId="6446555C" w14:textId="0A53B9AC" w:rsidR="00387174" w:rsidRPr="00BC4690" w:rsidRDefault="00387174" w:rsidP="002F62E7">
                      <w:pPr>
                        <w:pStyle w:val="RSCF01FootnoteAuthorAddress"/>
                        <w:rPr>
                          <w:lang w:val="fr-FR"/>
                        </w:rPr>
                      </w:pPr>
                      <w:r w:rsidRPr="00BC4690">
                        <w:rPr>
                          <w:lang w:val="fr-FR"/>
                        </w:rPr>
                        <w:t>CRM</w:t>
                      </w:r>
                      <w:r w:rsidRPr="00BC4690">
                        <w:rPr>
                          <w:vertAlign w:val="superscript"/>
                          <w:lang w:val="fr-FR"/>
                        </w:rPr>
                        <w:t>2</w:t>
                      </w:r>
                      <w:r w:rsidRPr="00BC4690">
                        <w:rPr>
                          <w:lang w:val="fr-FR"/>
                        </w:rPr>
                        <w:t xml:space="preserve"> CNRS, UMR 7036, Institut Jean Barriol, Université de Lorraine, BP 70239, Vandoeuvre-lès-Nancy, France</w:t>
                      </w:r>
                    </w:p>
                    <w:p w14:paraId="71980620" w14:textId="4E3EAA7A" w:rsidR="00387174" w:rsidRPr="00241ACD" w:rsidRDefault="00387174" w:rsidP="00241ACD">
                      <w:pPr>
                        <w:pStyle w:val="RSCF02FootnotestoTitleAuthors"/>
                      </w:pPr>
                      <w:r>
                        <w:t xml:space="preserve">† </w:t>
                      </w:r>
                      <w:r w:rsidRPr="00141C84">
                        <w:t xml:space="preserve">Electronic supplementary information (ESI) available: selected bond distances and angles for </w:t>
                      </w:r>
                      <w:r w:rsidRPr="00141C84">
                        <w:rPr>
                          <w:b/>
                        </w:rPr>
                        <w:t>1</w:t>
                      </w:r>
                      <w:r w:rsidRPr="00141C84">
                        <w:rPr>
                          <w:rFonts w:cstheme="minorHAnsi"/>
                        </w:rPr>
                        <w:t>–</w:t>
                      </w:r>
                      <w:r w:rsidRPr="00141C84">
                        <w:rPr>
                          <w:b/>
                        </w:rPr>
                        <w:t>3</w:t>
                      </w:r>
                      <w:r w:rsidRPr="00141C84">
                        <w:t xml:space="preserve"> (Tables S1</w:t>
                      </w:r>
                      <w:r w:rsidRPr="00141C84">
                        <w:rPr>
                          <w:rFonts w:cstheme="minorHAnsi"/>
                        </w:rPr>
                        <w:t>–S4</w:t>
                      </w:r>
                      <w:r w:rsidRPr="00141C84">
                        <w:t xml:space="preserve">), </w:t>
                      </w:r>
                      <w:r>
                        <w:rPr>
                          <w:rFonts w:eastAsia="Batang" w:cstheme="minorHAnsi"/>
                        </w:rPr>
                        <w:t xml:space="preserve">fragments of </w:t>
                      </w:r>
                      <w:r w:rsidRPr="00F714D7">
                        <w:rPr>
                          <w:rFonts w:eastAsia="Batang" w:cstheme="minorHAnsi"/>
                        </w:rPr>
                        <w:t>1D coordination polymer</w:t>
                      </w:r>
                      <w:r>
                        <w:rPr>
                          <w:rFonts w:eastAsia="Batang" w:cstheme="minorHAnsi"/>
                        </w:rPr>
                        <w:t xml:space="preserve">s </w:t>
                      </w:r>
                      <w:r w:rsidRPr="00F714D7">
                        <w:rPr>
                          <w:rFonts w:eastAsia="Batang" w:cstheme="minorHAnsi"/>
                          <w:b/>
                        </w:rPr>
                        <w:t>1</w:t>
                      </w:r>
                      <w:r>
                        <w:rPr>
                          <w:rFonts w:eastAsia="Batang" w:cstheme="minorHAnsi"/>
                        </w:rPr>
                        <w:t xml:space="preserve"> and </w:t>
                      </w:r>
                      <w:r w:rsidRPr="00F714D7">
                        <w:rPr>
                          <w:rFonts w:eastAsia="Batang" w:cstheme="minorHAnsi"/>
                          <w:b/>
                        </w:rPr>
                        <w:t xml:space="preserve">2 </w:t>
                      </w:r>
                      <w:r>
                        <w:rPr>
                          <w:rFonts w:eastAsia="Batang" w:cstheme="minorHAnsi"/>
                        </w:rPr>
                        <w:t xml:space="preserve">(Fig. S1), </w:t>
                      </w:r>
                      <w:r w:rsidRPr="00507F0B">
                        <w:rPr>
                          <w:rFonts w:cstheme="minorHAnsi"/>
                          <w:color w:val="000000" w:themeColor="text1"/>
                        </w:rPr>
                        <w:t>hydrogen bonding geometry (Fig. S</w:t>
                      </w:r>
                      <w:r>
                        <w:rPr>
                          <w:rFonts w:cstheme="minorHAnsi"/>
                          <w:color w:val="000000" w:themeColor="text1"/>
                        </w:rPr>
                        <w:t>2</w:t>
                      </w:r>
                      <w:r w:rsidRPr="00507F0B">
                        <w:rPr>
                          <w:rFonts w:cstheme="minorHAnsi"/>
                          <w:color w:val="000000" w:themeColor="text1"/>
                        </w:rPr>
                        <w:t>, Table S5)</w:t>
                      </w:r>
                      <w:r>
                        <w:rPr>
                          <w:rFonts w:cstheme="minorHAnsi"/>
                          <w:color w:val="000000" w:themeColor="text1"/>
                        </w:rPr>
                        <w:t xml:space="preserve">, </w:t>
                      </w:r>
                      <w:r>
                        <w:rPr>
                          <w:rFonts w:cstheme="minorHAnsi"/>
                        </w:rPr>
                        <w:t>s</w:t>
                      </w:r>
                      <w:r w:rsidRPr="00141C84">
                        <w:rPr>
                          <w:rFonts w:cstheme="minorHAnsi"/>
                        </w:rPr>
                        <w:t xml:space="preserve">tructural overlay between </w:t>
                      </w:r>
                      <w:r w:rsidRPr="00141C84">
                        <w:rPr>
                          <w:rFonts w:cstheme="minorHAnsi"/>
                          <w:b/>
                        </w:rPr>
                        <w:t>1</w:t>
                      </w:r>
                      <w:r w:rsidRPr="00141C84">
                        <w:rPr>
                          <w:rFonts w:cstheme="minorHAnsi"/>
                        </w:rPr>
                        <w:t xml:space="preserve"> and</w:t>
                      </w:r>
                      <w:r w:rsidRPr="00141C84">
                        <w:rPr>
                          <w:rFonts w:cstheme="minorHAnsi"/>
                          <w:b/>
                        </w:rPr>
                        <w:t xml:space="preserve"> 2</w:t>
                      </w:r>
                      <w:r w:rsidRPr="00141C84">
                        <w:rPr>
                          <w:rFonts w:cstheme="minorHAnsi"/>
                        </w:rPr>
                        <w:t xml:space="preserve"> (Fig. S</w:t>
                      </w:r>
                      <w:r>
                        <w:rPr>
                          <w:rFonts w:cstheme="minorHAnsi"/>
                        </w:rPr>
                        <w:t>3</w:t>
                      </w:r>
                      <w:r w:rsidRPr="00141C84">
                        <w:rPr>
                          <w:rFonts w:cstheme="minorHAnsi"/>
                        </w:rPr>
                        <w:t>),</w:t>
                      </w:r>
                      <w:r>
                        <w:rPr>
                          <w:rFonts w:cstheme="minorHAnsi"/>
                          <w:b/>
                        </w:rPr>
                        <w:t xml:space="preserve"> </w:t>
                      </w:r>
                      <w:r>
                        <w:rPr>
                          <w:rFonts w:eastAsia="Batang" w:cstheme="minorHAnsi"/>
                        </w:rPr>
                        <w:t>c</w:t>
                      </w:r>
                      <w:r w:rsidRPr="00141C84">
                        <w:rPr>
                          <w:rFonts w:eastAsia="Batang" w:cstheme="minorHAnsi"/>
                        </w:rPr>
                        <w:t xml:space="preserve">oordination of the metal centers in </w:t>
                      </w:r>
                      <w:r w:rsidRPr="00141C84">
                        <w:rPr>
                          <w:rFonts w:eastAsia="Batang" w:cstheme="minorHAnsi"/>
                          <w:b/>
                        </w:rPr>
                        <w:t>3a</w:t>
                      </w:r>
                      <w:r w:rsidRPr="00141C84">
                        <w:rPr>
                          <w:rFonts w:eastAsia="Batang" w:cstheme="minorHAnsi"/>
                        </w:rPr>
                        <w:t xml:space="preserve"> (Fig. S</w:t>
                      </w:r>
                      <w:r>
                        <w:rPr>
                          <w:rFonts w:eastAsia="Batang" w:cstheme="minorHAnsi"/>
                        </w:rPr>
                        <w:t>4</w:t>
                      </w:r>
                      <w:r w:rsidRPr="00245AF4">
                        <w:rPr>
                          <w:rFonts w:eastAsia="Batang" w:cstheme="minorHAnsi"/>
                        </w:rPr>
                        <w:t>)</w:t>
                      </w:r>
                      <w:r>
                        <w:rPr>
                          <w:rFonts w:cstheme="minorHAnsi"/>
                          <w:color w:val="000000" w:themeColor="text1"/>
                        </w:rPr>
                        <w:t xml:space="preserve">, TG/DTA curves of </w:t>
                      </w:r>
                      <w:r w:rsidRPr="00E62F2C">
                        <w:rPr>
                          <w:rFonts w:cstheme="minorHAnsi"/>
                          <w:b/>
                          <w:color w:val="000000" w:themeColor="text1"/>
                        </w:rPr>
                        <w:t>3b</w:t>
                      </w:r>
                      <w:r>
                        <w:rPr>
                          <w:rFonts w:cstheme="minorHAnsi"/>
                          <w:b/>
                          <w:color w:val="000000" w:themeColor="text1"/>
                        </w:rPr>
                        <w:t xml:space="preserve"> </w:t>
                      </w:r>
                      <w:r w:rsidRPr="00C87575">
                        <w:rPr>
                          <w:rFonts w:cstheme="minorHAnsi"/>
                          <w:color w:val="000000" w:themeColor="text1"/>
                        </w:rPr>
                        <w:t>(Fig. S5).</w:t>
                      </w:r>
                      <w:r w:rsidRPr="00245AF4">
                        <w:t xml:space="preserve"> CCDC </w:t>
                      </w:r>
                      <w:r>
                        <w:t>1939829–</w:t>
                      </w:r>
                      <w:r>
                        <w:rPr>
                          <w:color w:val="000000"/>
                        </w:rPr>
                        <w:t xml:space="preserve">1939832. </w:t>
                      </w:r>
                      <w:r w:rsidRPr="00305DB9">
                        <w:t>For ESI and crystallographic data in CIF or other electronic format see DOI: 10.1039/x0xx00000x</w:t>
                      </w:r>
                    </w:p>
                  </w:txbxContent>
                </v:textbox>
                <w10:wrap type="topAndBottom" anchory="margin"/>
                <w10:anchorlock/>
              </v:shape>
            </w:pict>
          </mc:Fallback>
        </mc:AlternateContent>
      </w:r>
      <w:r w:rsidR="00F62C8B" w:rsidRPr="00F30CA8">
        <w:t>Received 00th January 20</w:t>
      </w:r>
      <w:r w:rsidR="00F15F90" w:rsidRPr="00F30CA8">
        <w:t>xx</w:t>
      </w:r>
      <w:r w:rsidR="00F62C8B" w:rsidRPr="00F30CA8">
        <w:t>,</w:t>
      </w:r>
    </w:p>
    <w:p w14:paraId="1148026E" w14:textId="77777777" w:rsidR="00F62C8B" w:rsidRPr="00F30CA8" w:rsidRDefault="00F62C8B" w:rsidP="004C531E">
      <w:pPr>
        <w:pStyle w:val="RSCM01ReceivedAccepted"/>
      </w:pPr>
      <w:r w:rsidRPr="00F30CA8">
        <w:t>Accepted 00th January 20</w:t>
      </w:r>
      <w:r w:rsidR="00F15F90" w:rsidRPr="00F30CA8">
        <w:t>xx</w:t>
      </w:r>
    </w:p>
    <w:p w14:paraId="1291DEE0" w14:textId="77777777" w:rsidR="00F62C8B" w:rsidRPr="00F30CA8" w:rsidRDefault="00F62C8B" w:rsidP="004C531E">
      <w:pPr>
        <w:pStyle w:val="RSCM02DOI"/>
      </w:pPr>
      <w:r w:rsidRPr="00F30CA8">
        <w:t>DOI: 10.1039/x0xx00000x</w:t>
      </w:r>
    </w:p>
    <w:p w14:paraId="011FF199" w14:textId="77777777" w:rsidR="00A9649E" w:rsidRPr="00F30CA8" w:rsidRDefault="00A9649E" w:rsidP="004C531E">
      <w:pPr>
        <w:pStyle w:val="RSCM03Website"/>
      </w:pPr>
      <w:r w:rsidRPr="00F30CA8">
        <w:t>www.rsc.org/</w:t>
      </w:r>
    </w:p>
    <w:p w14:paraId="04EA6A58" w14:textId="192DDDC3" w:rsidR="0009567B" w:rsidRPr="00C3466C" w:rsidRDefault="00F62C8B" w:rsidP="00631BE5">
      <w:pPr>
        <w:pStyle w:val="Heading1"/>
        <w:rPr>
          <w:rStyle w:val="tlid-translation"/>
          <w:rFonts w:asciiTheme="minorHAnsi" w:hAnsiTheme="minorHAnsi" w:cstheme="minorHAnsi"/>
          <w:color w:val="auto"/>
          <w:sz w:val="29"/>
          <w:szCs w:val="29"/>
        </w:rPr>
      </w:pPr>
      <w:r w:rsidRPr="00F30CA8">
        <w:br w:type="column"/>
      </w:r>
      <w:r w:rsidR="0009567B" w:rsidRPr="00C3466C">
        <w:rPr>
          <w:rStyle w:val="tlid-translation"/>
          <w:rFonts w:asciiTheme="minorHAnsi" w:hAnsiTheme="minorHAnsi" w:cstheme="minorHAnsi"/>
          <w:color w:val="auto"/>
          <w:sz w:val="29"/>
          <w:szCs w:val="29"/>
        </w:rPr>
        <w:lastRenderedPageBreak/>
        <w:t xml:space="preserve">Dimensionality controlled by light exposure: </w:t>
      </w:r>
      <w:r w:rsidR="0009567B" w:rsidRPr="00C3466C">
        <w:rPr>
          <w:rStyle w:val="fontstyle01"/>
          <w:rFonts w:asciiTheme="minorHAnsi" w:hAnsiTheme="minorHAnsi" w:cstheme="minorHAnsi"/>
          <w:color w:val="auto"/>
          <w:sz w:val="29"/>
          <w:szCs w:val="29"/>
        </w:rPr>
        <w:t xml:space="preserve">1D </w:t>
      </w:r>
      <w:r w:rsidR="0009567B" w:rsidRPr="00C3466C">
        <w:rPr>
          <w:rStyle w:val="fontstyle01"/>
          <w:rFonts w:asciiTheme="minorHAnsi" w:hAnsiTheme="minorHAnsi" w:cstheme="minorHAnsi"/>
          <w:i/>
          <w:color w:val="auto"/>
          <w:sz w:val="29"/>
          <w:szCs w:val="29"/>
        </w:rPr>
        <w:t>versus</w:t>
      </w:r>
      <w:r w:rsidR="0009567B" w:rsidRPr="00C3466C">
        <w:rPr>
          <w:rStyle w:val="fontstyle01"/>
          <w:rFonts w:asciiTheme="minorHAnsi" w:hAnsiTheme="minorHAnsi" w:cstheme="minorHAnsi"/>
          <w:color w:val="auto"/>
          <w:sz w:val="29"/>
          <w:szCs w:val="29"/>
        </w:rPr>
        <w:t xml:space="preserve"> 3D oxalate-bridged [CuFe] coordination polymers </w:t>
      </w:r>
      <w:r w:rsidR="0009567B" w:rsidRPr="00C3466C">
        <w:rPr>
          <w:rFonts w:asciiTheme="minorHAnsi" w:hAnsiTheme="minorHAnsi" w:cstheme="minorHAnsi"/>
          <w:color w:val="auto"/>
          <w:sz w:val="29"/>
          <w:szCs w:val="29"/>
        </w:rPr>
        <w:t>based on [Fe(C</w:t>
      </w:r>
      <w:r w:rsidR="0009567B" w:rsidRPr="00C3466C">
        <w:rPr>
          <w:rFonts w:asciiTheme="minorHAnsi" w:hAnsiTheme="minorHAnsi" w:cstheme="minorHAnsi"/>
          <w:color w:val="auto"/>
          <w:sz w:val="29"/>
          <w:szCs w:val="29"/>
          <w:vertAlign w:val="subscript"/>
        </w:rPr>
        <w:t>2</w:t>
      </w:r>
      <w:r w:rsidR="0009567B" w:rsidRPr="00C3466C">
        <w:rPr>
          <w:rFonts w:asciiTheme="minorHAnsi" w:hAnsiTheme="minorHAnsi" w:cstheme="minorHAnsi"/>
          <w:color w:val="auto"/>
          <w:sz w:val="29"/>
          <w:szCs w:val="29"/>
        </w:rPr>
        <w:t>O</w:t>
      </w:r>
      <w:r w:rsidR="0009567B" w:rsidRPr="00C3466C">
        <w:rPr>
          <w:rFonts w:asciiTheme="minorHAnsi" w:hAnsiTheme="minorHAnsi" w:cstheme="minorHAnsi"/>
          <w:color w:val="auto"/>
          <w:sz w:val="29"/>
          <w:szCs w:val="29"/>
          <w:vertAlign w:val="subscript"/>
        </w:rPr>
        <w:t>4</w:t>
      </w:r>
      <w:r w:rsidR="0009567B" w:rsidRPr="00C3466C">
        <w:rPr>
          <w:rFonts w:asciiTheme="minorHAnsi" w:hAnsiTheme="minorHAnsi" w:cstheme="minorHAnsi"/>
          <w:color w:val="auto"/>
          <w:sz w:val="29"/>
          <w:szCs w:val="29"/>
        </w:rPr>
        <w:t>)</w:t>
      </w:r>
      <w:r w:rsidR="0009567B" w:rsidRPr="00C3466C">
        <w:rPr>
          <w:rFonts w:asciiTheme="minorHAnsi" w:hAnsiTheme="minorHAnsi" w:cstheme="minorHAnsi"/>
          <w:color w:val="auto"/>
          <w:sz w:val="29"/>
          <w:szCs w:val="29"/>
          <w:vertAlign w:val="subscript"/>
        </w:rPr>
        <w:t>3</w:t>
      </w:r>
      <w:r w:rsidR="0009567B" w:rsidRPr="00C3466C">
        <w:rPr>
          <w:rFonts w:asciiTheme="minorHAnsi" w:hAnsiTheme="minorHAnsi" w:cstheme="minorHAnsi"/>
          <w:color w:val="auto"/>
          <w:sz w:val="29"/>
          <w:szCs w:val="29"/>
        </w:rPr>
        <w:t>]</w:t>
      </w:r>
      <w:r w:rsidR="0009567B" w:rsidRPr="00C3466C">
        <w:rPr>
          <w:rFonts w:asciiTheme="minorHAnsi" w:hAnsiTheme="minorHAnsi" w:cstheme="minorHAnsi"/>
          <w:color w:val="auto"/>
          <w:sz w:val="29"/>
          <w:szCs w:val="29"/>
          <w:vertAlign w:val="superscript"/>
        </w:rPr>
        <w:t>3−</w:t>
      </w:r>
      <w:r w:rsidR="0009567B" w:rsidRPr="00C3466C">
        <w:rPr>
          <w:rFonts w:asciiTheme="minorHAnsi" w:hAnsiTheme="minorHAnsi" w:cstheme="minorHAnsi"/>
          <w:color w:val="auto"/>
          <w:sz w:val="29"/>
          <w:szCs w:val="29"/>
        </w:rPr>
        <w:t xml:space="preserve"> metallotecton</w:t>
      </w:r>
    </w:p>
    <w:p w14:paraId="4190348A" w14:textId="5CA6FEDC" w:rsidR="0024037C" w:rsidRPr="009635BA" w:rsidRDefault="0024037C" w:rsidP="00B24DA3">
      <w:pPr>
        <w:pStyle w:val="RSCH02PaperAuthorsandByline"/>
        <w:jc w:val="both"/>
      </w:pPr>
      <w:r w:rsidRPr="009635BA">
        <w:t>Lidija Kanižaj,</w:t>
      </w:r>
      <w:r w:rsidRPr="009635BA">
        <w:rPr>
          <w:vertAlign w:val="superscript"/>
        </w:rPr>
        <w:t>a</w:t>
      </w:r>
      <w:r w:rsidRPr="009635BA">
        <w:t xml:space="preserve"> </w:t>
      </w:r>
      <w:r w:rsidR="002F62E7">
        <w:t>Lidija Androš Dubraja,</w:t>
      </w:r>
      <w:r w:rsidR="002F62E7" w:rsidRPr="009635BA">
        <w:rPr>
          <w:vertAlign w:val="superscript"/>
        </w:rPr>
        <w:t>a</w:t>
      </w:r>
      <w:r w:rsidR="002F62E7">
        <w:t xml:space="preserve"> </w:t>
      </w:r>
      <w:r w:rsidR="002F62E7" w:rsidRPr="009635BA">
        <w:t>Filip Torić,</w:t>
      </w:r>
      <w:r w:rsidR="002F62E7" w:rsidRPr="009635BA">
        <w:rPr>
          <w:vertAlign w:val="superscript"/>
        </w:rPr>
        <w:t>b</w:t>
      </w:r>
      <w:r w:rsidR="002F62E7" w:rsidRPr="009635BA">
        <w:t xml:space="preserve"> Damir Pajić,</w:t>
      </w:r>
      <w:r w:rsidR="002F62E7" w:rsidRPr="009635BA">
        <w:rPr>
          <w:vertAlign w:val="superscript"/>
        </w:rPr>
        <w:t>b</w:t>
      </w:r>
      <w:r w:rsidR="002F62E7" w:rsidRPr="009635BA">
        <w:t xml:space="preserve"> </w:t>
      </w:r>
      <w:r w:rsidRPr="009635BA">
        <w:t>Krešimir Molčanov,</w:t>
      </w:r>
      <w:r w:rsidRPr="009635BA">
        <w:rPr>
          <w:vertAlign w:val="superscript"/>
        </w:rPr>
        <w:t>a</w:t>
      </w:r>
      <w:r w:rsidRPr="009635BA">
        <w:t xml:space="preserve"> </w:t>
      </w:r>
      <w:r w:rsidR="002F62E7">
        <w:t>Emmanuel Wenger</w:t>
      </w:r>
      <w:r w:rsidRPr="009635BA">
        <w:t>,</w:t>
      </w:r>
      <w:r w:rsidR="002F62E7">
        <w:rPr>
          <w:vertAlign w:val="superscript"/>
        </w:rPr>
        <w:t>c</w:t>
      </w:r>
      <w:r w:rsidRPr="009635BA">
        <w:t xml:space="preserve"> </w:t>
      </w:r>
      <w:r w:rsidR="00B24DA3">
        <w:t>and Marijana Jurić</w:t>
      </w:r>
      <w:r w:rsidRPr="00B76D88">
        <w:rPr>
          <w:vertAlign w:val="superscript"/>
        </w:rPr>
        <w:t>a</w:t>
      </w:r>
      <w:r w:rsidRPr="009635BA">
        <w:t>*</w:t>
      </w:r>
    </w:p>
    <w:p w14:paraId="1F01578B" w14:textId="27D760E8" w:rsidR="002056E5" w:rsidRDefault="002F62E7" w:rsidP="00422CDD">
      <w:pPr>
        <w:spacing w:line="240" w:lineRule="exact"/>
        <w:jc w:val="both"/>
        <w:rPr>
          <w:rFonts w:cstheme="minorHAnsi"/>
          <w:color w:val="000000"/>
          <w:sz w:val="16"/>
          <w:szCs w:val="16"/>
        </w:rPr>
      </w:pPr>
      <w:r w:rsidRPr="00422CDD">
        <w:rPr>
          <w:rFonts w:cstheme="minorHAnsi"/>
          <w:color w:val="231F20"/>
          <w:sz w:val="16"/>
          <w:szCs w:val="16"/>
        </w:rPr>
        <w:t>The heterodimetallic [Cu</w:t>
      </w:r>
      <w:r w:rsidRPr="00422CDD">
        <w:rPr>
          <w:rFonts w:cstheme="minorHAnsi"/>
          <w:color w:val="231F20"/>
          <w:sz w:val="16"/>
          <w:szCs w:val="16"/>
          <w:vertAlign w:val="superscript"/>
        </w:rPr>
        <w:t>II</w:t>
      </w:r>
      <w:r w:rsidRPr="00422CDD">
        <w:rPr>
          <w:rFonts w:cstheme="minorHAnsi"/>
          <w:color w:val="231F20"/>
          <w:sz w:val="16"/>
          <w:szCs w:val="16"/>
        </w:rPr>
        <w:t>Fe</w:t>
      </w:r>
      <w:r w:rsidRPr="00422CDD">
        <w:rPr>
          <w:rFonts w:cstheme="minorHAnsi"/>
          <w:color w:val="231F20"/>
          <w:sz w:val="16"/>
          <w:szCs w:val="16"/>
          <w:vertAlign w:val="superscript"/>
        </w:rPr>
        <w:t>III</w:t>
      </w:r>
      <w:r w:rsidRPr="00422CDD">
        <w:rPr>
          <w:rFonts w:cstheme="minorHAnsi"/>
          <w:color w:val="231F20"/>
          <w:sz w:val="16"/>
          <w:szCs w:val="16"/>
        </w:rPr>
        <w:t xml:space="preserve">] one-dimensional (1D) coordination polymers </w:t>
      </w:r>
      <w:r w:rsidRPr="00422CDD">
        <w:rPr>
          <w:rFonts w:cstheme="minorHAnsi"/>
          <w:sz w:val="16"/>
          <w:szCs w:val="16"/>
        </w:rPr>
        <w:t>{</w:t>
      </w:r>
      <w:r w:rsidRPr="00422CDD">
        <w:rPr>
          <w:rFonts w:cstheme="minorHAnsi"/>
          <w:sz w:val="16"/>
          <w:szCs w:val="16"/>
          <w:lang w:eastAsia="ja-JP" w:bidi="hi-IN"/>
        </w:rPr>
        <w:t>NH</w:t>
      </w:r>
      <w:r w:rsidRPr="00422CDD">
        <w:rPr>
          <w:rFonts w:cstheme="minorHAnsi"/>
          <w:sz w:val="16"/>
          <w:szCs w:val="16"/>
          <w:vertAlign w:val="subscript"/>
          <w:lang w:eastAsia="ja-JP" w:bidi="hi-IN"/>
        </w:rPr>
        <w:t>4</w:t>
      </w:r>
      <w:r w:rsidRPr="00422CDD">
        <w:rPr>
          <w:rFonts w:cstheme="minorHAnsi"/>
          <w:sz w:val="16"/>
          <w:szCs w:val="16"/>
          <w:lang w:eastAsia="ja-JP" w:bidi="hi-IN"/>
        </w:rPr>
        <w:t>[{Cu(bpy)}</w:t>
      </w:r>
      <w:r w:rsidRPr="00422CDD">
        <w:rPr>
          <w:rFonts w:cstheme="minorHAnsi"/>
          <w:sz w:val="16"/>
          <w:szCs w:val="16"/>
          <w:vertAlign w:val="subscript"/>
          <w:lang w:eastAsia="ja-JP" w:bidi="hi-IN"/>
        </w:rPr>
        <w:t>2</w:t>
      </w:r>
      <w:r w:rsidRPr="00422CDD">
        <w:rPr>
          <w:rFonts w:cstheme="minorHAnsi"/>
          <w:sz w:val="16"/>
          <w:szCs w:val="16"/>
          <w:lang w:eastAsia="ja-JP" w:bidi="hi-IN"/>
        </w:rPr>
        <w:t>(C</w:t>
      </w:r>
      <w:r w:rsidRPr="00422CDD">
        <w:rPr>
          <w:rFonts w:cstheme="minorHAnsi"/>
          <w:sz w:val="16"/>
          <w:szCs w:val="16"/>
          <w:vertAlign w:val="subscript"/>
          <w:lang w:eastAsia="ja-JP" w:bidi="hi-IN"/>
        </w:rPr>
        <w:t>2</w:t>
      </w:r>
      <w:r w:rsidRPr="00422CDD">
        <w:rPr>
          <w:rFonts w:cstheme="minorHAnsi"/>
          <w:sz w:val="16"/>
          <w:szCs w:val="16"/>
          <w:lang w:eastAsia="ja-JP" w:bidi="hi-IN"/>
        </w:rPr>
        <w:t>O</w:t>
      </w:r>
      <w:r w:rsidRPr="00422CDD">
        <w:rPr>
          <w:rFonts w:cstheme="minorHAnsi"/>
          <w:sz w:val="16"/>
          <w:szCs w:val="16"/>
          <w:vertAlign w:val="subscript"/>
          <w:lang w:eastAsia="ja-JP" w:bidi="hi-IN"/>
        </w:rPr>
        <w:t>4</w:t>
      </w:r>
      <w:r w:rsidRPr="00422CDD">
        <w:rPr>
          <w:rFonts w:cstheme="minorHAnsi"/>
          <w:sz w:val="16"/>
          <w:szCs w:val="16"/>
          <w:lang w:eastAsia="ja-JP" w:bidi="hi-IN"/>
        </w:rPr>
        <w:t>)Fe(C</w:t>
      </w:r>
      <w:r w:rsidRPr="00422CDD">
        <w:rPr>
          <w:rFonts w:cstheme="minorHAnsi"/>
          <w:sz w:val="16"/>
          <w:szCs w:val="16"/>
          <w:vertAlign w:val="subscript"/>
          <w:lang w:eastAsia="ja-JP" w:bidi="hi-IN"/>
        </w:rPr>
        <w:t>2</w:t>
      </w:r>
      <w:r w:rsidRPr="00422CDD">
        <w:rPr>
          <w:rFonts w:cstheme="minorHAnsi"/>
          <w:sz w:val="16"/>
          <w:szCs w:val="16"/>
          <w:lang w:eastAsia="ja-JP" w:bidi="hi-IN"/>
        </w:rPr>
        <w:t>O</w:t>
      </w:r>
      <w:r w:rsidRPr="00422CDD">
        <w:rPr>
          <w:rFonts w:cstheme="minorHAnsi"/>
          <w:sz w:val="16"/>
          <w:szCs w:val="16"/>
          <w:vertAlign w:val="subscript"/>
          <w:lang w:eastAsia="ja-JP" w:bidi="hi-IN"/>
        </w:rPr>
        <w:t>4</w:t>
      </w:r>
      <w:r w:rsidRPr="00422CDD">
        <w:rPr>
          <w:rFonts w:cstheme="minorHAnsi"/>
          <w:sz w:val="16"/>
          <w:szCs w:val="16"/>
          <w:lang w:eastAsia="ja-JP" w:bidi="hi-IN"/>
        </w:rPr>
        <w:t>)</w:t>
      </w:r>
      <w:r w:rsidRPr="00422CDD">
        <w:rPr>
          <w:rFonts w:cstheme="minorHAnsi"/>
          <w:sz w:val="16"/>
          <w:szCs w:val="16"/>
          <w:vertAlign w:val="subscript"/>
          <w:lang w:eastAsia="ja-JP" w:bidi="hi-IN"/>
        </w:rPr>
        <w:t>3</w:t>
      </w:r>
      <w:r w:rsidRPr="00422CDD">
        <w:rPr>
          <w:rFonts w:cstheme="minorHAnsi"/>
          <w:sz w:val="16"/>
          <w:szCs w:val="16"/>
          <w:lang w:eastAsia="ja-JP" w:bidi="hi-IN"/>
        </w:rPr>
        <w:t>]·H</w:t>
      </w:r>
      <w:r w:rsidRPr="00422CDD">
        <w:rPr>
          <w:rFonts w:cstheme="minorHAnsi"/>
          <w:sz w:val="16"/>
          <w:szCs w:val="16"/>
          <w:vertAlign w:val="subscript"/>
          <w:lang w:eastAsia="ja-JP" w:bidi="hi-IN"/>
        </w:rPr>
        <w:t>2</w:t>
      </w:r>
      <w:r w:rsidRPr="00422CDD">
        <w:rPr>
          <w:rFonts w:cstheme="minorHAnsi"/>
          <w:sz w:val="16"/>
          <w:szCs w:val="16"/>
          <w:lang w:eastAsia="ja-JP" w:bidi="hi-IN"/>
        </w:rPr>
        <w:t>O}</w:t>
      </w:r>
      <w:r w:rsidRPr="00422CDD">
        <w:rPr>
          <w:rFonts w:cstheme="minorHAnsi"/>
          <w:i/>
          <w:sz w:val="16"/>
          <w:szCs w:val="16"/>
          <w:vertAlign w:val="subscript"/>
          <w:lang w:eastAsia="ja-JP" w:bidi="hi-IN"/>
        </w:rPr>
        <w:t>n</w:t>
      </w:r>
      <w:r w:rsidRPr="00422CDD">
        <w:rPr>
          <w:rFonts w:cstheme="minorHAnsi"/>
          <w:b/>
          <w:sz w:val="16"/>
          <w:szCs w:val="16"/>
        </w:rPr>
        <w:t xml:space="preserve"> </w:t>
      </w:r>
      <w:r w:rsidRPr="00422CDD">
        <w:rPr>
          <w:rFonts w:cstheme="minorHAnsi"/>
          <w:sz w:val="16"/>
          <w:szCs w:val="16"/>
        </w:rPr>
        <w:t>(</w:t>
      </w:r>
      <w:r w:rsidRPr="00422CDD">
        <w:rPr>
          <w:rFonts w:cstheme="minorHAnsi"/>
          <w:b/>
          <w:sz w:val="16"/>
          <w:szCs w:val="16"/>
        </w:rPr>
        <w:t>1</w:t>
      </w:r>
      <w:r w:rsidRPr="00422CDD">
        <w:rPr>
          <w:rFonts w:cstheme="minorHAnsi"/>
          <w:sz w:val="16"/>
          <w:szCs w:val="16"/>
        </w:rPr>
        <w:t>)</w:t>
      </w:r>
      <w:r w:rsidRPr="00422CDD">
        <w:rPr>
          <w:rFonts w:cstheme="minorHAnsi"/>
          <w:sz w:val="16"/>
          <w:szCs w:val="16"/>
          <w:lang w:eastAsia="ja-JP" w:bidi="hi-IN"/>
        </w:rPr>
        <w:t xml:space="preserve"> and </w:t>
      </w:r>
      <w:r w:rsidRPr="00422CDD">
        <w:rPr>
          <w:rFonts w:cstheme="minorHAnsi"/>
          <w:sz w:val="16"/>
          <w:szCs w:val="16"/>
        </w:rPr>
        <w:t>{</w:t>
      </w:r>
      <w:r w:rsidRPr="00422CDD">
        <w:rPr>
          <w:rFonts w:cstheme="minorHAnsi"/>
          <w:sz w:val="16"/>
          <w:szCs w:val="16"/>
          <w:lang w:eastAsia="ja-JP" w:bidi="hi-IN"/>
        </w:rPr>
        <w:t>K[{Cu(bpy)}</w:t>
      </w:r>
      <w:r w:rsidRPr="00422CDD">
        <w:rPr>
          <w:rFonts w:cstheme="minorHAnsi"/>
          <w:sz w:val="16"/>
          <w:szCs w:val="16"/>
          <w:vertAlign w:val="subscript"/>
          <w:lang w:eastAsia="ja-JP" w:bidi="hi-IN"/>
        </w:rPr>
        <w:t>2</w:t>
      </w:r>
      <w:r w:rsidRPr="00422CDD">
        <w:rPr>
          <w:rFonts w:cstheme="minorHAnsi"/>
          <w:sz w:val="16"/>
          <w:szCs w:val="16"/>
          <w:lang w:eastAsia="ja-JP" w:bidi="hi-IN"/>
        </w:rPr>
        <w:t>(C</w:t>
      </w:r>
      <w:r w:rsidRPr="00422CDD">
        <w:rPr>
          <w:rFonts w:cstheme="minorHAnsi"/>
          <w:sz w:val="16"/>
          <w:szCs w:val="16"/>
          <w:vertAlign w:val="subscript"/>
          <w:lang w:eastAsia="ja-JP" w:bidi="hi-IN"/>
        </w:rPr>
        <w:t>2</w:t>
      </w:r>
      <w:r w:rsidRPr="00422CDD">
        <w:rPr>
          <w:rFonts w:cstheme="minorHAnsi"/>
          <w:sz w:val="16"/>
          <w:szCs w:val="16"/>
          <w:lang w:eastAsia="ja-JP" w:bidi="hi-IN"/>
        </w:rPr>
        <w:t>O</w:t>
      </w:r>
      <w:r w:rsidRPr="00422CDD">
        <w:rPr>
          <w:rFonts w:cstheme="minorHAnsi"/>
          <w:sz w:val="16"/>
          <w:szCs w:val="16"/>
          <w:vertAlign w:val="subscript"/>
          <w:lang w:eastAsia="ja-JP" w:bidi="hi-IN"/>
        </w:rPr>
        <w:t>4</w:t>
      </w:r>
      <w:r w:rsidRPr="00422CDD">
        <w:rPr>
          <w:rFonts w:cstheme="minorHAnsi"/>
          <w:sz w:val="16"/>
          <w:szCs w:val="16"/>
          <w:lang w:eastAsia="ja-JP" w:bidi="hi-IN"/>
        </w:rPr>
        <w:t>)Fe(C</w:t>
      </w:r>
      <w:r w:rsidRPr="00422CDD">
        <w:rPr>
          <w:rFonts w:cstheme="minorHAnsi"/>
          <w:sz w:val="16"/>
          <w:szCs w:val="16"/>
          <w:vertAlign w:val="subscript"/>
          <w:lang w:eastAsia="ja-JP" w:bidi="hi-IN"/>
        </w:rPr>
        <w:t>2</w:t>
      </w:r>
      <w:r w:rsidRPr="00422CDD">
        <w:rPr>
          <w:rFonts w:cstheme="minorHAnsi"/>
          <w:sz w:val="16"/>
          <w:szCs w:val="16"/>
          <w:lang w:eastAsia="ja-JP" w:bidi="hi-IN"/>
        </w:rPr>
        <w:t>O</w:t>
      </w:r>
      <w:r w:rsidRPr="00422CDD">
        <w:rPr>
          <w:rFonts w:cstheme="minorHAnsi"/>
          <w:sz w:val="16"/>
          <w:szCs w:val="16"/>
          <w:vertAlign w:val="subscript"/>
          <w:lang w:eastAsia="ja-JP" w:bidi="hi-IN"/>
        </w:rPr>
        <w:t>4</w:t>
      </w:r>
      <w:r w:rsidRPr="00422CDD">
        <w:rPr>
          <w:rFonts w:cstheme="minorHAnsi"/>
          <w:sz w:val="16"/>
          <w:szCs w:val="16"/>
          <w:lang w:eastAsia="ja-JP" w:bidi="hi-IN"/>
        </w:rPr>
        <w:t>)</w:t>
      </w:r>
      <w:r w:rsidRPr="00422CDD">
        <w:rPr>
          <w:rFonts w:cstheme="minorHAnsi"/>
          <w:sz w:val="16"/>
          <w:szCs w:val="16"/>
          <w:vertAlign w:val="subscript"/>
          <w:lang w:eastAsia="ja-JP" w:bidi="hi-IN"/>
        </w:rPr>
        <w:t>3</w:t>
      </w:r>
      <w:r w:rsidRPr="00422CDD">
        <w:rPr>
          <w:rFonts w:cstheme="minorHAnsi"/>
          <w:sz w:val="16"/>
          <w:szCs w:val="16"/>
          <w:lang w:eastAsia="ja-JP" w:bidi="hi-IN"/>
        </w:rPr>
        <w:t>]·H</w:t>
      </w:r>
      <w:r w:rsidRPr="00422CDD">
        <w:rPr>
          <w:rFonts w:cstheme="minorHAnsi"/>
          <w:sz w:val="16"/>
          <w:szCs w:val="16"/>
          <w:vertAlign w:val="subscript"/>
          <w:lang w:eastAsia="ja-JP" w:bidi="hi-IN"/>
        </w:rPr>
        <w:t>2</w:t>
      </w:r>
      <w:r w:rsidRPr="00422CDD">
        <w:rPr>
          <w:rFonts w:cstheme="minorHAnsi"/>
          <w:sz w:val="16"/>
          <w:szCs w:val="16"/>
          <w:lang w:eastAsia="ja-JP" w:bidi="hi-IN"/>
        </w:rPr>
        <w:t>O}</w:t>
      </w:r>
      <w:r w:rsidRPr="00422CDD">
        <w:rPr>
          <w:rFonts w:cstheme="minorHAnsi"/>
          <w:i/>
          <w:sz w:val="16"/>
          <w:szCs w:val="16"/>
          <w:vertAlign w:val="subscript"/>
          <w:lang w:eastAsia="ja-JP" w:bidi="hi-IN"/>
        </w:rPr>
        <w:t>n</w:t>
      </w:r>
      <w:r w:rsidRPr="00422CDD">
        <w:rPr>
          <w:rFonts w:cstheme="minorHAnsi"/>
          <w:sz w:val="16"/>
          <w:szCs w:val="16"/>
          <w:lang w:eastAsia="ja-JP" w:bidi="hi-IN"/>
        </w:rPr>
        <w:t xml:space="preserve"> (</w:t>
      </w:r>
      <w:r w:rsidRPr="00422CDD">
        <w:rPr>
          <w:rFonts w:cstheme="minorHAnsi"/>
          <w:b/>
          <w:sz w:val="16"/>
          <w:szCs w:val="16"/>
        </w:rPr>
        <w:t>2</w:t>
      </w:r>
      <w:r w:rsidRPr="00422CDD">
        <w:rPr>
          <w:rFonts w:cstheme="minorHAnsi"/>
          <w:sz w:val="16"/>
          <w:szCs w:val="16"/>
        </w:rPr>
        <w:t xml:space="preserve">) </w:t>
      </w:r>
      <w:r w:rsidRPr="00422CDD">
        <w:rPr>
          <w:rFonts w:cstheme="minorHAnsi"/>
          <w:color w:val="000000"/>
          <w:sz w:val="16"/>
          <w:szCs w:val="16"/>
        </w:rPr>
        <w:t>(bpy = 2,2</w:t>
      </w:r>
      <w:r w:rsidRPr="00631BE5">
        <w:rPr>
          <w:rFonts w:cstheme="minorHAnsi"/>
          <w:i/>
          <w:color w:val="000000"/>
          <w:sz w:val="16"/>
          <w:szCs w:val="16"/>
        </w:rPr>
        <w:t>'</w:t>
      </w:r>
      <w:r w:rsidRPr="00422CDD">
        <w:rPr>
          <w:rFonts w:cstheme="minorHAnsi"/>
          <w:color w:val="000000"/>
          <w:sz w:val="16"/>
          <w:szCs w:val="16"/>
        </w:rPr>
        <w:t>-bipyridine)</w:t>
      </w:r>
      <w:r w:rsidRPr="00422CDD">
        <w:rPr>
          <w:rFonts w:cstheme="minorHAnsi"/>
          <w:sz w:val="16"/>
          <w:szCs w:val="16"/>
        </w:rPr>
        <w:t xml:space="preserve"> were obtained using a building block approach by layering technique, from the reaction of aqueous solution of [Fe(C</w:t>
      </w:r>
      <w:r w:rsidRPr="00422CDD">
        <w:rPr>
          <w:rFonts w:cstheme="minorHAnsi"/>
          <w:sz w:val="16"/>
          <w:szCs w:val="16"/>
          <w:vertAlign w:val="subscript"/>
        </w:rPr>
        <w:t>2</w:t>
      </w:r>
      <w:r w:rsidRPr="00422CDD">
        <w:rPr>
          <w:rFonts w:cstheme="minorHAnsi"/>
          <w:sz w:val="16"/>
          <w:szCs w:val="16"/>
        </w:rPr>
        <w:t>O</w:t>
      </w:r>
      <w:r w:rsidRPr="00422CDD">
        <w:rPr>
          <w:rFonts w:cstheme="minorHAnsi"/>
          <w:sz w:val="16"/>
          <w:szCs w:val="16"/>
          <w:vertAlign w:val="subscript"/>
        </w:rPr>
        <w:t>4</w:t>
      </w:r>
      <w:r w:rsidRPr="00422CDD">
        <w:rPr>
          <w:rFonts w:cstheme="minorHAnsi"/>
          <w:sz w:val="16"/>
          <w:szCs w:val="16"/>
        </w:rPr>
        <w:t>)</w:t>
      </w:r>
      <w:r w:rsidRPr="00422CDD">
        <w:rPr>
          <w:rFonts w:cstheme="minorHAnsi"/>
          <w:sz w:val="16"/>
          <w:szCs w:val="16"/>
          <w:vertAlign w:val="subscript"/>
        </w:rPr>
        <w:t>3</w:t>
      </w:r>
      <w:r w:rsidRPr="00422CDD">
        <w:rPr>
          <w:rFonts w:cstheme="minorHAnsi"/>
          <w:sz w:val="16"/>
          <w:szCs w:val="16"/>
        </w:rPr>
        <w:t>]</w:t>
      </w:r>
      <w:r w:rsidRPr="00422CDD">
        <w:rPr>
          <w:rFonts w:cstheme="minorHAnsi"/>
          <w:sz w:val="16"/>
          <w:szCs w:val="16"/>
          <w:vertAlign w:val="superscript"/>
        </w:rPr>
        <w:t>3–</w:t>
      </w:r>
      <w:r w:rsidRPr="00422CDD">
        <w:rPr>
          <w:rFonts w:cstheme="minorHAnsi"/>
          <w:sz w:val="16"/>
          <w:szCs w:val="16"/>
        </w:rPr>
        <w:t xml:space="preserve"> and methanol solutions of Cu</w:t>
      </w:r>
      <w:r w:rsidRPr="00422CDD">
        <w:rPr>
          <w:rFonts w:cstheme="minorHAnsi"/>
          <w:sz w:val="16"/>
          <w:szCs w:val="16"/>
          <w:vertAlign w:val="superscript"/>
        </w:rPr>
        <w:t>2+</w:t>
      </w:r>
      <w:r w:rsidRPr="00422CDD">
        <w:rPr>
          <w:rFonts w:cstheme="minorHAnsi"/>
          <w:sz w:val="16"/>
          <w:szCs w:val="16"/>
        </w:rPr>
        <w:t xml:space="preserve"> and bpy. In a test tube without the presence of light partial decomposition of the tris(oxalato)ferrate(III) anion </w:t>
      </w:r>
      <w:r w:rsidRPr="00422CDD">
        <w:rPr>
          <w:rFonts w:eastAsia="AdvOT999035f4" w:cstheme="minorHAnsi"/>
          <w:color w:val="231F20"/>
          <w:sz w:val="16"/>
          <w:szCs w:val="16"/>
        </w:rPr>
        <w:t>occurred y</w:t>
      </w:r>
      <w:r w:rsidRPr="00422CDD">
        <w:rPr>
          <w:rFonts w:cstheme="minorHAnsi"/>
          <w:sz w:val="16"/>
          <w:szCs w:val="16"/>
        </w:rPr>
        <w:t>ielding oxalate-bridged dinuclear [Cu(bpy)(C</w:t>
      </w:r>
      <w:r w:rsidRPr="00422CDD">
        <w:rPr>
          <w:rFonts w:cstheme="minorHAnsi"/>
          <w:sz w:val="16"/>
          <w:szCs w:val="16"/>
          <w:vertAlign w:val="subscript"/>
        </w:rPr>
        <w:t>2</w:t>
      </w:r>
      <w:r w:rsidRPr="00422CDD">
        <w:rPr>
          <w:rFonts w:cstheme="minorHAnsi"/>
          <w:sz w:val="16"/>
          <w:szCs w:val="16"/>
        </w:rPr>
        <w:t>O</w:t>
      </w:r>
      <w:r w:rsidRPr="00422CDD">
        <w:rPr>
          <w:rFonts w:cstheme="minorHAnsi"/>
          <w:sz w:val="16"/>
          <w:szCs w:val="16"/>
          <w:vertAlign w:val="subscript"/>
        </w:rPr>
        <w:t>4</w:t>
      </w:r>
      <w:r w:rsidRPr="00422CDD">
        <w:rPr>
          <w:rFonts w:cstheme="minorHAnsi"/>
          <w:sz w:val="16"/>
          <w:szCs w:val="16"/>
        </w:rPr>
        <w:t>)Cu(bpy)]</w:t>
      </w:r>
      <w:r w:rsidRPr="00422CDD">
        <w:rPr>
          <w:rFonts w:cstheme="minorHAnsi"/>
          <w:sz w:val="16"/>
          <w:szCs w:val="16"/>
          <w:vertAlign w:val="superscript"/>
        </w:rPr>
        <w:t>2+</w:t>
      </w:r>
      <w:r w:rsidRPr="00422CDD">
        <w:rPr>
          <w:rFonts w:cstheme="minorHAnsi"/>
          <w:sz w:val="16"/>
          <w:szCs w:val="16"/>
        </w:rPr>
        <w:t xml:space="preserve"> units. These cationic species </w:t>
      </w:r>
      <w:r w:rsidRPr="00422CDD">
        <w:rPr>
          <w:rFonts w:cstheme="minorHAnsi"/>
          <w:color w:val="231F20"/>
          <w:sz w:val="16"/>
          <w:szCs w:val="16"/>
        </w:rPr>
        <w:t>are mutually connected through oxalate groups from [Fe(C</w:t>
      </w:r>
      <w:r w:rsidRPr="00422CDD">
        <w:rPr>
          <w:rFonts w:cstheme="minorHAnsi"/>
          <w:color w:val="231F20"/>
          <w:sz w:val="16"/>
          <w:szCs w:val="16"/>
          <w:vertAlign w:val="subscript"/>
        </w:rPr>
        <w:t>2</w:t>
      </w:r>
      <w:r w:rsidRPr="00422CDD">
        <w:rPr>
          <w:rFonts w:cstheme="minorHAnsi"/>
          <w:color w:val="231F20"/>
          <w:sz w:val="16"/>
          <w:szCs w:val="16"/>
        </w:rPr>
        <w:t>O</w:t>
      </w:r>
      <w:r w:rsidRPr="00422CDD">
        <w:rPr>
          <w:rFonts w:cstheme="minorHAnsi"/>
          <w:color w:val="231F20"/>
          <w:sz w:val="16"/>
          <w:szCs w:val="16"/>
          <w:vertAlign w:val="subscript"/>
        </w:rPr>
        <w:t>4</w:t>
      </w:r>
      <w:r w:rsidRPr="00422CDD">
        <w:rPr>
          <w:rFonts w:cstheme="minorHAnsi"/>
          <w:color w:val="231F20"/>
          <w:sz w:val="16"/>
          <w:szCs w:val="16"/>
        </w:rPr>
        <w:t>)</w:t>
      </w:r>
      <w:r w:rsidRPr="00422CDD">
        <w:rPr>
          <w:rFonts w:cstheme="minorHAnsi"/>
          <w:color w:val="231F20"/>
          <w:sz w:val="16"/>
          <w:szCs w:val="16"/>
          <w:vertAlign w:val="subscript"/>
        </w:rPr>
        <w:t>3</w:t>
      </w:r>
      <w:r w:rsidRPr="00422CDD">
        <w:rPr>
          <w:rFonts w:cstheme="minorHAnsi"/>
          <w:color w:val="231F20"/>
          <w:sz w:val="16"/>
          <w:szCs w:val="16"/>
        </w:rPr>
        <w:t>]</w:t>
      </w:r>
      <w:r w:rsidRPr="00422CDD">
        <w:rPr>
          <w:rFonts w:cstheme="minorHAnsi"/>
          <w:color w:val="231F20"/>
          <w:sz w:val="16"/>
          <w:szCs w:val="16"/>
          <w:vertAlign w:val="superscript"/>
        </w:rPr>
        <w:t>3</w:t>
      </w:r>
      <w:r w:rsidRPr="00422CDD">
        <w:rPr>
          <w:rFonts w:eastAsia="Times New Roman" w:cstheme="minorHAnsi"/>
          <w:color w:val="000000"/>
          <w:sz w:val="16"/>
          <w:szCs w:val="16"/>
          <w:vertAlign w:val="superscript"/>
          <w:lang w:val="hr-HR" w:eastAsia="hr-HR"/>
        </w:rPr>
        <w:t>–</w:t>
      </w:r>
      <w:r w:rsidRPr="00422CDD">
        <w:rPr>
          <w:rFonts w:cstheme="minorHAnsi"/>
          <w:color w:val="231F20"/>
          <w:sz w:val="16"/>
          <w:szCs w:val="16"/>
        </w:rPr>
        <w:t>, thus forming ladder-like topologies in compounds</w:t>
      </w:r>
      <w:r w:rsidRPr="00422CDD">
        <w:rPr>
          <w:rFonts w:cstheme="minorHAnsi"/>
          <w:sz w:val="16"/>
          <w:szCs w:val="16"/>
        </w:rPr>
        <w:t xml:space="preserve"> </w:t>
      </w:r>
      <w:r w:rsidRPr="00422CDD">
        <w:rPr>
          <w:rFonts w:cstheme="minorHAnsi"/>
          <w:b/>
          <w:sz w:val="16"/>
          <w:szCs w:val="16"/>
        </w:rPr>
        <w:t>1</w:t>
      </w:r>
      <w:r w:rsidRPr="00422CDD">
        <w:rPr>
          <w:rFonts w:cstheme="minorHAnsi"/>
          <w:sz w:val="16"/>
          <w:szCs w:val="16"/>
        </w:rPr>
        <w:t xml:space="preserve"> and </w:t>
      </w:r>
      <w:r w:rsidRPr="00422CDD">
        <w:rPr>
          <w:rFonts w:cstheme="minorHAnsi"/>
          <w:b/>
          <w:sz w:val="16"/>
          <w:szCs w:val="16"/>
        </w:rPr>
        <w:t>2</w:t>
      </w:r>
      <w:r w:rsidRPr="00422CDD">
        <w:rPr>
          <w:rFonts w:cstheme="minorHAnsi"/>
          <w:sz w:val="16"/>
          <w:szCs w:val="16"/>
        </w:rPr>
        <w:t xml:space="preserve">. When the </w:t>
      </w:r>
      <w:r w:rsidRPr="00422CDD">
        <w:rPr>
          <w:rFonts w:cstheme="minorHAnsi"/>
          <w:color w:val="000000"/>
          <w:sz w:val="16"/>
          <w:szCs w:val="16"/>
        </w:rPr>
        <w:t>same reaction mixture was exposed to daylight, initial building block [Fe(C</w:t>
      </w:r>
      <w:r w:rsidRPr="00422CDD">
        <w:rPr>
          <w:rFonts w:cstheme="minorHAnsi"/>
          <w:color w:val="000000"/>
          <w:sz w:val="16"/>
          <w:szCs w:val="16"/>
          <w:vertAlign w:val="subscript"/>
        </w:rPr>
        <w:t>2</w:t>
      </w:r>
      <w:r w:rsidRPr="00422CDD">
        <w:rPr>
          <w:rFonts w:cstheme="minorHAnsi"/>
          <w:color w:val="000000"/>
          <w:sz w:val="16"/>
          <w:szCs w:val="16"/>
        </w:rPr>
        <w:t>O</w:t>
      </w:r>
      <w:r w:rsidRPr="00422CDD">
        <w:rPr>
          <w:rFonts w:cstheme="minorHAnsi"/>
          <w:color w:val="000000"/>
          <w:sz w:val="16"/>
          <w:szCs w:val="16"/>
          <w:vertAlign w:val="subscript"/>
        </w:rPr>
        <w:t>4</w:t>
      </w:r>
      <w:r w:rsidRPr="00422CDD">
        <w:rPr>
          <w:rFonts w:cstheme="minorHAnsi"/>
          <w:color w:val="000000"/>
          <w:sz w:val="16"/>
          <w:szCs w:val="16"/>
        </w:rPr>
        <w:t>)</w:t>
      </w:r>
      <w:r w:rsidRPr="00422CDD">
        <w:rPr>
          <w:rFonts w:cstheme="minorHAnsi"/>
          <w:color w:val="000000"/>
          <w:sz w:val="16"/>
          <w:szCs w:val="16"/>
          <w:vertAlign w:val="subscript"/>
        </w:rPr>
        <w:t>3</w:t>
      </w:r>
      <w:r w:rsidRPr="00422CDD">
        <w:rPr>
          <w:rFonts w:cstheme="minorHAnsi"/>
          <w:color w:val="000000"/>
          <w:sz w:val="16"/>
          <w:szCs w:val="16"/>
        </w:rPr>
        <w:t>]</w:t>
      </w:r>
      <w:r w:rsidRPr="00422CDD">
        <w:rPr>
          <w:rFonts w:eastAsia="Times New Roman" w:cstheme="minorHAnsi"/>
          <w:color w:val="000000"/>
          <w:sz w:val="16"/>
          <w:szCs w:val="16"/>
          <w:vertAlign w:val="superscript"/>
          <w:lang w:val="hr-HR" w:eastAsia="hr-HR"/>
        </w:rPr>
        <w:t>3–</w:t>
      </w:r>
      <w:r w:rsidRPr="00422CDD">
        <w:rPr>
          <w:rFonts w:cstheme="minorHAnsi"/>
          <w:color w:val="000000"/>
          <w:sz w:val="16"/>
          <w:szCs w:val="16"/>
        </w:rPr>
        <w:t xml:space="preserve"> </w:t>
      </w:r>
      <w:r w:rsidR="006253B2" w:rsidRPr="006770DB">
        <w:rPr>
          <w:rFonts w:cstheme="minorHAnsi"/>
          <w:sz w:val="16"/>
          <w:szCs w:val="16"/>
        </w:rPr>
        <w:t>undergoes</w:t>
      </w:r>
      <w:r w:rsidRPr="00422CDD">
        <w:rPr>
          <w:rFonts w:cstheme="minorHAnsi"/>
          <w:color w:val="000000" w:themeColor="text1"/>
          <w:sz w:val="16"/>
          <w:szCs w:val="16"/>
        </w:rPr>
        <w:t xml:space="preserve"> </w:t>
      </w:r>
      <w:hyperlink r:id="rId8" w:tooltip="Photoreduction" w:history="1">
        <w:r w:rsidRPr="00422CDD">
          <w:rPr>
            <w:rFonts w:cstheme="minorHAnsi"/>
            <w:color w:val="000000" w:themeColor="text1"/>
            <w:sz w:val="16"/>
            <w:szCs w:val="16"/>
          </w:rPr>
          <w:t>photoreduction</w:t>
        </w:r>
      </w:hyperlink>
      <w:r w:rsidRPr="00422CDD">
        <w:rPr>
          <w:rFonts w:cstheme="minorHAnsi"/>
          <w:color w:val="000000" w:themeColor="text1"/>
          <w:sz w:val="16"/>
          <w:szCs w:val="16"/>
        </w:rPr>
        <w:t xml:space="preserve"> </w:t>
      </w:r>
      <w:r w:rsidRPr="00422CDD">
        <w:rPr>
          <w:rFonts w:cstheme="minorHAnsi"/>
          <w:color w:val="000000"/>
          <w:sz w:val="16"/>
          <w:szCs w:val="16"/>
        </w:rPr>
        <w:t xml:space="preserve">producing </w:t>
      </w:r>
      <w:r w:rsidRPr="00422CDD">
        <w:rPr>
          <w:rFonts w:cstheme="minorHAnsi"/>
          <w:color w:val="231F20"/>
          <w:sz w:val="16"/>
          <w:szCs w:val="16"/>
        </w:rPr>
        <w:t>[Cu</w:t>
      </w:r>
      <w:r w:rsidRPr="00422CDD">
        <w:rPr>
          <w:rFonts w:cstheme="minorHAnsi"/>
          <w:color w:val="231F20"/>
          <w:sz w:val="16"/>
          <w:szCs w:val="16"/>
          <w:vertAlign w:val="superscript"/>
        </w:rPr>
        <w:t>II</w:t>
      </w:r>
      <w:r w:rsidRPr="00422CDD">
        <w:rPr>
          <w:rFonts w:cstheme="minorHAnsi"/>
          <w:color w:val="231F20"/>
          <w:sz w:val="16"/>
          <w:szCs w:val="16"/>
        </w:rPr>
        <w:t>Fe</w:t>
      </w:r>
      <w:r w:rsidRPr="00422CDD">
        <w:rPr>
          <w:rFonts w:cstheme="minorHAnsi"/>
          <w:color w:val="231F20"/>
          <w:sz w:val="16"/>
          <w:szCs w:val="16"/>
          <w:vertAlign w:val="superscript"/>
        </w:rPr>
        <w:t>II</w:t>
      </w:r>
      <w:r w:rsidRPr="00422CDD">
        <w:rPr>
          <w:rFonts w:cstheme="minorHAnsi"/>
          <w:color w:val="231F20"/>
          <w:sz w:val="16"/>
          <w:szCs w:val="16"/>
        </w:rPr>
        <w:t xml:space="preserve">] three-dimensional (3D) </w:t>
      </w:r>
      <w:r w:rsidR="00F668A2" w:rsidRPr="00422CDD">
        <w:rPr>
          <w:rFonts w:cstheme="minorHAnsi"/>
          <w:color w:val="212121"/>
          <w:sz w:val="16"/>
          <w:szCs w:val="16"/>
          <w:lang w:val="en"/>
        </w:rPr>
        <w:t>coordination polymer</w:t>
      </w:r>
      <w:r w:rsidR="000D5710">
        <w:rPr>
          <w:rFonts w:cstheme="minorHAnsi"/>
          <w:color w:val="000000"/>
          <w:sz w:val="16"/>
          <w:szCs w:val="16"/>
        </w:rPr>
        <w:t xml:space="preserve"> </w:t>
      </w:r>
      <w:r w:rsidRPr="00422CDD">
        <w:rPr>
          <w:rFonts w:cstheme="minorHAnsi"/>
          <w:sz w:val="16"/>
          <w:szCs w:val="16"/>
        </w:rPr>
        <w:t>{[Cu(bpy)</w:t>
      </w:r>
      <w:r w:rsidRPr="00422CDD">
        <w:rPr>
          <w:rFonts w:cstheme="minorHAnsi"/>
          <w:sz w:val="16"/>
          <w:szCs w:val="16"/>
          <w:vertAlign w:val="subscript"/>
        </w:rPr>
        <w:t>3</w:t>
      </w:r>
      <w:r w:rsidRPr="00422CDD">
        <w:rPr>
          <w:rFonts w:cstheme="minorHAnsi"/>
          <w:sz w:val="16"/>
          <w:szCs w:val="16"/>
        </w:rPr>
        <w:t>][Fe</w:t>
      </w:r>
      <w:r w:rsidRPr="00422CDD">
        <w:rPr>
          <w:rFonts w:cstheme="minorHAnsi"/>
          <w:sz w:val="16"/>
          <w:szCs w:val="16"/>
          <w:vertAlign w:val="subscript"/>
        </w:rPr>
        <w:t>2</w:t>
      </w:r>
      <w:r w:rsidRPr="00422CDD">
        <w:rPr>
          <w:rFonts w:cstheme="minorHAnsi"/>
          <w:sz w:val="16"/>
          <w:szCs w:val="16"/>
        </w:rPr>
        <w:t>(C</w:t>
      </w:r>
      <w:r w:rsidRPr="00422CDD">
        <w:rPr>
          <w:rFonts w:cstheme="minorHAnsi"/>
          <w:sz w:val="16"/>
          <w:szCs w:val="16"/>
          <w:vertAlign w:val="subscript"/>
        </w:rPr>
        <w:t>2</w:t>
      </w:r>
      <w:r w:rsidRPr="00422CDD">
        <w:rPr>
          <w:rFonts w:cstheme="minorHAnsi"/>
          <w:sz w:val="16"/>
          <w:szCs w:val="16"/>
        </w:rPr>
        <w:t>O</w:t>
      </w:r>
      <w:r w:rsidRPr="00422CDD">
        <w:rPr>
          <w:rFonts w:cstheme="minorHAnsi"/>
          <w:sz w:val="16"/>
          <w:szCs w:val="16"/>
          <w:vertAlign w:val="subscript"/>
        </w:rPr>
        <w:t>4</w:t>
      </w:r>
      <w:r w:rsidRPr="00422CDD">
        <w:rPr>
          <w:rFonts w:cstheme="minorHAnsi"/>
          <w:sz w:val="16"/>
          <w:szCs w:val="16"/>
        </w:rPr>
        <w:t>)</w:t>
      </w:r>
      <w:r w:rsidRPr="00422CDD">
        <w:rPr>
          <w:rFonts w:cstheme="minorHAnsi"/>
          <w:sz w:val="16"/>
          <w:szCs w:val="16"/>
          <w:vertAlign w:val="subscript"/>
        </w:rPr>
        <w:t>3</w:t>
      </w:r>
      <w:r w:rsidRPr="00422CDD">
        <w:rPr>
          <w:rFonts w:cstheme="minorHAnsi"/>
          <w:sz w:val="16"/>
          <w:szCs w:val="16"/>
        </w:rPr>
        <w:t>]·H</w:t>
      </w:r>
      <w:r w:rsidRPr="00422CDD">
        <w:rPr>
          <w:rFonts w:cstheme="minorHAnsi"/>
          <w:sz w:val="16"/>
          <w:szCs w:val="16"/>
          <w:vertAlign w:val="subscript"/>
        </w:rPr>
        <w:t>2</w:t>
      </w:r>
      <w:r w:rsidRPr="00422CDD">
        <w:rPr>
          <w:rFonts w:cstheme="minorHAnsi"/>
          <w:sz w:val="16"/>
          <w:szCs w:val="16"/>
        </w:rPr>
        <w:t>O}</w:t>
      </w:r>
      <w:r w:rsidRPr="00422CDD">
        <w:rPr>
          <w:rFonts w:cstheme="minorHAnsi"/>
          <w:i/>
          <w:sz w:val="16"/>
          <w:szCs w:val="16"/>
          <w:vertAlign w:val="subscript"/>
        </w:rPr>
        <w:t>n</w:t>
      </w:r>
      <w:r w:rsidRPr="00422CDD">
        <w:rPr>
          <w:rFonts w:cstheme="minorHAnsi"/>
          <w:sz w:val="16"/>
          <w:szCs w:val="16"/>
        </w:rPr>
        <w:t xml:space="preserve"> (</w:t>
      </w:r>
      <w:r w:rsidRPr="00422CDD">
        <w:rPr>
          <w:rFonts w:cstheme="minorHAnsi"/>
          <w:b/>
          <w:color w:val="212121"/>
          <w:sz w:val="16"/>
          <w:szCs w:val="16"/>
          <w:lang w:val="en"/>
        </w:rPr>
        <w:t>3a</w:t>
      </w:r>
      <w:r w:rsidRPr="00422CDD">
        <w:rPr>
          <w:rFonts w:cstheme="minorHAnsi"/>
          <w:color w:val="212121"/>
          <w:sz w:val="16"/>
          <w:szCs w:val="16"/>
          <w:lang w:val="en"/>
        </w:rPr>
        <w:t>)</w:t>
      </w:r>
      <w:r w:rsidR="00FD49AE">
        <w:rPr>
          <w:rFonts w:cstheme="minorHAnsi"/>
          <w:color w:val="212121"/>
          <w:sz w:val="16"/>
          <w:szCs w:val="16"/>
          <w:lang w:val="en"/>
        </w:rPr>
        <w:t>.</w:t>
      </w:r>
      <w:r w:rsidRPr="00422CDD">
        <w:rPr>
          <w:rFonts w:cstheme="minorHAnsi"/>
          <w:color w:val="212121"/>
          <w:sz w:val="16"/>
          <w:szCs w:val="16"/>
          <w:lang w:val="en"/>
        </w:rPr>
        <w:t xml:space="preserve"> </w:t>
      </w:r>
      <w:r w:rsidRPr="00422CDD">
        <w:rPr>
          <w:rFonts w:cstheme="minorHAnsi"/>
          <w:color w:val="000000"/>
          <w:sz w:val="16"/>
          <w:szCs w:val="16"/>
        </w:rPr>
        <w:t xml:space="preserve">In addition, </w:t>
      </w:r>
      <w:r w:rsidR="006253B2" w:rsidRPr="006770DB">
        <w:rPr>
          <w:rFonts w:cstheme="minorHAnsi"/>
          <w:sz w:val="16"/>
          <w:szCs w:val="16"/>
        </w:rPr>
        <w:t>under</w:t>
      </w:r>
      <w:r w:rsidRPr="00422CDD">
        <w:rPr>
          <w:rFonts w:cstheme="minorHAnsi"/>
          <w:color w:val="000000"/>
          <w:sz w:val="16"/>
          <w:szCs w:val="16"/>
        </w:rPr>
        <w:t xml:space="preserve"> h</w:t>
      </w:r>
      <w:r w:rsidRPr="00422CDD">
        <w:rPr>
          <w:rFonts w:eastAsia="Times New Roman" w:cstheme="minorHAnsi"/>
          <w:color w:val="000000"/>
          <w:sz w:val="16"/>
          <w:szCs w:val="16"/>
          <w:lang w:val="hr-HR" w:eastAsia="hr-HR"/>
        </w:rPr>
        <w:t xml:space="preserve">ydrothermal conditions, </w:t>
      </w:r>
      <w:r w:rsidRPr="00422CDD">
        <w:rPr>
          <w:rFonts w:cstheme="minorHAnsi"/>
          <w:sz w:val="16"/>
          <w:szCs w:val="16"/>
        </w:rPr>
        <w:t xml:space="preserve">the same reduction </w:t>
      </w:r>
      <w:r w:rsidR="006253B2" w:rsidRPr="00EC1134">
        <w:rPr>
          <w:rFonts w:cstheme="minorHAnsi"/>
          <w:sz w:val="16"/>
          <w:szCs w:val="16"/>
        </w:rPr>
        <w:t>occurs</w:t>
      </w:r>
      <w:r w:rsidR="006253B2" w:rsidRPr="00422CDD">
        <w:rPr>
          <w:rFonts w:cstheme="minorHAnsi"/>
          <w:color w:val="000000"/>
          <w:sz w:val="16"/>
          <w:szCs w:val="16"/>
        </w:rPr>
        <w:t xml:space="preserve"> </w:t>
      </w:r>
      <w:r w:rsidR="006253B2" w:rsidRPr="006770DB">
        <w:rPr>
          <w:rFonts w:cstheme="minorHAnsi"/>
          <w:sz w:val="16"/>
          <w:szCs w:val="16"/>
        </w:rPr>
        <w:t xml:space="preserve">giving compound </w:t>
      </w:r>
      <w:r w:rsidR="006253B2" w:rsidRPr="00EC1134">
        <w:rPr>
          <w:rFonts w:eastAsia="Times New Roman" w:cstheme="minorHAnsi"/>
          <w:bCs/>
          <w:sz w:val="16"/>
          <w:szCs w:val="16"/>
          <w:lang w:eastAsia="hr-HR"/>
        </w:rPr>
        <w:t>{</w:t>
      </w:r>
      <w:r w:rsidR="006253B2" w:rsidRPr="00EC1134">
        <w:rPr>
          <w:rFonts w:eastAsia="Times New Roman" w:cstheme="minorHAnsi"/>
          <w:bCs/>
          <w:sz w:val="16"/>
          <w:szCs w:val="16"/>
          <w:lang w:val="en" w:eastAsia="hr-HR"/>
        </w:rPr>
        <w:t>[Cu(bpy)</w:t>
      </w:r>
      <w:r w:rsidR="006253B2" w:rsidRPr="00EC1134">
        <w:rPr>
          <w:rFonts w:eastAsia="Times New Roman" w:cstheme="minorHAnsi"/>
          <w:bCs/>
          <w:sz w:val="16"/>
          <w:szCs w:val="16"/>
          <w:vertAlign w:val="subscript"/>
          <w:lang w:val="en" w:eastAsia="hr-HR"/>
        </w:rPr>
        <w:t>3</w:t>
      </w:r>
      <w:r w:rsidR="006253B2" w:rsidRPr="00EC1134">
        <w:rPr>
          <w:rFonts w:eastAsia="Times New Roman" w:cstheme="minorHAnsi"/>
          <w:bCs/>
          <w:sz w:val="16"/>
          <w:szCs w:val="16"/>
          <w:lang w:val="en" w:eastAsia="hr-HR"/>
        </w:rPr>
        <w:t>][Fe</w:t>
      </w:r>
      <w:r w:rsidR="006253B2" w:rsidRPr="00EC1134">
        <w:rPr>
          <w:rFonts w:eastAsia="Times New Roman" w:cstheme="minorHAnsi"/>
          <w:bCs/>
          <w:sz w:val="16"/>
          <w:szCs w:val="16"/>
          <w:vertAlign w:val="subscript"/>
          <w:lang w:val="en" w:eastAsia="hr-HR"/>
        </w:rPr>
        <w:t>2</w:t>
      </w:r>
      <w:r w:rsidR="006253B2" w:rsidRPr="00EC1134">
        <w:rPr>
          <w:rFonts w:eastAsia="Times New Roman" w:cstheme="minorHAnsi"/>
          <w:bCs/>
          <w:sz w:val="16"/>
          <w:szCs w:val="16"/>
          <w:lang w:val="en" w:eastAsia="hr-HR"/>
        </w:rPr>
        <w:t>(C</w:t>
      </w:r>
      <w:r w:rsidR="006253B2" w:rsidRPr="00EC1134">
        <w:rPr>
          <w:rFonts w:eastAsia="Times New Roman" w:cstheme="minorHAnsi"/>
          <w:bCs/>
          <w:sz w:val="16"/>
          <w:szCs w:val="16"/>
          <w:vertAlign w:val="subscript"/>
          <w:lang w:val="en" w:eastAsia="hr-HR"/>
        </w:rPr>
        <w:t>2</w:t>
      </w:r>
      <w:r w:rsidR="006253B2" w:rsidRPr="00EC1134">
        <w:rPr>
          <w:rFonts w:eastAsia="Times New Roman" w:cstheme="minorHAnsi"/>
          <w:bCs/>
          <w:sz w:val="16"/>
          <w:szCs w:val="16"/>
          <w:lang w:val="en" w:eastAsia="hr-HR"/>
        </w:rPr>
        <w:t>O</w:t>
      </w:r>
      <w:r w:rsidR="006253B2" w:rsidRPr="00EC1134">
        <w:rPr>
          <w:rFonts w:eastAsia="Times New Roman" w:cstheme="minorHAnsi"/>
          <w:bCs/>
          <w:sz w:val="16"/>
          <w:szCs w:val="16"/>
          <w:vertAlign w:val="subscript"/>
          <w:lang w:val="en" w:eastAsia="hr-HR"/>
        </w:rPr>
        <w:t>4</w:t>
      </w:r>
      <w:r w:rsidR="006253B2" w:rsidRPr="00EC1134">
        <w:rPr>
          <w:rFonts w:eastAsia="Times New Roman" w:cstheme="minorHAnsi"/>
          <w:bCs/>
          <w:sz w:val="16"/>
          <w:szCs w:val="16"/>
          <w:lang w:val="en" w:eastAsia="hr-HR"/>
        </w:rPr>
        <w:t>)</w:t>
      </w:r>
      <w:r w:rsidR="006253B2" w:rsidRPr="00EC1134">
        <w:rPr>
          <w:rFonts w:eastAsia="Times New Roman" w:cstheme="minorHAnsi"/>
          <w:bCs/>
          <w:sz w:val="16"/>
          <w:szCs w:val="16"/>
          <w:vertAlign w:val="subscript"/>
          <w:lang w:val="en" w:eastAsia="hr-HR"/>
        </w:rPr>
        <w:t>3</w:t>
      </w:r>
      <w:r w:rsidR="006253B2" w:rsidRPr="00EC1134">
        <w:rPr>
          <w:rFonts w:eastAsia="Times New Roman" w:cstheme="minorHAnsi"/>
          <w:bCs/>
          <w:sz w:val="16"/>
          <w:szCs w:val="16"/>
          <w:lang w:val="en" w:eastAsia="hr-HR"/>
        </w:rPr>
        <w:t>]</w:t>
      </w:r>
      <w:r w:rsidR="006253B2" w:rsidRPr="00EC1134">
        <w:rPr>
          <w:rFonts w:eastAsia="Times New Roman" w:cstheme="minorHAnsi"/>
          <w:bCs/>
          <w:sz w:val="16"/>
          <w:szCs w:val="16"/>
          <w:lang w:eastAsia="hr-HR"/>
        </w:rPr>
        <w:t>}</w:t>
      </w:r>
      <w:r w:rsidR="006253B2" w:rsidRPr="00EC1134">
        <w:rPr>
          <w:rFonts w:eastAsia="Times New Roman" w:cstheme="minorHAnsi"/>
          <w:bCs/>
          <w:iCs/>
          <w:sz w:val="16"/>
          <w:szCs w:val="16"/>
          <w:vertAlign w:val="subscript"/>
          <w:lang w:eastAsia="hr-HR"/>
        </w:rPr>
        <w:t>n</w:t>
      </w:r>
      <w:r w:rsidR="006253B2" w:rsidRPr="00EC1134">
        <w:rPr>
          <w:rFonts w:eastAsia="Times New Roman" w:cstheme="minorHAnsi"/>
          <w:bCs/>
          <w:sz w:val="16"/>
          <w:szCs w:val="16"/>
          <w:lang w:val="en" w:eastAsia="hr-HR"/>
        </w:rPr>
        <w:t xml:space="preserve"> </w:t>
      </w:r>
      <w:r w:rsidR="006253B2" w:rsidRPr="006770DB">
        <w:rPr>
          <w:rFonts w:cstheme="minorHAnsi"/>
          <w:sz w:val="16"/>
          <w:szCs w:val="16"/>
        </w:rPr>
        <w:t>(</w:t>
      </w:r>
      <w:r w:rsidR="006253B2" w:rsidRPr="006770DB">
        <w:rPr>
          <w:rFonts w:cstheme="minorHAnsi"/>
          <w:b/>
          <w:sz w:val="16"/>
          <w:szCs w:val="16"/>
        </w:rPr>
        <w:t>3b</w:t>
      </w:r>
      <w:r w:rsidR="006253B2" w:rsidRPr="006770DB">
        <w:rPr>
          <w:rFonts w:cstheme="minorHAnsi"/>
          <w:sz w:val="16"/>
          <w:szCs w:val="16"/>
        </w:rPr>
        <w:t>), that crystallizes without water molecule</w:t>
      </w:r>
      <w:r w:rsidRPr="00422CDD">
        <w:rPr>
          <w:rFonts w:cstheme="minorHAnsi"/>
          <w:color w:val="000000"/>
          <w:sz w:val="16"/>
          <w:szCs w:val="16"/>
        </w:rPr>
        <w:t>.</w:t>
      </w:r>
      <w:r w:rsidRPr="00422CDD">
        <w:rPr>
          <w:rFonts w:cstheme="minorHAnsi"/>
          <w:bCs/>
          <w:color w:val="000000"/>
          <w:sz w:val="16"/>
          <w:szCs w:val="16"/>
        </w:rPr>
        <w:t xml:space="preserve"> </w:t>
      </w:r>
      <w:r w:rsidR="006253B2" w:rsidRPr="006770DB">
        <w:rPr>
          <w:rFonts w:cstheme="minorHAnsi"/>
          <w:sz w:val="16"/>
          <w:szCs w:val="16"/>
        </w:rPr>
        <w:t xml:space="preserve">The molecular structure of </w:t>
      </w:r>
      <w:r w:rsidR="006253B2" w:rsidRPr="006770DB">
        <w:rPr>
          <w:rFonts w:cstheme="minorHAnsi"/>
          <w:b/>
          <w:sz w:val="16"/>
          <w:szCs w:val="16"/>
        </w:rPr>
        <w:t xml:space="preserve">3a </w:t>
      </w:r>
      <w:r w:rsidR="006253B2" w:rsidRPr="006770DB">
        <w:rPr>
          <w:rFonts w:cstheme="minorHAnsi"/>
          <w:sz w:val="16"/>
          <w:szCs w:val="16"/>
        </w:rPr>
        <w:t xml:space="preserve">and </w:t>
      </w:r>
      <w:r w:rsidR="006253B2" w:rsidRPr="006770DB">
        <w:rPr>
          <w:rFonts w:cstheme="minorHAnsi"/>
          <w:b/>
          <w:sz w:val="16"/>
          <w:szCs w:val="16"/>
        </w:rPr>
        <w:t>3b</w:t>
      </w:r>
      <w:r w:rsidR="006253B2" w:rsidRPr="006770DB">
        <w:rPr>
          <w:rFonts w:cstheme="minorHAnsi"/>
          <w:sz w:val="16"/>
          <w:szCs w:val="16"/>
        </w:rPr>
        <w:t xml:space="preserve"> consist of a 3D anionic network {[Fe</w:t>
      </w:r>
      <w:r w:rsidR="006253B2" w:rsidRPr="006770DB">
        <w:rPr>
          <w:rFonts w:cstheme="minorHAnsi"/>
          <w:sz w:val="16"/>
          <w:szCs w:val="16"/>
          <w:vertAlign w:val="subscript"/>
        </w:rPr>
        <w:t>2</w:t>
      </w:r>
      <w:r w:rsidR="006253B2" w:rsidRPr="006770DB">
        <w:rPr>
          <w:rFonts w:cstheme="minorHAnsi"/>
          <w:sz w:val="16"/>
          <w:szCs w:val="16"/>
        </w:rPr>
        <w:t>(C</w:t>
      </w:r>
      <w:r w:rsidR="006253B2" w:rsidRPr="006770DB">
        <w:rPr>
          <w:rFonts w:cstheme="minorHAnsi"/>
          <w:sz w:val="16"/>
          <w:szCs w:val="16"/>
          <w:vertAlign w:val="subscript"/>
        </w:rPr>
        <w:t>2</w:t>
      </w:r>
      <w:r w:rsidR="006253B2" w:rsidRPr="006770DB">
        <w:rPr>
          <w:rFonts w:cstheme="minorHAnsi"/>
          <w:sz w:val="16"/>
          <w:szCs w:val="16"/>
        </w:rPr>
        <w:t>O</w:t>
      </w:r>
      <w:r w:rsidR="006253B2" w:rsidRPr="006770DB">
        <w:rPr>
          <w:rFonts w:cstheme="minorHAnsi"/>
          <w:sz w:val="16"/>
          <w:szCs w:val="16"/>
          <w:vertAlign w:val="subscript"/>
        </w:rPr>
        <w:t>4</w:t>
      </w:r>
      <w:r w:rsidR="006253B2" w:rsidRPr="006770DB">
        <w:rPr>
          <w:rFonts w:cstheme="minorHAnsi"/>
          <w:sz w:val="16"/>
          <w:szCs w:val="16"/>
        </w:rPr>
        <w:t>)</w:t>
      </w:r>
      <w:r w:rsidR="006253B2" w:rsidRPr="006770DB">
        <w:rPr>
          <w:rFonts w:cstheme="minorHAnsi"/>
          <w:sz w:val="16"/>
          <w:szCs w:val="16"/>
          <w:vertAlign w:val="subscript"/>
        </w:rPr>
        <w:t>3</w:t>
      </w:r>
      <w:r w:rsidR="006253B2" w:rsidRPr="006770DB">
        <w:rPr>
          <w:rFonts w:cstheme="minorHAnsi"/>
          <w:sz w:val="16"/>
          <w:szCs w:val="16"/>
        </w:rPr>
        <w:t>]}</w:t>
      </w:r>
      <w:r w:rsidR="006253B2" w:rsidRPr="006770DB">
        <w:rPr>
          <w:rFonts w:cstheme="minorHAnsi"/>
          <w:i/>
          <w:sz w:val="16"/>
          <w:szCs w:val="16"/>
          <w:vertAlign w:val="subscript"/>
        </w:rPr>
        <w:t>n</w:t>
      </w:r>
      <w:r w:rsidR="006253B2" w:rsidRPr="006770DB">
        <w:rPr>
          <w:rFonts w:cstheme="minorHAnsi"/>
          <w:sz w:val="16"/>
          <w:szCs w:val="16"/>
          <w:vertAlign w:val="superscript"/>
        </w:rPr>
        <w:t>2</w:t>
      </w:r>
      <w:r w:rsidR="006253B2" w:rsidRPr="006770DB">
        <w:rPr>
          <w:rFonts w:cstheme="minorHAnsi"/>
          <w:i/>
          <w:sz w:val="16"/>
          <w:szCs w:val="16"/>
          <w:vertAlign w:val="superscript"/>
        </w:rPr>
        <w:t>n</w:t>
      </w:r>
      <w:r w:rsidR="006253B2" w:rsidRPr="006770DB">
        <w:rPr>
          <w:rFonts w:cstheme="minorHAnsi"/>
          <w:sz w:val="16"/>
          <w:szCs w:val="16"/>
          <w:vertAlign w:val="superscript"/>
        </w:rPr>
        <w:t>–</w:t>
      </w:r>
      <w:r w:rsidR="006253B2" w:rsidRPr="006770DB">
        <w:rPr>
          <w:rFonts w:eastAsia="AdvOT8608a8d1+22" w:cstheme="minorHAnsi"/>
          <w:sz w:val="16"/>
          <w:szCs w:val="16"/>
        </w:rPr>
        <w:t xml:space="preserve"> </w:t>
      </w:r>
      <w:r w:rsidR="006253B2" w:rsidRPr="006770DB">
        <w:rPr>
          <w:rFonts w:cstheme="minorHAnsi"/>
          <w:sz w:val="16"/>
          <w:szCs w:val="16"/>
        </w:rPr>
        <w:t>and tris-chelated cations [Cu(bpy)</w:t>
      </w:r>
      <w:r w:rsidR="006253B2" w:rsidRPr="006770DB">
        <w:rPr>
          <w:rFonts w:cstheme="minorHAnsi"/>
          <w:sz w:val="16"/>
          <w:szCs w:val="16"/>
          <w:vertAlign w:val="subscript"/>
        </w:rPr>
        <w:t>3</w:t>
      </w:r>
      <w:r w:rsidR="006253B2" w:rsidRPr="006770DB">
        <w:rPr>
          <w:rFonts w:cstheme="minorHAnsi"/>
          <w:sz w:val="16"/>
          <w:szCs w:val="16"/>
        </w:rPr>
        <w:t>]</w:t>
      </w:r>
      <w:r w:rsidR="006253B2" w:rsidRPr="006770DB">
        <w:rPr>
          <w:rFonts w:cstheme="minorHAnsi"/>
          <w:sz w:val="16"/>
          <w:szCs w:val="16"/>
          <w:vertAlign w:val="superscript"/>
        </w:rPr>
        <w:t>2+</w:t>
      </w:r>
      <w:r w:rsidR="006253B2" w:rsidRPr="006770DB">
        <w:rPr>
          <w:rFonts w:cstheme="minorHAnsi"/>
          <w:sz w:val="16"/>
          <w:szCs w:val="16"/>
        </w:rPr>
        <w:t xml:space="preserve"> occupying the vacancies in </w:t>
      </w:r>
      <w:r w:rsidR="006253B2">
        <w:rPr>
          <w:rFonts w:cstheme="minorHAnsi"/>
          <w:sz w:val="16"/>
          <w:szCs w:val="16"/>
        </w:rPr>
        <w:t>the framework</w:t>
      </w:r>
      <w:r w:rsidRPr="00422CDD">
        <w:rPr>
          <w:rFonts w:cstheme="minorHAnsi"/>
          <w:color w:val="231F20"/>
          <w:sz w:val="16"/>
          <w:szCs w:val="16"/>
        </w:rPr>
        <w:t xml:space="preserve">. </w:t>
      </w:r>
      <w:r w:rsidR="003C056A">
        <w:rPr>
          <w:rFonts w:cstheme="minorHAnsi"/>
          <w:sz w:val="16"/>
          <w:szCs w:val="16"/>
        </w:rPr>
        <w:t>V</w:t>
      </w:r>
      <w:r w:rsidR="00422CDD" w:rsidRPr="00422CDD">
        <w:rPr>
          <w:rFonts w:cstheme="minorHAnsi"/>
          <w:sz w:val="16"/>
          <w:szCs w:val="16"/>
        </w:rPr>
        <w:t>ery strong antiferromagnetic coupling between two copper(II) ions from [Cu(bpy)(C</w:t>
      </w:r>
      <w:r w:rsidR="00422CDD" w:rsidRPr="00422CDD">
        <w:rPr>
          <w:rFonts w:cstheme="minorHAnsi"/>
          <w:sz w:val="16"/>
          <w:szCs w:val="16"/>
          <w:vertAlign w:val="subscript"/>
        </w:rPr>
        <w:t>2</w:t>
      </w:r>
      <w:r w:rsidR="00422CDD" w:rsidRPr="00422CDD">
        <w:rPr>
          <w:rFonts w:cstheme="minorHAnsi"/>
          <w:sz w:val="16"/>
          <w:szCs w:val="16"/>
        </w:rPr>
        <w:t>O</w:t>
      </w:r>
      <w:r w:rsidR="00422CDD" w:rsidRPr="00422CDD">
        <w:rPr>
          <w:rFonts w:cstheme="minorHAnsi"/>
          <w:sz w:val="16"/>
          <w:szCs w:val="16"/>
          <w:vertAlign w:val="subscript"/>
        </w:rPr>
        <w:t>4</w:t>
      </w:r>
      <w:r w:rsidR="00422CDD" w:rsidRPr="00422CDD">
        <w:rPr>
          <w:rFonts w:cstheme="minorHAnsi"/>
          <w:sz w:val="16"/>
          <w:szCs w:val="16"/>
        </w:rPr>
        <w:t>)Cu(bpy)]</w:t>
      </w:r>
      <w:r w:rsidR="00422CDD" w:rsidRPr="00422CDD">
        <w:rPr>
          <w:rFonts w:cstheme="minorHAnsi"/>
          <w:sz w:val="16"/>
          <w:szCs w:val="16"/>
          <w:vertAlign w:val="superscript"/>
        </w:rPr>
        <w:t xml:space="preserve">2+ </w:t>
      </w:r>
      <w:r w:rsidR="00422CDD" w:rsidRPr="00422CDD">
        <w:rPr>
          <w:rFonts w:cstheme="minorHAnsi"/>
          <w:sz w:val="16"/>
          <w:szCs w:val="16"/>
        </w:rPr>
        <w:t xml:space="preserve">species transferred through oxalate bridge </w:t>
      </w:r>
      <w:r w:rsidR="007F58E8">
        <w:rPr>
          <w:rFonts w:cstheme="minorHAnsi"/>
          <w:sz w:val="16"/>
          <w:szCs w:val="16"/>
        </w:rPr>
        <w:t>was</w:t>
      </w:r>
      <w:r w:rsidR="00422CDD" w:rsidRPr="00422CDD">
        <w:rPr>
          <w:rFonts w:cstheme="minorHAnsi"/>
          <w:sz w:val="16"/>
          <w:szCs w:val="16"/>
        </w:rPr>
        <w:t xml:space="preserve"> determined in </w:t>
      </w:r>
      <w:r w:rsidR="00422CDD" w:rsidRPr="00422CDD">
        <w:rPr>
          <w:rFonts w:cstheme="minorHAnsi"/>
          <w:b/>
          <w:sz w:val="16"/>
          <w:szCs w:val="16"/>
        </w:rPr>
        <w:t xml:space="preserve">1 </w:t>
      </w:r>
      <w:r w:rsidR="00422CDD" w:rsidRPr="00422CDD">
        <w:rPr>
          <w:rFonts w:cstheme="minorHAnsi"/>
          <w:sz w:val="16"/>
          <w:szCs w:val="16"/>
        </w:rPr>
        <w:t xml:space="preserve">and </w:t>
      </w:r>
      <w:r w:rsidR="00422CDD" w:rsidRPr="00422CDD">
        <w:rPr>
          <w:rFonts w:cstheme="minorHAnsi"/>
          <w:b/>
          <w:sz w:val="16"/>
          <w:szCs w:val="16"/>
        </w:rPr>
        <w:t>2</w:t>
      </w:r>
      <w:r w:rsidR="003C056A" w:rsidRPr="003C056A">
        <w:rPr>
          <w:rFonts w:cstheme="minorHAnsi"/>
          <w:sz w:val="16"/>
          <w:szCs w:val="16"/>
        </w:rPr>
        <w:t xml:space="preserve"> </w:t>
      </w:r>
      <w:r w:rsidR="003C056A">
        <w:rPr>
          <w:rFonts w:cstheme="minorHAnsi"/>
          <w:sz w:val="16"/>
          <w:szCs w:val="16"/>
        </w:rPr>
        <w:t>f</w:t>
      </w:r>
      <w:r w:rsidR="003C056A" w:rsidRPr="00422CDD">
        <w:rPr>
          <w:rFonts w:cstheme="minorHAnsi"/>
          <w:sz w:val="16"/>
          <w:szCs w:val="16"/>
        </w:rPr>
        <w:t>rom the magnetization measurements</w:t>
      </w:r>
      <w:r w:rsidR="00422CDD" w:rsidRPr="00422CDD">
        <w:rPr>
          <w:rFonts w:cstheme="minorHAnsi"/>
          <w:sz w:val="16"/>
          <w:szCs w:val="16"/>
        </w:rPr>
        <w:t>.</w:t>
      </w:r>
      <w:r w:rsidR="00422CDD" w:rsidRPr="00422CDD">
        <w:rPr>
          <w:rFonts w:cstheme="minorHAnsi"/>
          <w:color w:val="231F20"/>
          <w:sz w:val="16"/>
          <w:szCs w:val="16"/>
        </w:rPr>
        <w:t xml:space="preserve"> </w:t>
      </w:r>
      <w:r w:rsidR="00422CDD" w:rsidRPr="00422CDD">
        <w:rPr>
          <w:rFonts w:cstheme="minorHAnsi"/>
          <w:sz w:val="16"/>
          <w:szCs w:val="16"/>
        </w:rPr>
        <w:t xml:space="preserve">In </w:t>
      </w:r>
      <w:r w:rsidR="00422CDD" w:rsidRPr="00422CDD">
        <w:rPr>
          <w:rFonts w:cstheme="minorHAnsi"/>
          <w:b/>
          <w:sz w:val="16"/>
          <w:szCs w:val="16"/>
        </w:rPr>
        <w:t>3a</w:t>
      </w:r>
      <w:r w:rsidR="00422CDD" w:rsidRPr="00422CDD">
        <w:rPr>
          <w:rFonts w:cstheme="minorHAnsi"/>
          <w:sz w:val="16"/>
          <w:szCs w:val="16"/>
        </w:rPr>
        <w:t xml:space="preserve"> and </w:t>
      </w:r>
      <w:r w:rsidR="00422CDD" w:rsidRPr="00422CDD">
        <w:rPr>
          <w:rFonts w:cstheme="minorHAnsi"/>
          <w:b/>
          <w:sz w:val="16"/>
          <w:szCs w:val="16"/>
        </w:rPr>
        <w:t>3b</w:t>
      </w:r>
      <w:r w:rsidR="00422CDD" w:rsidRPr="00422CDD">
        <w:rPr>
          <w:rFonts w:cstheme="minorHAnsi"/>
          <w:sz w:val="16"/>
          <w:szCs w:val="16"/>
        </w:rPr>
        <w:t xml:space="preserve"> strong exchange interaction is present in Fe-oxalate network, </w:t>
      </w:r>
      <w:r w:rsidR="00422CDD" w:rsidRPr="00422CDD">
        <w:rPr>
          <w:rFonts w:cstheme="minorHAnsi"/>
          <w:color w:val="231F20"/>
          <w:sz w:val="16"/>
          <w:szCs w:val="16"/>
        </w:rPr>
        <w:t>{[Fe</w:t>
      </w:r>
      <w:r w:rsidR="00422CDD" w:rsidRPr="00422CDD">
        <w:rPr>
          <w:rFonts w:cstheme="minorHAnsi"/>
          <w:color w:val="231F20"/>
          <w:sz w:val="16"/>
          <w:szCs w:val="16"/>
          <w:vertAlign w:val="subscript"/>
        </w:rPr>
        <w:t>2</w:t>
      </w:r>
      <w:r w:rsidR="00422CDD" w:rsidRPr="00422CDD">
        <w:rPr>
          <w:rFonts w:cstheme="minorHAnsi"/>
          <w:color w:val="231F20"/>
          <w:sz w:val="16"/>
          <w:szCs w:val="16"/>
        </w:rPr>
        <w:t>(C</w:t>
      </w:r>
      <w:r w:rsidR="00422CDD" w:rsidRPr="00422CDD">
        <w:rPr>
          <w:rFonts w:cstheme="minorHAnsi"/>
          <w:color w:val="231F20"/>
          <w:sz w:val="16"/>
          <w:szCs w:val="16"/>
          <w:vertAlign w:val="subscript"/>
        </w:rPr>
        <w:t>2</w:t>
      </w:r>
      <w:r w:rsidR="00422CDD" w:rsidRPr="00422CDD">
        <w:rPr>
          <w:rFonts w:cstheme="minorHAnsi"/>
          <w:color w:val="231F20"/>
          <w:sz w:val="16"/>
          <w:szCs w:val="16"/>
        </w:rPr>
        <w:t>O</w:t>
      </w:r>
      <w:r w:rsidR="00422CDD" w:rsidRPr="00422CDD">
        <w:rPr>
          <w:rFonts w:cstheme="minorHAnsi"/>
          <w:color w:val="231F20"/>
          <w:sz w:val="16"/>
          <w:szCs w:val="16"/>
          <w:vertAlign w:val="subscript"/>
        </w:rPr>
        <w:t>4</w:t>
      </w:r>
      <w:r w:rsidR="00422CDD" w:rsidRPr="00422CDD">
        <w:rPr>
          <w:rFonts w:cstheme="minorHAnsi"/>
          <w:color w:val="231F20"/>
          <w:sz w:val="16"/>
          <w:szCs w:val="16"/>
        </w:rPr>
        <w:t>)</w:t>
      </w:r>
      <w:r w:rsidR="00422CDD" w:rsidRPr="00422CDD">
        <w:rPr>
          <w:rFonts w:cstheme="minorHAnsi"/>
          <w:color w:val="231F20"/>
          <w:sz w:val="16"/>
          <w:szCs w:val="16"/>
          <w:vertAlign w:val="subscript"/>
        </w:rPr>
        <w:t>3</w:t>
      </w:r>
      <w:r w:rsidR="00422CDD" w:rsidRPr="00422CDD">
        <w:rPr>
          <w:rFonts w:cstheme="minorHAnsi"/>
          <w:color w:val="231F20"/>
          <w:sz w:val="16"/>
          <w:szCs w:val="16"/>
        </w:rPr>
        <w:t>]}</w:t>
      </w:r>
      <w:r w:rsidR="00422CDD" w:rsidRPr="00422CDD">
        <w:rPr>
          <w:rFonts w:cstheme="minorHAnsi"/>
          <w:i/>
          <w:color w:val="231F20"/>
          <w:sz w:val="16"/>
          <w:szCs w:val="16"/>
          <w:vertAlign w:val="subscript"/>
        </w:rPr>
        <w:t>n</w:t>
      </w:r>
      <w:r w:rsidR="00422CDD" w:rsidRPr="00422CDD">
        <w:rPr>
          <w:rFonts w:cstheme="minorHAnsi"/>
          <w:color w:val="231F20"/>
          <w:sz w:val="16"/>
          <w:szCs w:val="16"/>
          <w:vertAlign w:val="superscript"/>
        </w:rPr>
        <w:t>2</w:t>
      </w:r>
      <w:r w:rsidR="00422CDD" w:rsidRPr="008476AC">
        <w:rPr>
          <w:rFonts w:cstheme="minorHAnsi"/>
          <w:i/>
          <w:color w:val="231F20"/>
          <w:sz w:val="16"/>
          <w:szCs w:val="16"/>
          <w:vertAlign w:val="superscript"/>
        </w:rPr>
        <w:t>n</w:t>
      </w:r>
      <w:r w:rsidR="00422CDD" w:rsidRPr="00422CDD">
        <w:rPr>
          <w:rFonts w:cstheme="minorHAnsi"/>
          <w:color w:val="000000" w:themeColor="text1"/>
          <w:sz w:val="16"/>
          <w:szCs w:val="16"/>
          <w:vertAlign w:val="superscript"/>
        </w:rPr>
        <w:t>–</w:t>
      </w:r>
      <w:r w:rsidR="00422CDD" w:rsidRPr="00422CDD">
        <w:rPr>
          <w:rFonts w:eastAsia="AdvOT8608a8d1+22" w:cstheme="minorHAnsi"/>
          <w:color w:val="231F20"/>
          <w:sz w:val="16"/>
          <w:szCs w:val="16"/>
        </w:rPr>
        <w:t xml:space="preserve">, </w:t>
      </w:r>
      <w:r w:rsidR="00422CDD" w:rsidRPr="00422CDD">
        <w:rPr>
          <w:rFonts w:cstheme="minorHAnsi"/>
          <w:sz w:val="16"/>
          <w:szCs w:val="16"/>
        </w:rPr>
        <w:t>and the ground state of compounds tends to zero-magnetiza</w:t>
      </w:r>
      <w:r w:rsidR="007F58E8">
        <w:rPr>
          <w:rFonts w:cstheme="minorHAnsi"/>
          <w:sz w:val="16"/>
          <w:szCs w:val="16"/>
        </w:rPr>
        <w:t>tion at the lowest temperature.</w:t>
      </w:r>
      <w:r w:rsidR="00422CDD" w:rsidRPr="00422CDD">
        <w:rPr>
          <w:rFonts w:cstheme="minorHAnsi"/>
          <w:sz w:val="16"/>
          <w:szCs w:val="16"/>
        </w:rPr>
        <w:t xml:space="preserve"> </w:t>
      </w:r>
      <w:r w:rsidR="00FD49AE">
        <w:rPr>
          <w:rFonts w:cstheme="minorHAnsi"/>
          <w:color w:val="000000"/>
          <w:sz w:val="16"/>
          <w:szCs w:val="16"/>
        </w:rPr>
        <w:t>A</w:t>
      </w:r>
      <w:r w:rsidR="00FD49AE" w:rsidRPr="00FD49AE">
        <w:rPr>
          <w:rFonts w:cstheme="minorHAnsi"/>
          <w:color w:val="000000"/>
          <w:sz w:val="16"/>
          <w:szCs w:val="16"/>
        </w:rPr>
        <w:t>dditionally</w:t>
      </w:r>
      <w:r w:rsidR="00422CDD" w:rsidRPr="00422CDD">
        <w:rPr>
          <w:rFonts w:cstheme="minorHAnsi"/>
          <w:color w:val="000000"/>
          <w:sz w:val="16"/>
          <w:szCs w:val="16"/>
        </w:rPr>
        <w:t xml:space="preserve">, the ability of compound </w:t>
      </w:r>
      <w:r w:rsidR="00422CDD" w:rsidRPr="00422CDD">
        <w:rPr>
          <w:rFonts w:cstheme="minorHAnsi"/>
          <w:b/>
          <w:color w:val="000000"/>
          <w:sz w:val="16"/>
          <w:szCs w:val="16"/>
        </w:rPr>
        <w:t>3a</w:t>
      </w:r>
      <w:r w:rsidR="00422CDD" w:rsidRPr="00422CDD">
        <w:rPr>
          <w:rFonts w:cstheme="minorHAnsi"/>
          <w:color w:val="000000"/>
          <w:sz w:val="16"/>
          <w:szCs w:val="16"/>
        </w:rPr>
        <w:t xml:space="preserve"> (or </w:t>
      </w:r>
      <w:r w:rsidR="00422CDD" w:rsidRPr="00422CDD">
        <w:rPr>
          <w:rFonts w:cstheme="minorHAnsi"/>
          <w:b/>
          <w:color w:val="000000"/>
          <w:sz w:val="16"/>
          <w:szCs w:val="16"/>
        </w:rPr>
        <w:t>3b</w:t>
      </w:r>
      <w:r w:rsidR="00422CDD" w:rsidRPr="00422CDD">
        <w:rPr>
          <w:rFonts w:cstheme="minorHAnsi"/>
          <w:color w:val="000000"/>
          <w:sz w:val="16"/>
          <w:szCs w:val="16"/>
        </w:rPr>
        <w:t xml:space="preserve">) to act as a single-source precursor for the formation of spinel oxide </w:t>
      </w:r>
      <w:r w:rsidR="007F58E8">
        <w:rPr>
          <w:rFonts w:cstheme="minorHAnsi"/>
          <w:color w:val="000000"/>
          <w:sz w:val="16"/>
          <w:szCs w:val="16"/>
        </w:rPr>
        <w:t>was</w:t>
      </w:r>
      <w:r w:rsidR="00422CDD" w:rsidRPr="00422CDD">
        <w:rPr>
          <w:rFonts w:cstheme="minorHAnsi"/>
          <w:color w:val="000000"/>
          <w:sz w:val="16"/>
          <w:szCs w:val="16"/>
        </w:rPr>
        <w:t xml:space="preserve"> investigated by thermal analysis (TG and DTA) and powder X-ray diffraction (PXRD).</w:t>
      </w:r>
    </w:p>
    <w:p w14:paraId="118840A6" w14:textId="77777777" w:rsidR="002056E5" w:rsidRPr="00F30CA8" w:rsidRDefault="002056E5" w:rsidP="00FA2DA2">
      <w:pPr>
        <w:pStyle w:val="RSCB01ARTAbstract"/>
        <w:rPr>
          <w:vertAlign w:val="subscript"/>
        </w:rPr>
        <w:sectPr w:rsidR="002056E5" w:rsidRPr="00F30CA8" w:rsidSect="00514CBA">
          <w:headerReference w:type="even" r:id="rId9"/>
          <w:headerReference w:type="default" r:id="rId10"/>
          <w:footerReference w:type="even" r:id="rId11"/>
          <w:footerReference w:type="default" r:id="rId12"/>
          <w:headerReference w:type="first" r:id="rId13"/>
          <w:footerReference w:type="first" r:id="rId14"/>
          <w:pgSz w:w="11907" w:h="16840" w:code="9"/>
          <w:pgMar w:top="1009" w:right="851" w:bottom="1758" w:left="851" w:header="851" w:footer="1049" w:gutter="0"/>
          <w:cols w:num="2" w:space="227" w:equalWidth="0">
            <w:col w:w="1985" w:space="227"/>
            <w:col w:w="7993"/>
          </w:cols>
          <w:titlePg/>
          <w:docGrid w:linePitch="360"/>
        </w:sectPr>
      </w:pPr>
    </w:p>
    <w:p w14:paraId="2FEB9489" w14:textId="77777777" w:rsidR="006B48E9" w:rsidRPr="00F30CA8" w:rsidRDefault="00FA2DA2" w:rsidP="00FA2DA2">
      <w:pPr>
        <w:pStyle w:val="RSCB04AHeadingSection"/>
      </w:pPr>
      <w:r w:rsidRPr="00F30CA8">
        <w:lastRenderedPageBreak/>
        <w:t>Introduction</w:t>
      </w:r>
    </w:p>
    <w:p w14:paraId="1B447846" w14:textId="649065B3" w:rsidR="002F62E7" w:rsidRPr="002F62E7" w:rsidRDefault="002F62E7" w:rsidP="002F62E7">
      <w:pPr>
        <w:spacing w:after="0" w:line="240" w:lineRule="exact"/>
        <w:jc w:val="both"/>
        <w:rPr>
          <w:rFonts w:cstheme="minorHAnsi"/>
          <w:color w:val="000000"/>
          <w:sz w:val="18"/>
          <w:szCs w:val="18"/>
        </w:rPr>
      </w:pPr>
      <w:r w:rsidRPr="002F62E7">
        <w:rPr>
          <w:rFonts w:eastAsia="AdvOT999035f4" w:cstheme="minorHAnsi"/>
          <w:color w:val="000000"/>
          <w:sz w:val="18"/>
          <w:szCs w:val="18"/>
        </w:rPr>
        <w:t xml:space="preserve">In the field of molecular magnetism, coordination polymers have been extensively used to generate magnetic materials exhibiting cooperative properties. </w:t>
      </w:r>
      <w:r w:rsidRPr="002F62E7">
        <w:rPr>
          <w:rFonts w:cstheme="minorHAnsi"/>
          <w:color w:val="000000"/>
          <w:sz w:val="18"/>
          <w:szCs w:val="18"/>
        </w:rPr>
        <w:t>The majority of molecule-based magnets reported so far are exclusively based on linkers with a small size (constituted by a low number of atoms) providing an effective pathway for the super-exchange interactions.</w:t>
      </w:r>
      <w:r w:rsidRPr="00E92E90">
        <w:rPr>
          <w:rFonts w:eastAsia="AdvOT999035f4" w:cstheme="minorHAnsi"/>
          <w:color w:val="000000"/>
          <w:sz w:val="18"/>
          <w:szCs w:val="18"/>
          <w:vertAlign w:val="superscript"/>
        </w:rPr>
        <w:t>1</w:t>
      </w:r>
      <w:r w:rsidRPr="00E92E90">
        <w:rPr>
          <w:rFonts w:cstheme="minorHAnsi"/>
          <w:color w:val="000000" w:themeColor="text1"/>
          <w:sz w:val="18"/>
          <w:szCs w:val="18"/>
          <w:vertAlign w:val="superscript"/>
        </w:rPr>
        <w:t>–3</w:t>
      </w:r>
      <w:r w:rsidRPr="002F62E7">
        <w:rPr>
          <w:rFonts w:eastAsia="AdvOT999035f4" w:cstheme="minorHAnsi"/>
          <w:color w:val="000000"/>
          <w:sz w:val="18"/>
          <w:szCs w:val="18"/>
        </w:rPr>
        <w:t xml:space="preserve"> </w:t>
      </w:r>
      <w:r w:rsidRPr="002F62E7">
        <w:rPr>
          <w:rFonts w:cstheme="minorHAnsi"/>
          <w:color w:val="000000"/>
          <w:sz w:val="18"/>
          <w:szCs w:val="18"/>
        </w:rPr>
        <w:t xml:space="preserve">The </w:t>
      </w:r>
      <w:r w:rsidRPr="007C7F91">
        <w:rPr>
          <w:rFonts w:cstheme="minorHAnsi"/>
          <w:color w:val="000000"/>
          <w:sz w:val="18"/>
          <w:szCs w:val="18"/>
        </w:rPr>
        <w:t xml:space="preserve">oxalate group has been demonstrated to be one of the most versatile ligands used in the preparation of these materials. Due </w:t>
      </w:r>
      <w:r w:rsidR="002056E5" w:rsidRPr="007C7F91">
        <w:rPr>
          <w:rFonts w:cstheme="minorHAnsi"/>
          <w:color w:val="000000"/>
          <w:sz w:val="18"/>
          <w:szCs w:val="18"/>
        </w:rPr>
        <w:t xml:space="preserve">to </w:t>
      </w:r>
      <w:r w:rsidRPr="007C7F91">
        <w:rPr>
          <w:rFonts w:cstheme="minorHAnsi"/>
          <w:color w:val="000000"/>
          <w:sz w:val="18"/>
          <w:szCs w:val="18"/>
        </w:rPr>
        <w:t>its various possibilities of coordination to metal centres as well as its ability to mediate magnetic interactions between paramagnetic metal ions, a large number of oxalate-based transition-metal species of different nuclearity and dimensionality have been synthesized and characterized, many of them having tunable magnetic frameworks.</w:t>
      </w:r>
      <w:r w:rsidR="0064191B" w:rsidRPr="007C7F91">
        <w:rPr>
          <w:rFonts w:cstheme="minorHAnsi"/>
          <w:color w:val="000000"/>
          <w:sz w:val="18"/>
          <w:szCs w:val="18"/>
          <w:vertAlign w:val="superscript"/>
        </w:rPr>
        <w:t>4</w:t>
      </w:r>
      <w:r w:rsidRPr="007C7F91">
        <w:rPr>
          <w:rFonts w:cstheme="minorHAnsi"/>
          <w:color w:val="000000"/>
          <w:sz w:val="18"/>
          <w:szCs w:val="18"/>
        </w:rPr>
        <w:t xml:space="preserve"> Furthermore, these </w:t>
      </w:r>
      <w:r w:rsidR="00BB0BED" w:rsidRPr="007C7F91">
        <w:rPr>
          <w:rFonts w:cstheme="minorHAnsi"/>
          <w:color w:val="000000"/>
          <w:sz w:val="18"/>
          <w:szCs w:val="18"/>
        </w:rPr>
        <w:t>systems</w:t>
      </w:r>
      <w:r w:rsidRPr="007C7F91">
        <w:rPr>
          <w:rFonts w:cstheme="minorHAnsi"/>
          <w:color w:val="000000"/>
          <w:sz w:val="18"/>
          <w:szCs w:val="18"/>
        </w:rPr>
        <w:t xml:space="preserve"> are negatively charged and therefore can be combined with functional molecular cations in order to afford complex salts combining cooperative magnetism with a second property of interest.</w:t>
      </w:r>
      <w:r w:rsidRPr="007C7F91">
        <w:rPr>
          <w:rFonts w:cstheme="minorHAnsi"/>
          <w:color w:val="000000"/>
          <w:sz w:val="18"/>
          <w:szCs w:val="18"/>
          <w:vertAlign w:val="superscript"/>
        </w:rPr>
        <w:t>1</w:t>
      </w:r>
      <w:r w:rsidRPr="007C7F91">
        <w:rPr>
          <w:rFonts w:cstheme="minorHAnsi"/>
          <w:color w:val="000000" w:themeColor="text1"/>
          <w:sz w:val="18"/>
          <w:szCs w:val="18"/>
          <w:vertAlign w:val="superscript"/>
        </w:rPr>
        <w:t>–4</w:t>
      </w:r>
    </w:p>
    <w:p w14:paraId="61D6D549" w14:textId="23A16614" w:rsidR="002F62E7" w:rsidRPr="00086E65" w:rsidRDefault="002F62E7" w:rsidP="00086E65">
      <w:pPr>
        <w:spacing w:after="0" w:line="240" w:lineRule="exact"/>
        <w:ind w:firstLine="284"/>
        <w:jc w:val="both"/>
        <w:rPr>
          <w:rFonts w:eastAsia="Times New Roman" w:cstheme="minorHAnsi"/>
          <w:b/>
          <w:bCs/>
          <w:color w:val="000000"/>
          <w:sz w:val="18"/>
          <w:szCs w:val="18"/>
          <w:lang w:val="hr-HR" w:eastAsia="hr-HR"/>
        </w:rPr>
      </w:pPr>
      <w:r w:rsidRPr="002F62E7">
        <w:rPr>
          <w:rFonts w:cstheme="minorHAnsi"/>
          <w:color w:val="000000"/>
          <w:sz w:val="18"/>
          <w:szCs w:val="18"/>
        </w:rPr>
        <w:t>Most of the oxalate-based molecular magnets described to dat</w:t>
      </w:r>
      <w:r w:rsidR="002F084D">
        <w:rPr>
          <w:rFonts w:cstheme="minorHAnsi"/>
          <w:color w:val="000000"/>
          <w:sz w:val="18"/>
          <w:szCs w:val="18"/>
        </w:rPr>
        <w:t>e</w:t>
      </w:r>
      <w:r w:rsidRPr="002F62E7">
        <w:rPr>
          <w:rFonts w:cstheme="minorHAnsi"/>
          <w:color w:val="000000"/>
          <w:sz w:val="18"/>
          <w:szCs w:val="18"/>
        </w:rPr>
        <w:t xml:space="preserve"> have been obtained by "complex-as-ligand approach". In this synthetic strategy a molecular building block, the </w:t>
      </w:r>
      <w:r w:rsidRPr="002F62E7">
        <w:rPr>
          <w:rFonts w:cstheme="minorHAnsi"/>
          <w:color w:val="000000"/>
          <w:sz w:val="18"/>
          <w:szCs w:val="18"/>
        </w:rPr>
        <w:lastRenderedPageBreak/>
        <w:t>tris(oxalato)metalate</w:t>
      </w:r>
      <w:r w:rsidRPr="002F62E7">
        <w:rPr>
          <w:rFonts w:cstheme="minorHAnsi"/>
          <w:sz w:val="18"/>
          <w:szCs w:val="18"/>
        </w:rPr>
        <w:t xml:space="preserve"> </w:t>
      </w:r>
      <w:r w:rsidRPr="002F62E7">
        <w:rPr>
          <w:rFonts w:cstheme="minorHAnsi"/>
          <w:color w:val="000000"/>
          <w:sz w:val="18"/>
          <w:szCs w:val="18"/>
        </w:rPr>
        <w:t>[M</w:t>
      </w:r>
      <w:r w:rsidRPr="002F62E7">
        <w:rPr>
          <w:rFonts w:cstheme="minorHAnsi"/>
          <w:color w:val="000000"/>
          <w:sz w:val="18"/>
          <w:szCs w:val="18"/>
          <w:vertAlign w:val="superscript"/>
        </w:rPr>
        <w:t>III</w:t>
      </w:r>
      <w:r w:rsidRPr="002F62E7">
        <w:rPr>
          <w:rFonts w:cstheme="minorHAnsi"/>
          <w:color w:val="000000"/>
          <w:sz w:val="18"/>
          <w:szCs w:val="18"/>
        </w:rPr>
        <w:t>(C</w:t>
      </w:r>
      <w:r w:rsidRPr="002F62E7">
        <w:rPr>
          <w:rFonts w:cstheme="minorHAnsi"/>
          <w:color w:val="000000"/>
          <w:sz w:val="18"/>
          <w:szCs w:val="18"/>
          <w:vertAlign w:val="subscript"/>
        </w:rPr>
        <w:t>2</w:t>
      </w:r>
      <w:r w:rsidRPr="002F62E7">
        <w:rPr>
          <w:rFonts w:cstheme="minorHAnsi"/>
          <w:color w:val="000000"/>
          <w:sz w:val="18"/>
          <w:szCs w:val="18"/>
        </w:rPr>
        <w:t>O</w:t>
      </w:r>
      <w:r w:rsidRPr="002F62E7">
        <w:rPr>
          <w:rFonts w:cstheme="minorHAnsi"/>
          <w:color w:val="000000"/>
          <w:sz w:val="18"/>
          <w:szCs w:val="18"/>
          <w:vertAlign w:val="subscript"/>
        </w:rPr>
        <w:t>4</w:t>
      </w:r>
      <w:r w:rsidRPr="002F62E7">
        <w:rPr>
          <w:rFonts w:cstheme="minorHAnsi"/>
          <w:color w:val="000000"/>
          <w:sz w:val="18"/>
          <w:szCs w:val="18"/>
        </w:rPr>
        <w:t>)</w:t>
      </w:r>
      <w:r w:rsidRPr="002F62E7">
        <w:rPr>
          <w:rFonts w:cstheme="minorHAnsi"/>
          <w:color w:val="000000"/>
          <w:sz w:val="18"/>
          <w:szCs w:val="18"/>
          <w:vertAlign w:val="subscript"/>
        </w:rPr>
        <w:t>3</w:t>
      </w:r>
      <w:r w:rsidRPr="002F62E7">
        <w:rPr>
          <w:rFonts w:cstheme="minorHAnsi"/>
          <w:color w:val="000000"/>
          <w:sz w:val="18"/>
          <w:szCs w:val="18"/>
        </w:rPr>
        <w:t>]</w:t>
      </w:r>
      <w:r w:rsidRPr="002F62E7">
        <w:rPr>
          <w:rFonts w:cstheme="minorHAnsi"/>
          <w:color w:val="000000"/>
          <w:sz w:val="18"/>
          <w:szCs w:val="18"/>
          <w:vertAlign w:val="superscript"/>
        </w:rPr>
        <w:t>3</w:t>
      </w:r>
      <w:r w:rsidRPr="002F62E7">
        <w:rPr>
          <w:rFonts w:cstheme="minorHAnsi"/>
          <w:color w:val="000000" w:themeColor="text1"/>
          <w:sz w:val="18"/>
          <w:szCs w:val="18"/>
          <w:vertAlign w:val="superscript"/>
        </w:rPr>
        <w:t>–</w:t>
      </w:r>
      <w:r w:rsidRPr="002F62E7">
        <w:rPr>
          <w:rFonts w:cstheme="minorHAnsi"/>
          <w:color w:val="000000" w:themeColor="text1"/>
          <w:sz w:val="18"/>
          <w:szCs w:val="18"/>
        </w:rPr>
        <w:t xml:space="preserve"> </w:t>
      </w:r>
      <w:r w:rsidRPr="002F62E7">
        <w:rPr>
          <w:rFonts w:cstheme="minorHAnsi"/>
          <w:color w:val="000000"/>
          <w:sz w:val="18"/>
          <w:szCs w:val="18"/>
        </w:rPr>
        <w:t>anion (M</w:t>
      </w:r>
      <w:r w:rsidRPr="002F62E7">
        <w:rPr>
          <w:rFonts w:cstheme="minorHAnsi"/>
          <w:color w:val="000000"/>
          <w:sz w:val="18"/>
          <w:szCs w:val="18"/>
          <w:vertAlign w:val="superscript"/>
        </w:rPr>
        <w:t>III</w:t>
      </w:r>
      <w:r w:rsidRPr="002F62E7">
        <w:rPr>
          <w:rFonts w:cstheme="minorHAnsi"/>
          <w:color w:val="000000"/>
          <w:sz w:val="18"/>
          <w:szCs w:val="18"/>
        </w:rPr>
        <w:t xml:space="preserve"> = Cr, Fe, Ru, Rh, Mn or V) is used as a ligand towards other metal cations.</w:t>
      </w:r>
      <w:r w:rsidR="00086E65">
        <w:rPr>
          <w:rFonts w:eastAsia="Times New Roman" w:cstheme="minorHAnsi"/>
          <w:b/>
          <w:bCs/>
          <w:color w:val="000000"/>
          <w:sz w:val="18"/>
          <w:szCs w:val="18"/>
          <w:lang w:val="hr-HR" w:eastAsia="hr-HR"/>
        </w:rPr>
        <w:t xml:space="preserve"> </w:t>
      </w:r>
      <w:r w:rsidRPr="002F62E7">
        <w:rPr>
          <w:rFonts w:cstheme="minorHAnsi"/>
          <w:color w:val="000000"/>
          <w:sz w:val="18"/>
          <w:szCs w:val="18"/>
        </w:rPr>
        <w:t xml:space="preserve">The </w:t>
      </w:r>
      <w:r w:rsidRPr="00086E65">
        <w:rPr>
          <w:rFonts w:cstheme="minorHAnsi"/>
          <w:color w:val="000000"/>
          <w:sz w:val="18"/>
          <w:szCs w:val="18"/>
        </w:rPr>
        <w:t>topology</w:t>
      </w:r>
      <w:r w:rsidRPr="002F62E7">
        <w:rPr>
          <w:rFonts w:cstheme="minorHAnsi"/>
          <w:color w:val="000000"/>
          <w:sz w:val="18"/>
          <w:szCs w:val="18"/>
        </w:rPr>
        <w:t xml:space="preserve"> of these oxalate-bridged heterobimetallic compounds are controlled by a templating counterion. Therefore, layered 2D honeycomb structures with the </w:t>
      </w:r>
      <w:r w:rsidR="002F084D" w:rsidRPr="002F62E7">
        <w:rPr>
          <w:rFonts w:cstheme="minorHAnsi"/>
          <w:color w:val="000000"/>
          <w:sz w:val="18"/>
          <w:szCs w:val="18"/>
        </w:rPr>
        <w:t>formul</w:t>
      </w:r>
      <w:r w:rsidR="002F084D" w:rsidRPr="002F084D">
        <w:rPr>
          <w:rFonts w:cstheme="minorHAnsi"/>
          <w:color w:val="000000"/>
          <w:sz w:val="18"/>
          <w:szCs w:val="18"/>
        </w:rPr>
        <w:t>ae</w:t>
      </w:r>
      <w:r w:rsidRPr="002F62E7">
        <w:rPr>
          <w:rFonts w:cstheme="minorHAnsi"/>
          <w:color w:val="000000"/>
          <w:sz w:val="18"/>
          <w:szCs w:val="18"/>
        </w:rPr>
        <w:t xml:space="preserve"> {[M</w:t>
      </w:r>
      <w:r w:rsidRPr="002F62E7">
        <w:rPr>
          <w:rFonts w:cstheme="minorHAnsi"/>
          <w:color w:val="000000"/>
          <w:sz w:val="18"/>
          <w:szCs w:val="18"/>
          <w:vertAlign w:val="superscript"/>
        </w:rPr>
        <w:t>II</w:t>
      </w:r>
      <w:r w:rsidRPr="002F62E7">
        <w:rPr>
          <w:rFonts w:cstheme="minorHAnsi"/>
          <w:color w:val="000000"/>
          <w:sz w:val="18"/>
          <w:szCs w:val="18"/>
        </w:rPr>
        <w:t>M</w:t>
      </w:r>
      <w:r w:rsidRPr="002F62E7">
        <w:rPr>
          <w:rFonts w:cstheme="minorHAnsi"/>
          <w:color w:val="000000"/>
          <w:sz w:val="18"/>
          <w:szCs w:val="18"/>
          <w:vertAlign w:val="superscript"/>
        </w:rPr>
        <w:t>III</w:t>
      </w:r>
      <w:r w:rsidRPr="002F62E7">
        <w:rPr>
          <w:rFonts w:cstheme="minorHAnsi"/>
          <w:color w:val="000000"/>
          <w:sz w:val="18"/>
          <w:szCs w:val="18"/>
        </w:rPr>
        <w:t>(C</w:t>
      </w:r>
      <w:r w:rsidRPr="002F62E7">
        <w:rPr>
          <w:rFonts w:cstheme="minorHAnsi"/>
          <w:color w:val="000000"/>
          <w:sz w:val="18"/>
          <w:szCs w:val="18"/>
          <w:vertAlign w:val="subscript"/>
        </w:rPr>
        <w:t>2</w:t>
      </w:r>
      <w:r w:rsidRPr="002F62E7">
        <w:rPr>
          <w:rFonts w:cstheme="minorHAnsi"/>
          <w:color w:val="000000"/>
          <w:sz w:val="18"/>
          <w:szCs w:val="18"/>
        </w:rPr>
        <w:t>O</w:t>
      </w:r>
      <w:r w:rsidRPr="002F62E7">
        <w:rPr>
          <w:rFonts w:cstheme="minorHAnsi"/>
          <w:color w:val="000000"/>
          <w:sz w:val="18"/>
          <w:szCs w:val="18"/>
          <w:vertAlign w:val="subscript"/>
        </w:rPr>
        <w:t>4</w:t>
      </w:r>
      <w:r w:rsidRPr="002F62E7">
        <w:rPr>
          <w:rFonts w:cstheme="minorHAnsi"/>
          <w:color w:val="000000"/>
          <w:sz w:val="18"/>
          <w:szCs w:val="18"/>
        </w:rPr>
        <w:t>)</w:t>
      </w:r>
      <w:r w:rsidRPr="002F62E7">
        <w:rPr>
          <w:rFonts w:cstheme="minorHAnsi"/>
          <w:color w:val="000000"/>
          <w:sz w:val="18"/>
          <w:szCs w:val="18"/>
          <w:vertAlign w:val="subscript"/>
        </w:rPr>
        <w:t>3</w:t>
      </w:r>
      <w:r w:rsidRPr="002F62E7">
        <w:rPr>
          <w:rFonts w:cstheme="minorHAnsi"/>
          <w:color w:val="000000"/>
          <w:sz w:val="18"/>
          <w:szCs w:val="18"/>
        </w:rPr>
        <w:t>]}</w:t>
      </w:r>
      <w:r w:rsidRPr="002F62E7">
        <w:rPr>
          <w:rFonts w:cstheme="minorHAnsi"/>
          <w:i/>
          <w:color w:val="000000"/>
          <w:sz w:val="18"/>
          <w:szCs w:val="18"/>
          <w:vertAlign w:val="subscript"/>
        </w:rPr>
        <w:t>n</w:t>
      </w:r>
      <w:r w:rsidRPr="002F62E7">
        <w:rPr>
          <w:rFonts w:cstheme="minorHAnsi"/>
          <w:i/>
          <w:color w:val="000000"/>
          <w:sz w:val="18"/>
          <w:szCs w:val="18"/>
          <w:vertAlign w:val="superscript"/>
        </w:rPr>
        <w:t>n</w:t>
      </w:r>
      <w:r w:rsidRPr="002F62E7">
        <w:rPr>
          <w:rFonts w:cstheme="minorHAnsi"/>
          <w:color w:val="000000" w:themeColor="text1"/>
          <w:sz w:val="18"/>
          <w:szCs w:val="18"/>
          <w:vertAlign w:val="superscript"/>
        </w:rPr>
        <w:t>–</w:t>
      </w:r>
      <w:r w:rsidRPr="002F62E7">
        <w:rPr>
          <w:rFonts w:cstheme="minorHAnsi"/>
          <w:color w:val="000000"/>
          <w:sz w:val="18"/>
          <w:szCs w:val="18"/>
        </w:rPr>
        <w:t xml:space="preserve"> are obtained using bulky organic cations [XR</w:t>
      </w:r>
      <w:r w:rsidRPr="002F62E7">
        <w:rPr>
          <w:rFonts w:cstheme="minorHAnsi"/>
          <w:color w:val="000000"/>
          <w:sz w:val="18"/>
          <w:szCs w:val="18"/>
          <w:vertAlign w:val="subscript"/>
        </w:rPr>
        <w:t>4</w:t>
      </w:r>
      <w:r w:rsidRPr="002F62E7">
        <w:rPr>
          <w:rFonts w:cstheme="minorHAnsi"/>
          <w:color w:val="000000"/>
          <w:sz w:val="18"/>
          <w:szCs w:val="18"/>
        </w:rPr>
        <w:t>]</w:t>
      </w:r>
      <w:r w:rsidRPr="002F62E7">
        <w:rPr>
          <w:rFonts w:cstheme="minorHAnsi"/>
          <w:color w:val="000000"/>
          <w:sz w:val="18"/>
          <w:szCs w:val="18"/>
          <w:vertAlign w:val="superscript"/>
        </w:rPr>
        <w:t>+</w:t>
      </w:r>
      <w:r w:rsidRPr="002F62E7">
        <w:rPr>
          <w:rFonts w:cstheme="minorHAnsi"/>
          <w:color w:val="000000"/>
          <w:sz w:val="18"/>
          <w:szCs w:val="18"/>
        </w:rPr>
        <w:t xml:space="preserve"> (X = N and P; R = aryl and alkyl) or even the decamethylmetallocenium unit [A(Cp*)</w:t>
      </w:r>
      <w:r w:rsidRPr="002F62E7">
        <w:rPr>
          <w:rFonts w:cstheme="minorHAnsi"/>
          <w:color w:val="000000"/>
          <w:sz w:val="18"/>
          <w:szCs w:val="18"/>
          <w:vertAlign w:val="subscript"/>
        </w:rPr>
        <w:t>2</w:t>
      </w:r>
      <w:r w:rsidRPr="002F62E7">
        <w:rPr>
          <w:rFonts w:cstheme="minorHAnsi"/>
          <w:color w:val="000000"/>
          <w:sz w:val="18"/>
          <w:szCs w:val="18"/>
        </w:rPr>
        <w:t>]</w:t>
      </w:r>
      <w:r w:rsidRPr="002F62E7">
        <w:rPr>
          <w:rFonts w:cstheme="minorHAnsi"/>
          <w:color w:val="000000"/>
          <w:sz w:val="18"/>
          <w:szCs w:val="18"/>
          <w:vertAlign w:val="superscript"/>
        </w:rPr>
        <w:t>+</w:t>
      </w:r>
      <w:r w:rsidRPr="002F62E7">
        <w:rPr>
          <w:rFonts w:cstheme="minorHAnsi"/>
          <w:color w:val="000000"/>
          <w:sz w:val="18"/>
          <w:szCs w:val="18"/>
        </w:rPr>
        <w:t xml:space="preserve"> (A = Fe and Co; Cp* = pentamethylcyclopentadienyl) as a cation, showing ferro-, ferri- or </w:t>
      </w:r>
      <w:r w:rsidR="00EA622E">
        <w:rPr>
          <w:rFonts w:cstheme="minorHAnsi"/>
          <w:color w:val="000000"/>
          <w:sz w:val="18"/>
          <w:szCs w:val="18"/>
        </w:rPr>
        <w:t>anti</w:t>
      </w:r>
      <w:r w:rsidRPr="002F62E7">
        <w:rPr>
          <w:rFonts w:cstheme="minorHAnsi"/>
          <w:color w:val="000000"/>
          <w:sz w:val="18"/>
          <w:szCs w:val="18"/>
        </w:rPr>
        <w:t>ferromagnetic ordering. The use of the tris-chelated [M(bpy)</w:t>
      </w:r>
      <w:r w:rsidRPr="002F62E7">
        <w:rPr>
          <w:rFonts w:cstheme="minorHAnsi"/>
          <w:color w:val="000000"/>
          <w:sz w:val="18"/>
          <w:szCs w:val="18"/>
          <w:vertAlign w:val="subscript"/>
        </w:rPr>
        <w:t>3</w:t>
      </w:r>
      <w:r w:rsidRPr="002F62E7">
        <w:rPr>
          <w:rFonts w:cstheme="minorHAnsi"/>
          <w:color w:val="000000"/>
          <w:sz w:val="18"/>
          <w:szCs w:val="18"/>
        </w:rPr>
        <w:t>]</w:t>
      </w:r>
      <w:r w:rsidRPr="002F62E7">
        <w:rPr>
          <w:rFonts w:cstheme="minorHAnsi"/>
          <w:color w:val="000000"/>
          <w:sz w:val="18"/>
          <w:szCs w:val="18"/>
          <w:vertAlign w:val="superscript"/>
        </w:rPr>
        <w:t>2+</w:t>
      </w:r>
      <w:r w:rsidRPr="002F62E7">
        <w:rPr>
          <w:rFonts w:cstheme="minorHAnsi"/>
          <w:color w:val="000000"/>
          <w:sz w:val="18"/>
          <w:szCs w:val="18"/>
        </w:rPr>
        <w:t xml:space="preserve"> or [M(bpy)</w:t>
      </w:r>
      <w:r w:rsidRPr="002F62E7">
        <w:rPr>
          <w:rFonts w:cstheme="minorHAnsi"/>
          <w:color w:val="000000"/>
          <w:sz w:val="18"/>
          <w:szCs w:val="18"/>
          <w:vertAlign w:val="subscript"/>
        </w:rPr>
        <w:t>3</w:t>
      </w:r>
      <w:r w:rsidRPr="002F62E7">
        <w:rPr>
          <w:rFonts w:cstheme="minorHAnsi"/>
          <w:color w:val="000000"/>
          <w:sz w:val="18"/>
          <w:szCs w:val="18"/>
        </w:rPr>
        <w:t>]</w:t>
      </w:r>
      <w:r w:rsidRPr="002F62E7">
        <w:rPr>
          <w:rFonts w:cstheme="minorHAnsi"/>
          <w:color w:val="000000"/>
          <w:sz w:val="18"/>
          <w:szCs w:val="18"/>
          <w:vertAlign w:val="superscript"/>
        </w:rPr>
        <w:t>3+</w:t>
      </w:r>
      <w:r w:rsidRPr="002F62E7">
        <w:rPr>
          <w:rFonts w:cstheme="minorHAnsi"/>
          <w:color w:val="000000"/>
          <w:sz w:val="18"/>
          <w:szCs w:val="18"/>
        </w:rPr>
        <w:t xml:space="preserve"> (bpy = 2,2′-bipyridine) entities provides 3D networks of the formulas [M</w:t>
      </w:r>
      <w:r w:rsidRPr="002F62E7">
        <w:rPr>
          <w:rFonts w:cstheme="minorHAnsi"/>
          <w:color w:val="000000"/>
          <w:sz w:val="18"/>
          <w:szCs w:val="18"/>
          <w:vertAlign w:val="superscript"/>
        </w:rPr>
        <w:t>II</w:t>
      </w:r>
      <w:r w:rsidRPr="002F62E7">
        <w:rPr>
          <w:rFonts w:cstheme="minorHAnsi"/>
          <w:color w:val="000000"/>
          <w:sz w:val="18"/>
          <w:szCs w:val="18"/>
          <w:vertAlign w:val="subscript"/>
        </w:rPr>
        <w:t>2</w:t>
      </w:r>
      <w:r w:rsidRPr="002F62E7">
        <w:rPr>
          <w:rFonts w:cstheme="minorHAnsi"/>
          <w:color w:val="000000"/>
          <w:sz w:val="18"/>
          <w:szCs w:val="18"/>
        </w:rPr>
        <w:t>(C</w:t>
      </w:r>
      <w:r w:rsidRPr="002F62E7">
        <w:rPr>
          <w:rFonts w:cstheme="minorHAnsi"/>
          <w:color w:val="000000"/>
          <w:sz w:val="18"/>
          <w:szCs w:val="18"/>
          <w:vertAlign w:val="subscript"/>
        </w:rPr>
        <w:t>2</w:t>
      </w:r>
      <w:r w:rsidRPr="002F62E7">
        <w:rPr>
          <w:rFonts w:cstheme="minorHAnsi"/>
          <w:color w:val="000000"/>
          <w:sz w:val="18"/>
          <w:szCs w:val="18"/>
        </w:rPr>
        <w:t>O</w:t>
      </w:r>
      <w:r w:rsidRPr="002F62E7">
        <w:rPr>
          <w:rFonts w:cstheme="minorHAnsi"/>
          <w:color w:val="000000"/>
          <w:sz w:val="18"/>
          <w:szCs w:val="18"/>
          <w:vertAlign w:val="subscript"/>
        </w:rPr>
        <w:t>4</w:t>
      </w:r>
      <w:r w:rsidRPr="002F62E7">
        <w:rPr>
          <w:rFonts w:cstheme="minorHAnsi"/>
          <w:color w:val="000000"/>
          <w:sz w:val="18"/>
          <w:szCs w:val="18"/>
        </w:rPr>
        <w:t>)</w:t>
      </w:r>
      <w:r w:rsidRPr="002F62E7">
        <w:rPr>
          <w:rFonts w:cstheme="minorHAnsi"/>
          <w:color w:val="000000"/>
          <w:sz w:val="18"/>
          <w:szCs w:val="18"/>
          <w:vertAlign w:val="subscript"/>
        </w:rPr>
        <w:t>3</w:t>
      </w:r>
      <w:r w:rsidRPr="002F62E7">
        <w:rPr>
          <w:rFonts w:cstheme="minorHAnsi"/>
          <w:color w:val="000000"/>
          <w:sz w:val="18"/>
          <w:szCs w:val="18"/>
        </w:rPr>
        <w:t>]</w:t>
      </w:r>
      <w:r w:rsidRPr="002F62E7">
        <w:rPr>
          <w:rFonts w:cstheme="minorHAnsi"/>
          <w:i/>
          <w:color w:val="000000"/>
          <w:sz w:val="18"/>
          <w:szCs w:val="18"/>
          <w:vertAlign w:val="subscript"/>
        </w:rPr>
        <w:t>n</w:t>
      </w:r>
      <w:r w:rsidRPr="002F62E7">
        <w:rPr>
          <w:rFonts w:cstheme="minorHAnsi"/>
          <w:color w:val="000000"/>
          <w:sz w:val="18"/>
          <w:szCs w:val="18"/>
          <w:vertAlign w:val="superscript"/>
        </w:rPr>
        <w:t>2</w:t>
      </w:r>
      <w:r w:rsidRPr="002F62E7">
        <w:rPr>
          <w:rFonts w:cstheme="minorHAnsi"/>
          <w:i/>
          <w:color w:val="000000"/>
          <w:sz w:val="18"/>
          <w:szCs w:val="18"/>
          <w:vertAlign w:val="superscript"/>
        </w:rPr>
        <w:t>n</w:t>
      </w:r>
      <w:r w:rsidRPr="002F62E7">
        <w:rPr>
          <w:rFonts w:cstheme="minorHAnsi"/>
          <w:color w:val="000000" w:themeColor="text1"/>
          <w:sz w:val="18"/>
          <w:szCs w:val="18"/>
          <w:vertAlign w:val="superscript"/>
        </w:rPr>
        <w:t>–</w:t>
      </w:r>
      <w:r w:rsidRPr="002F62E7">
        <w:rPr>
          <w:rFonts w:cstheme="minorHAnsi"/>
          <w:color w:val="000000"/>
          <w:sz w:val="18"/>
          <w:szCs w:val="18"/>
        </w:rPr>
        <w:t>, [M</w:t>
      </w:r>
      <w:r w:rsidRPr="002F62E7">
        <w:rPr>
          <w:rFonts w:cstheme="minorHAnsi"/>
          <w:color w:val="000000"/>
          <w:sz w:val="18"/>
          <w:szCs w:val="18"/>
          <w:vertAlign w:val="superscript"/>
        </w:rPr>
        <w:t>I</w:t>
      </w:r>
      <w:r w:rsidRPr="002F62E7">
        <w:rPr>
          <w:rFonts w:cstheme="minorHAnsi"/>
          <w:color w:val="000000"/>
          <w:sz w:val="18"/>
          <w:szCs w:val="18"/>
        </w:rPr>
        <w:t>M</w:t>
      </w:r>
      <w:r w:rsidRPr="002F62E7">
        <w:rPr>
          <w:rFonts w:cstheme="minorHAnsi"/>
          <w:color w:val="000000"/>
          <w:sz w:val="18"/>
          <w:szCs w:val="18"/>
          <w:vertAlign w:val="superscript"/>
        </w:rPr>
        <w:t>III</w:t>
      </w:r>
      <w:r w:rsidRPr="002F62E7">
        <w:rPr>
          <w:rFonts w:cstheme="minorHAnsi"/>
          <w:color w:val="000000"/>
          <w:sz w:val="18"/>
          <w:szCs w:val="18"/>
        </w:rPr>
        <w:t>(C</w:t>
      </w:r>
      <w:r w:rsidRPr="002F62E7">
        <w:rPr>
          <w:rFonts w:cstheme="minorHAnsi"/>
          <w:color w:val="000000"/>
          <w:sz w:val="18"/>
          <w:szCs w:val="18"/>
          <w:vertAlign w:val="subscript"/>
        </w:rPr>
        <w:t>2</w:t>
      </w:r>
      <w:r w:rsidRPr="002F62E7">
        <w:rPr>
          <w:rFonts w:cstheme="minorHAnsi"/>
          <w:color w:val="000000"/>
          <w:sz w:val="18"/>
          <w:szCs w:val="18"/>
        </w:rPr>
        <w:t>O</w:t>
      </w:r>
      <w:r w:rsidRPr="002F62E7">
        <w:rPr>
          <w:rFonts w:cstheme="minorHAnsi"/>
          <w:color w:val="000000"/>
          <w:sz w:val="18"/>
          <w:szCs w:val="18"/>
          <w:vertAlign w:val="subscript"/>
        </w:rPr>
        <w:t>4</w:t>
      </w:r>
      <w:r w:rsidRPr="002F62E7">
        <w:rPr>
          <w:rFonts w:cstheme="minorHAnsi"/>
          <w:color w:val="000000"/>
          <w:sz w:val="18"/>
          <w:szCs w:val="18"/>
        </w:rPr>
        <w:t>)</w:t>
      </w:r>
      <w:r w:rsidRPr="002F62E7">
        <w:rPr>
          <w:rFonts w:cstheme="minorHAnsi"/>
          <w:color w:val="000000"/>
          <w:sz w:val="18"/>
          <w:szCs w:val="18"/>
          <w:vertAlign w:val="subscript"/>
        </w:rPr>
        <w:t>3</w:t>
      </w:r>
      <w:r w:rsidRPr="002F62E7">
        <w:rPr>
          <w:rFonts w:cstheme="minorHAnsi"/>
          <w:color w:val="000000"/>
          <w:sz w:val="18"/>
          <w:szCs w:val="18"/>
        </w:rPr>
        <w:t>]</w:t>
      </w:r>
      <w:r w:rsidRPr="002F62E7">
        <w:rPr>
          <w:rFonts w:cstheme="minorHAnsi"/>
          <w:i/>
          <w:color w:val="000000"/>
          <w:sz w:val="18"/>
          <w:szCs w:val="18"/>
          <w:vertAlign w:val="subscript"/>
        </w:rPr>
        <w:t>n</w:t>
      </w:r>
      <w:r w:rsidRPr="002F62E7">
        <w:rPr>
          <w:rFonts w:cstheme="minorHAnsi"/>
          <w:color w:val="000000"/>
          <w:sz w:val="18"/>
          <w:szCs w:val="18"/>
          <w:vertAlign w:val="superscript"/>
        </w:rPr>
        <w:t>2</w:t>
      </w:r>
      <w:r w:rsidRPr="002F62E7">
        <w:rPr>
          <w:rFonts w:cstheme="minorHAnsi"/>
          <w:i/>
          <w:color w:val="000000"/>
          <w:sz w:val="18"/>
          <w:szCs w:val="18"/>
          <w:vertAlign w:val="superscript"/>
        </w:rPr>
        <w:t>n</w:t>
      </w:r>
      <w:r w:rsidRPr="002F62E7">
        <w:rPr>
          <w:rFonts w:cstheme="minorHAnsi"/>
          <w:color w:val="000000" w:themeColor="text1"/>
          <w:sz w:val="18"/>
          <w:szCs w:val="18"/>
          <w:vertAlign w:val="superscript"/>
        </w:rPr>
        <w:t>–</w:t>
      </w:r>
      <w:r w:rsidRPr="002F62E7">
        <w:rPr>
          <w:rFonts w:cstheme="minorHAnsi"/>
          <w:color w:val="000000"/>
          <w:sz w:val="18"/>
          <w:szCs w:val="18"/>
        </w:rPr>
        <w:t>, and [M</w:t>
      </w:r>
      <w:r w:rsidRPr="002F62E7">
        <w:rPr>
          <w:rFonts w:cstheme="minorHAnsi"/>
          <w:color w:val="000000"/>
          <w:sz w:val="18"/>
          <w:szCs w:val="18"/>
          <w:vertAlign w:val="superscript"/>
        </w:rPr>
        <w:t>II</w:t>
      </w:r>
      <w:r w:rsidRPr="002F62E7">
        <w:rPr>
          <w:rFonts w:cstheme="minorHAnsi"/>
          <w:color w:val="000000"/>
          <w:sz w:val="18"/>
          <w:szCs w:val="18"/>
        </w:rPr>
        <w:t>M</w:t>
      </w:r>
      <w:r w:rsidRPr="002F62E7">
        <w:rPr>
          <w:rFonts w:cstheme="minorHAnsi"/>
          <w:color w:val="000000"/>
          <w:sz w:val="18"/>
          <w:szCs w:val="18"/>
          <w:vertAlign w:val="superscript"/>
        </w:rPr>
        <w:t>III</w:t>
      </w:r>
      <w:r w:rsidRPr="002F62E7">
        <w:rPr>
          <w:rFonts w:cstheme="minorHAnsi"/>
          <w:color w:val="000000"/>
          <w:sz w:val="18"/>
          <w:szCs w:val="18"/>
        </w:rPr>
        <w:t>(C</w:t>
      </w:r>
      <w:r w:rsidRPr="002F62E7">
        <w:rPr>
          <w:rFonts w:cstheme="minorHAnsi"/>
          <w:color w:val="000000"/>
          <w:sz w:val="18"/>
          <w:szCs w:val="18"/>
          <w:vertAlign w:val="subscript"/>
        </w:rPr>
        <w:t>2</w:t>
      </w:r>
      <w:r w:rsidRPr="002F62E7">
        <w:rPr>
          <w:rFonts w:cstheme="minorHAnsi"/>
          <w:color w:val="000000"/>
          <w:sz w:val="18"/>
          <w:szCs w:val="18"/>
        </w:rPr>
        <w:t>O</w:t>
      </w:r>
      <w:r w:rsidRPr="002F62E7">
        <w:rPr>
          <w:rFonts w:cstheme="minorHAnsi"/>
          <w:color w:val="000000"/>
          <w:sz w:val="18"/>
          <w:szCs w:val="18"/>
          <w:vertAlign w:val="subscript"/>
        </w:rPr>
        <w:t>4</w:t>
      </w:r>
      <w:r w:rsidRPr="002F62E7">
        <w:rPr>
          <w:rFonts w:cstheme="minorHAnsi"/>
          <w:color w:val="000000"/>
          <w:sz w:val="18"/>
          <w:szCs w:val="18"/>
        </w:rPr>
        <w:t>)</w:t>
      </w:r>
      <w:r w:rsidRPr="002F62E7">
        <w:rPr>
          <w:rFonts w:cstheme="minorHAnsi"/>
          <w:color w:val="000000"/>
          <w:sz w:val="18"/>
          <w:szCs w:val="18"/>
          <w:vertAlign w:val="subscript"/>
        </w:rPr>
        <w:t>3</w:t>
      </w:r>
      <w:r w:rsidRPr="002F62E7">
        <w:rPr>
          <w:rFonts w:cstheme="minorHAnsi"/>
          <w:color w:val="000000"/>
          <w:sz w:val="18"/>
          <w:szCs w:val="18"/>
        </w:rPr>
        <w:t>]</w:t>
      </w:r>
      <w:r w:rsidRPr="002F62E7">
        <w:rPr>
          <w:rFonts w:cstheme="minorHAnsi"/>
          <w:i/>
          <w:color w:val="000000"/>
          <w:sz w:val="18"/>
          <w:szCs w:val="18"/>
          <w:vertAlign w:val="subscript"/>
        </w:rPr>
        <w:t>n</w:t>
      </w:r>
      <w:r w:rsidRPr="002F62E7">
        <w:rPr>
          <w:rFonts w:cstheme="minorHAnsi"/>
          <w:i/>
          <w:color w:val="000000"/>
          <w:sz w:val="18"/>
          <w:szCs w:val="18"/>
          <w:vertAlign w:val="superscript"/>
        </w:rPr>
        <w:t>n</w:t>
      </w:r>
      <w:r w:rsidRPr="002F62E7">
        <w:rPr>
          <w:rFonts w:cstheme="minorHAnsi"/>
          <w:color w:val="000000" w:themeColor="text1"/>
          <w:sz w:val="18"/>
          <w:szCs w:val="18"/>
          <w:vertAlign w:val="superscript"/>
        </w:rPr>
        <w:t>–</w:t>
      </w:r>
      <w:r w:rsidRPr="002F62E7">
        <w:rPr>
          <w:rFonts w:cstheme="minorHAnsi"/>
          <w:color w:val="000000"/>
          <w:sz w:val="18"/>
          <w:szCs w:val="18"/>
        </w:rPr>
        <w:t xml:space="preserve">. </w:t>
      </w:r>
      <w:r w:rsidRPr="002F62E7">
        <w:rPr>
          <w:rFonts w:eastAsia="AdvOT999035f4" w:cstheme="minorHAnsi"/>
          <w:color w:val="231F20"/>
          <w:sz w:val="18"/>
          <w:szCs w:val="18"/>
        </w:rPr>
        <w:t xml:space="preserve">The homochiral 3D anionic networks </w:t>
      </w:r>
      <w:r w:rsidR="00EA622E">
        <w:rPr>
          <w:rFonts w:cstheme="minorHAnsi"/>
          <w:color w:val="000000"/>
          <w:sz w:val="18"/>
          <w:szCs w:val="18"/>
        </w:rPr>
        <w:t>have</w:t>
      </w:r>
      <w:r w:rsidRPr="002F62E7">
        <w:rPr>
          <w:rFonts w:cstheme="minorHAnsi"/>
          <w:color w:val="000000"/>
          <w:sz w:val="18"/>
          <w:szCs w:val="18"/>
        </w:rPr>
        <w:t xml:space="preserve"> lower critical temperatures than their 2D analogues, </w:t>
      </w:r>
      <w:r w:rsidRPr="002F62E7">
        <w:rPr>
          <w:rFonts w:cstheme="minorHAnsi"/>
          <w:sz w:val="18"/>
          <w:szCs w:val="18"/>
        </w:rPr>
        <w:t>although</w:t>
      </w:r>
      <w:r w:rsidRPr="002F62E7">
        <w:rPr>
          <w:rFonts w:cstheme="minorHAnsi"/>
          <w:color w:val="000000"/>
          <w:sz w:val="18"/>
          <w:szCs w:val="18"/>
        </w:rPr>
        <w:t xml:space="preserve"> the pathway for magnetic interaction is mainly the same. The templating complexes with the intrinsic </w:t>
      </w:r>
      <w:r w:rsidRPr="002F62E7">
        <w:rPr>
          <w:rFonts w:cstheme="minorHAnsi"/>
          <w:i/>
          <w:color w:val="000000"/>
          <w:sz w:val="18"/>
          <w:szCs w:val="18"/>
        </w:rPr>
        <w:t>D</w:t>
      </w:r>
      <w:r w:rsidRPr="002F62E7">
        <w:rPr>
          <w:rFonts w:cstheme="minorHAnsi"/>
          <w:color w:val="000000"/>
          <w:sz w:val="18"/>
          <w:szCs w:val="18"/>
          <w:vertAlign w:val="subscript"/>
        </w:rPr>
        <w:t>3</w:t>
      </w:r>
      <w:r w:rsidRPr="002F62E7">
        <w:rPr>
          <w:rFonts w:cstheme="minorHAnsi"/>
          <w:color w:val="000000"/>
          <w:sz w:val="18"/>
          <w:szCs w:val="18"/>
        </w:rPr>
        <w:t xml:space="preserve"> symmetry force the [M</w:t>
      </w:r>
      <w:r w:rsidRPr="002F62E7">
        <w:rPr>
          <w:rFonts w:cstheme="minorHAnsi"/>
          <w:color w:val="000000"/>
          <w:sz w:val="18"/>
          <w:szCs w:val="18"/>
          <w:vertAlign w:val="superscript"/>
        </w:rPr>
        <w:t>III</w:t>
      </w:r>
      <w:r w:rsidRPr="002F62E7">
        <w:rPr>
          <w:rFonts w:cstheme="minorHAnsi"/>
          <w:color w:val="000000"/>
          <w:sz w:val="18"/>
          <w:szCs w:val="18"/>
        </w:rPr>
        <w:t>(C</w:t>
      </w:r>
      <w:r w:rsidRPr="002F62E7">
        <w:rPr>
          <w:rFonts w:cstheme="minorHAnsi"/>
          <w:color w:val="000000"/>
          <w:sz w:val="18"/>
          <w:szCs w:val="18"/>
          <w:vertAlign w:val="subscript"/>
        </w:rPr>
        <w:t>2</w:t>
      </w:r>
      <w:r w:rsidRPr="002F62E7">
        <w:rPr>
          <w:rFonts w:cstheme="minorHAnsi"/>
          <w:color w:val="000000"/>
          <w:sz w:val="18"/>
          <w:szCs w:val="18"/>
        </w:rPr>
        <w:t>O</w:t>
      </w:r>
      <w:r w:rsidRPr="002F62E7">
        <w:rPr>
          <w:rFonts w:cstheme="minorHAnsi"/>
          <w:color w:val="000000"/>
          <w:sz w:val="18"/>
          <w:szCs w:val="18"/>
          <w:vertAlign w:val="subscript"/>
        </w:rPr>
        <w:t>4</w:t>
      </w:r>
      <w:r w:rsidRPr="002F62E7">
        <w:rPr>
          <w:rFonts w:cstheme="minorHAnsi"/>
          <w:color w:val="000000"/>
          <w:sz w:val="18"/>
          <w:szCs w:val="18"/>
        </w:rPr>
        <w:t>)</w:t>
      </w:r>
      <w:r w:rsidRPr="002F62E7">
        <w:rPr>
          <w:rFonts w:cstheme="minorHAnsi"/>
          <w:color w:val="000000"/>
          <w:sz w:val="18"/>
          <w:szCs w:val="18"/>
          <w:vertAlign w:val="subscript"/>
        </w:rPr>
        <w:t>3</w:t>
      </w:r>
      <w:r w:rsidRPr="002F62E7">
        <w:rPr>
          <w:rFonts w:cstheme="minorHAnsi"/>
          <w:color w:val="000000"/>
          <w:sz w:val="18"/>
          <w:szCs w:val="18"/>
        </w:rPr>
        <w:t>]</w:t>
      </w:r>
      <w:r w:rsidRPr="002F62E7">
        <w:rPr>
          <w:rFonts w:cstheme="minorHAnsi"/>
          <w:color w:val="000000"/>
          <w:sz w:val="18"/>
          <w:szCs w:val="18"/>
          <w:vertAlign w:val="superscript"/>
        </w:rPr>
        <w:t>3</w:t>
      </w:r>
      <w:r w:rsidRPr="002F62E7">
        <w:rPr>
          <w:rFonts w:cstheme="minorHAnsi"/>
          <w:color w:val="000000" w:themeColor="text1"/>
          <w:sz w:val="18"/>
          <w:szCs w:val="18"/>
          <w:vertAlign w:val="superscript"/>
        </w:rPr>
        <w:t>–</w:t>
      </w:r>
      <w:r w:rsidRPr="002F62E7">
        <w:rPr>
          <w:rFonts w:cstheme="minorHAnsi"/>
          <w:color w:val="000000"/>
          <w:sz w:val="18"/>
          <w:szCs w:val="18"/>
        </w:rPr>
        <w:t xml:space="preserve"> building blocks to adopt a homochiral configuration (ΔΔ or ΛΛ) leading to </w:t>
      </w:r>
      <w:r w:rsidRPr="002F62E7">
        <w:rPr>
          <w:rFonts w:eastAsia="AdvOT999035f4" w:cstheme="minorHAnsi"/>
          <w:color w:val="231F20"/>
          <w:sz w:val="18"/>
          <w:szCs w:val="18"/>
        </w:rPr>
        <w:t>di</w:t>
      </w:r>
      <w:r w:rsidRPr="002F62E7">
        <w:rPr>
          <w:rFonts w:cstheme="minorHAnsi"/>
          <w:color w:val="231F20"/>
          <w:sz w:val="18"/>
          <w:szCs w:val="18"/>
        </w:rPr>
        <w:t>ff</w:t>
      </w:r>
      <w:r w:rsidRPr="002F62E7">
        <w:rPr>
          <w:rFonts w:eastAsia="AdvOT999035f4" w:cstheme="minorHAnsi"/>
          <w:color w:val="231F20"/>
          <w:sz w:val="18"/>
          <w:szCs w:val="18"/>
        </w:rPr>
        <w:t xml:space="preserve">erent relative orientation of the magnetic orbitals and to longer metal-to-metal </w:t>
      </w:r>
      <w:r w:rsidRPr="007C7F91">
        <w:rPr>
          <w:rFonts w:eastAsia="AdvOT999035f4" w:cstheme="minorHAnsi"/>
          <w:color w:val="231F20"/>
          <w:sz w:val="18"/>
          <w:szCs w:val="18"/>
        </w:rPr>
        <w:t>distances.</w:t>
      </w:r>
      <w:r w:rsidR="00836E72" w:rsidRPr="007C7F91">
        <w:rPr>
          <w:rFonts w:eastAsia="AdvOT999035f4" w:cstheme="minorHAnsi"/>
          <w:color w:val="231F20"/>
          <w:sz w:val="18"/>
          <w:szCs w:val="18"/>
          <w:vertAlign w:val="superscript"/>
        </w:rPr>
        <w:t>1,</w:t>
      </w:r>
      <w:r w:rsidRPr="007C7F91">
        <w:rPr>
          <w:rFonts w:eastAsia="AdvOT999035f4" w:cstheme="minorHAnsi"/>
          <w:color w:val="231F20"/>
          <w:sz w:val="18"/>
          <w:szCs w:val="18"/>
          <w:vertAlign w:val="superscript"/>
        </w:rPr>
        <w:t>2,5</w:t>
      </w:r>
      <w:r w:rsidRPr="002F62E7">
        <w:rPr>
          <w:rFonts w:cstheme="minorHAnsi"/>
          <w:color w:val="000000"/>
          <w:sz w:val="18"/>
          <w:szCs w:val="18"/>
          <w:vertAlign w:val="superscript"/>
        </w:rPr>
        <w:t xml:space="preserve"> </w:t>
      </w:r>
    </w:p>
    <w:p w14:paraId="09C149B5" w14:textId="07F4D6B6" w:rsidR="002F62E7" w:rsidRPr="002F62E7" w:rsidRDefault="002F62E7" w:rsidP="002F62E7">
      <w:pPr>
        <w:spacing w:after="0" w:line="240" w:lineRule="exact"/>
        <w:ind w:firstLine="284"/>
        <w:jc w:val="both"/>
        <w:rPr>
          <w:rFonts w:cstheme="minorHAnsi"/>
          <w:color w:val="000000"/>
          <w:sz w:val="18"/>
          <w:szCs w:val="18"/>
        </w:rPr>
      </w:pPr>
      <w:r w:rsidRPr="002F62E7">
        <w:rPr>
          <w:rFonts w:cstheme="minorHAnsi"/>
          <w:color w:val="000000"/>
          <w:sz w:val="18"/>
          <w:szCs w:val="18"/>
        </w:rPr>
        <w:t>All of these and other similar 2D and 3D systems are examples of multifunctional molecular-based materials in which the magnetic properties are often complemented by additional feature such as electrical conductivity, prefixed chirality, and nonlinear optical activity. One step further in the control of the dimensionality of these systems can be accomplished through the use of capping ligands, which can restrict the growth of the bimetallic complexes, yielding for example 1D oxalate-bridged chains or discrete polynuclear complexes such as dimers, trimers, or tetramers</w:t>
      </w:r>
      <w:r w:rsidRPr="007C7F91">
        <w:rPr>
          <w:rFonts w:cstheme="minorHAnsi"/>
          <w:color w:val="000000"/>
          <w:sz w:val="18"/>
          <w:szCs w:val="18"/>
        </w:rPr>
        <w:t>.</w:t>
      </w:r>
      <w:r w:rsidRPr="007C7F91">
        <w:rPr>
          <w:rFonts w:cstheme="minorHAnsi"/>
          <w:color w:val="000000"/>
          <w:sz w:val="18"/>
          <w:szCs w:val="18"/>
          <w:vertAlign w:val="superscript"/>
        </w:rPr>
        <w:t>1</w:t>
      </w:r>
      <w:r w:rsidRPr="002F62E7">
        <w:rPr>
          <w:rFonts w:cstheme="minorHAnsi"/>
          <w:color w:val="000000"/>
          <w:sz w:val="18"/>
          <w:szCs w:val="18"/>
        </w:rPr>
        <w:t xml:space="preserve"> </w:t>
      </w:r>
    </w:p>
    <w:p w14:paraId="573565B7" w14:textId="7A8C9889" w:rsidR="002F62E7" w:rsidRPr="002F62E7" w:rsidRDefault="003516FA" w:rsidP="002F62E7">
      <w:pPr>
        <w:spacing w:after="0" w:line="240" w:lineRule="exact"/>
        <w:ind w:firstLine="284"/>
        <w:jc w:val="both"/>
        <w:rPr>
          <w:rFonts w:cstheme="minorHAnsi"/>
          <w:sz w:val="18"/>
          <w:szCs w:val="18"/>
        </w:rPr>
      </w:pPr>
      <w:r>
        <w:rPr>
          <w:b/>
          <w:noProof/>
          <w:lang w:val="hr-HR" w:eastAsia="hr-HR"/>
        </w:rPr>
        <w:lastRenderedPageBreak/>
        <w:drawing>
          <wp:anchor distT="0" distB="0" distL="114300" distR="114300" simplePos="0" relativeHeight="251678208" behindDoc="0" locked="0" layoutInCell="1" allowOverlap="1" wp14:anchorId="631B81BF" wp14:editId="510EE155">
            <wp:simplePos x="0" y="0"/>
            <wp:positionH relativeFrom="column">
              <wp:posOffset>3352165</wp:posOffset>
            </wp:positionH>
            <wp:positionV relativeFrom="paragraph">
              <wp:posOffset>466725</wp:posOffset>
            </wp:positionV>
            <wp:extent cx="3168015" cy="1482725"/>
            <wp:effectExtent l="0" t="0" r="0" b="317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4.tif"/>
                    <pic:cNvPicPr/>
                  </pic:nvPicPr>
                  <pic:blipFill>
                    <a:blip r:embed="rId15">
                      <a:extLst>
                        <a:ext uri="{28A0092B-C50C-407E-A947-70E740481C1C}">
                          <a14:useLocalDpi xmlns:a14="http://schemas.microsoft.com/office/drawing/2010/main" val="0"/>
                        </a:ext>
                      </a:extLst>
                    </a:blip>
                    <a:stretch>
                      <a:fillRect/>
                    </a:stretch>
                  </pic:blipFill>
                  <pic:spPr>
                    <a:xfrm>
                      <a:off x="0" y="0"/>
                      <a:ext cx="3168015" cy="1482725"/>
                    </a:xfrm>
                    <a:prstGeom prst="rect">
                      <a:avLst/>
                    </a:prstGeom>
                  </pic:spPr>
                </pic:pic>
              </a:graphicData>
            </a:graphic>
            <wp14:sizeRelH relativeFrom="page">
              <wp14:pctWidth>0</wp14:pctWidth>
            </wp14:sizeRelH>
            <wp14:sizeRelV relativeFrom="page">
              <wp14:pctHeight>0</wp14:pctHeight>
            </wp14:sizeRelV>
          </wp:anchor>
        </w:drawing>
      </w:r>
      <w:r w:rsidR="002F62E7" w:rsidRPr="002F62E7">
        <w:rPr>
          <w:rFonts w:cstheme="minorHAnsi"/>
          <w:color w:val="000000" w:themeColor="text1"/>
          <w:sz w:val="18"/>
          <w:szCs w:val="18"/>
        </w:rPr>
        <w:t xml:space="preserve">In this publication we </w:t>
      </w:r>
      <w:r w:rsidR="002F084D">
        <w:rPr>
          <w:rFonts w:cstheme="minorHAnsi"/>
          <w:color w:val="000000" w:themeColor="text1"/>
          <w:sz w:val="18"/>
          <w:szCs w:val="18"/>
        </w:rPr>
        <w:t>report</w:t>
      </w:r>
      <w:r w:rsidR="002F62E7" w:rsidRPr="002F62E7">
        <w:rPr>
          <w:rFonts w:cstheme="minorHAnsi"/>
          <w:color w:val="000000" w:themeColor="text1"/>
          <w:sz w:val="18"/>
          <w:szCs w:val="18"/>
        </w:rPr>
        <w:t xml:space="preserve">, as </w:t>
      </w:r>
      <w:r w:rsidR="002F62E7" w:rsidRPr="002F62E7">
        <w:rPr>
          <w:rFonts w:eastAsia="AdvOT999035f4" w:cstheme="minorHAnsi"/>
          <w:color w:val="231F20"/>
          <w:sz w:val="18"/>
          <w:szCs w:val="18"/>
        </w:rPr>
        <w:t>a continuation of our magneto-structural studies concerning the heteropolynuclear oxalate-based compounds,</w:t>
      </w:r>
      <w:r w:rsidR="002F62E7" w:rsidRPr="002F62E7">
        <w:rPr>
          <w:rFonts w:cstheme="minorHAnsi"/>
          <w:color w:val="000000" w:themeColor="text1"/>
          <w:sz w:val="18"/>
          <w:szCs w:val="18"/>
        </w:rPr>
        <w:t xml:space="preserve"> </w:t>
      </w:r>
      <w:r w:rsidR="002F62E7" w:rsidRPr="002F62E7">
        <w:rPr>
          <w:rFonts w:eastAsia="AdvOT999035f4" w:cstheme="minorHAnsi"/>
          <w:color w:val="231F20"/>
          <w:sz w:val="18"/>
          <w:szCs w:val="18"/>
        </w:rPr>
        <w:t xml:space="preserve">the preparation, crystal structures and magnetic properties of novel heterometallic [CuFe] oxalate-bridged coordination polymers: one-dimensional (1D) ladder-like </w:t>
      </w:r>
      <w:r w:rsidR="00836E72" w:rsidRPr="002F62E7">
        <w:rPr>
          <w:rFonts w:eastAsia="Times New Roman" w:cstheme="minorHAnsi"/>
          <w:bCs/>
          <w:color w:val="000000"/>
          <w:sz w:val="18"/>
          <w:szCs w:val="18"/>
          <w:lang w:val="hr-HR" w:eastAsia="hr-HR"/>
        </w:rPr>
        <w:t>chains</w:t>
      </w:r>
      <w:r w:rsidR="00836E72" w:rsidRPr="002F62E7">
        <w:rPr>
          <w:rFonts w:cstheme="minorHAnsi"/>
          <w:sz w:val="18"/>
          <w:szCs w:val="18"/>
          <w:lang w:eastAsia="ja-JP" w:bidi="hi-IN"/>
        </w:rPr>
        <w:t xml:space="preserve"> </w:t>
      </w:r>
      <w:r w:rsidR="002F62E7" w:rsidRPr="002F62E7">
        <w:rPr>
          <w:rFonts w:cstheme="minorHAnsi"/>
          <w:sz w:val="18"/>
          <w:szCs w:val="18"/>
          <w:lang w:eastAsia="ja-JP" w:bidi="hi-IN"/>
        </w:rPr>
        <w:t>{A[{Cu</w:t>
      </w:r>
      <w:r w:rsidR="002F62E7" w:rsidRPr="002F62E7">
        <w:rPr>
          <w:rFonts w:cstheme="minorHAnsi"/>
          <w:sz w:val="18"/>
          <w:szCs w:val="18"/>
          <w:vertAlign w:val="superscript"/>
          <w:lang w:eastAsia="ja-JP" w:bidi="hi-IN"/>
        </w:rPr>
        <w:t>II</w:t>
      </w:r>
      <w:r w:rsidR="002F62E7" w:rsidRPr="002F62E7">
        <w:rPr>
          <w:rFonts w:cstheme="minorHAnsi"/>
          <w:sz w:val="18"/>
          <w:szCs w:val="18"/>
          <w:lang w:eastAsia="ja-JP" w:bidi="hi-IN"/>
        </w:rPr>
        <w:t>(bpy)}</w:t>
      </w:r>
      <w:r w:rsidR="002F62E7" w:rsidRPr="002F62E7">
        <w:rPr>
          <w:rFonts w:cstheme="minorHAnsi"/>
          <w:sz w:val="18"/>
          <w:szCs w:val="18"/>
          <w:vertAlign w:val="subscript"/>
          <w:lang w:eastAsia="ja-JP" w:bidi="hi-IN"/>
        </w:rPr>
        <w:t>2</w:t>
      </w:r>
      <w:r w:rsidR="002F62E7" w:rsidRPr="002F62E7">
        <w:rPr>
          <w:rFonts w:cstheme="minorHAnsi"/>
          <w:sz w:val="18"/>
          <w:szCs w:val="18"/>
          <w:lang w:eastAsia="ja-JP" w:bidi="hi-IN"/>
        </w:rPr>
        <w:t>(C</w:t>
      </w:r>
      <w:r w:rsidR="002F62E7" w:rsidRPr="002F62E7">
        <w:rPr>
          <w:rFonts w:cstheme="minorHAnsi"/>
          <w:sz w:val="18"/>
          <w:szCs w:val="18"/>
          <w:vertAlign w:val="subscript"/>
          <w:lang w:eastAsia="ja-JP" w:bidi="hi-IN"/>
        </w:rPr>
        <w:t>2</w:t>
      </w:r>
      <w:r w:rsidR="002F62E7" w:rsidRPr="002F62E7">
        <w:rPr>
          <w:rFonts w:cstheme="minorHAnsi"/>
          <w:sz w:val="18"/>
          <w:szCs w:val="18"/>
          <w:lang w:eastAsia="ja-JP" w:bidi="hi-IN"/>
        </w:rPr>
        <w:t>O</w:t>
      </w:r>
      <w:r w:rsidR="002F62E7" w:rsidRPr="002F62E7">
        <w:rPr>
          <w:rFonts w:cstheme="minorHAnsi"/>
          <w:sz w:val="18"/>
          <w:szCs w:val="18"/>
          <w:vertAlign w:val="subscript"/>
          <w:lang w:eastAsia="ja-JP" w:bidi="hi-IN"/>
        </w:rPr>
        <w:t>4</w:t>
      </w:r>
      <w:r w:rsidR="002F62E7" w:rsidRPr="002F62E7">
        <w:rPr>
          <w:rFonts w:cstheme="minorHAnsi"/>
          <w:sz w:val="18"/>
          <w:szCs w:val="18"/>
          <w:lang w:eastAsia="ja-JP" w:bidi="hi-IN"/>
        </w:rPr>
        <w:t>)Fe</w:t>
      </w:r>
      <w:r w:rsidR="002F62E7" w:rsidRPr="002F62E7">
        <w:rPr>
          <w:rFonts w:cstheme="minorHAnsi"/>
          <w:sz w:val="18"/>
          <w:szCs w:val="18"/>
          <w:vertAlign w:val="superscript"/>
          <w:lang w:eastAsia="ja-JP" w:bidi="hi-IN"/>
        </w:rPr>
        <w:t>III</w:t>
      </w:r>
      <w:r w:rsidR="002F62E7" w:rsidRPr="002F62E7">
        <w:rPr>
          <w:rFonts w:cstheme="minorHAnsi"/>
          <w:sz w:val="18"/>
          <w:szCs w:val="18"/>
          <w:lang w:eastAsia="ja-JP" w:bidi="hi-IN"/>
        </w:rPr>
        <w:t>(C</w:t>
      </w:r>
      <w:r w:rsidR="002F62E7" w:rsidRPr="002F62E7">
        <w:rPr>
          <w:rFonts w:cstheme="minorHAnsi"/>
          <w:sz w:val="18"/>
          <w:szCs w:val="18"/>
          <w:vertAlign w:val="subscript"/>
          <w:lang w:eastAsia="ja-JP" w:bidi="hi-IN"/>
        </w:rPr>
        <w:t>2</w:t>
      </w:r>
      <w:r w:rsidR="002F62E7" w:rsidRPr="002F62E7">
        <w:rPr>
          <w:rFonts w:cstheme="minorHAnsi"/>
          <w:sz w:val="18"/>
          <w:szCs w:val="18"/>
          <w:lang w:eastAsia="ja-JP" w:bidi="hi-IN"/>
        </w:rPr>
        <w:t>O</w:t>
      </w:r>
      <w:r w:rsidR="002F62E7" w:rsidRPr="002F62E7">
        <w:rPr>
          <w:rFonts w:cstheme="minorHAnsi"/>
          <w:sz w:val="18"/>
          <w:szCs w:val="18"/>
          <w:vertAlign w:val="subscript"/>
          <w:lang w:eastAsia="ja-JP" w:bidi="hi-IN"/>
        </w:rPr>
        <w:t>4</w:t>
      </w:r>
      <w:r w:rsidR="002F62E7" w:rsidRPr="002F62E7">
        <w:rPr>
          <w:rFonts w:cstheme="minorHAnsi"/>
          <w:sz w:val="18"/>
          <w:szCs w:val="18"/>
          <w:lang w:eastAsia="ja-JP" w:bidi="hi-IN"/>
        </w:rPr>
        <w:t>)</w:t>
      </w:r>
      <w:r w:rsidR="002F62E7" w:rsidRPr="002F62E7">
        <w:rPr>
          <w:rFonts w:cstheme="minorHAnsi"/>
          <w:sz w:val="18"/>
          <w:szCs w:val="18"/>
          <w:vertAlign w:val="subscript"/>
          <w:lang w:eastAsia="ja-JP" w:bidi="hi-IN"/>
        </w:rPr>
        <w:t>3</w:t>
      </w:r>
      <w:r w:rsidR="002F62E7" w:rsidRPr="002F62E7">
        <w:rPr>
          <w:rFonts w:cstheme="minorHAnsi"/>
          <w:sz w:val="18"/>
          <w:szCs w:val="18"/>
          <w:lang w:eastAsia="ja-JP" w:bidi="hi-IN"/>
        </w:rPr>
        <w:t>]·H</w:t>
      </w:r>
      <w:r w:rsidR="002F62E7" w:rsidRPr="002F62E7">
        <w:rPr>
          <w:rFonts w:cstheme="minorHAnsi"/>
          <w:sz w:val="18"/>
          <w:szCs w:val="18"/>
          <w:vertAlign w:val="subscript"/>
          <w:lang w:eastAsia="ja-JP" w:bidi="hi-IN"/>
        </w:rPr>
        <w:t>2</w:t>
      </w:r>
      <w:r w:rsidR="002F62E7" w:rsidRPr="002F62E7">
        <w:rPr>
          <w:rFonts w:cstheme="minorHAnsi"/>
          <w:sz w:val="18"/>
          <w:szCs w:val="18"/>
          <w:lang w:eastAsia="ja-JP" w:bidi="hi-IN"/>
        </w:rPr>
        <w:t>O}</w:t>
      </w:r>
      <w:r w:rsidR="002F62E7" w:rsidRPr="002F62E7">
        <w:rPr>
          <w:rFonts w:cstheme="minorHAnsi"/>
          <w:i/>
          <w:sz w:val="18"/>
          <w:szCs w:val="18"/>
          <w:vertAlign w:val="subscript"/>
          <w:lang w:eastAsia="ja-JP" w:bidi="hi-IN"/>
        </w:rPr>
        <w:t>n</w:t>
      </w:r>
      <w:r w:rsidR="002F62E7" w:rsidRPr="002F62E7">
        <w:rPr>
          <w:rFonts w:eastAsia="AdvOT999035f4" w:cstheme="minorHAnsi"/>
          <w:color w:val="231F20"/>
          <w:sz w:val="18"/>
          <w:szCs w:val="18"/>
        </w:rPr>
        <w:t xml:space="preserve"> </w:t>
      </w:r>
      <w:r w:rsidR="002F62E7" w:rsidRPr="002F62E7">
        <w:rPr>
          <w:rFonts w:eastAsia="Times New Roman" w:cstheme="minorHAnsi"/>
          <w:bCs/>
          <w:iCs/>
          <w:color w:val="000000"/>
          <w:sz w:val="18"/>
          <w:szCs w:val="18"/>
          <w:lang w:val="hr-HR" w:eastAsia="hr-HR"/>
        </w:rPr>
        <w:t xml:space="preserve">[A = </w:t>
      </w:r>
      <w:r w:rsidR="002F62E7" w:rsidRPr="002F62E7">
        <w:rPr>
          <w:rFonts w:eastAsia="Times New Roman" w:cstheme="minorHAnsi"/>
          <w:bCs/>
          <w:color w:val="000000"/>
          <w:sz w:val="18"/>
          <w:szCs w:val="18"/>
          <w:lang w:val="hr-HR" w:eastAsia="hr-HR"/>
        </w:rPr>
        <w:t>NH</w:t>
      </w:r>
      <w:r w:rsidR="002F62E7" w:rsidRPr="002F62E7">
        <w:rPr>
          <w:rFonts w:eastAsia="Times New Roman" w:cstheme="minorHAnsi"/>
          <w:bCs/>
          <w:color w:val="000000"/>
          <w:sz w:val="18"/>
          <w:szCs w:val="18"/>
          <w:vertAlign w:val="subscript"/>
          <w:lang w:val="hr-HR" w:eastAsia="hr-HR"/>
        </w:rPr>
        <w:t>4</w:t>
      </w:r>
      <w:r w:rsidR="002F62E7" w:rsidRPr="002F62E7">
        <w:rPr>
          <w:rFonts w:eastAsia="Times New Roman" w:cstheme="minorHAnsi"/>
          <w:bCs/>
          <w:color w:val="000000"/>
          <w:sz w:val="18"/>
          <w:szCs w:val="18"/>
          <w:vertAlign w:val="superscript"/>
          <w:lang w:val="hr-HR" w:eastAsia="hr-HR"/>
        </w:rPr>
        <w:t>+</w:t>
      </w:r>
      <w:r w:rsidR="002F62E7" w:rsidRPr="002F62E7">
        <w:rPr>
          <w:rFonts w:eastAsia="Times New Roman" w:cstheme="minorHAnsi"/>
          <w:bCs/>
          <w:color w:val="000000"/>
          <w:sz w:val="18"/>
          <w:szCs w:val="18"/>
          <w:lang w:val="hr-HR" w:eastAsia="hr-HR"/>
        </w:rPr>
        <w:t xml:space="preserve"> (</w:t>
      </w:r>
      <w:r w:rsidR="002F62E7" w:rsidRPr="002F62E7">
        <w:rPr>
          <w:rFonts w:eastAsia="Times New Roman" w:cstheme="minorHAnsi"/>
          <w:b/>
          <w:bCs/>
          <w:color w:val="000000"/>
          <w:sz w:val="18"/>
          <w:szCs w:val="18"/>
          <w:lang w:val="hr-HR" w:eastAsia="hr-HR"/>
        </w:rPr>
        <w:t>1</w:t>
      </w:r>
      <w:r w:rsidR="002F62E7" w:rsidRPr="002F62E7">
        <w:rPr>
          <w:rFonts w:eastAsia="Times New Roman" w:cstheme="minorHAnsi"/>
          <w:bCs/>
          <w:color w:val="000000"/>
          <w:sz w:val="18"/>
          <w:szCs w:val="18"/>
          <w:lang w:val="hr-HR" w:eastAsia="hr-HR"/>
        </w:rPr>
        <w:t xml:space="preserve">) and </w:t>
      </w:r>
      <w:r w:rsidR="002F62E7" w:rsidRPr="002F62E7">
        <w:rPr>
          <w:rFonts w:eastAsia="Times New Roman" w:cstheme="minorHAnsi"/>
          <w:bCs/>
          <w:iCs/>
          <w:color w:val="000000"/>
          <w:sz w:val="18"/>
          <w:szCs w:val="18"/>
          <w:lang w:val="hr-HR" w:eastAsia="hr-HR"/>
        </w:rPr>
        <w:t>K</w:t>
      </w:r>
      <w:r w:rsidR="002F62E7" w:rsidRPr="002F62E7">
        <w:rPr>
          <w:rFonts w:eastAsia="Times New Roman" w:cstheme="minorHAnsi"/>
          <w:bCs/>
          <w:iCs/>
          <w:color w:val="000000"/>
          <w:sz w:val="18"/>
          <w:szCs w:val="18"/>
          <w:vertAlign w:val="superscript"/>
          <w:lang w:val="hr-HR" w:eastAsia="hr-HR"/>
        </w:rPr>
        <w:t>+</w:t>
      </w:r>
      <w:r w:rsidR="002F62E7" w:rsidRPr="002F62E7">
        <w:rPr>
          <w:rFonts w:eastAsia="Times New Roman" w:cstheme="minorHAnsi"/>
          <w:bCs/>
          <w:iCs/>
          <w:color w:val="000000"/>
          <w:sz w:val="18"/>
          <w:szCs w:val="18"/>
          <w:lang w:val="hr-HR" w:eastAsia="hr-HR"/>
        </w:rPr>
        <w:t xml:space="preserve"> </w:t>
      </w:r>
      <w:r w:rsidR="002F62E7" w:rsidRPr="002F62E7">
        <w:rPr>
          <w:rFonts w:eastAsia="Times New Roman" w:cstheme="minorHAnsi"/>
          <w:bCs/>
          <w:color w:val="000000"/>
          <w:sz w:val="18"/>
          <w:szCs w:val="18"/>
          <w:lang w:val="hr-HR" w:eastAsia="hr-HR"/>
        </w:rPr>
        <w:t>(</w:t>
      </w:r>
      <w:r w:rsidR="002F62E7" w:rsidRPr="002F62E7">
        <w:rPr>
          <w:rFonts w:eastAsia="Times New Roman" w:cstheme="minorHAnsi"/>
          <w:b/>
          <w:bCs/>
          <w:color w:val="000000"/>
          <w:sz w:val="18"/>
          <w:szCs w:val="18"/>
          <w:lang w:val="hr-HR" w:eastAsia="hr-HR"/>
        </w:rPr>
        <w:t>2</w:t>
      </w:r>
      <w:r w:rsidR="002F62E7" w:rsidRPr="002F62E7">
        <w:rPr>
          <w:rFonts w:eastAsia="Times New Roman" w:cstheme="minorHAnsi"/>
          <w:bCs/>
          <w:color w:val="000000"/>
          <w:sz w:val="18"/>
          <w:szCs w:val="18"/>
          <w:lang w:val="hr-HR" w:eastAsia="hr-HR"/>
        </w:rPr>
        <w:t>)</w:t>
      </w:r>
      <w:r w:rsidR="002F62E7" w:rsidRPr="002F62E7">
        <w:rPr>
          <w:rFonts w:eastAsia="Times New Roman" w:cstheme="minorHAnsi"/>
          <w:bCs/>
          <w:iCs/>
          <w:color w:val="000000"/>
          <w:sz w:val="18"/>
          <w:szCs w:val="18"/>
          <w:lang w:val="hr-HR" w:eastAsia="hr-HR"/>
        </w:rPr>
        <w:t>]</w:t>
      </w:r>
      <w:r w:rsidR="002F62E7" w:rsidRPr="002F62E7">
        <w:rPr>
          <w:rFonts w:eastAsia="Times New Roman" w:cstheme="minorHAnsi"/>
          <w:bCs/>
          <w:color w:val="000000"/>
          <w:sz w:val="18"/>
          <w:szCs w:val="18"/>
          <w:lang w:val="hr-HR" w:eastAsia="hr-HR"/>
        </w:rPr>
        <w:t xml:space="preserve"> and three-dimensional (3D) </w:t>
      </w:r>
      <w:r w:rsidR="00836E72" w:rsidRPr="002F62E7">
        <w:rPr>
          <w:rFonts w:eastAsia="Times New Roman" w:cstheme="minorHAnsi"/>
          <w:bCs/>
          <w:color w:val="000000"/>
          <w:sz w:val="18"/>
          <w:szCs w:val="18"/>
          <w:lang w:val="hr-HR" w:eastAsia="hr-HR"/>
        </w:rPr>
        <w:t>networks</w:t>
      </w:r>
      <w:r w:rsidR="00836E72" w:rsidRPr="002F62E7">
        <w:rPr>
          <w:rFonts w:cstheme="minorHAnsi"/>
          <w:sz w:val="18"/>
          <w:szCs w:val="18"/>
        </w:rPr>
        <w:t xml:space="preserve"> </w:t>
      </w:r>
      <w:r w:rsidR="002F62E7" w:rsidRPr="002F62E7">
        <w:rPr>
          <w:rFonts w:cstheme="minorHAnsi"/>
          <w:sz w:val="18"/>
          <w:szCs w:val="18"/>
        </w:rPr>
        <w:t>{[Cu</w:t>
      </w:r>
      <w:r w:rsidR="002F62E7" w:rsidRPr="002F62E7">
        <w:rPr>
          <w:rFonts w:cstheme="minorHAnsi"/>
          <w:sz w:val="18"/>
          <w:szCs w:val="18"/>
          <w:vertAlign w:val="superscript"/>
        </w:rPr>
        <w:t>II</w:t>
      </w:r>
      <w:r w:rsidR="002F62E7" w:rsidRPr="002F62E7">
        <w:rPr>
          <w:rFonts w:cstheme="minorHAnsi"/>
          <w:sz w:val="18"/>
          <w:szCs w:val="18"/>
        </w:rPr>
        <w:t>(bpy)</w:t>
      </w:r>
      <w:r w:rsidR="002F62E7" w:rsidRPr="002F62E7">
        <w:rPr>
          <w:rFonts w:cstheme="minorHAnsi"/>
          <w:sz w:val="18"/>
          <w:szCs w:val="18"/>
          <w:vertAlign w:val="subscript"/>
        </w:rPr>
        <w:t>3</w:t>
      </w:r>
      <w:r w:rsidR="002F62E7" w:rsidRPr="002F62E7">
        <w:rPr>
          <w:rFonts w:cstheme="minorHAnsi"/>
          <w:sz w:val="18"/>
          <w:szCs w:val="18"/>
        </w:rPr>
        <w:t>][Fe</w:t>
      </w:r>
      <w:r w:rsidR="002F62E7" w:rsidRPr="002F62E7">
        <w:rPr>
          <w:rFonts w:cstheme="minorHAnsi"/>
          <w:sz w:val="18"/>
          <w:szCs w:val="18"/>
          <w:vertAlign w:val="superscript"/>
        </w:rPr>
        <w:t>II</w:t>
      </w:r>
      <w:r w:rsidR="002F62E7" w:rsidRPr="002F62E7">
        <w:rPr>
          <w:rFonts w:cstheme="minorHAnsi"/>
          <w:sz w:val="18"/>
          <w:szCs w:val="18"/>
          <w:vertAlign w:val="subscript"/>
        </w:rPr>
        <w:t>2</w:t>
      </w:r>
      <w:r w:rsidR="002F62E7" w:rsidRPr="002F62E7">
        <w:rPr>
          <w:rFonts w:cstheme="minorHAnsi"/>
          <w:sz w:val="18"/>
          <w:szCs w:val="18"/>
        </w:rPr>
        <w:t>(C</w:t>
      </w:r>
      <w:r w:rsidR="002F62E7" w:rsidRPr="002F62E7">
        <w:rPr>
          <w:rFonts w:cstheme="minorHAnsi"/>
          <w:sz w:val="18"/>
          <w:szCs w:val="18"/>
          <w:vertAlign w:val="subscript"/>
        </w:rPr>
        <w:t>2</w:t>
      </w:r>
      <w:r w:rsidR="002F62E7" w:rsidRPr="002F62E7">
        <w:rPr>
          <w:rFonts w:cstheme="minorHAnsi"/>
          <w:sz w:val="18"/>
          <w:szCs w:val="18"/>
        </w:rPr>
        <w:t>O</w:t>
      </w:r>
      <w:r w:rsidR="002F62E7" w:rsidRPr="002F62E7">
        <w:rPr>
          <w:rFonts w:cstheme="minorHAnsi"/>
          <w:sz w:val="18"/>
          <w:szCs w:val="18"/>
          <w:vertAlign w:val="subscript"/>
        </w:rPr>
        <w:t>4</w:t>
      </w:r>
      <w:r w:rsidR="002F62E7" w:rsidRPr="002F62E7">
        <w:rPr>
          <w:rFonts w:cstheme="minorHAnsi"/>
          <w:sz w:val="18"/>
          <w:szCs w:val="18"/>
        </w:rPr>
        <w:t>)</w:t>
      </w:r>
      <w:r w:rsidR="002F62E7" w:rsidRPr="002F62E7">
        <w:rPr>
          <w:rFonts w:cstheme="minorHAnsi"/>
          <w:sz w:val="18"/>
          <w:szCs w:val="18"/>
          <w:vertAlign w:val="subscript"/>
        </w:rPr>
        <w:t>3</w:t>
      </w:r>
      <w:r w:rsidR="002F62E7" w:rsidRPr="002F62E7">
        <w:rPr>
          <w:rFonts w:cstheme="minorHAnsi"/>
          <w:sz w:val="18"/>
          <w:szCs w:val="18"/>
        </w:rPr>
        <w:t>]·</w:t>
      </w:r>
      <w:r w:rsidR="002F62E7" w:rsidRPr="002F62E7">
        <w:rPr>
          <w:rFonts w:cstheme="minorHAnsi"/>
          <w:i/>
          <w:sz w:val="18"/>
          <w:szCs w:val="18"/>
        </w:rPr>
        <w:t>m</w:t>
      </w:r>
      <w:r w:rsidR="002F62E7" w:rsidRPr="002F62E7">
        <w:rPr>
          <w:rFonts w:cstheme="minorHAnsi"/>
          <w:sz w:val="18"/>
          <w:szCs w:val="18"/>
        </w:rPr>
        <w:t>H</w:t>
      </w:r>
      <w:r w:rsidR="002F62E7" w:rsidRPr="002F62E7">
        <w:rPr>
          <w:rFonts w:cstheme="minorHAnsi"/>
          <w:sz w:val="18"/>
          <w:szCs w:val="18"/>
          <w:vertAlign w:val="subscript"/>
        </w:rPr>
        <w:t>2</w:t>
      </w:r>
      <w:r w:rsidR="002F62E7" w:rsidRPr="002F62E7">
        <w:rPr>
          <w:rFonts w:cstheme="minorHAnsi"/>
          <w:sz w:val="18"/>
          <w:szCs w:val="18"/>
        </w:rPr>
        <w:t>O}</w:t>
      </w:r>
      <w:r w:rsidR="002F62E7" w:rsidRPr="002F62E7">
        <w:rPr>
          <w:rFonts w:cstheme="minorHAnsi"/>
          <w:i/>
          <w:sz w:val="18"/>
          <w:szCs w:val="18"/>
          <w:vertAlign w:val="subscript"/>
        </w:rPr>
        <w:t>n</w:t>
      </w:r>
      <w:r w:rsidR="002F62E7" w:rsidRPr="002F62E7">
        <w:rPr>
          <w:rFonts w:cstheme="minorHAnsi"/>
          <w:b/>
          <w:sz w:val="18"/>
          <w:szCs w:val="18"/>
        </w:rPr>
        <w:t xml:space="preserve"> </w:t>
      </w:r>
      <w:r w:rsidR="002F62E7" w:rsidRPr="002F62E7">
        <w:rPr>
          <w:rFonts w:eastAsia="AdvOT999035f4" w:cstheme="minorHAnsi"/>
          <w:color w:val="231F20"/>
          <w:sz w:val="18"/>
          <w:szCs w:val="18"/>
        </w:rPr>
        <w:t>[</w:t>
      </w:r>
      <w:r w:rsidR="002F62E7" w:rsidRPr="002F62E7">
        <w:rPr>
          <w:rFonts w:eastAsia="AdvOT999035f4" w:cstheme="minorHAnsi"/>
          <w:i/>
          <w:color w:val="231F20"/>
          <w:sz w:val="18"/>
          <w:szCs w:val="18"/>
        </w:rPr>
        <w:t>m</w:t>
      </w:r>
      <w:r w:rsidR="002F62E7" w:rsidRPr="002F62E7">
        <w:rPr>
          <w:rFonts w:eastAsia="AdvOT999035f4" w:cstheme="minorHAnsi"/>
          <w:color w:val="231F20"/>
          <w:sz w:val="18"/>
          <w:szCs w:val="18"/>
        </w:rPr>
        <w:t xml:space="preserve"> = </w:t>
      </w:r>
      <w:r w:rsidR="005875D8">
        <w:rPr>
          <w:rFonts w:eastAsia="AdvOT999035f4" w:cstheme="minorHAnsi"/>
          <w:color w:val="231F20"/>
          <w:sz w:val="18"/>
          <w:szCs w:val="18"/>
        </w:rPr>
        <w:t>1</w:t>
      </w:r>
      <w:r w:rsidR="002F62E7" w:rsidRPr="002F62E7">
        <w:rPr>
          <w:rFonts w:eastAsia="AdvOT999035f4" w:cstheme="minorHAnsi"/>
          <w:color w:val="231F20"/>
          <w:sz w:val="18"/>
          <w:szCs w:val="18"/>
        </w:rPr>
        <w:t xml:space="preserve"> (</w:t>
      </w:r>
      <w:r w:rsidR="002F62E7" w:rsidRPr="002F62E7">
        <w:rPr>
          <w:rFonts w:eastAsia="AdvOT999035f4" w:cstheme="minorHAnsi"/>
          <w:b/>
          <w:color w:val="231F20"/>
          <w:sz w:val="18"/>
          <w:szCs w:val="18"/>
        </w:rPr>
        <w:t>3a</w:t>
      </w:r>
      <w:r w:rsidR="002F62E7" w:rsidRPr="002F62E7">
        <w:rPr>
          <w:rFonts w:eastAsia="AdvOT999035f4" w:cstheme="minorHAnsi"/>
          <w:color w:val="231F20"/>
          <w:sz w:val="18"/>
          <w:szCs w:val="18"/>
        </w:rPr>
        <w:t xml:space="preserve">) and </w:t>
      </w:r>
      <w:r w:rsidR="002F62E7" w:rsidRPr="002F62E7">
        <w:rPr>
          <w:rFonts w:eastAsia="AdvOT999035f4" w:cstheme="minorHAnsi"/>
          <w:i/>
          <w:color w:val="231F20"/>
          <w:sz w:val="18"/>
          <w:szCs w:val="18"/>
        </w:rPr>
        <w:t>m</w:t>
      </w:r>
      <w:r w:rsidR="002F62E7" w:rsidRPr="002F62E7">
        <w:rPr>
          <w:rFonts w:eastAsia="AdvOT999035f4" w:cstheme="minorHAnsi"/>
          <w:color w:val="231F20"/>
          <w:sz w:val="18"/>
          <w:szCs w:val="18"/>
        </w:rPr>
        <w:t xml:space="preserve"> = </w:t>
      </w:r>
      <w:r w:rsidR="005875D8">
        <w:rPr>
          <w:rFonts w:eastAsia="AdvOT999035f4" w:cstheme="minorHAnsi"/>
          <w:color w:val="231F20"/>
          <w:sz w:val="18"/>
          <w:szCs w:val="18"/>
        </w:rPr>
        <w:t>0</w:t>
      </w:r>
      <w:r w:rsidR="002F62E7" w:rsidRPr="002F62E7">
        <w:rPr>
          <w:rFonts w:eastAsia="AdvOT999035f4" w:cstheme="minorHAnsi"/>
          <w:color w:val="231F20"/>
          <w:sz w:val="18"/>
          <w:szCs w:val="18"/>
        </w:rPr>
        <w:t xml:space="preserve"> (</w:t>
      </w:r>
      <w:r w:rsidR="002F62E7" w:rsidRPr="002F62E7">
        <w:rPr>
          <w:rFonts w:eastAsia="AdvOT999035f4" w:cstheme="minorHAnsi"/>
          <w:b/>
          <w:color w:val="231F20"/>
          <w:sz w:val="18"/>
          <w:szCs w:val="18"/>
        </w:rPr>
        <w:t>3b</w:t>
      </w:r>
      <w:r w:rsidR="002F62E7" w:rsidRPr="002F62E7">
        <w:rPr>
          <w:rFonts w:eastAsia="AdvOT999035f4" w:cstheme="minorHAnsi"/>
          <w:color w:val="231F20"/>
          <w:sz w:val="18"/>
          <w:szCs w:val="18"/>
        </w:rPr>
        <w:t>)].</w:t>
      </w:r>
      <w:r w:rsidR="002F62E7" w:rsidRPr="002F62E7">
        <w:rPr>
          <w:rFonts w:cstheme="minorHAnsi"/>
          <w:sz w:val="18"/>
          <w:szCs w:val="18"/>
        </w:rPr>
        <w:t xml:space="preserve"> </w:t>
      </w:r>
      <w:r w:rsidR="002F62E7" w:rsidRPr="003A6C9A">
        <w:rPr>
          <w:rFonts w:cstheme="minorHAnsi"/>
          <w:sz w:val="18"/>
          <w:szCs w:val="18"/>
        </w:rPr>
        <w:t xml:space="preserve">The most interesting, dimensionality and topology </w:t>
      </w:r>
      <w:r w:rsidR="003A6C9A" w:rsidRPr="003A6C9A">
        <w:rPr>
          <w:rFonts w:cstheme="minorHAnsi"/>
          <w:sz w:val="18"/>
          <w:szCs w:val="18"/>
        </w:rPr>
        <w:t xml:space="preserve">(1D </w:t>
      </w:r>
      <w:r w:rsidR="003A6C9A" w:rsidRPr="003A6C9A">
        <w:rPr>
          <w:rFonts w:cstheme="minorHAnsi"/>
          <w:i/>
          <w:sz w:val="18"/>
          <w:szCs w:val="18"/>
        </w:rPr>
        <w:t>versus</w:t>
      </w:r>
      <w:r w:rsidR="003A6C9A" w:rsidRPr="003A6C9A">
        <w:rPr>
          <w:rFonts w:cstheme="minorHAnsi"/>
          <w:sz w:val="18"/>
          <w:szCs w:val="18"/>
        </w:rPr>
        <w:t xml:space="preserve"> 3D) </w:t>
      </w:r>
      <w:r w:rsidR="002F62E7" w:rsidRPr="003A6C9A">
        <w:rPr>
          <w:rFonts w:cstheme="minorHAnsi"/>
          <w:sz w:val="18"/>
          <w:szCs w:val="18"/>
        </w:rPr>
        <w:t xml:space="preserve">of the investigated [CuFe] polymers could be controlled by </w:t>
      </w:r>
      <w:r w:rsidR="002F084D" w:rsidRPr="003A6C9A">
        <w:rPr>
          <w:rFonts w:cstheme="minorHAnsi"/>
          <w:sz w:val="18"/>
          <w:szCs w:val="18"/>
        </w:rPr>
        <w:t xml:space="preserve">exposure to light </w:t>
      </w:r>
      <w:r w:rsidR="007C7F91" w:rsidRPr="003A6C9A">
        <w:rPr>
          <w:rFonts w:cstheme="minorHAnsi"/>
          <w:sz w:val="18"/>
          <w:szCs w:val="18"/>
        </w:rPr>
        <w:t>o</w:t>
      </w:r>
      <w:r w:rsidR="007C7F91">
        <w:rPr>
          <w:rFonts w:cstheme="minorHAnsi"/>
          <w:sz w:val="18"/>
          <w:szCs w:val="18"/>
        </w:rPr>
        <w:t>f</w:t>
      </w:r>
      <w:r w:rsidR="007C7F91" w:rsidRPr="003A6C9A">
        <w:rPr>
          <w:rFonts w:cstheme="minorHAnsi"/>
          <w:sz w:val="18"/>
          <w:szCs w:val="18"/>
        </w:rPr>
        <w:t xml:space="preserve"> the same reaction mixture</w:t>
      </w:r>
      <w:r w:rsidR="007C7F91">
        <w:rPr>
          <w:rFonts w:cstheme="minorHAnsi"/>
          <w:sz w:val="18"/>
          <w:szCs w:val="18"/>
        </w:rPr>
        <w:t>,</w:t>
      </w:r>
      <w:r w:rsidR="007C7F91" w:rsidRPr="003A6C9A">
        <w:rPr>
          <w:rFonts w:cstheme="minorHAnsi"/>
          <w:sz w:val="18"/>
          <w:szCs w:val="18"/>
        </w:rPr>
        <w:t xml:space="preserve"> </w:t>
      </w:r>
      <w:r w:rsidR="002F62E7" w:rsidRPr="003A6C9A">
        <w:rPr>
          <w:rFonts w:cstheme="minorHAnsi"/>
          <w:sz w:val="18"/>
          <w:szCs w:val="18"/>
        </w:rPr>
        <w:t>or</w:t>
      </w:r>
      <w:r w:rsidR="007C7F91">
        <w:rPr>
          <w:rFonts w:cstheme="minorHAnsi"/>
          <w:sz w:val="18"/>
          <w:szCs w:val="18"/>
        </w:rPr>
        <w:t xml:space="preserve"> by</w:t>
      </w:r>
      <w:r w:rsidR="002F62E7" w:rsidRPr="003A6C9A">
        <w:rPr>
          <w:rFonts w:cstheme="minorHAnsi"/>
          <w:sz w:val="18"/>
          <w:szCs w:val="18"/>
        </w:rPr>
        <w:t xml:space="preserve"> hydrothermal conditions</w:t>
      </w:r>
      <w:r w:rsidR="002F62E7" w:rsidRPr="003A6C9A">
        <w:rPr>
          <w:rFonts w:eastAsia="AdvOT999035f4" w:cstheme="minorHAnsi"/>
          <w:color w:val="231F20"/>
          <w:sz w:val="18"/>
          <w:szCs w:val="18"/>
        </w:rPr>
        <w:t>.</w:t>
      </w:r>
      <w:r w:rsidR="002F62E7" w:rsidRPr="003A6C9A">
        <w:rPr>
          <w:rFonts w:cstheme="minorHAnsi"/>
          <w:sz w:val="18"/>
          <w:szCs w:val="18"/>
        </w:rPr>
        <w:t xml:space="preserve"> In 1D coordination polymers </w:t>
      </w:r>
      <w:r w:rsidR="002F62E7" w:rsidRPr="003A6C9A">
        <w:rPr>
          <w:rFonts w:cstheme="minorHAnsi"/>
          <w:b/>
          <w:sz w:val="18"/>
          <w:szCs w:val="18"/>
        </w:rPr>
        <w:t>1</w:t>
      </w:r>
      <w:r w:rsidR="002F62E7" w:rsidRPr="003A6C9A">
        <w:rPr>
          <w:rFonts w:cstheme="minorHAnsi"/>
          <w:sz w:val="18"/>
          <w:szCs w:val="18"/>
        </w:rPr>
        <w:t xml:space="preserve"> and </w:t>
      </w:r>
      <w:r w:rsidR="002F62E7" w:rsidRPr="003A6C9A">
        <w:rPr>
          <w:rFonts w:cstheme="minorHAnsi"/>
          <w:b/>
          <w:sz w:val="18"/>
          <w:szCs w:val="18"/>
        </w:rPr>
        <w:t>2</w:t>
      </w:r>
      <w:r w:rsidR="002F62E7" w:rsidRPr="003A6C9A">
        <w:rPr>
          <w:rFonts w:cstheme="minorHAnsi"/>
          <w:sz w:val="18"/>
          <w:szCs w:val="18"/>
        </w:rPr>
        <w:t xml:space="preserve">, </w:t>
      </w:r>
      <w:r w:rsidR="002F62E7" w:rsidRPr="003A6C9A">
        <w:rPr>
          <w:rFonts w:cstheme="minorHAnsi"/>
          <w:color w:val="000000"/>
          <w:sz w:val="18"/>
          <w:szCs w:val="18"/>
        </w:rPr>
        <w:t>[Fe</w:t>
      </w:r>
      <w:r w:rsidR="002F62E7" w:rsidRPr="003A6C9A">
        <w:rPr>
          <w:rFonts w:cstheme="minorHAnsi"/>
          <w:color w:val="000000"/>
          <w:sz w:val="18"/>
          <w:szCs w:val="18"/>
          <w:vertAlign w:val="superscript"/>
        </w:rPr>
        <w:t>III</w:t>
      </w:r>
      <w:r w:rsidR="002F62E7" w:rsidRPr="003A6C9A">
        <w:rPr>
          <w:rFonts w:cstheme="minorHAnsi"/>
          <w:color w:val="000000"/>
          <w:sz w:val="18"/>
          <w:szCs w:val="18"/>
        </w:rPr>
        <w:t>(C</w:t>
      </w:r>
      <w:r w:rsidR="002F62E7" w:rsidRPr="003A6C9A">
        <w:rPr>
          <w:rFonts w:cstheme="minorHAnsi"/>
          <w:color w:val="000000"/>
          <w:sz w:val="18"/>
          <w:szCs w:val="18"/>
          <w:vertAlign w:val="subscript"/>
        </w:rPr>
        <w:t>2</w:t>
      </w:r>
      <w:r w:rsidR="002F62E7" w:rsidRPr="003A6C9A">
        <w:rPr>
          <w:rFonts w:cstheme="minorHAnsi"/>
          <w:color w:val="000000"/>
          <w:sz w:val="18"/>
          <w:szCs w:val="18"/>
        </w:rPr>
        <w:t>O</w:t>
      </w:r>
      <w:r w:rsidR="002F62E7" w:rsidRPr="003A6C9A">
        <w:rPr>
          <w:rFonts w:cstheme="minorHAnsi"/>
          <w:color w:val="000000"/>
          <w:sz w:val="18"/>
          <w:szCs w:val="18"/>
          <w:vertAlign w:val="subscript"/>
        </w:rPr>
        <w:t>4</w:t>
      </w:r>
      <w:r w:rsidR="002F62E7" w:rsidRPr="003A6C9A">
        <w:rPr>
          <w:rFonts w:cstheme="minorHAnsi"/>
          <w:color w:val="000000"/>
          <w:sz w:val="18"/>
          <w:szCs w:val="18"/>
        </w:rPr>
        <w:t>)</w:t>
      </w:r>
      <w:r w:rsidR="002F62E7" w:rsidRPr="003A6C9A">
        <w:rPr>
          <w:rFonts w:cstheme="minorHAnsi"/>
          <w:color w:val="000000"/>
          <w:sz w:val="18"/>
          <w:szCs w:val="18"/>
          <w:vertAlign w:val="subscript"/>
        </w:rPr>
        <w:t>3</w:t>
      </w:r>
      <w:r w:rsidR="002F62E7" w:rsidRPr="003A6C9A">
        <w:rPr>
          <w:rFonts w:cstheme="minorHAnsi"/>
          <w:color w:val="000000"/>
          <w:sz w:val="18"/>
          <w:szCs w:val="18"/>
        </w:rPr>
        <w:t>]</w:t>
      </w:r>
      <w:r w:rsidR="002F62E7" w:rsidRPr="003A6C9A">
        <w:rPr>
          <w:rFonts w:cstheme="minorHAnsi"/>
          <w:color w:val="000000"/>
          <w:sz w:val="18"/>
          <w:szCs w:val="18"/>
          <w:vertAlign w:val="superscript"/>
        </w:rPr>
        <w:t>3</w:t>
      </w:r>
      <w:r w:rsidR="002F62E7" w:rsidRPr="003A6C9A">
        <w:rPr>
          <w:rFonts w:cstheme="minorHAnsi"/>
          <w:color w:val="000000" w:themeColor="text1"/>
          <w:sz w:val="18"/>
          <w:szCs w:val="18"/>
          <w:vertAlign w:val="superscript"/>
        </w:rPr>
        <w:t>–</w:t>
      </w:r>
      <w:r w:rsidR="002F62E7" w:rsidRPr="003A6C9A">
        <w:rPr>
          <w:rFonts w:cstheme="minorHAnsi"/>
          <w:color w:val="000000" w:themeColor="text1"/>
          <w:sz w:val="18"/>
          <w:szCs w:val="18"/>
        </w:rPr>
        <w:t xml:space="preserve"> bridges four copper(II) ions </w:t>
      </w:r>
      <w:r w:rsidR="002F084D" w:rsidRPr="003A6C9A">
        <w:rPr>
          <w:rFonts w:cstheme="minorHAnsi"/>
          <w:color w:val="000000" w:themeColor="text1"/>
          <w:sz w:val="18"/>
          <w:szCs w:val="18"/>
        </w:rPr>
        <w:t xml:space="preserve">in an unusual fashion, </w:t>
      </w:r>
      <w:r w:rsidR="002F62E7" w:rsidRPr="003A6C9A">
        <w:rPr>
          <w:rFonts w:cstheme="minorHAnsi"/>
          <w:color w:val="000000" w:themeColor="text1"/>
          <w:sz w:val="18"/>
          <w:szCs w:val="18"/>
        </w:rPr>
        <w:t xml:space="preserve">thus creating ladder-like topology, while in compounds </w:t>
      </w:r>
      <w:r w:rsidR="002F62E7" w:rsidRPr="003A6C9A">
        <w:rPr>
          <w:rFonts w:cstheme="minorHAnsi"/>
          <w:b/>
          <w:color w:val="000000" w:themeColor="text1"/>
          <w:sz w:val="18"/>
          <w:szCs w:val="18"/>
        </w:rPr>
        <w:t>3a</w:t>
      </w:r>
      <w:r w:rsidR="002F62E7" w:rsidRPr="003A6C9A">
        <w:rPr>
          <w:rFonts w:cstheme="minorHAnsi"/>
          <w:color w:val="000000" w:themeColor="text1"/>
          <w:sz w:val="18"/>
          <w:szCs w:val="18"/>
        </w:rPr>
        <w:t xml:space="preserve"> and </w:t>
      </w:r>
      <w:r w:rsidR="002F62E7" w:rsidRPr="003A6C9A">
        <w:rPr>
          <w:rFonts w:cstheme="minorHAnsi"/>
          <w:b/>
          <w:color w:val="000000" w:themeColor="text1"/>
          <w:sz w:val="18"/>
          <w:szCs w:val="18"/>
        </w:rPr>
        <w:t>3b</w:t>
      </w:r>
      <w:r w:rsidR="002F62E7" w:rsidRPr="003A6C9A">
        <w:rPr>
          <w:rFonts w:cstheme="minorHAnsi"/>
          <w:color w:val="000000" w:themeColor="text1"/>
          <w:sz w:val="18"/>
          <w:szCs w:val="18"/>
        </w:rPr>
        <w:t xml:space="preserve"> all oxalate groups from building blocks </w:t>
      </w:r>
      <w:r w:rsidR="002F62E7" w:rsidRPr="003A6C9A">
        <w:rPr>
          <w:rFonts w:cstheme="minorHAnsi"/>
          <w:color w:val="000000"/>
          <w:sz w:val="18"/>
          <w:szCs w:val="18"/>
        </w:rPr>
        <w:t xml:space="preserve">repeatedly bridge adjacent </w:t>
      </w:r>
      <w:r w:rsidR="007C7F91">
        <w:rPr>
          <w:rFonts w:cstheme="minorHAnsi"/>
          <w:color w:val="000000"/>
          <w:sz w:val="18"/>
          <w:szCs w:val="18"/>
        </w:rPr>
        <w:t>iron(II)</w:t>
      </w:r>
      <w:r w:rsidR="002F62E7" w:rsidRPr="003A6C9A">
        <w:rPr>
          <w:rFonts w:cstheme="minorHAnsi"/>
          <w:color w:val="000000"/>
          <w:sz w:val="18"/>
          <w:szCs w:val="18"/>
        </w:rPr>
        <w:t xml:space="preserve"> ions in all three dimensions,</w:t>
      </w:r>
      <w:r w:rsidR="002F62E7" w:rsidRPr="003A6C9A">
        <w:rPr>
          <w:rFonts w:cstheme="minorHAnsi"/>
          <w:sz w:val="18"/>
          <w:szCs w:val="18"/>
        </w:rPr>
        <w:t xml:space="preserve"> </w:t>
      </w:r>
      <w:r w:rsidR="002F62E7" w:rsidRPr="003A6C9A">
        <w:rPr>
          <w:rFonts w:cstheme="minorHAnsi"/>
          <w:color w:val="000000"/>
          <w:sz w:val="18"/>
          <w:szCs w:val="18"/>
        </w:rPr>
        <w:t>in usual bidentate mode.</w:t>
      </w:r>
    </w:p>
    <w:p w14:paraId="368C09D4" w14:textId="043392C8" w:rsidR="002F62E7" w:rsidRDefault="002F62E7" w:rsidP="002F62E7">
      <w:pPr>
        <w:spacing w:after="0" w:line="240" w:lineRule="exact"/>
        <w:ind w:firstLine="284"/>
        <w:jc w:val="both"/>
        <w:rPr>
          <w:rFonts w:cstheme="minorHAnsi"/>
          <w:sz w:val="18"/>
          <w:szCs w:val="18"/>
          <w:vertAlign w:val="superscript"/>
          <w:lang w:val="hr-HR" w:bidi="hi-IN"/>
        </w:rPr>
      </w:pPr>
      <w:r w:rsidRPr="002F62E7">
        <w:rPr>
          <w:rFonts w:eastAsia="AdvOT999035f4" w:cstheme="minorHAnsi"/>
          <w:color w:val="231F20"/>
          <w:sz w:val="18"/>
          <w:szCs w:val="18"/>
        </w:rPr>
        <w:t xml:space="preserve">Further, in the present work we also explore the ability of the 3D polymers </w:t>
      </w:r>
      <w:r w:rsidRPr="002F62E7">
        <w:rPr>
          <w:rFonts w:cstheme="minorHAnsi"/>
          <w:sz w:val="18"/>
          <w:szCs w:val="18"/>
        </w:rPr>
        <w:t>{[Cu</w:t>
      </w:r>
      <w:r w:rsidRPr="002F62E7">
        <w:rPr>
          <w:rFonts w:cstheme="minorHAnsi"/>
          <w:sz w:val="18"/>
          <w:szCs w:val="18"/>
          <w:vertAlign w:val="superscript"/>
        </w:rPr>
        <w:t>II</w:t>
      </w:r>
      <w:r w:rsidRPr="002F62E7">
        <w:rPr>
          <w:rFonts w:cstheme="minorHAnsi"/>
          <w:sz w:val="18"/>
          <w:szCs w:val="18"/>
        </w:rPr>
        <w:t>(bpy)</w:t>
      </w:r>
      <w:r w:rsidRPr="002F62E7">
        <w:rPr>
          <w:rFonts w:cstheme="minorHAnsi"/>
          <w:sz w:val="18"/>
          <w:szCs w:val="18"/>
          <w:vertAlign w:val="subscript"/>
        </w:rPr>
        <w:t>3</w:t>
      </w:r>
      <w:r w:rsidRPr="002F62E7">
        <w:rPr>
          <w:rFonts w:cstheme="minorHAnsi"/>
          <w:sz w:val="18"/>
          <w:szCs w:val="18"/>
        </w:rPr>
        <w:t>][Fe</w:t>
      </w:r>
      <w:r w:rsidRPr="002F62E7">
        <w:rPr>
          <w:rFonts w:cstheme="minorHAnsi"/>
          <w:sz w:val="18"/>
          <w:szCs w:val="18"/>
          <w:vertAlign w:val="superscript"/>
        </w:rPr>
        <w:t>II</w:t>
      </w:r>
      <w:r w:rsidRPr="002F62E7">
        <w:rPr>
          <w:rFonts w:cstheme="minorHAnsi"/>
          <w:sz w:val="18"/>
          <w:szCs w:val="18"/>
          <w:vertAlign w:val="subscript"/>
        </w:rPr>
        <w:t>2</w:t>
      </w:r>
      <w:r w:rsidRPr="002F62E7">
        <w:rPr>
          <w:rFonts w:cstheme="minorHAnsi"/>
          <w:sz w:val="18"/>
          <w:szCs w:val="18"/>
        </w:rPr>
        <w:t>(C</w:t>
      </w:r>
      <w:r w:rsidRPr="002F62E7">
        <w:rPr>
          <w:rFonts w:cstheme="minorHAnsi"/>
          <w:sz w:val="18"/>
          <w:szCs w:val="18"/>
          <w:vertAlign w:val="subscript"/>
        </w:rPr>
        <w:t>2</w:t>
      </w:r>
      <w:r w:rsidRPr="002F62E7">
        <w:rPr>
          <w:rFonts w:cstheme="minorHAnsi"/>
          <w:sz w:val="18"/>
          <w:szCs w:val="18"/>
        </w:rPr>
        <w:t>O</w:t>
      </w:r>
      <w:r w:rsidRPr="002F62E7">
        <w:rPr>
          <w:rFonts w:cstheme="minorHAnsi"/>
          <w:sz w:val="18"/>
          <w:szCs w:val="18"/>
          <w:vertAlign w:val="subscript"/>
        </w:rPr>
        <w:t>4</w:t>
      </w:r>
      <w:r w:rsidRPr="002F62E7">
        <w:rPr>
          <w:rFonts w:cstheme="minorHAnsi"/>
          <w:sz w:val="18"/>
          <w:szCs w:val="18"/>
        </w:rPr>
        <w:t>)</w:t>
      </w:r>
      <w:r w:rsidRPr="002F62E7">
        <w:rPr>
          <w:rFonts w:cstheme="minorHAnsi"/>
          <w:sz w:val="18"/>
          <w:szCs w:val="18"/>
          <w:vertAlign w:val="subscript"/>
        </w:rPr>
        <w:t>3</w:t>
      </w:r>
      <w:r w:rsidRPr="002F62E7">
        <w:rPr>
          <w:rFonts w:cstheme="minorHAnsi"/>
          <w:sz w:val="18"/>
          <w:szCs w:val="18"/>
        </w:rPr>
        <w:t>]·</w:t>
      </w:r>
      <w:r w:rsidRPr="002F62E7">
        <w:rPr>
          <w:rFonts w:cstheme="minorHAnsi"/>
          <w:i/>
          <w:sz w:val="18"/>
          <w:szCs w:val="18"/>
        </w:rPr>
        <w:t>m</w:t>
      </w:r>
      <w:r w:rsidRPr="002F62E7">
        <w:rPr>
          <w:rFonts w:cstheme="minorHAnsi"/>
          <w:sz w:val="18"/>
          <w:szCs w:val="18"/>
        </w:rPr>
        <w:t>H</w:t>
      </w:r>
      <w:r w:rsidRPr="002F62E7">
        <w:rPr>
          <w:rFonts w:cstheme="minorHAnsi"/>
          <w:sz w:val="18"/>
          <w:szCs w:val="18"/>
          <w:vertAlign w:val="subscript"/>
        </w:rPr>
        <w:t>2</w:t>
      </w:r>
      <w:r w:rsidRPr="002F62E7">
        <w:rPr>
          <w:rFonts w:cstheme="minorHAnsi"/>
          <w:sz w:val="18"/>
          <w:szCs w:val="18"/>
        </w:rPr>
        <w:t>O}</w:t>
      </w:r>
      <w:r w:rsidRPr="002F62E7">
        <w:rPr>
          <w:rFonts w:cstheme="minorHAnsi"/>
          <w:i/>
          <w:sz w:val="18"/>
          <w:szCs w:val="18"/>
          <w:vertAlign w:val="subscript"/>
        </w:rPr>
        <w:t>n</w:t>
      </w:r>
      <w:r w:rsidRPr="002F62E7">
        <w:rPr>
          <w:rFonts w:cstheme="minorHAnsi"/>
          <w:b/>
          <w:sz w:val="18"/>
          <w:szCs w:val="18"/>
        </w:rPr>
        <w:t xml:space="preserve"> </w:t>
      </w:r>
      <w:r w:rsidRPr="002F62E7">
        <w:rPr>
          <w:rFonts w:cstheme="minorHAnsi"/>
          <w:sz w:val="18"/>
          <w:szCs w:val="18"/>
        </w:rPr>
        <w:t>(</w:t>
      </w:r>
      <w:r w:rsidRPr="002F62E7">
        <w:rPr>
          <w:rFonts w:cstheme="minorHAnsi"/>
          <w:b/>
          <w:color w:val="231F20"/>
          <w:sz w:val="18"/>
          <w:szCs w:val="18"/>
        </w:rPr>
        <w:t>3</w:t>
      </w:r>
      <w:r w:rsidR="002F084D">
        <w:rPr>
          <w:rFonts w:cstheme="minorHAnsi"/>
          <w:b/>
          <w:color w:val="231F20"/>
          <w:sz w:val="18"/>
          <w:szCs w:val="18"/>
        </w:rPr>
        <w:t>a</w:t>
      </w:r>
      <w:r w:rsidR="002F084D" w:rsidRPr="002F084D">
        <w:rPr>
          <w:rFonts w:cstheme="minorHAnsi"/>
          <w:color w:val="231F20"/>
          <w:sz w:val="18"/>
          <w:szCs w:val="18"/>
        </w:rPr>
        <w:t xml:space="preserve"> and</w:t>
      </w:r>
      <w:r w:rsidR="002F084D">
        <w:rPr>
          <w:rFonts w:cstheme="minorHAnsi"/>
          <w:b/>
          <w:color w:val="231F20"/>
          <w:sz w:val="18"/>
          <w:szCs w:val="18"/>
        </w:rPr>
        <w:t xml:space="preserve"> 3b</w:t>
      </w:r>
      <w:r w:rsidRPr="002F62E7">
        <w:rPr>
          <w:rFonts w:cstheme="minorHAnsi"/>
          <w:color w:val="231F20"/>
          <w:sz w:val="18"/>
          <w:szCs w:val="18"/>
        </w:rPr>
        <w:t xml:space="preserve">) due to its appropriate stoichiometry of metal ions </w:t>
      </w:r>
      <w:r w:rsidRPr="002F62E7">
        <w:rPr>
          <w:rFonts w:eastAsia="AdvOT999035f4" w:cstheme="minorHAnsi"/>
          <w:color w:val="231F20"/>
          <w:sz w:val="18"/>
          <w:szCs w:val="18"/>
        </w:rPr>
        <w:t>to act as a single-source precursor for the formation of spinel CuFe</w:t>
      </w:r>
      <w:r w:rsidRPr="002F62E7">
        <w:rPr>
          <w:rFonts w:eastAsia="AdvOT999035f4" w:cstheme="minorHAnsi"/>
          <w:color w:val="231F20"/>
          <w:sz w:val="18"/>
          <w:szCs w:val="18"/>
          <w:vertAlign w:val="subscript"/>
        </w:rPr>
        <w:t>2</w:t>
      </w:r>
      <w:r w:rsidRPr="002F62E7">
        <w:rPr>
          <w:rFonts w:eastAsia="AdvOT999035f4" w:cstheme="minorHAnsi"/>
          <w:color w:val="231F20"/>
          <w:sz w:val="18"/>
          <w:szCs w:val="18"/>
        </w:rPr>
        <w:t>O</w:t>
      </w:r>
      <w:r w:rsidRPr="002F62E7">
        <w:rPr>
          <w:rFonts w:eastAsia="AdvOT999035f4" w:cstheme="minorHAnsi"/>
          <w:color w:val="231F20"/>
          <w:sz w:val="18"/>
          <w:szCs w:val="18"/>
          <w:vertAlign w:val="subscript"/>
        </w:rPr>
        <w:t>4</w:t>
      </w:r>
      <w:r w:rsidRPr="002F62E7">
        <w:rPr>
          <w:rFonts w:eastAsia="AdvOT999035f4" w:cstheme="minorHAnsi"/>
          <w:color w:val="231F20"/>
          <w:sz w:val="18"/>
          <w:szCs w:val="18"/>
        </w:rPr>
        <w:t xml:space="preserve"> oxide by heat </w:t>
      </w:r>
      <w:r w:rsidRPr="00074336">
        <w:rPr>
          <w:rFonts w:eastAsia="AdvOT999035f4" w:cstheme="minorHAnsi"/>
          <w:color w:val="231F20"/>
          <w:sz w:val="18"/>
          <w:szCs w:val="18"/>
        </w:rPr>
        <w:t>treatment.</w:t>
      </w:r>
      <w:r w:rsidRPr="00074336">
        <w:rPr>
          <w:rFonts w:eastAsia="AdvOT999035f4" w:cstheme="minorHAnsi"/>
          <w:color w:val="231F20"/>
          <w:sz w:val="18"/>
          <w:szCs w:val="18"/>
          <w:vertAlign w:val="superscript"/>
        </w:rPr>
        <w:t>5</w:t>
      </w:r>
      <w:r w:rsidRPr="00074336">
        <w:rPr>
          <w:rFonts w:cstheme="minorHAnsi"/>
          <w:color w:val="000000" w:themeColor="text1"/>
          <w:sz w:val="18"/>
          <w:szCs w:val="18"/>
          <w:vertAlign w:val="superscript"/>
        </w:rPr>
        <w:t>–7</w:t>
      </w:r>
      <w:r w:rsidRPr="00074336">
        <w:rPr>
          <w:rFonts w:eastAsia="AdvOT999035f4" w:cstheme="minorHAnsi"/>
          <w:color w:val="231F20"/>
          <w:sz w:val="18"/>
          <w:szCs w:val="18"/>
        </w:rPr>
        <w:t xml:space="preserve"> </w:t>
      </w:r>
      <w:r w:rsidRPr="00074336">
        <w:rPr>
          <w:rFonts w:cstheme="minorHAnsi"/>
          <w:color w:val="000000"/>
          <w:sz w:val="18"/>
          <w:szCs w:val="18"/>
        </w:rPr>
        <w:t>It ha</w:t>
      </w:r>
      <w:r w:rsidR="006253B2">
        <w:rPr>
          <w:rFonts w:cstheme="minorHAnsi"/>
          <w:color w:val="000000"/>
          <w:sz w:val="18"/>
          <w:szCs w:val="18"/>
        </w:rPr>
        <w:t>s</w:t>
      </w:r>
      <w:r w:rsidRPr="00074336">
        <w:rPr>
          <w:rFonts w:cstheme="minorHAnsi"/>
          <w:color w:val="000000"/>
          <w:sz w:val="18"/>
          <w:szCs w:val="18"/>
        </w:rPr>
        <w:t xml:space="preserve"> been observed that the use of a well-defined heterometallic</w:t>
      </w:r>
      <w:r w:rsidRPr="00C844F2">
        <w:rPr>
          <w:rFonts w:cstheme="minorHAnsi"/>
          <w:color w:val="000000"/>
          <w:sz w:val="18"/>
          <w:szCs w:val="18"/>
        </w:rPr>
        <w:t xml:space="preserve"> precursor can produce crystalline oxide materials under conditions that are significantly milder than those applied in traditional solid-state synthesis. Also, the single-source precursors provide better control over the stoichiometry of the metal ions in the final products as well as the homogeneity of the materials due to the mixing of the metals at the molecular level. Further, the existence of bridging or chelating ligands in the precursors prevents metal separation during oxide </w:t>
      </w:r>
      <w:r w:rsidRPr="00074336">
        <w:rPr>
          <w:rFonts w:cstheme="minorHAnsi"/>
          <w:color w:val="000000"/>
          <w:sz w:val="18"/>
          <w:szCs w:val="18"/>
        </w:rPr>
        <w:t>formation.</w:t>
      </w:r>
      <w:r w:rsidRPr="00074336">
        <w:rPr>
          <w:rFonts w:eastAsia="AdvOT999035f4" w:cstheme="minorHAnsi"/>
          <w:color w:val="231F20"/>
          <w:sz w:val="18"/>
          <w:szCs w:val="18"/>
          <w:vertAlign w:val="superscript"/>
        </w:rPr>
        <w:t>8</w:t>
      </w:r>
      <w:r w:rsidRPr="00074336">
        <w:rPr>
          <w:rFonts w:cstheme="minorHAnsi"/>
          <w:color w:val="000000" w:themeColor="text1"/>
          <w:sz w:val="18"/>
          <w:szCs w:val="18"/>
          <w:vertAlign w:val="superscript"/>
        </w:rPr>
        <w:t>–</w:t>
      </w:r>
      <w:r w:rsidRPr="00074336">
        <w:rPr>
          <w:rFonts w:eastAsia="AdvOT999035f4" w:cstheme="minorHAnsi"/>
          <w:color w:val="231F20"/>
          <w:sz w:val="18"/>
          <w:szCs w:val="18"/>
          <w:vertAlign w:val="superscript"/>
        </w:rPr>
        <w:t>12</w:t>
      </w:r>
      <w:r w:rsidRPr="00074336">
        <w:rPr>
          <w:rFonts w:eastAsia="AdvOT999035f4" w:cstheme="minorHAnsi"/>
          <w:color w:val="231F20"/>
          <w:sz w:val="18"/>
          <w:szCs w:val="18"/>
        </w:rPr>
        <w:t xml:space="preserve"> </w:t>
      </w:r>
      <w:r w:rsidRPr="00074336">
        <w:rPr>
          <w:rFonts w:eastAsia="Calibri" w:cstheme="minorHAnsi"/>
          <w:sz w:val="18"/>
          <w:szCs w:val="18"/>
        </w:rPr>
        <w:t>An</w:t>
      </w:r>
      <w:r w:rsidRPr="002F62E7">
        <w:rPr>
          <w:rFonts w:eastAsia="Calibri" w:cstheme="minorHAnsi"/>
          <w:sz w:val="18"/>
          <w:szCs w:val="18"/>
        </w:rPr>
        <w:t xml:space="preserve"> effective </w:t>
      </w:r>
      <w:r w:rsidRPr="002F62E7">
        <w:rPr>
          <w:rFonts w:eastAsia="Calibri" w:cstheme="minorHAnsi"/>
          <w:i/>
          <w:sz w:val="18"/>
          <w:szCs w:val="18"/>
        </w:rPr>
        <w:t>molecular precursor-to-material</w:t>
      </w:r>
      <w:r w:rsidRPr="002F62E7">
        <w:rPr>
          <w:rFonts w:eastAsia="Calibri" w:cstheme="minorHAnsi"/>
          <w:sz w:val="18"/>
          <w:szCs w:val="18"/>
        </w:rPr>
        <w:t xml:space="preserve"> conversion requires a reasonable choice of ligands. </w:t>
      </w:r>
      <w:r w:rsidRPr="002F62E7">
        <w:rPr>
          <w:rFonts w:cstheme="minorHAnsi"/>
          <w:sz w:val="18"/>
          <w:szCs w:val="18"/>
        </w:rPr>
        <w:t xml:space="preserve">The nature of the ligand employed endows the precursor with a clean, low-temperature thermolysis leading to the phase-pure target material. Importantly, low cost of the ligand makes heterometallic precursor highly attractive for </w:t>
      </w:r>
      <w:r w:rsidR="006253B2">
        <w:rPr>
          <w:rFonts w:cstheme="minorHAnsi"/>
          <w:sz w:val="18"/>
          <w:szCs w:val="18"/>
        </w:rPr>
        <w:t>p</w:t>
      </w:r>
      <w:r w:rsidR="006253B2" w:rsidRPr="00EC1134">
        <w:rPr>
          <w:rFonts w:cstheme="minorHAnsi"/>
          <w:sz w:val="18"/>
          <w:szCs w:val="18"/>
        </w:rPr>
        <w:t>ractical</w:t>
      </w:r>
      <w:r w:rsidR="006253B2">
        <w:rPr>
          <w:rFonts w:cstheme="minorHAnsi"/>
          <w:sz w:val="18"/>
          <w:szCs w:val="18"/>
        </w:rPr>
        <w:t xml:space="preserve"> </w:t>
      </w:r>
      <w:r w:rsidRPr="002F62E7">
        <w:rPr>
          <w:rFonts w:cstheme="minorHAnsi"/>
          <w:sz w:val="18"/>
          <w:szCs w:val="18"/>
        </w:rPr>
        <w:t>applications</w:t>
      </w:r>
      <w:r w:rsidRPr="00074336">
        <w:rPr>
          <w:rFonts w:cstheme="minorHAnsi"/>
          <w:sz w:val="18"/>
          <w:szCs w:val="18"/>
          <w:lang w:val="hr-HR" w:bidi="hi-IN"/>
        </w:rPr>
        <w:t>.</w:t>
      </w:r>
      <w:r w:rsidRPr="00074336">
        <w:rPr>
          <w:rFonts w:cstheme="minorHAnsi"/>
          <w:sz w:val="18"/>
          <w:szCs w:val="18"/>
          <w:vertAlign w:val="superscript"/>
          <w:lang w:val="hr-HR" w:bidi="hi-IN"/>
        </w:rPr>
        <w:t>13</w:t>
      </w:r>
      <w:r w:rsidRPr="00074336">
        <w:rPr>
          <w:rFonts w:cstheme="minorHAnsi"/>
          <w:color w:val="000000" w:themeColor="text1"/>
          <w:sz w:val="18"/>
          <w:szCs w:val="18"/>
          <w:vertAlign w:val="superscript"/>
        </w:rPr>
        <w:t>–</w:t>
      </w:r>
      <w:r w:rsidRPr="00074336">
        <w:rPr>
          <w:rFonts w:cstheme="minorHAnsi"/>
          <w:sz w:val="18"/>
          <w:szCs w:val="18"/>
          <w:vertAlign w:val="superscript"/>
          <w:lang w:val="hr-HR" w:bidi="hi-IN"/>
        </w:rPr>
        <w:t>15</w:t>
      </w:r>
      <w:r w:rsidRPr="00074336">
        <w:rPr>
          <w:rFonts w:cstheme="minorHAnsi"/>
          <w:sz w:val="18"/>
          <w:szCs w:val="18"/>
          <w:lang w:val="hr-HR" w:bidi="hi-IN"/>
        </w:rPr>
        <w:t xml:space="preserve"> </w:t>
      </w:r>
      <w:r w:rsidRPr="00074336">
        <w:rPr>
          <w:rFonts w:eastAsia="Calibri" w:cstheme="minorHAnsi"/>
          <w:sz w:val="18"/>
          <w:szCs w:val="18"/>
        </w:rPr>
        <w:t>One of the suitable ligands for the synthesis of molecular precursors is the oxalate dianion, since it</w:t>
      </w:r>
      <w:r w:rsidRPr="00074336">
        <w:rPr>
          <w:rFonts w:cstheme="minorHAnsi"/>
          <w:sz w:val="18"/>
          <w:szCs w:val="18"/>
          <w:lang w:val="hr-HR" w:bidi="hi-IN"/>
        </w:rPr>
        <w:t xml:space="preserve"> easily decomposes to gaseous CO</w:t>
      </w:r>
      <w:r w:rsidRPr="00074336">
        <w:rPr>
          <w:rFonts w:cstheme="minorHAnsi"/>
          <w:sz w:val="18"/>
          <w:szCs w:val="18"/>
          <w:vertAlign w:val="subscript"/>
          <w:lang w:val="hr-HR" w:bidi="hi-IN"/>
        </w:rPr>
        <w:t>2</w:t>
      </w:r>
      <w:r w:rsidRPr="00074336">
        <w:rPr>
          <w:rFonts w:cstheme="minorHAnsi"/>
          <w:sz w:val="18"/>
          <w:szCs w:val="18"/>
          <w:lang w:val="hr-HR" w:bidi="hi-IN"/>
        </w:rPr>
        <w:t xml:space="preserve"> and CO at low temperatures and is economical.</w:t>
      </w:r>
      <w:r w:rsidRPr="00074336">
        <w:rPr>
          <w:rFonts w:cstheme="minorHAnsi"/>
          <w:sz w:val="18"/>
          <w:szCs w:val="18"/>
          <w:vertAlign w:val="superscript"/>
          <w:lang w:val="hr-HR" w:bidi="hi-IN"/>
        </w:rPr>
        <w:t>5,7,10,12</w:t>
      </w:r>
    </w:p>
    <w:p w14:paraId="1DA8F9B5" w14:textId="77777777" w:rsidR="00A40112" w:rsidRPr="00A40112" w:rsidRDefault="00A40112" w:rsidP="00A40112">
      <w:pPr>
        <w:spacing w:before="400" w:after="80" w:line="240" w:lineRule="auto"/>
        <w:rPr>
          <w:b/>
          <w:sz w:val="24"/>
        </w:rPr>
      </w:pPr>
      <w:r w:rsidRPr="00A40112">
        <w:rPr>
          <w:b/>
          <w:sz w:val="24"/>
        </w:rPr>
        <w:t>Results and discussion</w:t>
      </w:r>
    </w:p>
    <w:p w14:paraId="28E9452A" w14:textId="77777777" w:rsidR="002F62E7" w:rsidRPr="002F62E7" w:rsidRDefault="002F62E7" w:rsidP="002F62E7">
      <w:pPr>
        <w:tabs>
          <w:tab w:val="left" w:pos="426"/>
          <w:tab w:val="left" w:pos="567"/>
        </w:tabs>
        <w:spacing w:after="0" w:line="360" w:lineRule="auto"/>
        <w:jc w:val="both"/>
        <w:rPr>
          <w:rFonts w:cstheme="minorHAnsi"/>
          <w:b/>
          <w:sz w:val="18"/>
          <w:szCs w:val="18"/>
        </w:rPr>
      </w:pPr>
      <w:r w:rsidRPr="002F62E7">
        <w:rPr>
          <w:rFonts w:cstheme="minorHAnsi"/>
          <w:b/>
          <w:color w:val="231F20"/>
          <w:sz w:val="18"/>
          <w:szCs w:val="18"/>
        </w:rPr>
        <w:t>Synthesis</w:t>
      </w:r>
    </w:p>
    <w:p w14:paraId="5E59A7D8" w14:textId="1F79BDC3" w:rsidR="003516FA" w:rsidRPr="003516FA" w:rsidRDefault="002F62E7" w:rsidP="003516FA">
      <w:pPr>
        <w:spacing w:after="0" w:line="240" w:lineRule="exact"/>
        <w:jc w:val="both"/>
        <w:rPr>
          <w:rFonts w:cstheme="minorHAnsi"/>
          <w:color w:val="231F20"/>
          <w:sz w:val="18"/>
          <w:szCs w:val="18"/>
          <w:vertAlign w:val="superscript"/>
        </w:rPr>
      </w:pPr>
      <w:r w:rsidRPr="002F62E7">
        <w:rPr>
          <w:rFonts w:cstheme="minorHAnsi"/>
          <w:sz w:val="18"/>
          <w:szCs w:val="18"/>
        </w:rPr>
        <w:t>The title compounds {</w:t>
      </w:r>
      <w:r w:rsidRPr="002F62E7">
        <w:rPr>
          <w:rFonts w:cstheme="minorHAnsi"/>
          <w:sz w:val="18"/>
          <w:szCs w:val="18"/>
          <w:lang w:eastAsia="ja-JP" w:bidi="hi-IN"/>
        </w:rPr>
        <w:t>NH</w:t>
      </w:r>
      <w:r w:rsidRPr="002F62E7">
        <w:rPr>
          <w:rFonts w:cstheme="minorHAnsi"/>
          <w:sz w:val="18"/>
          <w:szCs w:val="18"/>
          <w:vertAlign w:val="subscript"/>
          <w:lang w:eastAsia="ja-JP" w:bidi="hi-IN"/>
        </w:rPr>
        <w:t>4</w:t>
      </w:r>
      <w:r w:rsidRPr="002F62E7">
        <w:rPr>
          <w:rFonts w:cstheme="minorHAnsi"/>
          <w:sz w:val="18"/>
          <w:szCs w:val="18"/>
          <w:lang w:eastAsia="ja-JP" w:bidi="hi-IN"/>
        </w:rPr>
        <w:t>[{Cu(bpy)}</w:t>
      </w:r>
      <w:r w:rsidRPr="002F62E7">
        <w:rPr>
          <w:rFonts w:cstheme="minorHAnsi"/>
          <w:sz w:val="18"/>
          <w:szCs w:val="18"/>
          <w:vertAlign w:val="subscript"/>
          <w:lang w:eastAsia="ja-JP" w:bidi="hi-IN"/>
        </w:rPr>
        <w:t>2</w:t>
      </w:r>
      <w:r w:rsidRPr="002F62E7">
        <w:rPr>
          <w:rFonts w:cstheme="minorHAnsi"/>
          <w:sz w:val="18"/>
          <w:szCs w:val="18"/>
          <w:lang w:eastAsia="ja-JP" w:bidi="hi-IN"/>
        </w:rPr>
        <w:t>(C</w:t>
      </w:r>
      <w:r w:rsidRPr="002F62E7">
        <w:rPr>
          <w:rFonts w:cstheme="minorHAnsi"/>
          <w:sz w:val="18"/>
          <w:szCs w:val="18"/>
          <w:vertAlign w:val="subscript"/>
          <w:lang w:eastAsia="ja-JP" w:bidi="hi-IN"/>
        </w:rPr>
        <w:t>2</w:t>
      </w:r>
      <w:r w:rsidRPr="002F62E7">
        <w:rPr>
          <w:rFonts w:cstheme="minorHAnsi"/>
          <w:sz w:val="18"/>
          <w:szCs w:val="18"/>
          <w:lang w:eastAsia="ja-JP" w:bidi="hi-IN"/>
        </w:rPr>
        <w:t>O</w:t>
      </w:r>
      <w:r w:rsidRPr="002F62E7">
        <w:rPr>
          <w:rFonts w:cstheme="minorHAnsi"/>
          <w:sz w:val="18"/>
          <w:szCs w:val="18"/>
          <w:vertAlign w:val="subscript"/>
          <w:lang w:eastAsia="ja-JP" w:bidi="hi-IN"/>
        </w:rPr>
        <w:t>4</w:t>
      </w:r>
      <w:r w:rsidRPr="002F62E7">
        <w:rPr>
          <w:rFonts w:cstheme="minorHAnsi"/>
          <w:sz w:val="18"/>
          <w:szCs w:val="18"/>
          <w:lang w:eastAsia="ja-JP" w:bidi="hi-IN"/>
        </w:rPr>
        <w:t>)Fe(C</w:t>
      </w:r>
      <w:r w:rsidRPr="002F62E7">
        <w:rPr>
          <w:rFonts w:cstheme="minorHAnsi"/>
          <w:sz w:val="18"/>
          <w:szCs w:val="18"/>
          <w:vertAlign w:val="subscript"/>
          <w:lang w:eastAsia="ja-JP" w:bidi="hi-IN"/>
        </w:rPr>
        <w:t>2</w:t>
      </w:r>
      <w:r w:rsidRPr="002F62E7">
        <w:rPr>
          <w:rFonts w:cstheme="minorHAnsi"/>
          <w:sz w:val="18"/>
          <w:szCs w:val="18"/>
          <w:lang w:eastAsia="ja-JP" w:bidi="hi-IN"/>
        </w:rPr>
        <w:t>O</w:t>
      </w:r>
      <w:r w:rsidRPr="002F62E7">
        <w:rPr>
          <w:rFonts w:cstheme="minorHAnsi"/>
          <w:sz w:val="18"/>
          <w:szCs w:val="18"/>
          <w:vertAlign w:val="subscript"/>
          <w:lang w:eastAsia="ja-JP" w:bidi="hi-IN"/>
        </w:rPr>
        <w:t>4</w:t>
      </w:r>
      <w:r w:rsidRPr="002F62E7">
        <w:rPr>
          <w:rFonts w:cstheme="minorHAnsi"/>
          <w:sz w:val="18"/>
          <w:szCs w:val="18"/>
          <w:lang w:eastAsia="ja-JP" w:bidi="hi-IN"/>
        </w:rPr>
        <w:t>)</w:t>
      </w:r>
      <w:r w:rsidRPr="002F62E7">
        <w:rPr>
          <w:rFonts w:cstheme="minorHAnsi"/>
          <w:sz w:val="18"/>
          <w:szCs w:val="18"/>
          <w:vertAlign w:val="subscript"/>
          <w:lang w:eastAsia="ja-JP" w:bidi="hi-IN"/>
        </w:rPr>
        <w:t>3</w:t>
      </w:r>
      <w:r w:rsidRPr="002F62E7">
        <w:rPr>
          <w:rFonts w:cstheme="minorHAnsi"/>
          <w:sz w:val="18"/>
          <w:szCs w:val="18"/>
          <w:lang w:eastAsia="ja-JP" w:bidi="hi-IN"/>
        </w:rPr>
        <w:t>]·H</w:t>
      </w:r>
      <w:r w:rsidRPr="002F62E7">
        <w:rPr>
          <w:rFonts w:cstheme="minorHAnsi"/>
          <w:sz w:val="18"/>
          <w:szCs w:val="18"/>
          <w:vertAlign w:val="subscript"/>
          <w:lang w:eastAsia="ja-JP" w:bidi="hi-IN"/>
        </w:rPr>
        <w:t>2</w:t>
      </w:r>
      <w:r w:rsidRPr="002F62E7">
        <w:rPr>
          <w:rFonts w:cstheme="minorHAnsi"/>
          <w:sz w:val="18"/>
          <w:szCs w:val="18"/>
          <w:lang w:eastAsia="ja-JP" w:bidi="hi-IN"/>
        </w:rPr>
        <w:t>O}</w:t>
      </w:r>
      <w:r w:rsidRPr="002F62E7">
        <w:rPr>
          <w:rFonts w:cstheme="minorHAnsi"/>
          <w:i/>
          <w:sz w:val="18"/>
          <w:szCs w:val="18"/>
          <w:vertAlign w:val="subscript"/>
          <w:lang w:eastAsia="ja-JP" w:bidi="hi-IN"/>
        </w:rPr>
        <w:t>n</w:t>
      </w:r>
      <w:r w:rsidRPr="002F62E7">
        <w:rPr>
          <w:rFonts w:cstheme="minorHAnsi"/>
          <w:b/>
          <w:sz w:val="18"/>
          <w:szCs w:val="18"/>
        </w:rPr>
        <w:t xml:space="preserve"> </w:t>
      </w:r>
      <w:r w:rsidRPr="002F62E7">
        <w:rPr>
          <w:rFonts w:cstheme="minorHAnsi"/>
          <w:sz w:val="18"/>
          <w:szCs w:val="18"/>
        </w:rPr>
        <w:t>(</w:t>
      </w:r>
      <w:r w:rsidRPr="002F62E7">
        <w:rPr>
          <w:rFonts w:cstheme="minorHAnsi"/>
          <w:b/>
          <w:sz w:val="18"/>
          <w:szCs w:val="18"/>
        </w:rPr>
        <w:t>1</w:t>
      </w:r>
      <w:r w:rsidRPr="002F62E7">
        <w:rPr>
          <w:rFonts w:cstheme="minorHAnsi"/>
          <w:sz w:val="18"/>
          <w:szCs w:val="18"/>
        </w:rPr>
        <w:t xml:space="preserve">), </w:t>
      </w:r>
      <w:r w:rsidRPr="002F62E7">
        <w:rPr>
          <w:rFonts w:cstheme="minorHAnsi"/>
          <w:sz w:val="18"/>
          <w:szCs w:val="18"/>
          <w:lang w:eastAsia="ja-JP" w:bidi="hi-IN"/>
        </w:rPr>
        <w:t>K[{Cu(bpy)}</w:t>
      </w:r>
      <w:r w:rsidRPr="002F62E7">
        <w:rPr>
          <w:rFonts w:cstheme="minorHAnsi"/>
          <w:sz w:val="18"/>
          <w:szCs w:val="18"/>
          <w:vertAlign w:val="subscript"/>
          <w:lang w:eastAsia="ja-JP" w:bidi="hi-IN"/>
        </w:rPr>
        <w:t>2</w:t>
      </w:r>
      <w:r w:rsidRPr="002F62E7">
        <w:rPr>
          <w:rFonts w:cstheme="minorHAnsi"/>
          <w:sz w:val="18"/>
          <w:szCs w:val="18"/>
          <w:lang w:eastAsia="ja-JP" w:bidi="hi-IN"/>
        </w:rPr>
        <w:t>(C</w:t>
      </w:r>
      <w:r w:rsidRPr="002F62E7">
        <w:rPr>
          <w:rFonts w:cstheme="minorHAnsi"/>
          <w:sz w:val="18"/>
          <w:szCs w:val="18"/>
          <w:vertAlign w:val="subscript"/>
          <w:lang w:eastAsia="ja-JP" w:bidi="hi-IN"/>
        </w:rPr>
        <w:t>2</w:t>
      </w:r>
      <w:r w:rsidRPr="002F62E7">
        <w:rPr>
          <w:rFonts w:cstheme="minorHAnsi"/>
          <w:sz w:val="18"/>
          <w:szCs w:val="18"/>
          <w:lang w:eastAsia="ja-JP" w:bidi="hi-IN"/>
        </w:rPr>
        <w:t>O</w:t>
      </w:r>
      <w:r w:rsidRPr="002F62E7">
        <w:rPr>
          <w:rFonts w:cstheme="minorHAnsi"/>
          <w:sz w:val="18"/>
          <w:szCs w:val="18"/>
          <w:vertAlign w:val="subscript"/>
          <w:lang w:eastAsia="ja-JP" w:bidi="hi-IN"/>
        </w:rPr>
        <w:t>4</w:t>
      </w:r>
      <w:r w:rsidRPr="002F62E7">
        <w:rPr>
          <w:rFonts w:cstheme="minorHAnsi"/>
          <w:sz w:val="18"/>
          <w:szCs w:val="18"/>
          <w:lang w:eastAsia="ja-JP" w:bidi="hi-IN"/>
        </w:rPr>
        <w:t>)Fe(C</w:t>
      </w:r>
      <w:r w:rsidRPr="002F62E7">
        <w:rPr>
          <w:rFonts w:cstheme="minorHAnsi"/>
          <w:sz w:val="18"/>
          <w:szCs w:val="18"/>
          <w:vertAlign w:val="subscript"/>
          <w:lang w:eastAsia="ja-JP" w:bidi="hi-IN"/>
        </w:rPr>
        <w:t>2</w:t>
      </w:r>
      <w:r w:rsidRPr="002F62E7">
        <w:rPr>
          <w:rFonts w:cstheme="minorHAnsi"/>
          <w:sz w:val="18"/>
          <w:szCs w:val="18"/>
          <w:lang w:eastAsia="ja-JP" w:bidi="hi-IN"/>
        </w:rPr>
        <w:t>O</w:t>
      </w:r>
      <w:r w:rsidRPr="002F62E7">
        <w:rPr>
          <w:rFonts w:cstheme="minorHAnsi"/>
          <w:sz w:val="18"/>
          <w:szCs w:val="18"/>
          <w:vertAlign w:val="subscript"/>
          <w:lang w:eastAsia="ja-JP" w:bidi="hi-IN"/>
        </w:rPr>
        <w:t>4</w:t>
      </w:r>
      <w:r w:rsidRPr="002F62E7">
        <w:rPr>
          <w:rFonts w:cstheme="minorHAnsi"/>
          <w:sz w:val="18"/>
          <w:szCs w:val="18"/>
          <w:lang w:eastAsia="ja-JP" w:bidi="hi-IN"/>
        </w:rPr>
        <w:t>)</w:t>
      </w:r>
      <w:r w:rsidRPr="002F62E7">
        <w:rPr>
          <w:rFonts w:cstheme="minorHAnsi"/>
          <w:sz w:val="18"/>
          <w:szCs w:val="18"/>
          <w:vertAlign w:val="subscript"/>
          <w:lang w:eastAsia="ja-JP" w:bidi="hi-IN"/>
        </w:rPr>
        <w:t>3</w:t>
      </w:r>
      <w:r w:rsidRPr="002F62E7">
        <w:rPr>
          <w:rFonts w:cstheme="minorHAnsi"/>
          <w:sz w:val="18"/>
          <w:szCs w:val="18"/>
          <w:lang w:eastAsia="ja-JP" w:bidi="hi-IN"/>
        </w:rPr>
        <w:t>]·H</w:t>
      </w:r>
      <w:r w:rsidRPr="002F62E7">
        <w:rPr>
          <w:rFonts w:cstheme="minorHAnsi"/>
          <w:sz w:val="18"/>
          <w:szCs w:val="18"/>
          <w:vertAlign w:val="subscript"/>
          <w:lang w:eastAsia="ja-JP" w:bidi="hi-IN"/>
        </w:rPr>
        <w:t>2</w:t>
      </w:r>
      <w:r w:rsidRPr="002F62E7">
        <w:rPr>
          <w:rFonts w:cstheme="minorHAnsi"/>
          <w:sz w:val="18"/>
          <w:szCs w:val="18"/>
          <w:lang w:eastAsia="ja-JP" w:bidi="hi-IN"/>
        </w:rPr>
        <w:t>O}</w:t>
      </w:r>
      <w:r w:rsidRPr="002F62E7">
        <w:rPr>
          <w:rFonts w:cstheme="minorHAnsi"/>
          <w:i/>
          <w:sz w:val="18"/>
          <w:szCs w:val="18"/>
          <w:vertAlign w:val="subscript"/>
          <w:lang w:eastAsia="ja-JP" w:bidi="hi-IN"/>
        </w:rPr>
        <w:t>n</w:t>
      </w:r>
      <w:r w:rsidRPr="002F62E7">
        <w:rPr>
          <w:rFonts w:cstheme="minorHAnsi"/>
          <w:sz w:val="18"/>
          <w:szCs w:val="18"/>
          <w:lang w:eastAsia="ja-JP" w:bidi="hi-IN"/>
        </w:rPr>
        <w:t xml:space="preserve"> (</w:t>
      </w:r>
      <w:r w:rsidRPr="002F62E7">
        <w:rPr>
          <w:rFonts w:cstheme="minorHAnsi"/>
          <w:b/>
          <w:sz w:val="18"/>
          <w:szCs w:val="18"/>
        </w:rPr>
        <w:t>2</w:t>
      </w:r>
      <w:r w:rsidRPr="002F62E7">
        <w:rPr>
          <w:rFonts w:cstheme="minorHAnsi"/>
          <w:sz w:val="18"/>
          <w:szCs w:val="18"/>
        </w:rPr>
        <w:t xml:space="preserve">) and </w:t>
      </w:r>
      <w:r w:rsidRPr="002F62E7">
        <w:rPr>
          <w:rFonts w:eastAsia="Times New Roman" w:cstheme="minorHAnsi"/>
          <w:bCs/>
          <w:sz w:val="18"/>
          <w:szCs w:val="18"/>
          <w:lang w:eastAsia="hr-HR"/>
        </w:rPr>
        <w:t>{</w:t>
      </w:r>
      <w:r w:rsidRPr="002F62E7">
        <w:rPr>
          <w:rFonts w:eastAsia="Times New Roman" w:cstheme="minorHAnsi"/>
          <w:bCs/>
          <w:sz w:val="18"/>
          <w:szCs w:val="18"/>
          <w:lang w:val="en" w:eastAsia="hr-HR"/>
        </w:rPr>
        <w:t>[Cu(bpy)</w:t>
      </w:r>
      <w:r w:rsidRPr="002F62E7">
        <w:rPr>
          <w:rFonts w:eastAsia="Times New Roman" w:cstheme="minorHAnsi"/>
          <w:bCs/>
          <w:sz w:val="18"/>
          <w:szCs w:val="18"/>
          <w:vertAlign w:val="subscript"/>
          <w:lang w:val="en" w:eastAsia="hr-HR"/>
        </w:rPr>
        <w:t>3</w:t>
      </w:r>
      <w:r w:rsidRPr="002F62E7">
        <w:rPr>
          <w:rFonts w:eastAsia="Times New Roman" w:cstheme="minorHAnsi"/>
          <w:bCs/>
          <w:sz w:val="18"/>
          <w:szCs w:val="18"/>
          <w:lang w:val="en" w:eastAsia="hr-HR"/>
        </w:rPr>
        <w:t>][Fe</w:t>
      </w:r>
      <w:r w:rsidRPr="002F62E7">
        <w:rPr>
          <w:rFonts w:eastAsia="Times New Roman" w:cstheme="minorHAnsi"/>
          <w:bCs/>
          <w:sz w:val="18"/>
          <w:szCs w:val="18"/>
          <w:vertAlign w:val="subscript"/>
          <w:lang w:val="en" w:eastAsia="hr-HR"/>
        </w:rPr>
        <w:t>2</w:t>
      </w:r>
      <w:r w:rsidRPr="002F62E7">
        <w:rPr>
          <w:rFonts w:eastAsia="Times New Roman" w:cstheme="minorHAnsi"/>
          <w:bCs/>
          <w:sz w:val="18"/>
          <w:szCs w:val="18"/>
          <w:lang w:val="en" w:eastAsia="hr-HR"/>
        </w:rPr>
        <w:t>(C</w:t>
      </w:r>
      <w:r w:rsidRPr="002F62E7">
        <w:rPr>
          <w:rFonts w:eastAsia="Times New Roman" w:cstheme="minorHAnsi"/>
          <w:bCs/>
          <w:sz w:val="18"/>
          <w:szCs w:val="18"/>
          <w:vertAlign w:val="subscript"/>
          <w:lang w:val="en" w:eastAsia="hr-HR"/>
        </w:rPr>
        <w:t>2</w:t>
      </w:r>
      <w:r w:rsidRPr="002F62E7">
        <w:rPr>
          <w:rFonts w:eastAsia="Times New Roman" w:cstheme="minorHAnsi"/>
          <w:bCs/>
          <w:sz w:val="18"/>
          <w:szCs w:val="18"/>
          <w:lang w:val="en" w:eastAsia="hr-HR"/>
        </w:rPr>
        <w:t>O</w:t>
      </w:r>
      <w:r w:rsidRPr="002F62E7">
        <w:rPr>
          <w:rFonts w:eastAsia="Times New Roman" w:cstheme="minorHAnsi"/>
          <w:bCs/>
          <w:sz w:val="18"/>
          <w:szCs w:val="18"/>
          <w:vertAlign w:val="subscript"/>
          <w:lang w:val="en" w:eastAsia="hr-HR"/>
        </w:rPr>
        <w:t>4</w:t>
      </w:r>
      <w:r w:rsidRPr="002F62E7">
        <w:rPr>
          <w:rFonts w:eastAsia="Times New Roman" w:cstheme="minorHAnsi"/>
          <w:bCs/>
          <w:sz w:val="18"/>
          <w:szCs w:val="18"/>
          <w:lang w:val="en" w:eastAsia="hr-HR"/>
        </w:rPr>
        <w:t>)</w:t>
      </w:r>
      <w:r w:rsidRPr="002F62E7">
        <w:rPr>
          <w:rFonts w:eastAsia="Times New Roman" w:cstheme="minorHAnsi"/>
          <w:bCs/>
          <w:sz w:val="18"/>
          <w:szCs w:val="18"/>
          <w:vertAlign w:val="subscript"/>
          <w:lang w:val="en" w:eastAsia="hr-HR"/>
        </w:rPr>
        <w:t>3</w:t>
      </w:r>
      <w:r w:rsidRPr="002F62E7">
        <w:rPr>
          <w:rFonts w:eastAsia="Times New Roman" w:cstheme="minorHAnsi"/>
          <w:bCs/>
          <w:sz w:val="18"/>
          <w:szCs w:val="18"/>
          <w:lang w:eastAsia="hr-HR"/>
        </w:rPr>
        <w:t>·H</w:t>
      </w:r>
      <w:r w:rsidRPr="002F62E7">
        <w:rPr>
          <w:rFonts w:eastAsia="Times New Roman" w:cstheme="minorHAnsi"/>
          <w:bCs/>
          <w:sz w:val="18"/>
          <w:szCs w:val="18"/>
          <w:vertAlign w:val="subscript"/>
          <w:lang w:eastAsia="hr-HR"/>
        </w:rPr>
        <w:t>2</w:t>
      </w:r>
      <w:r w:rsidRPr="002F62E7">
        <w:rPr>
          <w:rFonts w:eastAsia="Times New Roman" w:cstheme="minorHAnsi"/>
          <w:bCs/>
          <w:sz w:val="18"/>
          <w:szCs w:val="18"/>
          <w:lang w:eastAsia="hr-HR"/>
        </w:rPr>
        <w:t>O</w:t>
      </w:r>
      <w:r w:rsidRPr="002F62E7">
        <w:rPr>
          <w:rFonts w:eastAsia="Times New Roman" w:cstheme="minorHAnsi"/>
          <w:bCs/>
          <w:sz w:val="18"/>
          <w:szCs w:val="18"/>
          <w:lang w:val="en" w:eastAsia="hr-HR"/>
        </w:rPr>
        <w:t>]</w:t>
      </w:r>
      <w:r w:rsidRPr="002F62E7">
        <w:rPr>
          <w:rFonts w:eastAsia="Times New Roman" w:cstheme="minorHAnsi"/>
          <w:bCs/>
          <w:sz w:val="18"/>
          <w:szCs w:val="18"/>
          <w:lang w:eastAsia="hr-HR"/>
        </w:rPr>
        <w:t>}</w:t>
      </w:r>
      <w:r w:rsidRPr="002F62E7">
        <w:rPr>
          <w:rFonts w:eastAsia="Times New Roman" w:cstheme="minorHAnsi"/>
          <w:bCs/>
          <w:i/>
          <w:iCs/>
          <w:sz w:val="18"/>
          <w:szCs w:val="18"/>
          <w:vertAlign w:val="subscript"/>
          <w:lang w:eastAsia="hr-HR"/>
        </w:rPr>
        <w:t>n</w:t>
      </w:r>
      <w:r w:rsidRPr="002F62E7">
        <w:rPr>
          <w:rFonts w:eastAsia="Times New Roman" w:cstheme="minorHAnsi"/>
          <w:bCs/>
          <w:sz w:val="18"/>
          <w:szCs w:val="18"/>
          <w:lang w:val="en" w:eastAsia="hr-HR"/>
        </w:rPr>
        <w:t xml:space="preserve"> </w:t>
      </w:r>
      <w:r w:rsidRPr="002F62E7">
        <w:rPr>
          <w:rFonts w:eastAsia="Times New Roman" w:cstheme="minorHAnsi"/>
          <w:bCs/>
          <w:sz w:val="18"/>
          <w:szCs w:val="18"/>
          <w:lang w:eastAsia="hr-HR"/>
        </w:rPr>
        <w:t>(</w:t>
      </w:r>
      <w:r w:rsidRPr="002F62E7">
        <w:rPr>
          <w:rFonts w:eastAsia="Times New Roman" w:cstheme="minorHAnsi"/>
          <w:b/>
          <w:bCs/>
          <w:sz w:val="18"/>
          <w:szCs w:val="18"/>
          <w:lang w:eastAsia="hr-HR"/>
        </w:rPr>
        <w:t>3a</w:t>
      </w:r>
      <w:r w:rsidRPr="002F62E7">
        <w:rPr>
          <w:rFonts w:eastAsia="Times New Roman" w:cstheme="minorHAnsi"/>
          <w:bCs/>
          <w:sz w:val="18"/>
          <w:szCs w:val="18"/>
          <w:lang w:eastAsia="hr-HR"/>
        </w:rPr>
        <w:t>)</w:t>
      </w:r>
      <w:r w:rsidRPr="002F62E7">
        <w:rPr>
          <w:rFonts w:cstheme="minorHAnsi"/>
          <w:sz w:val="18"/>
          <w:szCs w:val="18"/>
        </w:rPr>
        <w:t xml:space="preserve"> were obtained using building block approach, from the reaction of aqueous solution of [Fe(C</w:t>
      </w:r>
      <w:r w:rsidRPr="002F62E7">
        <w:rPr>
          <w:rFonts w:cstheme="minorHAnsi"/>
          <w:sz w:val="18"/>
          <w:szCs w:val="18"/>
          <w:vertAlign w:val="subscript"/>
        </w:rPr>
        <w:t>2</w:t>
      </w:r>
      <w:r w:rsidRPr="002F62E7">
        <w:rPr>
          <w:rFonts w:cstheme="minorHAnsi"/>
          <w:sz w:val="18"/>
          <w:szCs w:val="18"/>
        </w:rPr>
        <w:t>O</w:t>
      </w:r>
      <w:r w:rsidRPr="002F62E7">
        <w:rPr>
          <w:rFonts w:cstheme="minorHAnsi"/>
          <w:sz w:val="18"/>
          <w:szCs w:val="18"/>
          <w:vertAlign w:val="subscript"/>
        </w:rPr>
        <w:t>4</w:t>
      </w:r>
      <w:r w:rsidRPr="002F62E7">
        <w:rPr>
          <w:rFonts w:cstheme="minorHAnsi"/>
          <w:sz w:val="18"/>
          <w:szCs w:val="18"/>
        </w:rPr>
        <w:t>)</w:t>
      </w:r>
      <w:r w:rsidRPr="002F62E7">
        <w:rPr>
          <w:rFonts w:cstheme="minorHAnsi"/>
          <w:sz w:val="18"/>
          <w:szCs w:val="18"/>
          <w:vertAlign w:val="subscript"/>
        </w:rPr>
        <w:t>3</w:t>
      </w:r>
      <w:r w:rsidRPr="002F62E7">
        <w:rPr>
          <w:rFonts w:cstheme="minorHAnsi"/>
          <w:sz w:val="18"/>
          <w:szCs w:val="18"/>
        </w:rPr>
        <w:t>]</w:t>
      </w:r>
      <w:r w:rsidRPr="002F62E7">
        <w:rPr>
          <w:rFonts w:cstheme="minorHAnsi"/>
          <w:sz w:val="18"/>
          <w:szCs w:val="18"/>
          <w:vertAlign w:val="superscript"/>
        </w:rPr>
        <w:t>3–</w:t>
      </w:r>
      <w:r w:rsidRPr="002F62E7">
        <w:rPr>
          <w:rFonts w:cstheme="minorHAnsi"/>
          <w:sz w:val="18"/>
          <w:szCs w:val="18"/>
        </w:rPr>
        <w:t xml:space="preserve"> and methanol solutions of Cu</w:t>
      </w:r>
      <w:r w:rsidRPr="002F62E7">
        <w:rPr>
          <w:rFonts w:cstheme="minorHAnsi"/>
          <w:sz w:val="18"/>
          <w:szCs w:val="18"/>
          <w:vertAlign w:val="superscript"/>
        </w:rPr>
        <w:t>2+</w:t>
      </w:r>
      <w:r w:rsidRPr="002F62E7">
        <w:rPr>
          <w:rFonts w:cstheme="minorHAnsi"/>
          <w:sz w:val="18"/>
          <w:szCs w:val="18"/>
        </w:rPr>
        <w:t xml:space="preserve"> and 2,2</w:t>
      </w:r>
      <w:r w:rsidR="00BF2D96">
        <w:rPr>
          <w:rFonts w:cstheme="minorHAnsi"/>
          <w:sz w:val="18"/>
          <w:szCs w:val="18"/>
        </w:rPr>
        <w:t>'</w:t>
      </w:r>
      <w:r w:rsidRPr="002F62E7">
        <w:rPr>
          <w:rFonts w:cstheme="minorHAnsi"/>
          <w:sz w:val="18"/>
          <w:szCs w:val="18"/>
        </w:rPr>
        <w:t>-bipyridine in the molar ratio of 1:1:1 by the layering technique</w:t>
      </w:r>
      <w:r w:rsidR="002239A6">
        <w:rPr>
          <w:rFonts w:cstheme="minorHAnsi"/>
          <w:sz w:val="18"/>
          <w:szCs w:val="18"/>
        </w:rPr>
        <w:t xml:space="preserve"> </w:t>
      </w:r>
      <w:r w:rsidR="002239A6" w:rsidRPr="00340DD0">
        <w:rPr>
          <w:rFonts w:cstheme="minorHAnsi"/>
          <w:sz w:val="18"/>
          <w:szCs w:val="18"/>
        </w:rPr>
        <w:t>(Scheme 1)</w:t>
      </w:r>
      <w:r w:rsidRPr="002F62E7">
        <w:rPr>
          <w:rFonts w:cstheme="minorHAnsi"/>
          <w:sz w:val="18"/>
          <w:szCs w:val="18"/>
        </w:rPr>
        <w:t>. In a test tube without the presence of the daylight partial decomposition of the tris(oxalato)ferrate(III) anion leads to the release of oxalate ligand from the coordination sphere of iron(III). During the crystallization process this oxalate ligand is consequently coordinated to copper(II) ions in reaction mixture, yielding oxalate-bridged dinuclear [Cu(bpy)(C</w:t>
      </w:r>
      <w:r w:rsidRPr="002F62E7">
        <w:rPr>
          <w:rFonts w:cstheme="minorHAnsi"/>
          <w:sz w:val="18"/>
          <w:szCs w:val="18"/>
          <w:vertAlign w:val="subscript"/>
        </w:rPr>
        <w:t>2</w:t>
      </w:r>
      <w:r w:rsidRPr="002F62E7">
        <w:rPr>
          <w:rFonts w:cstheme="minorHAnsi"/>
          <w:sz w:val="18"/>
          <w:szCs w:val="18"/>
        </w:rPr>
        <w:t>O</w:t>
      </w:r>
      <w:r w:rsidRPr="002F62E7">
        <w:rPr>
          <w:rFonts w:cstheme="minorHAnsi"/>
          <w:sz w:val="18"/>
          <w:szCs w:val="18"/>
          <w:vertAlign w:val="subscript"/>
        </w:rPr>
        <w:t>4</w:t>
      </w:r>
      <w:r w:rsidRPr="002F62E7">
        <w:rPr>
          <w:rFonts w:cstheme="minorHAnsi"/>
          <w:sz w:val="18"/>
          <w:szCs w:val="18"/>
        </w:rPr>
        <w:t>)Cu(bpy)]</w:t>
      </w:r>
      <w:r w:rsidRPr="002F62E7">
        <w:rPr>
          <w:rFonts w:cstheme="minorHAnsi"/>
          <w:sz w:val="18"/>
          <w:szCs w:val="18"/>
          <w:vertAlign w:val="superscript"/>
        </w:rPr>
        <w:t>2+</w:t>
      </w:r>
      <w:r w:rsidRPr="002F62E7">
        <w:rPr>
          <w:rFonts w:cstheme="minorHAnsi"/>
          <w:sz w:val="18"/>
          <w:szCs w:val="18"/>
        </w:rPr>
        <w:t xml:space="preserve"> cationic units of </w:t>
      </w:r>
      <w:r w:rsidR="00074336">
        <w:rPr>
          <w:rFonts w:cstheme="minorHAnsi"/>
          <w:sz w:val="18"/>
          <w:szCs w:val="18"/>
        </w:rPr>
        <w:t xml:space="preserve">blue-green crystals of </w:t>
      </w:r>
      <w:r w:rsidRPr="002F62E7">
        <w:rPr>
          <w:rFonts w:cstheme="minorHAnsi"/>
          <w:b/>
          <w:sz w:val="18"/>
          <w:szCs w:val="18"/>
        </w:rPr>
        <w:t>1</w:t>
      </w:r>
      <w:r w:rsidRPr="002F62E7">
        <w:rPr>
          <w:rFonts w:cstheme="minorHAnsi"/>
          <w:sz w:val="18"/>
          <w:szCs w:val="18"/>
        </w:rPr>
        <w:t xml:space="preserve"> and </w:t>
      </w:r>
      <w:r w:rsidRPr="002F62E7">
        <w:rPr>
          <w:rFonts w:cstheme="minorHAnsi"/>
          <w:b/>
          <w:sz w:val="18"/>
          <w:szCs w:val="18"/>
        </w:rPr>
        <w:t>2</w:t>
      </w:r>
      <w:r w:rsidR="003516FA">
        <w:rPr>
          <w:rFonts w:cstheme="minorHAnsi"/>
          <w:b/>
          <w:sz w:val="18"/>
          <w:szCs w:val="18"/>
        </w:rPr>
        <w:t xml:space="preserve"> </w:t>
      </w:r>
      <w:r w:rsidR="003516FA" w:rsidRPr="00340DD0">
        <w:rPr>
          <w:rFonts w:cstheme="minorHAnsi"/>
          <w:sz w:val="18"/>
          <w:szCs w:val="18"/>
        </w:rPr>
        <w:t>(Scheme 1)</w:t>
      </w:r>
      <w:r w:rsidRPr="00340DD0">
        <w:rPr>
          <w:rFonts w:cstheme="minorHAnsi"/>
          <w:sz w:val="18"/>
          <w:szCs w:val="18"/>
        </w:rPr>
        <w:t>.</w:t>
      </w:r>
      <w:r w:rsidRPr="002F62E7">
        <w:rPr>
          <w:rFonts w:cstheme="minorHAnsi"/>
          <w:sz w:val="18"/>
          <w:szCs w:val="18"/>
        </w:rPr>
        <w:t xml:space="preserve"> Most of the bis(oxalato) and tris(oxalato) anionic</w:t>
      </w:r>
      <w:r w:rsidRPr="002F62E7">
        <w:rPr>
          <w:rFonts w:cstheme="minorHAnsi"/>
          <w:color w:val="231F20"/>
          <w:sz w:val="18"/>
          <w:szCs w:val="18"/>
        </w:rPr>
        <w:t xml:space="preserve"> species of iron(III) are quite stable, and they usually do not serve as </w:t>
      </w:r>
      <w:r w:rsidRPr="002F62E7">
        <w:rPr>
          <w:rFonts w:cstheme="minorHAnsi"/>
          <w:color w:val="231F20"/>
          <w:sz w:val="18"/>
          <w:szCs w:val="18"/>
        </w:rPr>
        <w:lastRenderedPageBreak/>
        <w:t xml:space="preserve">a source of oxalate </w:t>
      </w:r>
      <w:r w:rsidRPr="00FA2C6E">
        <w:rPr>
          <w:rFonts w:cstheme="minorHAnsi"/>
          <w:color w:val="231F20"/>
          <w:sz w:val="18"/>
          <w:szCs w:val="18"/>
        </w:rPr>
        <w:t>ligands for other oxalate-bridged complex ions in the reaction mixture .</w:t>
      </w:r>
      <w:r w:rsidRPr="00FA2C6E">
        <w:rPr>
          <w:rFonts w:cstheme="minorHAnsi"/>
          <w:color w:val="231F20"/>
          <w:sz w:val="18"/>
          <w:szCs w:val="18"/>
          <w:vertAlign w:val="superscript"/>
        </w:rPr>
        <w:t>16</w:t>
      </w:r>
      <w:r w:rsidRPr="00FA2C6E">
        <w:rPr>
          <w:rFonts w:cstheme="minorHAnsi"/>
          <w:color w:val="000000" w:themeColor="text1"/>
          <w:sz w:val="18"/>
          <w:szCs w:val="18"/>
          <w:vertAlign w:val="superscript"/>
        </w:rPr>
        <w:t>–</w:t>
      </w:r>
      <w:r w:rsidRPr="00FA2C6E">
        <w:rPr>
          <w:rFonts w:cstheme="minorHAnsi"/>
          <w:color w:val="231F20"/>
          <w:sz w:val="18"/>
          <w:szCs w:val="18"/>
          <w:vertAlign w:val="superscript"/>
        </w:rPr>
        <w:t>19</w:t>
      </w:r>
    </w:p>
    <w:p w14:paraId="6DFDBFDB" w14:textId="216E1D0A" w:rsidR="00D93670" w:rsidRDefault="00D93670" w:rsidP="00DD52D8">
      <w:pPr>
        <w:pStyle w:val="RSCI05CaptiontoFigureSchemeChartwithbottombar"/>
      </w:pPr>
      <w:r w:rsidRPr="00E62F2C">
        <w:rPr>
          <w:b/>
        </w:rPr>
        <w:t>Scheme 1</w:t>
      </w:r>
      <w:r>
        <w:t xml:space="preserve"> Schematic representation of the synthesis of compounds </w:t>
      </w:r>
      <w:r w:rsidRPr="00E62F2C">
        <w:rPr>
          <w:b/>
        </w:rPr>
        <w:t>1</w:t>
      </w:r>
      <w:r>
        <w:t xml:space="preserve">, </w:t>
      </w:r>
      <w:r w:rsidRPr="00E62F2C">
        <w:rPr>
          <w:b/>
        </w:rPr>
        <w:t>2</w:t>
      </w:r>
      <w:r>
        <w:t xml:space="preserve"> and </w:t>
      </w:r>
      <w:r w:rsidRPr="00E62F2C">
        <w:rPr>
          <w:b/>
        </w:rPr>
        <w:t>3a</w:t>
      </w:r>
    </w:p>
    <w:p w14:paraId="468A1560" w14:textId="45E2BE69" w:rsidR="00245AF4" w:rsidRDefault="00245AF4" w:rsidP="00245AF4">
      <w:pPr>
        <w:tabs>
          <w:tab w:val="left" w:pos="3119"/>
        </w:tabs>
        <w:spacing w:after="0" w:line="240" w:lineRule="exact"/>
        <w:ind w:firstLine="284"/>
        <w:jc w:val="both"/>
        <w:rPr>
          <w:rFonts w:cstheme="minorHAnsi"/>
          <w:color w:val="000000"/>
          <w:sz w:val="18"/>
          <w:szCs w:val="18"/>
          <w:vertAlign w:val="superscript"/>
        </w:rPr>
      </w:pPr>
      <w:r w:rsidRPr="002F62E7">
        <w:rPr>
          <w:rFonts w:cstheme="minorHAnsi"/>
          <w:sz w:val="18"/>
          <w:szCs w:val="18"/>
        </w:rPr>
        <w:t>When the test tube</w:t>
      </w:r>
      <w:r w:rsidRPr="002F62E7">
        <w:rPr>
          <w:rFonts w:cstheme="minorHAnsi"/>
          <w:color w:val="000000"/>
          <w:sz w:val="18"/>
          <w:szCs w:val="18"/>
        </w:rPr>
        <w:t xml:space="preserve"> with same reaction mixture was exposed to daylight, initial building block [Fe(C</w:t>
      </w:r>
      <w:r w:rsidRPr="002F62E7">
        <w:rPr>
          <w:rFonts w:cstheme="minorHAnsi"/>
          <w:color w:val="000000"/>
          <w:sz w:val="18"/>
          <w:szCs w:val="18"/>
          <w:vertAlign w:val="subscript"/>
        </w:rPr>
        <w:t>2</w:t>
      </w:r>
      <w:r w:rsidRPr="002F62E7">
        <w:rPr>
          <w:rFonts w:cstheme="minorHAnsi"/>
          <w:color w:val="000000"/>
          <w:sz w:val="18"/>
          <w:szCs w:val="18"/>
        </w:rPr>
        <w:t>O</w:t>
      </w:r>
      <w:r w:rsidRPr="002F62E7">
        <w:rPr>
          <w:rFonts w:cstheme="minorHAnsi"/>
          <w:color w:val="000000"/>
          <w:sz w:val="18"/>
          <w:szCs w:val="18"/>
          <w:vertAlign w:val="subscript"/>
        </w:rPr>
        <w:t>4</w:t>
      </w:r>
      <w:r w:rsidRPr="002F62E7">
        <w:rPr>
          <w:rFonts w:cstheme="minorHAnsi"/>
          <w:color w:val="000000"/>
          <w:sz w:val="18"/>
          <w:szCs w:val="18"/>
        </w:rPr>
        <w:t>)</w:t>
      </w:r>
      <w:r w:rsidRPr="002F62E7">
        <w:rPr>
          <w:rFonts w:cstheme="minorHAnsi"/>
          <w:color w:val="000000"/>
          <w:sz w:val="18"/>
          <w:szCs w:val="18"/>
          <w:vertAlign w:val="subscript"/>
        </w:rPr>
        <w:t>3</w:t>
      </w:r>
      <w:r w:rsidRPr="002F62E7">
        <w:rPr>
          <w:rFonts w:cstheme="minorHAnsi"/>
          <w:color w:val="000000"/>
          <w:sz w:val="18"/>
          <w:szCs w:val="18"/>
        </w:rPr>
        <w:t>]</w:t>
      </w:r>
      <w:r w:rsidRPr="002F62E7">
        <w:rPr>
          <w:rFonts w:eastAsia="Times New Roman" w:cstheme="minorHAnsi"/>
          <w:color w:val="000000"/>
          <w:sz w:val="18"/>
          <w:szCs w:val="18"/>
          <w:vertAlign w:val="superscript"/>
          <w:lang w:val="hr-HR" w:eastAsia="hr-HR"/>
        </w:rPr>
        <w:t>3–</w:t>
      </w:r>
      <w:r w:rsidRPr="002F62E7">
        <w:rPr>
          <w:rFonts w:cstheme="minorHAnsi"/>
          <w:color w:val="000000"/>
          <w:sz w:val="18"/>
          <w:szCs w:val="18"/>
        </w:rPr>
        <w:t xml:space="preserve"> </w:t>
      </w:r>
      <w:r w:rsidRPr="002F62E7">
        <w:rPr>
          <w:rFonts w:cstheme="minorHAnsi"/>
          <w:color w:val="000000" w:themeColor="text1"/>
          <w:sz w:val="18"/>
          <w:szCs w:val="18"/>
        </w:rPr>
        <w:t xml:space="preserve">undergoes </w:t>
      </w:r>
      <w:hyperlink r:id="rId16" w:tooltip="Photoreduction" w:history="1">
        <w:r w:rsidRPr="002F62E7">
          <w:rPr>
            <w:rFonts w:cstheme="minorHAnsi"/>
            <w:color w:val="000000" w:themeColor="text1"/>
            <w:sz w:val="18"/>
            <w:szCs w:val="18"/>
          </w:rPr>
          <w:t>photoreduction</w:t>
        </w:r>
      </w:hyperlink>
      <w:r w:rsidRPr="002F62E7">
        <w:rPr>
          <w:rFonts w:cstheme="minorHAnsi"/>
          <w:color w:val="000000" w:themeColor="text1"/>
          <w:sz w:val="18"/>
          <w:szCs w:val="18"/>
        </w:rPr>
        <w:t>; iron</w:t>
      </w:r>
      <w:r w:rsidRPr="002F62E7">
        <w:rPr>
          <w:rFonts w:cstheme="minorHAnsi"/>
          <w:color w:val="000000"/>
          <w:sz w:val="18"/>
          <w:szCs w:val="18"/>
        </w:rPr>
        <w:t>(III) is reduced to the divalent state producing {[Fe</w:t>
      </w:r>
      <w:r w:rsidRPr="002F62E7">
        <w:rPr>
          <w:rFonts w:cstheme="minorHAnsi"/>
          <w:color w:val="000000"/>
          <w:sz w:val="18"/>
          <w:szCs w:val="18"/>
          <w:vertAlign w:val="superscript"/>
        </w:rPr>
        <w:t>II</w:t>
      </w:r>
      <w:r w:rsidRPr="002F62E7">
        <w:rPr>
          <w:rFonts w:cstheme="minorHAnsi"/>
          <w:color w:val="000000"/>
          <w:sz w:val="18"/>
          <w:szCs w:val="18"/>
          <w:vertAlign w:val="subscript"/>
        </w:rPr>
        <w:t>2</w:t>
      </w:r>
      <w:r w:rsidRPr="002F62E7">
        <w:rPr>
          <w:rFonts w:cstheme="minorHAnsi"/>
          <w:color w:val="000000"/>
          <w:sz w:val="18"/>
          <w:szCs w:val="18"/>
        </w:rPr>
        <w:t>(C</w:t>
      </w:r>
      <w:r w:rsidRPr="002F62E7">
        <w:rPr>
          <w:rFonts w:cstheme="minorHAnsi"/>
          <w:color w:val="000000"/>
          <w:sz w:val="18"/>
          <w:szCs w:val="18"/>
          <w:vertAlign w:val="subscript"/>
        </w:rPr>
        <w:t>2</w:t>
      </w:r>
      <w:r w:rsidRPr="002F62E7">
        <w:rPr>
          <w:rFonts w:cstheme="minorHAnsi"/>
          <w:color w:val="000000"/>
          <w:sz w:val="18"/>
          <w:szCs w:val="18"/>
        </w:rPr>
        <w:t>O</w:t>
      </w:r>
      <w:r w:rsidRPr="002F62E7">
        <w:rPr>
          <w:rFonts w:cstheme="minorHAnsi"/>
          <w:color w:val="000000"/>
          <w:sz w:val="18"/>
          <w:szCs w:val="18"/>
          <w:vertAlign w:val="subscript"/>
        </w:rPr>
        <w:t>4</w:t>
      </w:r>
      <w:r w:rsidRPr="002F62E7">
        <w:rPr>
          <w:rFonts w:cstheme="minorHAnsi"/>
          <w:color w:val="000000"/>
          <w:sz w:val="18"/>
          <w:szCs w:val="18"/>
        </w:rPr>
        <w:t>)</w:t>
      </w:r>
      <w:r w:rsidRPr="002F62E7">
        <w:rPr>
          <w:rFonts w:cstheme="minorHAnsi"/>
          <w:color w:val="000000"/>
          <w:sz w:val="18"/>
          <w:szCs w:val="18"/>
          <w:vertAlign w:val="subscript"/>
        </w:rPr>
        <w:t>3</w:t>
      </w:r>
      <w:r w:rsidRPr="002F62E7">
        <w:rPr>
          <w:rFonts w:cstheme="minorHAnsi"/>
          <w:color w:val="000000"/>
          <w:sz w:val="18"/>
          <w:szCs w:val="18"/>
        </w:rPr>
        <w:t>]}</w:t>
      </w:r>
      <w:r w:rsidRPr="002F62E7">
        <w:rPr>
          <w:rFonts w:cstheme="minorHAnsi"/>
          <w:i/>
          <w:color w:val="000000"/>
          <w:sz w:val="18"/>
          <w:szCs w:val="18"/>
          <w:vertAlign w:val="subscript"/>
        </w:rPr>
        <w:t>n</w:t>
      </w:r>
      <w:r w:rsidRPr="002F62E7">
        <w:rPr>
          <w:rFonts w:cstheme="minorHAnsi"/>
          <w:color w:val="000000"/>
          <w:sz w:val="18"/>
          <w:szCs w:val="18"/>
          <w:vertAlign w:val="superscript"/>
        </w:rPr>
        <w:t>2</w:t>
      </w:r>
      <w:r w:rsidRPr="002F62E7">
        <w:rPr>
          <w:rFonts w:cstheme="minorHAnsi"/>
          <w:i/>
          <w:color w:val="000000"/>
          <w:sz w:val="18"/>
          <w:szCs w:val="18"/>
          <w:vertAlign w:val="superscript"/>
        </w:rPr>
        <w:t>n</w:t>
      </w:r>
      <w:r w:rsidRPr="002F62E7">
        <w:rPr>
          <w:rFonts w:cstheme="minorHAnsi"/>
          <w:color w:val="000000" w:themeColor="text1"/>
          <w:sz w:val="18"/>
          <w:szCs w:val="18"/>
          <w:vertAlign w:val="superscript"/>
        </w:rPr>
        <w:t>–</w:t>
      </w:r>
      <w:r w:rsidRPr="002F62E7">
        <w:rPr>
          <w:rFonts w:cstheme="minorHAnsi"/>
          <w:color w:val="000000" w:themeColor="text1"/>
          <w:sz w:val="18"/>
          <w:szCs w:val="18"/>
        </w:rPr>
        <w:t xml:space="preserve"> network</w:t>
      </w:r>
      <w:r w:rsidRPr="002F62E7">
        <w:rPr>
          <w:rFonts w:cstheme="minorHAnsi"/>
          <w:color w:val="212121"/>
          <w:sz w:val="18"/>
          <w:szCs w:val="18"/>
          <w:lang w:val="en"/>
        </w:rPr>
        <w:t xml:space="preserve"> of </w:t>
      </w:r>
      <w:r w:rsidR="00074336">
        <w:rPr>
          <w:rFonts w:cstheme="minorHAnsi"/>
          <w:color w:val="212121"/>
          <w:sz w:val="18"/>
          <w:szCs w:val="18"/>
          <w:lang w:val="en"/>
        </w:rPr>
        <w:t xml:space="preserve">reddish </w:t>
      </w:r>
      <w:r w:rsidRPr="002F62E7">
        <w:rPr>
          <w:rFonts w:cstheme="minorHAnsi"/>
          <w:color w:val="212121"/>
          <w:sz w:val="18"/>
          <w:szCs w:val="18"/>
          <w:lang w:val="en"/>
        </w:rPr>
        <w:t xml:space="preserve">compound </w:t>
      </w:r>
      <w:r w:rsidRPr="002F62E7">
        <w:rPr>
          <w:rFonts w:cstheme="minorHAnsi"/>
          <w:b/>
          <w:color w:val="212121"/>
          <w:sz w:val="18"/>
          <w:szCs w:val="18"/>
          <w:lang w:val="en"/>
        </w:rPr>
        <w:t>3a</w:t>
      </w:r>
      <w:r>
        <w:rPr>
          <w:rFonts w:cstheme="minorHAnsi"/>
          <w:b/>
          <w:color w:val="212121"/>
          <w:sz w:val="18"/>
          <w:szCs w:val="18"/>
          <w:lang w:val="en"/>
        </w:rPr>
        <w:t xml:space="preserve"> </w:t>
      </w:r>
      <w:r w:rsidRPr="00245AF4">
        <w:rPr>
          <w:rFonts w:cstheme="minorHAnsi"/>
          <w:color w:val="212121"/>
          <w:sz w:val="18"/>
          <w:szCs w:val="18"/>
          <w:lang w:val="en"/>
        </w:rPr>
        <w:t>(Scheme 1)</w:t>
      </w:r>
      <w:r w:rsidRPr="00245AF4">
        <w:rPr>
          <w:rFonts w:cstheme="minorHAnsi"/>
          <w:color w:val="000000"/>
          <w:sz w:val="18"/>
          <w:szCs w:val="18"/>
        </w:rPr>
        <w:t>.</w:t>
      </w:r>
      <w:r w:rsidRPr="002F62E7">
        <w:rPr>
          <w:rFonts w:cstheme="minorHAnsi"/>
          <w:color w:val="000000"/>
          <w:sz w:val="18"/>
          <w:szCs w:val="18"/>
        </w:rPr>
        <w:t xml:space="preserve"> In addition, using </w:t>
      </w:r>
      <w:r w:rsidR="00074336">
        <w:rPr>
          <w:rFonts w:cstheme="minorHAnsi"/>
          <w:color w:val="000000"/>
          <w:sz w:val="18"/>
          <w:szCs w:val="18"/>
        </w:rPr>
        <w:t xml:space="preserve">identical building block of iron(III) in the </w:t>
      </w:r>
      <w:r w:rsidRPr="002F62E7">
        <w:rPr>
          <w:rFonts w:cstheme="minorHAnsi"/>
          <w:color w:val="000000"/>
          <w:sz w:val="18"/>
          <w:szCs w:val="18"/>
        </w:rPr>
        <w:t>h</w:t>
      </w:r>
      <w:r w:rsidRPr="002F62E7">
        <w:rPr>
          <w:rFonts w:eastAsia="Times New Roman" w:cstheme="minorHAnsi"/>
          <w:color w:val="000000"/>
          <w:sz w:val="18"/>
          <w:szCs w:val="18"/>
          <w:lang w:val="hr-HR" w:eastAsia="hr-HR"/>
        </w:rPr>
        <w:t xml:space="preserve">ydrothermal conditions, </w:t>
      </w:r>
      <w:r w:rsidRPr="002F62E7">
        <w:rPr>
          <w:rFonts w:cstheme="minorHAnsi"/>
          <w:sz w:val="18"/>
          <w:szCs w:val="18"/>
        </w:rPr>
        <w:t>the same reduction occurs</w:t>
      </w:r>
      <w:r w:rsidRPr="002F62E7">
        <w:rPr>
          <w:rFonts w:cstheme="minorHAnsi"/>
          <w:color w:val="000000"/>
          <w:sz w:val="18"/>
          <w:szCs w:val="18"/>
        </w:rPr>
        <w:t xml:space="preserve"> </w:t>
      </w:r>
      <w:r w:rsidR="006253B2">
        <w:rPr>
          <w:rFonts w:cstheme="minorHAnsi"/>
          <w:sz w:val="18"/>
          <w:szCs w:val="18"/>
        </w:rPr>
        <w:t>yielding equivalent</w:t>
      </w:r>
      <w:r w:rsidR="006253B2" w:rsidRPr="006770DB">
        <w:rPr>
          <w:rFonts w:cstheme="minorHAnsi"/>
          <w:sz w:val="18"/>
          <w:szCs w:val="18"/>
        </w:rPr>
        <w:t xml:space="preserve"> </w:t>
      </w:r>
      <w:r w:rsidRPr="002F62E7">
        <w:rPr>
          <w:rFonts w:cstheme="minorHAnsi"/>
          <w:color w:val="000000"/>
          <w:sz w:val="18"/>
          <w:szCs w:val="18"/>
        </w:rPr>
        <w:t xml:space="preserve">network of iron(II) </w:t>
      </w:r>
      <w:r w:rsidR="000513CE">
        <w:rPr>
          <w:rFonts w:cstheme="minorHAnsi"/>
          <w:color w:val="000000"/>
          <w:sz w:val="18"/>
          <w:szCs w:val="18"/>
        </w:rPr>
        <w:t xml:space="preserve">in </w:t>
      </w:r>
      <w:r w:rsidR="00502854">
        <w:rPr>
          <w:rFonts w:cstheme="minorHAnsi"/>
          <w:color w:val="000000"/>
          <w:sz w:val="18"/>
          <w:szCs w:val="18"/>
        </w:rPr>
        <w:t xml:space="preserve">compound </w:t>
      </w:r>
      <w:r w:rsidR="00502854" w:rsidRPr="002F62E7">
        <w:rPr>
          <w:rFonts w:eastAsia="Times New Roman" w:cstheme="minorHAnsi"/>
          <w:bCs/>
          <w:sz w:val="18"/>
          <w:szCs w:val="18"/>
          <w:lang w:eastAsia="hr-HR"/>
        </w:rPr>
        <w:t>{</w:t>
      </w:r>
      <w:r w:rsidR="00502854" w:rsidRPr="002F62E7">
        <w:rPr>
          <w:rFonts w:eastAsia="Times New Roman" w:cstheme="minorHAnsi"/>
          <w:bCs/>
          <w:sz w:val="18"/>
          <w:szCs w:val="18"/>
          <w:lang w:val="en" w:eastAsia="hr-HR"/>
        </w:rPr>
        <w:t>[Cu(bpy)</w:t>
      </w:r>
      <w:r w:rsidR="00502854" w:rsidRPr="002F62E7">
        <w:rPr>
          <w:rFonts w:eastAsia="Times New Roman" w:cstheme="minorHAnsi"/>
          <w:bCs/>
          <w:sz w:val="18"/>
          <w:szCs w:val="18"/>
          <w:vertAlign w:val="subscript"/>
          <w:lang w:val="en" w:eastAsia="hr-HR"/>
        </w:rPr>
        <w:t>3</w:t>
      </w:r>
      <w:r w:rsidR="00502854" w:rsidRPr="002F62E7">
        <w:rPr>
          <w:rFonts w:eastAsia="Times New Roman" w:cstheme="minorHAnsi"/>
          <w:bCs/>
          <w:sz w:val="18"/>
          <w:szCs w:val="18"/>
          <w:lang w:val="en" w:eastAsia="hr-HR"/>
        </w:rPr>
        <w:t>][</w:t>
      </w:r>
      <w:r w:rsidR="00502854" w:rsidRPr="00074336">
        <w:rPr>
          <w:rFonts w:eastAsia="Times New Roman" w:cstheme="minorHAnsi"/>
          <w:bCs/>
          <w:sz w:val="18"/>
          <w:szCs w:val="18"/>
          <w:lang w:val="en" w:eastAsia="hr-HR"/>
        </w:rPr>
        <w:t>Fe</w:t>
      </w:r>
      <w:r w:rsidR="00502854" w:rsidRPr="00074336">
        <w:rPr>
          <w:rFonts w:eastAsia="Times New Roman" w:cstheme="minorHAnsi"/>
          <w:bCs/>
          <w:sz w:val="18"/>
          <w:szCs w:val="18"/>
          <w:vertAlign w:val="subscript"/>
          <w:lang w:val="en" w:eastAsia="hr-HR"/>
        </w:rPr>
        <w:t>2</w:t>
      </w:r>
      <w:r w:rsidR="00502854" w:rsidRPr="00074336">
        <w:rPr>
          <w:rFonts w:eastAsia="Times New Roman" w:cstheme="minorHAnsi"/>
          <w:bCs/>
          <w:sz w:val="18"/>
          <w:szCs w:val="18"/>
          <w:lang w:val="en" w:eastAsia="hr-HR"/>
        </w:rPr>
        <w:t>(C</w:t>
      </w:r>
      <w:r w:rsidR="00502854" w:rsidRPr="00074336">
        <w:rPr>
          <w:rFonts w:eastAsia="Times New Roman" w:cstheme="minorHAnsi"/>
          <w:bCs/>
          <w:sz w:val="18"/>
          <w:szCs w:val="18"/>
          <w:vertAlign w:val="subscript"/>
          <w:lang w:val="en" w:eastAsia="hr-HR"/>
        </w:rPr>
        <w:t>2</w:t>
      </w:r>
      <w:r w:rsidR="00502854" w:rsidRPr="00074336">
        <w:rPr>
          <w:rFonts w:eastAsia="Times New Roman" w:cstheme="minorHAnsi"/>
          <w:bCs/>
          <w:sz w:val="18"/>
          <w:szCs w:val="18"/>
          <w:lang w:val="en" w:eastAsia="hr-HR"/>
        </w:rPr>
        <w:t>O</w:t>
      </w:r>
      <w:r w:rsidR="00502854" w:rsidRPr="00074336">
        <w:rPr>
          <w:rFonts w:eastAsia="Times New Roman" w:cstheme="minorHAnsi"/>
          <w:bCs/>
          <w:sz w:val="18"/>
          <w:szCs w:val="18"/>
          <w:vertAlign w:val="subscript"/>
          <w:lang w:val="en" w:eastAsia="hr-HR"/>
        </w:rPr>
        <w:t>4</w:t>
      </w:r>
      <w:r w:rsidR="00502854" w:rsidRPr="00074336">
        <w:rPr>
          <w:rFonts w:eastAsia="Times New Roman" w:cstheme="minorHAnsi"/>
          <w:bCs/>
          <w:sz w:val="18"/>
          <w:szCs w:val="18"/>
          <w:lang w:val="en" w:eastAsia="hr-HR"/>
        </w:rPr>
        <w:t>)</w:t>
      </w:r>
      <w:r w:rsidR="00502854" w:rsidRPr="00074336">
        <w:rPr>
          <w:rFonts w:eastAsia="Times New Roman" w:cstheme="minorHAnsi"/>
          <w:bCs/>
          <w:sz w:val="18"/>
          <w:szCs w:val="18"/>
          <w:vertAlign w:val="subscript"/>
          <w:lang w:val="en" w:eastAsia="hr-HR"/>
        </w:rPr>
        <w:t>3</w:t>
      </w:r>
      <w:r w:rsidR="00502854" w:rsidRPr="00074336">
        <w:rPr>
          <w:rFonts w:eastAsia="Times New Roman" w:cstheme="minorHAnsi"/>
          <w:bCs/>
          <w:sz w:val="18"/>
          <w:szCs w:val="18"/>
          <w:lang w:val="en" w:eastAsia="hr-HR"/>
        </w:rPr>
        <w:t>]</w:t>
      </w:r>
      <w:r w:rsidR="00502854" w:rsidRPr="00074336">
        <w:rPr>
          <w:rFonts w:eastAsia="Times New Roman" w:cstheme="minorHAnsi"/>
          <w:bCs/>
          <w:sz w:val="18"/>
          <w:szCs w:val="18"/>
          <w:lang w:eastAsia="hr-HR"/>
        </w:rPr>
        <w:t>}</w:t>
      </w:r>
      <w:r w:rsidR="00502854" w:rsidRPr="00074336">
        <w:rPr>
          <w:rFonts w:eastAsia="Times New Roman" w:cstheme="minorHAnsi"/>
          <w:bCs/>
          <w:iCs/>
          <w:sz w:val="18"/>
          <w:szCs w:val="18"/>
          <w:vertAlign w:val="subscript"/>
          <w:lang w:eastAsia="hr-HR"/>
        </w:rPr>
        <w:t>n</w:t>
      </w:r>
      <w:r w:rsidR="00502854" w:rsidRPr="00074336">
        <w:rPr>
          <w:rFonts w:eastAsia="Times New Roman" w:cstheme="minorHAnsi"/>
          <w:bCs/>
          <w:sz w:val="18"/>
          <w:szCs w:val="18"/>
          <w:lang w:val="en" w:eastAsia="hr-HR"/>
        </w:rPr>
        <w:t xml:space="preserve"> </w:t>
      </w:r>
      <w:r w:rsidR="00502854" w:rsidRPr="00074336">
        <w:rPr>
          <w:rFonts w:cstheme="minorHAnsi"/>
          <w:color w:val="000000"/>
          <w:sz w:val="18"/>
          <w:szCs w:val="18"/>
        </w:rPr>
        <w:t>(</w:t>
      </w:r>
      <w:r w:rsidR="00502854" w:rsidRPr="00074336">
        <w:rPr>
          <w:rFonts w:cstheme="minorHAnsi"/>
          <w:b/>
          <w:color w:val="000000"/>
          <w:sz w:val="18"/>
          <w:szCs w:val="18"/>
        </w:rPr>
        <w:t>3b</w:t>
      </w:r>
      <w:r w:rsidR="00502854" w:rsidRPr="00074336">
        <w:rPr>
          <w:rFonts w:cstheme="minorHAnsi"/>
          <w:color w:val="000000"/>
          <w:sz w:val="18"/>
          <w:szCs w:val="18"/>
        </w:rPr>
        <w:t>), crystallizing without a water molecule</w:t>
      </w:r>
      <w:r w:rsidRPr="00074336">
        <w:rPr>
          <w:rFonts w:cstheme="minorHAnsi"/>
          <w:color w:val="000000"/>
          <w:sz w:val="18"/>
          <w:szCs w:val="18"/>
        </w:rPr>
        <w:t>.</w:t>
      </w:r>
      <w:r w:rsidRPr="00074336">
        <w:rPr>
          <w:rFonts w:cstheme="minorHAnsi"/>
          <w:color w:val="000000"/>
          <w:sz w:val="18"/>
          <w:szCs w:val="18"/>
          <w:vertAlign w:val="superscript"/>
        </w:rPr>
        <w:t>20</w:t>
      </w:r>
      <w:r w:rsidRPr="00074336">
        <w:rPr>
          <w:rFonts w:cstheme="minorHAnsi"/>
          <w:bCs/>
          <w:color w:val="000000"/>
          <w:sz w:val="18"/>
          <w:szCs w:val="18"/>
        </w:rPr>
        <w:t xml:space="preserve"> Interestingly, this</w:t>
      </w:r>
      <w:r w:rsidRPr="00074336">
        <w:rPr>
          <w:rFonts w:cstheme="minorHAnsi"/>
          <w:b/>
          <w:bCs/>
          <w:color w:val="000000"/>
          <w:sz w:val="18"/>
          <w:szCs w:val="18"/>
        </w:rPr>
        <w:t xml:space="preserve"> </w:t>
      </w:r>
      <w:r w:rsidRPr="00074336">
        <w:rPr>
          <w:rFonts w:cstheme="minorHAnsi"/>
          <w:color w:val="000000"/>
          <w:sz w:val="18"/>
          <w:szCs w:val="18"/>
        </w:rPr>
        <w:t>remarkable structure of 3D anionic network</w:t>
      </w:r>
      <w:r w:rsidRPr="00074336">
        <w:rPr>
          <w:rFonts w:cstheme="minorHAnsi"/>
          <w:sz w:val="18"/>
          <w:szCs w:val="18"/>
        </w:rPr>
        <w:t xml:space="preserve"> of iron(II) was for the first time also synthesized </w:t>
      </w:r>
      <w:r w:rsidRPr="00074336">
        <w:rPr>
          <w:rFonts w:cstheme="minorHAnsi"/>
          <w:bCs/>
          <w:color w:val="000000"/>
          <w:sz w:val="18"/>
          <w:szCs w:val="18"/>
        </w:rPr>
        <w:t>by a</w:t>
      </w:r>
      <w:r w:rsidRPr="00074336">
        <w:rPr>
          <w:rFonts w:cstheme="minorHAnsi"/>
          <w:color w:val="000000"/>
          <w:sz w:val="18"/>
          <w:szCs w:val="18"/>
        </w:rPr>
        <w:t xml:space="preserve"> photoreaction.</w:t>
      </w:r>
      <w:r w:rsidRPr="00074336">
        <w:rPr>
          <w:rFonts w:cstheme="minorHAnsi"/>
          <w:color w:val="000000"/>
          <w:sz w:val="18"/>
          <w:szCs w:val="18"/>
          <w:vertAlign w:val="superscript"/>
        </w:rPr>
        <w:t>21</w:t>
      </w:r>
    </w:p>
    <w:p w14:paraId="585C6440" w14:textId="39CA5715" w:rsidR="002F62E7" w:rsidRPr="006253B2" w:rsidRDefault="002F62E7" w:rsidP="002F62E7">
      <w:pPr>
        <w:spacing w:after="0" w:line="240" w:lineRule="exact"/>
        <w:ind w:firstLine="284"/>
        <w:jc w:val="both"/>
        <w:rPr>
          <w:rFonts w:eastAsia="Times New Roman" w:cstheme="minorHAnsi"/>
          <w:color w:val="000000"/>
          <w:sz w:val="18"/>
          <w:szCs w:val="18"/>
          <w:lang w:val="hr-HR" w:eastAsia="hr-HR"/>
        </w:rPr>
      </w:pPr>
      <w:r w:rsidRPr="002F62E7">
        <w:rPr>
          <w:rFonts w:cstheme="minorHAnsi"/>
          <w:sz w:val="18"/>
          <w:szCs w:val="18"/>
        </w:rPr>
        <w:t>When</w:t>
      </w:r>
      <w:r w:rsidRPr="002F62E7">
        <w:rPr>
          <w:rFonts w:eastAsia="Times New Roman" w:cstheme="minorHAnsi"/>
          <w:color w:val="000000"/>
          <w:sz w:val="18"/>
          <w:szCs w:val="18"/>
          <w:lang w:val="hr-HR" w:eastAsia="hr-HR"/>
        </w:rPr>
        <w:t xml:space="preserve"> test tube</w:t>
      </w:r>
      <w:r w:rsidR="000513CE">
        <w:rPr>
          <w:rFonts w:eastAsia="Times New Roman" w:cstheme="minorHAnsi"/>
          <w:color w:val="000000"/>
          <w:sz w:val="18"/>
          <w:szCs w:val="18"/>
          <w:lang w:val="hr-HR" w:eastAsia="hr-HR"/>
        </w:rPr>
        <w:t>s</w:t>
      </w:r>
      <w:r w:rsidRPr="002F62E7">
        <w:rPr>
          <w:rFonts w:eastAsia="Times New Roman" w:cstheme="minorHAnsi"/>
          <w:color w:val="000000"/>
          <w:sz w:val="18"/>
          <w:szCs w:val="18"/>
          <w:lang w:val="hr-HR" w:eastAsia="hr-HR"/>
        </w:rPr>
        <w:t xml:space="preserve"> containing blue</w:t>
      </w:r>
      <w:r w:rsidRPr="002F62E7">
        <w:rPr>
          <w:rFonts w:eastAsia="Times New Roman" w:cstheme="minorHAnsi"/>
          <w:sz w:val="18"/>
          <w:szCs w:val="18"/>
          <w:lang w:val="hr-HR" w:eastAsia="hr-HR"/>
        </w:rPr>
        <w:t>-</w:t>
      </w:r>
      <w:r w:rsidRPr="002F62E7">
        <w:rPr>
          <w:rFonts w:eastAsia="Times New Roman" w:cstheme="minorHAnsi"/>
          <w:color w:val="000000"/>
          <w:sz w:val="18"/>
          <w:szCs w:val="18"/>
          <w:lang w:val="hr-HR" w:eastAsia="hr-HR"/>
        </w:rPr>
        <w:t xml:space="preserve">green rod-like crystals of compounds </w:t>
      </w:r>
      <w:r w:rsidRPr="002F62E7">
        <w:rPr>
          <w:rFonts w:eastAsia="Times New Roman" w:cstheme="minorHAnsi"/>
          <w:b/>
          <w:color w:val="000000"/>
          <w:sz w:val="18"/>
          <w:szCs w:val="18"/>
          <w:lang w:val="hr-HR" w:eastAsia="hr-HR"/>
        </w:rPr>
        <w:t>1</w:t>
      </w:r>
      <w:r w:rsidRPr="002F62E7">
        <w:rPr>
          <w:rFonts w:eastAsia="Times New Roman" w:cstheme="minorHAnsi"/>
          <w:color w:val="000000"/>
          <w:sz w:val="18"/>
          <w:szCs w:val="18"/>
          <w:lang w:val="hr-HR" w:eastAsia="hr-HR"/>
        </w:rPr>
        <w:t xml:space="preserve"> or </w:t>
      </w:r>
      <w:r w:rsidRPr="002F62E7">
        <w:rPr>
          <w:rFonts w:eastAsia="Times New Roman" w:cstheme="minorHAnsi"/>
          <w:b/>
          <w:color w:val="000000"/>
          <w:sz w:val="18"/>
          <w:szCs w:val="18"/>
          <w:lang w:val="hr-HR" w:eastAsia="hr-HR"/>
        </w:rPr>
        <w:t>2</w:t>
      </w:r>
      <w:r w:rsidRPr="002F62E7">
        <w:rPr>
          <w:rFonts w:eastAsia="Times New Roman" w:cstheme="minorHAnsi"/>
          <w:color w:val="000000"/>
          <w:sz w:val="18"/>
          <w:szCs w:val="18"/>
          <w:lang w:val="hr-HR" w:eastAsia="hr-HR"/>
        </w:rPr>
        <w:t xml:space="preserve"> </w:t>
      </w:r>
      <w:r w:rsidRPr="002F62E7">
        <w:rPr>
          <w:rFonts w:cstheme="minorHAnsi"/>
          <w:sz w:val="18"/>
          <w:szCs w:val="18"/>
          <w:lang w:val="en"/>
        </w:rPr>
        <w:t>w</w:t>
      </w:r>
      <w:r w:rsidR="000513CE">
        <w:rPr>
          <w:rFonts w:cstheme="minorHAnsi"/>
          <w:sz w:val="18"/>
          <w:szCs w:val="18"/>
          <w:lang w:val="en"/>
        </w:rPr>
        <w:t>ere</w:t>
      </w:r>
      <w:r w:rsidRPr="002F62E7">
        <w:rPr>
          <w:rFonts w:cstheme="minorHAnsi"/>
          <w:sz w:val="18"/>
          <w:szCs w:val="18"/>
          <w:lang w:val="en"/>
        </w:rPr>
        <w:t xml:space="preserve"> moved from darkness to daylight, the </w:t>
      </w:r>
      <w:r w:rsidRPr="002F62E7">
        <w:rPr>
          <w:rFonts w:eastAsia="Times New Roman" w:cstheme="minorHAnsi"/>
          <w:color w:val="000000"/>
          <w:sz w:val="18"/>
          <w:szCs w:val="18"/>
          <w:lang w:val="hr-HR" w:eastAsia="hr-HR"/>
        </w:rPr>
        <w:t xml:space="preserve">crystals stared to </w:t>
      </w:r>
      <w:r w:rsidRPr="00FA2C6E">
        <w:rPr>
          <w:rFonts w:eastAsia="Times New Roman" w:cstheme="minorHAnsi"/>
          <w:color w:val="000000"/>
          <w:sz w:val="18"/>
          <w:szCs w:val="18"/>
          <w:lang w:val="hr-HR" w:eastAsia="hr-HR"/>
        </w:rPr>
        <w:t xml:space="preserve">decompose. At the same time reddish crystalline compound </w:t>
      </w:r>
      <w:r w:rsidRPr="00FA2C6E">
        <w:rPr>
          <w:rFonts w:eastAsia="Times New Roman" w:cstheme="minorHAnsi"/>
          <w:b/>
          <w:color w:val="000000"/>
          <w:sz w:val="18"/>
          <w:szCs w:val="18"/>
          <w:lang w:val="hr-HR" w:eastAsia="hr-HR"/>
        </w:rPr>
        <w:t>3a</w:t>
      </w:r>
      <w:r w:rsidRPr="00FA2C6E">
        <w:rPr>
          <w:rFonts w:eastAsia="Times New Roman" w:cstheme="minorHAnsi"/>
          <w:color w:val="000000"/>
          <w:sz w:val="18"/>
          <w:szCs w:val="18"/>
          <w:lang w:val="hr-HR" w:eastAsia="hr-HR"/>
        </w:rPr>
        <w:t xml:space="preserve"> started to appear. After 5 days compounds </w:t>
      </w:r>
      <w:r w:rsidRPr="00FA2C6E">
        <w:rPr>
          <w:rFonts w:eastAsia="Times New Roman" w:cstheme="minorHAnsi"/>
          <w:b/>
          <w:color w:val="000000"/>
          <w:sz w:val="18"/>
          <w:szCs w:val="18"/>
          <w:lang w:val="hr-HR" w:eastAsia="hr-HR"/>
        </w:rPr>
        <w:t>1</w:t>
      </w:r>
      <w:r w:rsidRPr="00FA2C6E">
        <w:rPr>
          <w:rFonts w:eastAsia="Times New Roman" w:cstheme="minorHAnsi"/>
          <w:color w:val="000000"/>
          <w:sz w:val="18"/>
          <w:szCs w:val="18"/>
          <w:lang w:val="hr-HR" w:eastAsia="hr-HR"/>
        </w:rPr>
        <w:t xml:space="preserve"> and </w:t>
      </w:r>
      <w:r w:rsidRPr="00FA2C6E">
        <w:rPr>
          <w:rFonts w:eastAsia="Times New Roman" w:cstheme="minorHAnsi"/>
          <w:b/>
          <w:color w:val="000000"/>
          <w:sz w:val="18"/>
          <w:szCs w:val="18"/>
          <w:lang w:val="hr-HR" w:eastAsia="hr-HR"/>
        </w:rPr>
        <w:t>2</w:t>
      </w:r>
      <w:r w:rsidRPr="00FA2C6E">
        <w:rPr>
          <w:rFonts w:eastAsia="Times New Roman" w:cstheme="minorHAnsi"/>
          <w:color w:val="000000"/>
          <w:sz w:val="18"/>
          <w:szCs w:val="18"/>
          <w:lang w:val="hr-HR" w:eastAsia="hr-HR"/>
        </w:rPr>
        <w:t xml:space="preserve"> were completely decomposed, and very soon </w:t>
      </w:r>
      <w:r w:rsidR="006253B2" w:rsidRPr="00FA2C6E">
        <w:rPr>
          <w:rFonts w:eastAsia="Times New Roman" w:cstheme="minorHAnsi"/>
          <w:color w:val="000000"/>
          <w:sz w:val="18"/>
          <w:szCs w:val="18"/>
          <w:lang w:val="hr-HR" w:eastAsia="hr-HR"/>
        </w:rPr>
        <w:t xml:space="preserve">compound </w:t>
      </w:r>
      <w:r w:rsidR="006253B2" w:rsidRPr="00FA2C6E">
        <w:rPr>
          <w:rFonts w:eastAsia="Times New Roman" w:cstheme="minorHAnsi"/>
          <w:b/>
          <w:color w:val="000000"/>
          <w:sz w:val="18"/>
          <w:szCs w:val="18"/>
          <w:lang w:val="hr-HR" w:eastAsia="hr-HR"/>
        </w:rPr>
        <w:t>3a</w:t>
      </w:r>
      <w:r w:rsidR="006253B2">
        <w:rPr>
          <w:rStyle w:val="alt-edited"/>
          <w:lang w:val="en"/>
        </w:rPr>
        <w:t xml:space="preserve"> </w:t>
      </w:r>
      <w:r w:rsidR="006253B2" w:rsidRPr="006253B2">
        <w:rPr>
          <w:rStyle w:val="alt-edited"/>
          <w:sz w:val="18"/>
          <w:szCs w:val="18"/>
          <w:lang w:val="en"/>
        </w:rPr>
        <w:t>began to degrade</w:t>
      </w:r>
      <w:r w:rsidRPr="006253B2">
        <w:rPr>
          <w:rFonts w:eastAsia="Times New Roman" w:cstheme="minorHAnsi"/>
          <w:color w:val="000000"/>
          <w:sz w:val="18"/>
          <w:szCs w:val="18"/>
          <w:lang w:val="hr-HR" w:eastAsia="hr-HR"/>
        </w:rPr>
        <w:t xml:space="preserve">. </w:t>
      </w:r>
    </w:p>
    <w:p w14:paraId="58C179D4" w14:textId="6EE594B6" w:rsidR="00836E72" w:rsidRDefault="002F62E7" w:rsidP="00781898">
      <w:pPr>
        <w:tabs>
          <w:tab w:val="left" w:pos="426"/>
          <w:tab w:val="left" w:pos="3119"/>
        </w:tabs>
        <w:spacing w:after="0" w:line="240" w:lineRule="exact"/>
        <w:ind w:firstLine="284"/>
        <w:jc w:val="both"/>
        <w:rPr>
          <w:rFonts w:cstheme="minorHAnsi"/>
          <w:bCs/>
          <w:color w:val="000000"/>
        </w:rPr>
      </w:pPr>
      <w:r w:rsidRPr="002F62E7">
        <w:rPr>
          <w:rFonts w:cstheme="minorHAnsi"/>
          <w:bCs/>
          <w:color w:val="000000"/>
          <w:sz w:val="18"/>
        </w:rPr>
        <w:t xml:space="preserve">Compounds </w:t>
      </w:r>
      <w:r w:rsidRPr="002F62E7">
        <w:rPr>
          <w:rFonts w:cstheme="minorHAnsi"/>
          <w:b/>
          <w:bCs/>
          <w:color w:val="000000"/>
          <w:sz w:val="18"/>
        </w:rPr>
        <w:t>1</w:t>
      </w:r>
      <w:r w:rsidRPr="002F62E7">
        <w:rPr>
          <w:rFonts w:eastAsia="Times New Roman" w:cstheme="minorHAnsi"/>
          <w:bCs/>
          <w:color w:val="000000"/>
          <w:sz w:val="18"/>
          <w:lang w:val="hr-HR" w:eastAsia="hr-HR"/>
        </w:rPr>
        <w:t>–</w:t>
      </w:r>
      <w:r w:rsidRPr="002F62E7">
        <w:rPr>
          <w:rFonts w:cstheme="minorHAnsi"/>
          <w:b/>
          <w:bCs/>
          <w:color w:val="000000"/>
          <w:sz w:val="18"/>
        </w:rPr>
        <w:t>3</w:t>
      </w:r>
      <w:r w:rsidRPr="002F62E7">
        <w:rPr>
          <w:rFonts w:cstheme="minorHAnsi"/>
          <w:bCs/>
          <w:color w:val="000000"/>
          <w:sz w:val="18"/>
        </w:rPr>
        <w:t xml:space="preserve"> are not soluble in common organic solvents; </w:t>
      </w:r>
      <w:r w:rsidRPr="002F62E7">
        <w:rPr>
          <w:rFonts w:cstheme="minorHAnsi"/>
          <w:b/>
          <w:bCs/>
          <w:color w:val="000000"/>
          <w:sz w:val="18"/>
        </w:rPr>
        <w:t>1</w:t>
      </w:r>
      <w:r w:rsidRPr="002F62E7">
        <w:rPr>
          <w:rFonts w:cstheme="minorHAnsi"/>
          <w:bCs/>
          <w:color w:val="000000"/>
          <w:sz w:val="18"/>
        </w:rPr>
        <w:t xml:space="preserve"> and </w:t>
      </w:r>
      <w:r w:rsidRPr="002F62E7">
        <w:rPr>
          <w:rFonts w:cstheme="minorHAnsi"/>
          <w:b/>
          <w:bCs/>
          <w:color w:val="000000"/>
          <w:sz w:val="18"/>
        </w:rPr>
        <w:t>2</w:t>
      </w:r>
      <w:r w:rsidRPr="002F62E7">
        <w:rPr>
          <w:rFonts w:cstheme="minorHAnsi"/>
          <w:bCs/>
          <w:color w:val="000000"/>
          <w:sz w:val="18"/>
        </w:rPr>
        <w:t xml:space="preserve"> are </w:t>
      </w:r>
      <w:r w:rsidRPr="002F62E7">
        <w:rPr>
          <w:rFonts w:cstheme="minorHAnsi"/>
          <w:bCs/>
          <w:sz w:val="18"/>
        </w:rPr>
        <w:t xml:space="preserve">poorly </w:t>
      </w:r>
      <w:r w:rsidRPr="002F62E7">
        <w:rPr>
          <w:rFonts w:cstheme="minorHAnsi"/>
          <w:bCs/>
          <w:color w:val="000000"/>
          <w:sz w:val="18"/>
        </w:rPr>
        <w:t>soluble in water.</w:t>
      </w:r>
      <w:r w:rsidRPr="002F62E7">
        <w:rPr>
          <w:rFonts w:cstheme="minorHAnsi"/>
          <w:bCs/>
          <w:color w:val="000000"/>
        </w:rPr>
        <w:t xml:space="preserve"> </w:t>
      </w:r>
    </w:p>
    <w:p w14:paraId="3CDEBD80" w14:textId="77777777" w:rsidR="00C844F2" w:rsidRDefault="00836E72" w:rsidP="00C844F2">
      <w:pPr>
        <w:tabs>
          <w:tab w:val="left" w:pos="426"/>
        </w:tabs>
        <w:spacing w:before="160" w:after="80" w:line="240" w:lineRule="exact"/>
        <w:jc w:val="both"/>
        <w:rPr>
          <w:rFonts w:cstheme="minorHAnsi"/>
          <w:sz w:val="18"/>
          <w:szCs w:val="18"/>
        </w:rPr>
      </w:pPr>
      <w:r w:rsidRPr="00836E72">
        <w:rPr>
          <w:rFonts w:cstheme="minorHAnsi"/>
          <w:b/>
          <w:color w:val="000000"/>
          <w:sz w:val="18"/>
          <w:szCs w:val="18"/>
        </w:rPr>
        <w:t>Molecular and crystal structure of compounds 1</w:t>
      </w:r>
      <w:r w:rsidRPr="00836E72">
        <w:rPr>
          <w:rFonts w:cstheme="minorHAnsi"/>
          <w:b/>
          <w:sz w:val="18"/>
          <w:szCs w:val="18"/>
        </w:rPr>
        <w:t xml:space="preserve"> and 2</w:t>
      </w:r>
      <w:r w:rsidRPr="00836E72">
        <w:rPr>
          <w:rFonts w:cstheme="minorHAnsi"/>
          <w:sz w:val="18"/>
          <w:szCs w:val="18"/>
        </w:rPr>
        <w:t xml:space="preserve"> </w:t>
      </w:r>
    </w:p>
    <w:p w14:paraId="10ED0D62" w14:textId="11CAAE1F" w:rsidR="00C844F2" w:rsidRDefault="00C844F2" w:rsidP="00C844F2">
      <w:pPr>
        <w:tabs>
          <w:tab w:val="left" w:pos="426"/>
        </w:tabs>
        <w:spacing w:after="0" w:line="240" w:lineRule="exact"/>
        <w:jc w:val="both"/>
        <w:rPr>
          <w:rFonts w:cstheme="minorHAnsi"/>
          <w:sz w:val="18"/>
          <w:szCs w:val="18"/>
        </w:rPr>
      </w:pPr>
      <w:r w:rsidRPr="00C844F2">
        <w:rPr>
          <w:rFonts w:cstheme="minorHAnsi"/>
          <w:sz w:val="18"/>
          <w:szCs w:val="18"/>
        </w:rPr>
        <w:t xml:space="preserve">Compounds </w:t>
      </w:r>
      <w:r w:rsidRPr="00C844F2">
        <w:rPr>
          <w:rFonts w:cstheme="minorHAnsi"/>
          <w:b/>
          <w:sz w:val="18"/>
          <w:szCs w:val="18"/>
        </w:rPr>
        <w:t>1</w:t>
      </w:r>
      <w:r w:rsidRPr="00C844F2">
        <w:rPr>
          <w:rFonts w:cstheme="minorHAnsi"/>
          <w:sz w:val="18"/>
          <w:szCs w:val="18"/>
        </w:rPr>
        <w:t xml:space="preserve"> and </w:t>
      </w:r>
      <w:r w:rsidRPr="00C844F2">
        <w:rPr>
          <w:rFonts w:cstheme="minorHAnsi"/>
          <w:b/>
          <w:sz w:val="18"/>
          <w:szCs w:val="18"/>
        </w:rPr>
        <w:t>2</w:t>
      </w:r>
      <w:r w:rsidRPr="00C844F2">
        <w:rPr>
          <w:rFonts w:cstheme="minorHAnsi"/>
          <w:sz w:val="18"/>
          <w:szCs w:val="18"/>
        </w:rPr>
        <w:t xml:space="preserve"> crystalize in a</w:t>
      </w:r>
      <w:r w:rsidRPr="00C844F2">
        <w:rPr>
          <w:rFonts w:cstheme="minorHAnsi"/>
          <w:w w:val="108"/>
          <w:sz w:val="18"/>
          <w:szCs w:val="18"/>
        </w:rPr>
        <w:t xml:space="preserve"> </w:t>
      </w:r>
      <w:r w:rsidRPr="00C844F2">
        <w:rPr>
          <w:rFonts w:cstheme="minorHAnsi"/>
          <w:sz w:val="18"/>
          <w:szCs w:val="18"/>
        </w:rPr>
        <w:t xml:space="preserve">triclinic </w:t>
      </w:r>
      <m:oMath>
        <m:r>
          <w:rPr>
            <w:rFonts w:ascii="Cambria Math" w:hAnsi="Cambria Math" w:cstheme="minorHAnsi"/>
            <w:sz w:val="18"/>
            <w:szCs w:val="18"/>
          </w:rPr>
          <m:t>P</m:t>
        </m:r>
        <m:acc>
          <m:accPr>
            <m:chr m:val="̅"/>
            <m:ctrlPr>
              <w:rPr>
                <w:rFonts w:ascii="Cambria Math" w:hAnsi="Cambria Math" w:cstheme="minorHAnsi"/>
                <w:sz w:val="18"/>
                <w:szCs w:val="18"/>
              </w:rPr>
            </m:ctrlPr>
          </m:accPr>
          <m:e>
            <m:r>
              <w:rPr>
                <w:rFonts w:ascii="Cambria Math" w:hAnsi="Cambria Math" w:cstheme="minorHAnsi"/>
                <w:sz w:val="18"/>
                <w:szCs w:val="18"/>
              </w:rPr>
              <m:t>1</m:t>
            </m:r>
          </m:e>
        </m:acc>
      </m:oMath>
      <w:r w:rsidRPr="00C844F2">
        <w:rPr>
          <w:rFonts w:cstheme="minorHAnsi"/>
          <w:sz w:val="18"/>
          <w:szCs w:val="18"/>
        </w:rPr>
        <w:t xml:space="preserve"> space group and contain the same constituting units</w:t>
      </w:r>
      <w:r w:rsidR="000513CE">
        <w:rPr>
          <w:rFonts w:cstheme="minorHAnsi"/>
          <w:sz w:val="18"/>
          <w:szCs w:val="18"/>
        </w:rPr>
        <w:t xml:space="preserve"> </w:t>
      </w:r>
      <w:r w:rsidR="000513CE" w:rsidRPr="000513CE">
        <w:rPr>
          <w:rFonts w:cstheme="minorHAnsi"/>
          <w:color w:val="000000" w:themeColor="text1"/>
          <w:sz w:val="18"/>
          <w:szCs w:val="18"/>
        </w:rPr>
        <w:t>–</w:t>
      </w:r>
      <w:r w:rsidRPr="00C844F2">
        <w:rPr>
          <w:rFonts w:cstheme="minorHAnsi"/>
          <w:w w:val="108"/>
          <w:sz w:val="18"/>
          <w:szCs w:val="18"/>
        </w:rPr>
        <w:t xml:space="preserve"> </w:t>
      </w:r>
      <w:r w:rsidRPr="00C844F2">
        <w:rPr>
          <w:rFonts w:cstheme="minorHAnsi"/>
          <w:sz w:val="18"/>
          <w:szCs w:val="18"/>
        </w:rPr>
        <w:t>[Cu(bpy)</w:t>
      </w:r>
      <w:r w:rsidRPr="00C844F2">
        <w:rPr>
          <w:rFonts w:cstheme="minorHAnsi"/>
          <w:sz w:val="18"/>
          <w:szCs w:val="18"/>
          <w:vertAlign w:val="subscript"/>
        </w:rPr>
        <w:t>2</w:t>
      </w:r>
      <w:r w:rsidRPr="00C844F2">
        <w:rPr>
          <w:rFonts w:cstheme="minorHAnsi"/>
          <w:sz w:val="18"/>
          <w:szCs w:val="18"/>
        </w:rPr>
        <w:t>(</w:t>
      </w:r>
      <w:r w:rsidRPr="00C844F2">
        <w:rPr>
          <w:rFonts w:cstheme="minorHAnsi"/>
          <w:i/>
          <w:sz w:val="18"/>
          <w:szCs w:val="18"/>
        </w:rPr>
        <w:t>μ</w:t>
      </w:r>
      <w:r w:rsidRPr="00C844F2">
        <w:rPr>
          <w:rFonts w:cstheme="minorHAnsi"/>
          <w:sz w:val="18"/>
          <w:szCs w:val="18"/>
        </w:rPr>
        <w:t>-C</w:t>
      </w:r>
      <w:r w:rsidRPr="00C844F2">
        <w:rPr>
          <w:rFonts w:cstheme="minorHAnsi"/>
          <w:sz w:val="18"/>
          <w:szCs w:val="18"/>
          <w:vertAlign w:val="subscript"/>
        </w:rPr>
        <w:t>2</w:t>
      </w:r>
      <w:r w:rsidRPr="00C844F2">
        <w:rPr>
          <w:rFonts w:cstheme="minorHAnsi"/>
          <w:sz w:val="18"/>
          <w:szCs w:val="18"/>
        </w:rPr>
        <w:t>O</w:t>
      </w:r>
      <w:r w:rsidRPr="00C844F2">
        <w:rPr>
          <w:rFonts w:cstheme="minorHAnsi"/>
          <w:sz w:val="18"/>
          <w:szCs w:val="18"/>
          <w:vertAlign w:val="subscript"/>
        </w:rPr>
        <w:t>4</w:t>
      </w:r>
      <w:r w:rsidRPr="00C844F2">
        <w:rPr>
          <w:rFonts w:cstheme="minorHAnsi"/>
          <w:sz w:val="18"/>
          <w:szCs w:val="18"/>
        </w:rPr>
        <w:t>)Cu(bpy)]</w:t>
      </w:r>
      <w:r w:rsidRPr="00C844F2">
        <w:rPr>
          <w:rFonts w:cstheme="minorHAnsi"/>
          <w:sz w:val="18"/>
          <w:szCs w:val="18"/>
          <w:vertAlign w:val="superscript"/>
        </w:rPr>
        <w:t>2+</w:t>
      </w:r>
      <w:r w:rsidRPr="00C844F2">
        <w:rPr>
          <w:rFonts w:cstheme="minorHAnsi"/>
          <w:sz w:val="18"/>
          <w:szCs w:val="18"/>
        </w:rPr>
        <w:t xml:space="preserve"> cations bridged with [Fe(C</w:t>
      </w:r>
      <w:r w:rsidRPr="00C844F2">
        <w:rPr>
          <w:rFonts w:cstheme="minorHAnsi"/>
          <w:sz w:val="18"/>
          <w:szCs w:val="18"/>
          <w:vertAlign w:val="subscript"/>
        </w:rPr>
        <w:t>2</w:t>
      </w:r>
      <w:r w:rsidRPr="00C844F2">
        <w:rPr>
          <w:rFonts w:cstheme="minorHAnsi"/>
          <w:sz w:val="18"/>
          <w:szCs w:val="18"/>
        </w:rPr>
        <w:t>O</w:t>
      </w:r>
      <w:r w:rsidRPr="00C844F2">
        <w:rPr>
          <w:rFonts w:cstheme="minorHAnsi"/>
          <w:sz w:val="18"/>
          <w:szCs w:val="18"/>
          <w:vertAlign w:val="subscript"/>
        </w:rPr>
        <w:t>4</w:t>
      </w:r>
      <w:r w:rsidRPr="00C844F2">
        <w:rPr>
          <w:rFonts w:cstheme="minorHAnsi"/>
          <w:sz w:val="18"/>
          <w:szCs w:val="18"/>
        </w:rPr>
        <w:t>)</w:t>
      </w:r>
      <w:r w:rsidRPr="00C844F2">
        <w:rPr>
          <w:rFonts w:cstheme="minorHAnsi"/>
          <w:sz w:val="18"/>
          <w:szCs w:val="18"/>
          <w:vertAlign w:val="subscript"/>
        </w:rPr>
        <w:t>3</w:t>
      </w:r>
      <w:r w:rsidRPr="00C844F2">
        <w:rPr>
          <w:rFonts w:cstheme="minorHAnsi"/>
          <w:sz w:val="18"/>
          <w:szCs w:val="18"/>
        </w:rPr>
        <w:t>]</w:t>
      </w:r>
      <w:r w:rsidRPr="00C844F2">
        <w:rPr>
          <w:rFonts w:cstheme="minorHAnsi"/>
          <w:sz w:val="18"/>
          <w:szCs w:val="18"/>
          <w:vertAlign w:val="superscript"/>
        </w:rPr>
        <w:t>3–</w:t>
      </w:r>
      <w:r w:rsidRPr="00C844F2">
        <w:rPr>
          <w:rFonts w:cstheme="minorHAnsi"/>
          <w:sz w:val="18"/>
          <w:szCs w:val="18"/>
        </w:rPr>
        <w:t xml:space="preserve"> anions and one </w:t>
      </w:r>
      <w:r w:rsidRPr="00C844F2">
        <w:rPr>
          <w:rFonts w:cstheme="minorHAnsi"/>
          <w:color w:val="000000"/>
          <w:sz w:val="18"/>
          <w:szCs w:val="18"/>
        </w:rPr>
        <w:t>water molecule of crystallization</w:t>
      </w:r>
      <w:r w:rsidRPr="00C844F2">
        <w:rPr>
          <w:rFonts w:cstheme="minorHAnsi"/>
          <w:sz w:val="18"/>
          <w:szCs w:val="18"/>
        </w:rPr>
        <w:t xml:space="preserve">. Difference in these compounds is </w:t>
      </w:r>
      <w:r w:rsidR="002F084D">
        <w:rPr>
          <w:rFonts w:cstheme="minorHAnsi"/>
          <w:sz w:val="18"/>
          <w:szCs w:val="18"/>
        </w:rPr>
        <w:t xml:space="preserve">the </w:t>
      </w:r>
      <w:r w:rsidRPr="00C844F2">
        <w:rPr>
          <w:rFonts w:cstheme="minorHAnsi"/>
          <w:sz w:val="18"/>
          <w:szCs w:val="18"/>
        </w:rPr>
        <w:t>additional cation</w:t>
      </w:r>
      <w:r w:rsidRPr="002F084D">
        <w:rPr>
          <w:rFonts w:cstheme="minorHAnsi"/>
          <w:sz w:val="18"/>
          <w:szCs w:val="18"/>
        </w:rPr>
        <w:t xml:space="preserve">; in compound </w:t>
      </w:r>
      <w:r w:rsidRPr="002F084D">
        <w:rPr>
          <w:rFonts w:cstheme="minorHAnsi"/>
          <w:b/>
          <w:sz w:val="18"/>
          <w:szCs w:val="18"/>
        </w:rPr>
        <w:t>1</w:t>
      </w:r>
      <w:r w:rsidRPr="002F084D">
        <w:rPr>
          <w:rFonts w:cstheme="minorHAnsi"/>
          <w:sz w:val="18"/>
          <w:szCs w:val="18"/>
        </w:rPr>
        <w:t xml:space="preserve"> </w:t>
      </w:r>
      <w:r w:rsidR="002F084D" w:rsidRPr="002F084D">
        <w:rPr>
          <w:rFonts w:cstheme="minorHAnsi"/>
          <w:sz w:val="18"/>
          <w:szCs w:val="18"/>
        </w:rPr>
        <w:t xml:space="preserve">it is </w:t>
      </w:r>
      <w:r w:rsidRPr="002F084D">
        <w:rPr>
          <w:rFonts w:cstheme="minorHAnsi"/>
          <w:sz w:val="18"/>
          <w:szCs w:val="18"/>
        </w:rPr>
        <w:t>ammonium</w:t>
      </w:r>
      <w:r w:rsidR="002F084D" w:rsidRPr="002F084D">
        <w:rPr>
          <w:rFonts w:cstheme="minorHAnsi"/>
          <w:sz w:val="18"/>
          <w:szCs w:val="18"/>
        </w:rPr>
        <w:t xml:space="preserve">, and in </w:t>
      </w:r>
      <w:r w:rsidR="002F084D" w:rsidRPr="002F084D">
        <w:rPr>
          <w:rFonts w:cstheme="minorHAnsi"/>
          <w:b/>
          <w:sz w:val="18"/>
          <w:szCs w:val="18"/>
        </w:rPr>
        <w:t>2</w:t>
      </w:r>
      <w:r w:rsidR="002F084D" w:rsidRPr="002F084D">
        <w:rPr>
          <w:rFonts w:cstheme="minorHAnsi"/>
          <w:sz w:val="18"/>
          <w:szCs w:val="18"/>
        </w:rPr>
        <w:t xml:space="preserve"> potassium. These</w:t>
      </w:r>
      <w:r w:rsidRPr="002F084D">
        <w:rPr>
          <w:rFonts w:cstheme="minorHAnsi"/>
          <w:sz w:val="18"/>
          <w:szCs w:val="18"/>
        </w:rPr>
        <w:t xml:space="preserve"> anions are located between 1D ladder-like coordination polymers formed by </w:t>
      </w:r>
      <w:r w:rsidR="002D629A" w:rsidRPr="00C844F2">
        <w:rPr>
          <w:rFonts w:cstheme="minorHAnsi"/>
          <w:sz w:val="18"/>
          <w:szCs w:val="18"/>
        </w:rPr>
        <w:t>[</w:t>
      </w:r>
      <w:r w:rsidRPr="002F084D">
        <w:rPr>
          <w:rFonts w:cstheme="minorHAnsi"/>
          <w:sz w:val="18"/>
          <w:szCs w:val="18"/>
        </w:rPr>
        <w:t>{Cu(bpy)}</w:t>
      </w:r>
      <w:r w:rsidRPr="002F084D">
        <w:rPr>
          <w:rFonts w:cstheme="minorHAnsi"/>
          <w:sz w:val="18"/>
          <w:szCs w:val="18"/>
          <w:vertAlign w:val="subscript"/>
        </w:rPr>
        <w:t>2</w:t>
      </w:r>
      <w:r w:rsidRPr="002F084D">
        <w:rPr>
          <w:rFonts w:cstheme="minorHAnsi"/>
          <w:sz w:val="18"/>
          <w:szCs w:val="18"/>
        </w:rPr>
        <w:t>(C</w:t>
      </w:r>
      <w:r w:rsidRPr="002F084D">
        <w:rPr>
          <w:rFonts w:cstheme="minorHAnsi"/>
          <w:sz w:val="18"/>
          <w:szCs w:val="18"/>
          <w:vertAlign w:val="subscript"/>
        </w:rPr>
        <w:t>2</w:t>
      </w:r>
      <w:r w:rsidRPr="002F084D">
        <w:rPr>
          <w:rFonts w:cstheme="minorHAnsi"/>
          <w:sz w:val="18"/>
          <w:szCs w:val="18"/>
        </w:rPr>
        <w:t>O</w:t>
      </w:r>
      <w:r w:rsidRPr="002F084D">
        <w:rPr>
          <w:rFonts w:cstheme="minorHAnsi"/>
          <w:sz w:val="18"/>
          <w:szCs w:val="18"/>
          <w:vertAlign w:val="subscript"/>
        </w:rPr>
        <w:t>4</w:t>
      </w:r>
      <w:r w:rsidRPr="002F084D">
        <w:rPr>
          <w:rFonts w:cstheme="minorHAnsi"/>
          <w:sz w:val="18"/>
          <w:szCs w:val="18"/>
        </w:rPr>
        <w:t>)]</w:t>
      </w:r>
      <w:r w:rsidRPr="002F084D">
        <w:rPr>
          <w:rFonts w:cstheme="minorHAnsi"/>
          <w:sz w:val="18"/>
          <w:szCs w:val="18"/>
          <w:vertAlign w:val="superscript"/>
        </w:rPr>
        <w:t>2+</w:t>
      </w:r>
      <w:r w:rsidRPr="002F084D">
        <w:rPr>
          <w:rFonts w:cstheme="minorHAnsi"/>
          <w:sz w:val="18"/>
          <w:szCs w:val="18"/>
        </w:rPr>
        <w:t xml:space="preserve"> and [Fe(C</w:t>
      </w:r>
      <w:r w:rsidRPr="002F084D">
        <w:rPr>
          <w:rFonts w:cstheme="minorHAnsi"/>
          <w:sz w:val="18"/>
          <w:szCs w:val="18"/>
          <w:vertAlign w:val="subscript"/>
        </w:rPr>
        <w:t>2</w:t>
      </w:r>
      <w:r w:rsidRPr="002F084D">
        <w:rPr>
          <w:rFonts w:cstheme="minorHAnsi"/>
          <w:sz w:val="18"/>
          <w:szCs w:val="18"/>
        </w:rPr>
        <w:t>O</w:t>
      </w:r>
      <w:r w:rsidRPr="002F084D">
        <w:rPr>
          <w:rFonts w:cstheme="minorHAnsi"/>
          <w:sz w:val="18"/>
          <w:szCs w:val="18"/>
          <w:vertAlign w:val="subscript"/>
        </w:rPr>
        <w:t>4</w:t>
      </w:r>
      <w:r w:rsidRPr="002F084D">
        <w:rPr>
          <w:rFonts w:cstheme="minorHAnsi"/>
          <w:sz w:val="18"/>
          <w:szCs w:val="18"/>
        </w:rPr>
        <w:t>)</w:t>
      </w:r>
      <w:r w:rsidRPr="002F084D">
        <w:rPr>
          <w:rFonts w:cstheme="minorHAnsi"/>
          <w:sz w:val="18"/>
          <w:szCs w:val="18"/>
          <w:vertAlign w:val="subscript"/>
        </w:rPr>
        <w:t>3</w:t>
      </w:r>
      <w:r w:rsidRPr="002F084D">
        <w:rPr>
          <w:rFonts w:cstheme="minorHAnsi"/>
          <w:sz w:val="18"/>
          <w:szCs w:val="18"/>
        </w:rPr>
        <w:t>]</w:t>
      </w:r>
      <w:r w:rsidRPr="002F084D">
        <w:rPr>
          <w:rFonts w:cstheme="minorHAnsi"/>
          <w:sz w:val="18"/>
          <w:szCs w:val="18"/>
          <w:vertAlign w:val="superscript"/>
        </w:rPr>
        <w:t>3–</w:t>
      </w:r>
      <w:r w:rsidRPr="002F084D">
        <w:rPr>
          <w:rFonts w:cstheme="minorHAnsi"/>
          <w:sz w:val="18"/>
          <w:szCs w:val="18"/>
        </w:rPr>
        <w:t xml:space="preserve"> (Fig</w:t>
      </w:r>
      <w:r w:rsidR="00355B62">
        <w:rPr>
          <w:rFonts w:cstheme="minorHAnsi"/>
          <w:sz w:val="18"/>
          <w:szCs w:val="18"/>
        </w:rPr>
        <w:t>s</w:t>
      </w:r>
      <w:r w:rsidRPr="002F084D">
        <w:rPr>
          <w:rFonts w:cstheme="minorHAnsi"/>
          <w:sz w:val="18"/>
          <w:szCs w:val="18"/>
        </w:rPr>
        <w:t>. 1</w:t>
      </w:r>
      <w:r w:rsidR="00355B62">
        <w:rPr>
          <w:rFonts w:cstheme="minorHAnsi"/>
          <w:sz w:val="18"/>
          <w:szCs w:val="18"/>
        </w:rPr>
        <w:t xml:space="preserve"> and S1</w:t>
      </w:r>
      <w:r w:rsidR="00355B62" w:rsidRPr="00355B62">
        <w:rPr>
          <w:sz w:val="18"/>
          <w:szCs w:val="18"/>
        </w:rPr>
        <w:t>†</w:t>
      </w:r>
      <w:r w:rsidRPr="002F084D">
        <w:rPr>
          <w:rFonts w:cstheme="minorHAnsi"/>
          <w:sz w:val="18"/>
          <w:szCs w:val="18"/>
        </w:rPr>
        <w:t xml:space="preserve">), </w:t>
      </w:r>
      <w:r w:rsidR="002F084D" w:rsidRPr="002F084D">
        <w:rPr>
          <w:rFonts w:cstheme="minorHAnsi"/>
          <w:sz w:val="18"/>
          <w:szCs w:val="18"/>
        </w:rPr>
        <w:t xml:space="preserve"> which have the same topology as previously described compounds </w:t>
      </w:r>
      <w:r w:rsidR="002F084D" w:rsidRPr="002F084D">
        <w:rPr>
          <w:color w:val="000000"/>
          <w:sz w:val="18"/>
          <w:lang w:val="hr-HR" w:eastAsia="ja-JP" w:bidi="hi-IN"/>
        </w:rPr>
        <w:t>{A[CrCu</w:t>
      </w:r>
      <w:r w:rsidR="002F084D" w:rsidRPr="002F084D">
        <w:rPr>
          <w:color w:val="000000"/>
          <w:sz w:val="18"/>
          <w:vertAlign w:val="subscript"/>
          <w:lang w:val="hr-HR" w:eastAsia="ja-JP" w:bidi="hi-IN"/>
        </w:rPr>
        <w:t>2</w:t>
      </w:r>
      <w:r w:rsidR="002F084D" w:rsidRPr="002F084D">
        <w:rPr>
          <w:color w:val="000000"/>
          <w:sz w:val="18"/>
          <w:lang w:val="hr-HR" w:eastAsia="ja-JP" w:bidi="hi-IN"/>
        </w:rPr>
        <w:t>(bpy)</w:t>
      </w:r>
      <w:r w:rsidR="002F084D" w:rsidRPr="002F084D">
        <w:rPr>
          <w:color w:val="000000"/>
          <w:sz w:val="18"/>
          <w:vertAlign w:val="subscript"/>
          <w:lang w:val="hr-HR" w:eastAsia="ja-JP" w:bidi="hi-IN"/>
        </w:rPr>
        <w:t>2</w:t>
      </w:r>
      <w:r w:rsidR="002F084D" w:rsidRPr="002F084D">
        <w:rPr>
          <w:color w:val="000000"/>
          <w:sz w:val="18"/>
          <w:lang w:val="hr-HR" w:eastAsia="ja-JP" w:bidi="hi-IN"/>
        </w:rPr>
        <w:t>(C</w:t>
      </w:r>
      <w:r w:rsidR="002F084D" w:rsidRPr="002F084D">
        <w:rPr>
          <w:color w:val="000000"/>
          <w:sz w:val="18"/>
          <w:vertAlign w:val="subscript"/>
          <w:lang w:val="hr-HR" w:eastAsia="ja-JP" w:bidi="hi-IN"/>
        </w:rPr>
        <w:t>2</w:t>
      </w:r>
      <w:r w:rsidR="002F084D" w:rsidRPr="002F084D">
        <w:rPr>
          <w:color w:val="000000"/>
          <w:sz w:val="18"/>
          <w:lang w:val="hr-HR" w:eastAsia="ja-JP" w:bidi="hi-IN"/>
        </w:rPr>
        <w:t>O</w:t>
      </w:r>
      <w:r w:rsidR="002F084D" w:rsidRPr="002F084D">
        <w:rPr>
          <w:color w:val="000000"/>
          <w:sz w:val="18"/>
          <w:vertAlign w:val="subscript"/>
          <w:lang w:val="hr-HR" w:eastAsia="ja-JP" w:bidi="hi-IN"/>
        </w:rPr>
        <w:t>4</w:t>
      </w:r>
      <w:r w:rsidR="002F084D" w:rsidRPr="002F084D">
        <w:rPr>
          <w:color w:val="000000"/>
          <w:sz w:val="18"/>
          <w:lang w:val="hr-HR" w:eastAsia="ja-JP" w:bidi="hi-IN"/>
        </w:rPr>
        <w:t>)</w:t>
      </w:r>
      <w:r w:rsidR="002F084D" w:rsidRPr="002F084D">
        <w:rPr>
          <w:color w:val="000000"/>
          <w:sz w:val="18"/>
          <w:vertAlign w:val="subscript"/>
          <w:lang w:val="hr-HR" w:eastAsia="ja-JP" w:bidi="hi-IN"/>
        </w:rPr>
        <w:t>4</w:t>
      </w:r>
      <w:r w:rsidR="002F084D" w:rsidRPr="002F084D">
        <w:rPr>
          <w:color w:val="000000"/>
          <w:sz w:val="18"/>
          <w:lang w:val="hr-HR" w:eastAsia="ja-JP" w:bidi="hi-IN"/>
        </w:rPr>
        <w:t>]·H</w:t>
      </w:r>
      <w:r w:rsidR="002F084D" w:rsidRPr="002F084D">
        <w:rPr>
          <w:color w:val="000000"/>
          <w:sz w:val="18"/>
          <w:vertAlign w:val="subscript"/>
          <w:lang w:val="hr-HR" w:eastAsia="ja-JP" w:bidi="hi-IN"/>
        </w:rPr>
        <w:t>2</w:t>
      </w:r>
      <w:r w:rsidR="002F084D" w:rsidRPr="002F084D">
        <w:rPr>
          <w:color w:val="000000"/>
          <w:sz w:val="18"/>
          <w:lang w:val="hr-HR" w:eastAsia="ja-JP" w:bidi="hi-IN"/>
        </w:rPr>
        <w:t>O}</w:t>
      </w:r>
      <w:r w:rsidR="002F084D" w:rsidRPr="002F084D">
        <w:rPr>
          <w:i/>
          <w:iCs/>
          <w:color w:val="000000"/>
          <w:sz w:val="18"/>
          <w:vertAlign w:val="subscript"/>
          <w:lang w:val="hr-HR" w:eastAsia="ja-JP" w:bidi="hi-IN"/>
        </w:rPr>
        <w:t>n</w:t>
      </w:r>
      <w:r w:rsidR="002F084D" w:rsidRPr="002F084D">
        <w:rPr>
          <w:rFonts w:eastAsia="MS Mincho" w:cstheme="minorHAnsi"/>
          <w:sz w:val="18"/>
          <w:szCs w:val="18"/>
          <w:lang w:val="en" w:eastAsia="ja-JP"/>
        </w:rPr>
        <w:t>.</w:t>
      </w:r>
      <w:r w:rsidR="002F084D" w:rsidRPr="002F084D">
        <w:rPr>
          <w:rFonts w:eastAsia="MS Mincho" w:cstheme="minorHAnsi"/>
          <w:sz w:val="18"/>
          <w:szCs w:val="18"/>
          <w:vertAlign w:val="superscript"/>
          <w:lang w:val="en" w:eastAsia="ja-JP"/>
        </w:rPr>
        <w:t>19</w:t>
      </w:r>
      <w:r w:rsidR="002F084D" w:rsidRPr="002F084D">
        <w:rPr>
          <w:rFonts w:eastAsia="MS Mincho" w:cstheme="minorHAnsi"/>
          <w:sz w:val="18"/>
          <w:szCs w:val="18"/>
          <w:lang w:val="en" w:eastAsia="ja-JP"/>
        </w:rPr>
        <w:t xml:space="preserve"> The ammonium and potassium cations </w:t>
      </w:r>
      <w:r w:rsidR="002F084D" w:rsidRPr="002F084D">
        <w:rPr>
          <w:rFonts w:cstheme="minorHAnsi"/>
          <w:sz w:val="18"/>
          <w:szCs w:val="18"/>
        </w:rPr>
        <w:t xml:space="preserve">interconnect the 1D ladder-like coordination polymers into overall 2D arrangement </w:t>
      </w:r>
      <w:r w:rsidRPr="002F084D">
        <w:rPr>
          <w:rFonts w:cstheme="minorHAnsi"/>
          <w:sz w:val="18"/>
          <w:szCs w:val="18"/>
        </w:rPr>
        <w:t>(Fig. 1</w:t>
      </w:r>
      <w:r w:rsidR="002D629A">
        <w:rPr>
          <w:rFonts w:cstheme="minorHAnsi"/>
          <w:sz w:val="18"/>
          <w:szCs w:val="18"/>
        </w:rPr>
        <w:t>b</w:t>
      </w:r>
      <w:r w:rsidRPr="002F084D">
        <w:rPr>
          <w:rFonts w:cstheme="minorHAnsi"/>
          <w:sz w:val="18"/>
          <w:szCs w:val="18"/>
        </w:rPr>
        <w:t>).</w:t>
      </w:r>
      <w:r w:rsidRPr="00C844F2">
        <w:rPr>
          <w:rFonts w:cstheme="minorHAnsi"/>
          <w:sz w:val="18"/>
          <w:szCs w:val="18"/>
        </w:rPr>
        <w:t xml:space="preserve"> </w:t>
      </w:r>
      <w:r w:rsidRPr="00C844F2">
        <w:rPr>
          <w:rFonts w:cstheme="minorHAnsi"/>
          <w:color w:val="000000" w:themeColor="text1"/>
          <w:sz w:val="18"/>
          <w:szCs w:val="18"/>
        </w:rPr>
        <w:t xml:space="preserve">The coordination sphere of potassium atom in </w:t>
      </w:r>
      <w:r w:rsidRPr="00C844F2">
        <w:rPr>
          <w:rFonts w:cstheme="minorHAnsi"/>
          <w:b/>
          <w:color w:val="000000" w:themeColor="text1"/>
          <w:sz w:val="18"/>
          <w:szCs w:val="18"/>
        </w:rPr>
        <w:t>2</w:t>
      </w:r>
      <w:r w:rsidRPr="00C844F2">
        <w:rPr>
          <w:rFonts w:cstheme="minorHAnsi"/>
          <w:color w:val="000000" w:themeColor="text1"/>
          <w:sz w:val="18"/>
          <w:szCs w:val="18"/>
        </w:rPr>
        <w:t xml:space="preserve"> includes seven O atoms, six from three oxalate groups and one from water molecule of crystallization. </w:t>
      </w:r>
      <w:r w:rsidRPr="00D861F4">
        <w:rPr>
          <w:rFonts w:cstheme="minorHAnsi"/>
          <w:color w:val="000000"/>
          <w:sz w:val="18"/>
          <w:szCs w:val="18"/>
        </w:rPr>
        <w:t>The values of the K</w:t>
      </w:r>
      <w:r w:rsidR="002F084D" w:rsidRPr="00D861F4">
        <w:rPr>
          <w:rFonts w:cstheme="minorHAnsi"/>
          <w:sz w:val="18"/>
          <w:szCs w:val="18"/>
        </w:rPr>
        <w:t>···</w:t>
      </w:r>
      <w:r w:rsidRPr="00D861F4">
        <w:rPr>
          <w:rFonts w:cstheme="minorHAnsi"/>
          <w:color w:val="000000"/>
          <w:sz w:val="18"/>
          <w:szCs w:val="18"/>
        </w:rPr>
        <w:t xml:space="preserve">O distances vary between </w:t>
      </w:r>
      <w:r w:rsidR="00507F0B" w:rsidRPr="00D861F4">
        <w:rPr>
          <w:rFonts w:cstheme="minorHAnsi"/>
          <w:color w:val="000000"/>
          <w:sz w:val="18"/>
          <w:szCs w:val="18"/>
        </w:rPr>
        <w:t>2.667(</w:t>
      </w:r>
      <w:r w:rsidR="00A918E5" w:rsidRPr="00D861F4">
        <w:rPr>
          <w:rFonts w:cstheme="minorHAnsi"/>
          <w:color w:val="000000"/>
          <w:sz w:val="18"/>
          <w:szCs w:val="18"/>
        </w:rPr>
        <w:t>3</w:t>
      </w:r>
      <w:r w:rsidR="00507F0B" w:rsidRPr="00D861F4">
        <w:rPr>
          <w:rFonts w:cstheme="minorHAnsi"/>
          <w:color w:val="000000"/>
          <w:sz w:val="18"/>
          <w:szCs w:val="18"/>
        </w:rPr>
        <w:t>) and 2.99</w:t>
      </w:r>
      <w:r w:rsidR="00355B62" w:rsidRPr="00D861F4">
        <w:rPr>
          <w:rFonts w:cstheme="minorHAnsi"/>
          <w:color w:val="000000"/>
          <w:sz w:val="18"/>
          <w:szCs w:val="18"/>
        </w:rPr>
        <w:t>1</w:t>
      </w:r>
      <w:r w:rsidR="00507F0B" w:rsidRPr="00D861F4">
        <w:rPr>
          <w:rFonts w:cstheme="minorHAnsi"/>
          <w:color w:val="000000"/>
          <w:sz w:val="18"/>
          <w:szCs w:val="18"/>
        </w:rPr>
        <w:t>(</w:t>
      </w:r>
      <w:r w:rsidR="00355B62" w:rsidRPr="00D861F4">
        <w:rPr>
          <w:rFonts w:cstheme="minorHAnsi"/>
          <w:color w:val="000000"/>
          <w:sz w:val="18"/>
          <w:szCs w:val="18"/>
        </w:rPr>
        <w:t>6</w:t>
      </w:r>
      <w:r w:rsidR="00507F0B" w:rsidRPr="00D861F4">
        <w:rPr>
          <w:rFonts w:cstheme="minorHAnsi"/>
          <w:color w:val="000000"/>
          <w:sz w:val="18"/>
          <w:szCs w:val="18"/>
        </w:rPr>
        <w:t xml:space="preserve">) Å </w:t>
      </w:r>
      <w:r w:rsidRPr="00D861F4">
        <w:rPr>
          <w:rFonts w:cstheme="minorHAnsi"/>
          <w:color w:val="000000"/>
          <w:sz w:val="18"/>
          <w:szCs w:val="18"/>
        </w:rPr>
        <w:t>(Table S2</w:t>
      </w:r>
      <w:r w:rsidRPr="00D861F4">
        <w:rPr>
          <w:rFonts w:cstheme="minorHAnsi"/>
          <w:color w:val="231F20"/>
          <w:sz w:val="18"/>
          <w:szCs w:val="18"/>
        </w:rPr>
        <w:t>†</w:t>
      </w:r>
      <w:r w:rsidRPr="00D861F4">
        <w:rPr>
          <w:rFonts w:cstheme="minorHAnsi"/>
          <w:color w:val="000000"/>
          <w:sz w:val="18"/>
          <w:szCs w:val="18"/>
        </w:rPr>
        <w:t>)</w:t>
      </w:r>
      <w:r w:rsidR="00483867" w:rsidRPr="00D861F4">
        <w:rPr>
          <w:rFonts w:cstheme="minorHAnsi"/>
          <w:color w:val="000000"/>
          <w:sz w:val="18"/>
          <w:szCs w:val="18"/>
        </w:rPr>
        <w:t>.</w:t>
      </w:r>
      <w:r w:rsidR="00A15140" w:rsidRPr="00D861F4">
        <w:rPr>
          <w:rFonts w:cstheme="minorHAnsi"/>
          <w:color w:val="000000"/>
          <w:sz w:val="18"/>
          <w:szCs w:val="18"/>
        </w:rPr>
        <w:t xml:space="preserve"> </w:t>
      </w:r>
      <w:r w:rsidRPr="00D861F4">
        <w:rPr>
          <w:rFonts w:cstheme="minorHAnsi"/>
          <w:color w:val="000000"/>
          <w:sz w:val="18"/>
          <w:szCs w:val="18"/>
        </w:rPr>
        <w:t>The sum of covalent radii of the K and O atoms is 2.69 Å.</w:t>
      </w:r>
      <w:r w:rsidRPr="00D861F4">
        <w:rPr>
          <w:rFonts w:cstheme="minorHAnsi"/>
          <w:color w:val="000000"/>
          <w:sz w:val="18"/>
          <w:szCs w:val="18"/>
          <w:vertAlign w:val="superscript"/>
        </w:rPr>
        <w:t>22</w:t>
      </w:r>
      <w:r w:rsidRPr="00D861F4">
        <w:rPr>
          <w:rFonts w:cstheme="minorHAnsi"/>
          <w:color w:val="000000"/>
          <w:sz w:val="18"/>
          <w:szCs w:val="18"/>
        </w:rPr>
        <w:t xml:space="preserve"> The mean length of the K</w:t>
      </w:r>
      <w:r w:rsidRPr="00D861F4">
        <w:rPr>
          <w:rFonts w:cstheme="minorHAnsi"/>
          <w:sz w:val="18"/>
          <w:szCs w:val="18"/>
        </w:rPr>
        <w:t>–</w:t>
      </w:r>
      <w:r w:rsidRPr="00D861F4">
        <w:rPr>
          <w:rFonts w:cstheme="minorHAnsi"/>
          <w:color w:val="000000"/>
          <w:sz w:val="18"/>
          <w:szCs w:val="18"/>
        </w:rPr>
        <w:t>O contacts from the Cambridge Structural Database (</w:t>
      </w:r>
      <w:r w:rsidR="00666E4C">
        <w:rPr>
          <w:rFonts w:cstheme="minorHAnsi"/>
          <w:color w:val="000000"/>
          <w:sz w:val="18"/>
          <w:szCs w:val="18"/>
        </w:rPr>
        <w:t>CSD</w:t>
      </w:r>
      <w:r w:rsidRPr="00D861F4">
        <w:rPr>
          <w:rFonts w:cstheme="minorHAnsi"/>
          <w:color w:val="000000"/>
          <w:sz w:val="18"/>
          <w:szCs w:val="18"/>
        </w:rPr>
        <w:t xml:space="preserve">) is </w:t>
      </w:r>
      <w:r w:rsidRPr="00D861F4">
        <w:rPr>
          <w:rFonts w:cstheme="minorHAnsi"/>
          <w:sz w:val="18"/>
          <w:szCs w:val="18"/>
        </w:rPr>
        <w:t>2.8</w:t>
      </w:r>
      <w:r w:rsidR="00483867" w:rsidRPr="00D861F4">
        <w:rPr>
          <w:rFonts w:cstheme="minorHAnsi"/>
          <w:sz w:val="18"/>
          <w:szCs w:val="18"/>
        </w:rPr>
        <w:t>3</w:t>
      </w:r>
      <w:r w:rsidRPr="00D861F4">
        <w:rPr>
          <w:rFonts w:cstheme="minorHAnsi"/>
          <w:sz w:val="18"/>
          <w:szCs w:val="18"/>
        </w:rPr>
        <w:t>(1</w:t>
      </w:r>
      <w:r w:rsidR="00483867" w:rsidRPr="00D861F4">
        <w:rPr>
          <w:rFonts w:cstheme="minorHAnsi"/>
          <w:sz w:val="18"/>
          <w:szCs w:val="18"/>
        </w:rPr>
        <w:t>2</w:t>
      </w:r>
      <w:r w:rsidRPr="00D861F4">
        <w:rPr>
          <w:rFonts w:cstheme="minorHAnsi"/>
          <w:sz w:val="18"/>
          <w:szCs w:val="18"/>
        </w:rPr>
        <w:t>) Å</w:t>
      </w:r>
      <w:r w:rsidR="00543691" w:rsidRPr="00D861F4">
        <w:rPr>
          <w:rFonts w:cstheme="minorHAnsi"/>
          <w:sz w:val="18"/>
          <w:szCs w:val="18"/>
        </w:rPr>
        <w:t>.</w:t>
      </w:r>
      <w:r w:rsidRPr="00D861F4">
        <w:rPr>
          <w:rFonts w:cstheme="minorHAnsi"/>
          <w:sz w:val="18"/>
          <w:szCs w:val="18"/>
          <w:vertAlign w:val="superscript"/>
        </w:rPr>
        <w:t>4</w:t>
      </w:r>
      <w:r w:rsidRPr="00D861F4">
        <w:rPr>
          <w:rFonts w:cstheme="minorHAnsi"/>
          <w:sz w:val="18"/>
          <w:szCs w:val="18"/>
        </w:rPr>
        <w:t xml:space="preserve"> </w:t>
      </w:r>
      <w:r w:rsidR="00507F0B" w:rsidRPr="00C844F2">
        <w:rPr>
          <w:rFonts w:cstheme="minorHAnsi"/>
          <w:sz w:val="18"/>
          <w:szCs w:val="18"/>
        </w:rPr>
        <w:t xml:space="preserve">In compound </w:t>
      </w:r>
      <w:r w:rsidR="00507F0B" w:rsidRPr="00C844F2">
        <w:rPr>
          <w:rFonts w:cstheme="minorHAnsi"/>
          <w:b/>
          <w:sz w:val="18"/>
          <w:szCs w:val="18"/>
        </w:rPr>
        <w:t>1</w:t>
      </w:r>
      <w:r w:rsidR="00507F0B" w:rsidRPr="00C844F2">
        <w:rPr>
          <w:rFonts w:cstheme="minorHAnsi"/>
          <w:sz w:val="18"/>
          <w:szCs w:val="18"/>
        </w:rPr>
        <w:t xml:space="preserve"> </w:t>
      </w:r>
      <w:r w:rsidR="00507F0B">
        <w:rPr>
          <w:rFonts w:cstheme="minorHAnsi"/>
          <w:sz w:val="18"/>
          <w:szCs w:val="18"/>
        </w:rPr>
        <w:t>NH</w:t>
      </w:r>
      <w:r w:rsidR="00507F0B" w:rsidRPr="00135619">
        <w:rPr>
          <w:rFonts w:cstheme="minorHAnsi"/>
          <w:sz w:val="18"/>
          <w:szCs w:val="18"/>
          <w:vertAlign w:val="subscript"/>
        </w:rPr>
        <w:t>4</w:t>
      </w:r>
      <w:r w:rsidR="00507F0B" w:rsidRPr="00135619">
        <w:rPr>
          <w:rFonts w:cstheme="minorHAnsi"/>
          <w:sz w:val="18"/>
          <w:szCs w:val="18"/>
          <w:vertAlign w:val="superscript"/>
        </w:rPr>
        <w:t>+</w:t>
      </w:r>
      <w:r w:rsidR="00507F0B">
        <w:rPr>
          <w:rFonts w:cstheme="minorHAnsi"/>
          <w:sz w:val="18"/>
          <w:szCs w:val="18"/>
        </w:rPr>
        <w:t xml:space="preserve"> cations </w:t>
      </w:r>
      <w:r w:rsidR="00507F0B">
        <w:rPr>
          <w:rFonts w:cstheme="minorHAnsi"/>
          <w:color w:val="000000" w:themeColor="text1"/>
          <w:sz w:val="18"/>
          <w:szCs w:val="18"/>
        </w:rPr>
        <w:t xml:space="preserve">and </w:t>
      </w:r>
      <w:r w:rsidR="00507F0B" w:rsidRPr="00C844F2">
        <w:rPr>
          <w:rFonts w:cstheme="minorHAnsi"/>
          <w:sz w:val="18"/>
          <w:szCs w:val="18"/>
        </w:rPr>
        <w:t xml:space="preserve">water molecules of crystallization connect neighbouring 1D coordination polymers </w:t>
      </w:r>
      <w:r w:rsidR="00507F0B" w:rsidRPr="00C844F2">
        <w:rPr>
          <w:rFonts w:cstheme="minorHAnsi"/>
          <w:i/>
          <w:sz w:val="18"/>
          <w:szCs w:val="18"/>
        </w:rPr>
        <w:t>via</w:t>
      </w:r>
      <w:r w:rsidR="00507F0B" w:rsidRPr="00C844F2">
        <w:rPr>
          <w:rFonts w:cstheme="minorHAnsi"/>
          <w:sz w:val="18"/>
          <w:szCs w:val="18"/>
        </w:rPr>
        <w:t xml:space="preserve"> </w:t>
      </w:r>
      <w:r w:rsidR="00507F0B" w:rsidRPr="00C844F2">
        <w:rPr>
          <w:rFonts w:cstheme="minorHAnsi"/>
          <w:color w:val="000000" w:themeColor="text1"/>
          <w:sz w:val="18"/>
          <w:szCs w:val="18"/>
        </w:rPr>
        <w:t>hydrogen bond</w:t>
      </w:r>
      <w:r w:rsidR="00483867">
        <w:rPr>
          <w:rFonts w:cstheme="minorHAnsi"/>
          <w:color w:val="000000" w:themeColor="text1"/>
          <w:sz w:val="18"/>
          <w:szCs w:val="18"/>
        </w:rPr>
        <w:t>ing</w:t>
      </w:r>
      <w:r w:rsidR="00507F0B" w:rsidRPr="00C844F2">
        <w:rPr>
          <w:rFonts w:cstheme="minorHAnsi"/>
          <w:color w:val="000000" w:themeColor="text1"/>
          <w:sz w:val="18"/>
          <w:szCs w:val="18"/>
        </w:rPr>
        <w:t xml:space="preserve"> into similar sheet-like supramolecular assembly. </w:t>
      </w:r>
      <w:r w:rsidR="00507F0B">
        <w:rPr>
          <w:rFonts w:cstheme="minorHAnsi"/>
          <w:color w:val="000000" w:themeColor="text1"/>
          <w:sz w:val="18"/>
          <w:szCs w:val="18"/>
        </w:rPr>
        <w:t>Hydrogen bonding geometry is given in ESI (Fig. S</w:t>
      </w:r>
      <w:r w:rsidR="00D861F4">
        <w:rPr>
          <w:rFonts w:cstheme="minorHAnsi"/>
          <w:color w:val="000000" w:themeColor="text1"/>
          <w:sz w:val="18"/>
          <w:szCs w:val="18"/>
        </w:rPr>
        <w:t>2</w:t>
      </w:r>
      <w:r w:rsidR="00D861F4" w:rsidRPr="00355B62">
        <w:rPr>
          <w:sz w:val="18"/>
          <w:szCs w:val="18"/>
        </w:rPr>
        <w:t>†</w:t>
      </w:r>
      <w:r w:rsidR="00507F0B">
        <w:rPr>
          <w:rFonts w:cstheme="minorHAnsi"/>
          <w:color w:val="000000" w:themeColor="text1"/>
          <w:sz w:val="18"/>
          <w:szCs w:val="18"/>
        </w:rPr>
        <w:t>, Table S5).</w:t>
      </w:r>
      <w:r w:rsidRPr="00C844F2">
        <w:rPr>
          <w:rFonts w:cstheme="minorHAnsi"/>
          <w:color w:val="000000" w:themeColor="text1"/>
          <w:sz w:val="18"/>
          <w:szCs w:val="18"/>
        </w:rPr>
        <w:t xml:space="preserve"> Comparison between two structures reveals very good overlap between all constituting units (Fig. S</w:t>
      </w:r>
      <w:r w:rsidR="00D861F4">
        <w:rPr>
          <w:rFonts w:cstheme="minorHAnsi"/>
          <w:color w:val="000000" w:themeColor="text1"/>
          <w:sz w:val="18"/>
          <w:szCs w:val="18"/>
        </w:rPr>
        <w:t>3</w:t>
      </w:r>
      <w:r w:rsidR="00D861F4" w:rsidRPr="00355B62">
        <w:rPr>
          <w:sz w:val="18"/>
          <w:szCs w:val="18"/>
        </w:rPr>
        <w:t>†</w:t>
      </w:r>
      <w:r w:rsidRPr="00C844F2">
        <w:rPr>
          <w:rFonts w:cstheme="minorHAnsi"/>
          <w:color w:val="000000" w:themeColor="text1"/>
          <w:sz w:val="18"/>
          <w:szCs w:val="18"/>
        </w:rPr>
        <w:t xml:space="preserve">) pointing that </w:t>
      </w:r>
      <w:r w:rsidR="00483867">
        <w:rPr>
          <w:rFonts w:cstheme="minorHAnsi"/>
          <w:color w:val="000000" w:themeColor="text1"/>
          <w:sz w:val="18"/>
          <w:szCs w:val="18"/>
        </w:rPr>
        <w:t xml:space="preserve">the </w:t>
      </w:r>
      <w:r w:rsidRPr="00C844F2">
        <w:rPr>
          <w:rFonts w:cstheme="minorHAnsi"/>
          <w:color w:val="000000" w:themeColor="text1"/>
          <w:sz w:val="18"/>
          <w:szCs w:val="18"/>
        </w:rPr>
        <w:t xml:space="preserve">larger cation only slightly disturbs the crystal structure in terms of changing the unit cell parameters rather than crystal packing itself. </w:t>
      </w:r>
      <w:r w:rsidR="004A628C" w:rsidRPr="00C844F2">
        <w:rPr>
          <w:rFonts w:cstheme="minorHAnsi"/>
          <w:sz w:val="18"/>
          <w:szCs w:val="18"/>
        </w:rPr>
        <w:lastRenderedPageBreak/>
        <w:t xml:space="preserve">Bond lengths and angles </w:t>
      </w:r>
      <w:r w:rsidR="004A628C">
        <w:rPr>
          <w:rFonts w:cstheme="minorHAnsi"/>
          <w:sz w:val="18"/>
          <w:szCs w:val="18"/>
        </w:rPr>
        <w:t xml:space="preserve">for </w:t>
      </w:r>
      <w:r w:rsidR="004A628C" w:rsidRPr="00047D69">
        <w:rPr>
          <w:rFonts w:cstheme="minorHAnsi"/>
          <w:b/>
          <w:sz w:val="18"/>
          <w:szCs w:val="18"/>
        </w:rPr>
        <w:t xml:space="preserve">1 </w:t>
      </w:r>
      <w:r w:rsidR="004A628C">
        <w:rPr>
          <w:rFonts w:cstheme="minorHAnsi"/>
          <w:sz w:val="18"/>
          <w:szCs w:val="18"/>
        </w:rPr>
        <w:t xml:space="preserve">and </w:t>
      </w:r>
      <w:r w:rsidR="004A628C" w:rsidRPr="00047D69">
        <w:rPr>
          <w:rFonts w:cstheme="minorHAnsi"/>
          <w:b/>
          <w:sz w:val="18"/>
          <w:szCs w:val="18"/>
        </w:rPr>
        <w:t>2</w:t>
      </w:r>
      <w:r w:rsidR="004A628C">
        <w:rPr>
          <w:rFonts w:cstheme="minorHAnsi"/>
          <w:sz w:val="18"/>
          <w:szCs w:val="18"/>
        </w:rPr>
        <w:t xml:space="preserve"> </w:t>
      </w:r>
      <w:r w:rsidR="004A628C" w:rsidRPr="00C844F2">
        <w:rPr>
          <w:rFonts w:cstheme="minorHAnsi"/>
          <w:sz w:val="18"/>
          <w:szCs w:val="18"/>
        </w:rPr>
        <w:t>are given in Tables S1 and S2</w:t>
      </w:r>
      <w:r w:rsidR="004A628C" w:rsidRPr="00C844F2">
        <w:rPr>
          <w:rFonts w:cstheme="minorHAnsi"/>
          <w:color w:val="231F20"/>
          <w:sz w:val="18"/>
          <w:szCs w:val="18"/>
        </w:rPr>
        <w:t>†</w:t>
      </w:r>
      <w:r w:rsidR="004A628C" w:rsidRPr="00C844F2">
        <w:rPr>
          <w:rFonts w:cstheme="minorHAnsi"/>
          <w:sz w:val="18"/>
          <w:szCs w:val="18"/>
        </w:rPr>
        <w:t>.</w:t>
      </w:r>
      <w:r w:rsidR="004A628C">
        <w:rPr>
          <w:rFonts w:cstheme="minorHAnsi"/>
          <w:sz w:val="18"/>
          <w:szCs w:val="18"/>
        </w:rPr>
        <w:t xml:space="preserve"> </w:t>
      </w:r>
      <w:r w:rsidRPr="00C844F2">
        <w:rPr>
          <w:rFonts w:cstheme="minorHAnsi"/>
          <w:sz w:val="18"/>
          <w:szCs w:val="18"/>
        </w:rPr>
        <w:t>Their values fall within the range of common coordination geometries found in other octahedral complexes of Cu and Fe with corresponding ligands</w:t>
      </w:r>
      <w:r w:rsidRPr="00C844F2">
        <w:rPr>
          <w:rFonts w:cstheme="minorHAnsi"/>
          <w:color w:val="000000" w:themeColor="text1"/>
          <w:w w:val="108"/>
          <w:sz w:val="18"/>
          <w:szCs w:val="18"/>
        </w:rPr>
        <w:t>.</w:t>
      </w:r>
      <w:r w:rsidRPr="004A628C">
        <w:rPr>
          <w:rFonts w:cstheme="minorHAnsi"/>
          <w:color w:val="000000" w:themeColor="text1"/>
          <w:w w:val="108"/>
          <w:sz w:val="18"/>
          <w:szCs w:val="18"/>
          <w:vertAlign w:val="superscript"/>
        </w:rPr>
        <w:t>4</w:t>
      </w:r>
      <w:r w:rsidRPr="00C844F2">
        <w:rPr>
          <w:rFonts w:cstheme="minorHAnsi"/>
          <w:color w:val="000000" w:themeColor="text1"/>
          <w:w w:val="108"/>
          <w:sz w:val="18"/>
          <w:szCs w:val="18"/>
        </w:rPr>
        <w:t xml:space="preserve"> </w:t>
      </w:r>
      <w:r w:rsidRPr="00C844F2">
        <w:rPr>
          <w:rFonts w:eastAsia="MS Mincho" w:cstheme="minorHAnsi"/>
          <w:color w:val="000000" w:themeColor="text1"/>
          <w:sz w:val="18"/>
          <w:szCs w:val="18"/>
          <w:lang w:eastAsia="ja-JP"/>
        </w:rPr>
        <w:t>Coordination octahedra of copper(II) in [{Cu(bpy)}</w:t>
      </w:r>
      <w:r w:rsidRPr="00C844F2">
        <w:rPr>
          <w:rFonts w:eastAsia="MS Mincho" w:cstheme="minorHAnsi"/>
          <w:color w:val="000000" w:themeColor="text1"/>
          <w:sz w:val="18"/>
          <w:szCs w:val="18"/>
          <w:vertAlign w:val="subscript"/>
          <w:lang w:eastAsia="ja-JP"/>
        </w:rPr>
        <w:t>2</w:t>
      </w:r>
      <w:r w:rsidRPr="00C844F2">
        <w:rPr>
          <w:rFonts w:eastAsia="MS Mincho" w:cstheme="minorHAnsi"/>
          <w:color w:val="000000" w:themeColor="text1"/>
          <w:sz w:val="18"/>
          <w:szCs w:val="18"/>
          <w:lang w:eastAsia="ja-JP"/>
        </w:rPr>
        <w:t>(</w:t>
      </w:r>
      <w:r w:rsidRPr="00C844F2">
        <w:rPr>
          <w:rFonts w:eastAsia="MS Mincho" w:cstheme="minorHAnsi"/>
          <w:i/>
          <w:iCs/>
          <w:color w:val="000000" w:themeColor="text1"/>
          <w:sz w:val="18"/>
          <w:szCs w:val="18"/>
          <w:lang w:eastAsia="ja-JP"/>
        </w:rPr>
        <w:t>μ</w:t>
      </w:r>
      <w:r w:rsidRPr="00C844F2">
        <w:rPr>
          <w:rFonts w:eastAsia="MS Mincho" w:cstheme="minorHAnsi"/>
          <w:color w:val="000000" w:themeColor="text1"/>
          <w:sz w:val="18"/>
          <w:szCs w:val="18"/>
          <w:lang w:eastAsia="ja-JP"/>
        </w:rPr>
        <w:t>-C</w:t>
      </w:r>
      <w:r w:rsidRPr="00C844F2">
        <w:rPr>
          <w:rFonts w:eastAsia="MS Mincho" w:cstheme="minorHAnsi"/>
          <w:color w:val="000000" w:themeColor="text1"/>
          <w:sz w:val="18"/>
          <w:szCs w:val="18"/>
          <w:vertAlign w:val="subscript"/>
          <w:lang w:eastAsia="ja-JP"/>
        </w:rPr>
        <w:t>2</w:t>
      </w:r>
      <w:r w:rsidRPr="00C844F2">
        <w:rPr>
          <w:rFonts w:eastAsia="MS Mincho" w:cstheme="minorHAnsi"/>
          <w:color w:val="000000" w:themeColor="text1"/>
          <w:sz w:val="18"/>
          <w:szCs w:val="18"/>
          <w:lang w:eastAsia="ja-JP"/>
        </w:rPr>
        <w:t>O</w:t>
      </w:r>
      <w:r w:rsidRPr="00C844F2">
        <w:rPr>
          <w:rFonts w:eastAsia="MS Mincho" w:cstheme="minorHAnsi"/>
          <w:color w:val="000000" w:themeColor="text1"/>
          <w:sz w:val="18"/>
          <w:szCs w:val="18"/>
          <w:vertAlign w:val="subscript"/>
          <w:lang w:eastAsia="ja-JP"/>
        </w:rPr>
        <w:t>4</w:t>
      </w:r>
      <w:r w:rsidRPr="00C844F2">
        <w:rPr>
          <w:rFonts w:eastAsia="MS Mincho" w:cstheme="minorHAnsi"/>
          <w:color w:val="000000" w:themeColor="text1"/>
          <w:sz w:val="18"/>
          <w:szCs w:val="18"/>
          <w:lang w:eastAsia="ja-JP"/>
        </w:rPr>
        <w:t>)]</w:t>
      </w:r>
      <w:r w:rsidRPr="00C844F2">
        <w:rPr>
          <w:rFonts w:eastAsia="MS Mincho" w:cstheme="minorHAnsi"/>
          <w:color w:val="000000" w:themeColor="text1"/>
          <w:sz w:val="18"/>
          <w:szCs w:val="18"/>
          <w:vertAlign w:val="superscript"/>
          <w:lang w:eastAsia="ja-JP"/>
        </w:rPr>
        <w:t>2+</w:t>
      </w:r>
      <w:r w:rsidRPr="00C844F2">
        <w:rPr>
          <w:rFonts w:eastAsia="MS Mincho" w:cstheme="minorHAnsi"/>
          <w:color w:val="000000" w:themeColor="text1"/>
          <w:sz w:val="18"/>
          <w:szCs w:val="18"/>
          <w:lang w:eastAsia="ja-JP"/>
        </w:rPr>
        <w:t xml:space="preserve"> cation are quite elongated, which is not surprising considering monodentantly coordinated oxalate groups of the </w:t>
      </w:r>
      <w:r w:rsidRPr="00C844F2">
        <w:rPr>
          <w:rFonts w:eastAsia="MS Mincho" w:cstheme="minorHAnsi"/>
          <w:color w:val="000000" w:themeColor="text1"/>
          <w:sz w:val="18"/>
          <w:szCs w:val="18"/>
          <w:lang w:eastAsia="ja-JP" w:bidi="hi-IN"/>
        </w:rPr>
        <w:t>[Fe(C</w:t>
      </w:r>
      <w:r w:rsidRPr="00C844F2">
        <w:rPr>
          <w:rFonts w:eastAsia="MS Mincho" w:cstheme="minorHAnsi"/>
          <w:color w:val="000000" w:themeColor="text1"/>
          <w:sz w:val="18"/>
          <w:szCs w:val="18"/>
          <w:vertAlign w:val="subscript"/>
          <w:lang w:eastAsia="ja-JP" w:bidi="hi-IN"/>
        </w:rPr>
        <w:t>2</w:t>
      </w:r>
      <w:r w:rsidRPr="00C844F2">
        <w:rPr>
          <w:rFonts w:eastAsia="MS Mincho" w:cstheme="minorHAnsi"/>
          <w:color w:val="000000" w:themeColor="text1"/>
          <w:sz w:val="18"/>
          <w:szCs w:val="18"/>
          <w:lang w:eastAsia="ja-JP" w:bidi="hi-IN"/>
        </w:rPr>
        <w:t>O</w:t>
      </w:r>
      <w:r w:rsidRPr="00C844F2">
        <w:rPr>
          <w:rFonts w:eastAsia="MS Mincho" w:cstheme="minorHAnsi"/>
          <w:color w:val="000000" w:themeColor="text1"/>
          <w:sz w:val="18"/>
          <w:szCs w:val="18"/>
          <w:vertAlign w:val="subscript"/>
          <w:lang w:eastAsia="ja-JP" w:bidi="hi-IN"/>
        </w:rPr>
        <w:t>4</w:t>
      </w:r>
      <w:r w:rsidRPr="00C844F2">
        <w:rPr>
          <w:rFonts w:eastAsia="MS Mincho" w:cstheme="minorHAnsi"/>
          <w:color w:val="000000" w:themeColor="text1"/>
          <w:sz w:val="18"/>
          <w:szCs w:val="18"/>
          <w:lang w:eastAsia="ja-JP" w:bidi="hi-IN"/>
        </w:rPr>
        <w:t>)</w:t>
      </w:r>
      <w:r w:rsidRPr="00C844F2">
        <w:rPr>
          <w:rFonts w:eastAsia="MS Mincho" w:cstheme="minorHAnsi"/>
          <w:color w:val="000000" w:themeColor="text1"/>
          <w:sz w:val="18"/>
          <w:szCs w:val="18"/>
          <w:vertAlign w:val="subscript"/>
          <w:lang w:eastAsia="ja-JP" w:bidi="hi-IN"/>
        </w:rPr>
        <w:t>3</w:t>
      </w:r>
      <w:r w:rsidRPr="00C844F2">
        <w:rPr>
          <w:rFonts w:eastAsia="MS Mincho" w:cstheme="minorHAnsi"/>
          <w:color w:val="000000" w:themeColor="text1"/>
          <w:sz w:val="18"/>
          <w:szCs w:val="18"/>
          <w:lang w:eastAsia="ja-JP" w:bidi="hi-IN"/>
        </w:rPr>
        <w:t>]</w:t>
      </w:r>
      <w:r w:rsidRPr="00C844F2">
        <w:rPr>
          <w:rFonts w:eastAsia="MS Mincho" w:cstheme="minorHAnsi"/>
          <w:color w:val="000000" w:themeColor="text1"/>
          <w:sz w:val="18"/>
          <w:szCs w:val="18"/>
          <w:vertAlign w:val="superscript"/>
          <w:lang w:eastAsia="ja-JP"/>
        </w:rPr>
        <w:t>3–</w:t>
      </w:r>
      <w:r w:rsidRPr="00C844F2">
        <w:rPr>
          <w:rFonts w:eastAsia="MS Mincho" w:cstheme="minorHAnsi"/>
          <w:color w:val="000000" w:themeColor="text1"/>
          <w:sz w:val="18"/>
          <w:szCs w:val="18"/>
          <w:lang w:eastAsia="ja-JP"/>
        </w:rPr>
        <w:t xml:space="preserve"> anion in the apical positions </w:t>
      </w:r>
      <w:r w:rsidRPr="00C844F2">
        <w:rPr>
          <w:rFonts w:eastAsia="MS Mincho" w:cstheme="minorHAnsi"/>
          <w:sz w:val="18"/>
          <w:szCs w:val="18"/>
          <w:lang w:eastAsia="ja-JP"/>
        </w:rPr>
        <w:t>(Figs. 1a</w:t>
      </w:r>
      <w:r w:rsidR="003A69AE">
        <w:rPr>
          <w:rFonts w:eastAsia="MS Mincho" w:cstheme="minorHAnsi"/>
          <w:sz w:val="18"/>
          <w:szCs w:val="18"/>
          <w:lang w:eastAsia="ja-JP"/>
        </w:rPr>
        <w:t>,</w:t>
      </w:r>
      <w:r w:rsidRPr="00C844F2">
        <w:rPr>
          <w:rFonts w:eastAsia="MS Mincho" w:cstheme="minorHAnsi"/>
          <w:sz w:val="18"/>
          <w:szCs w:val="18"/>
          <w:lang w:eastAsia="ja-JP"/>
        </w:rPr>
        <w:t xml:space="preserve"> 1b</w:t>
      </w:r>
      <w:r w:rsidR="003A69AE">
        <w:rPr>
          <w:rFonts w:eastAsia="MS Mincho" w:cstheme="minorHAnsi"/>
          <w:sz w:val="18"/>
          <w:szCs w:val="18"/>
          <w:lang w:eastAsia="ja-JP"/>
        </w:rPr>
        <w:t xml:space="preserve"> and S1</w:t>
      </w:r>
      <w:r w:rsidR="003A69AE" w:rsidRPr="00355B62">
        <w:rPr>
          <w:sz w:val="18"/>
          <w:szCs w:val="18"/>
        </w:rPr>
        <w:t>†</w:t>
      </w:r>
      <w:r w:rsidRPr="00C844F2">
        <w:rPr>
          <w:rFonts w:eastAsia="MS Mincho" w:cstheme="minorHAnsi"/>
          <w:sz w:val="18"/>
          <w:szCs w:val="18"/>
          <w:lang w:eastAsia="ja-JP"/>
        </w:rPr>
        <w:t>; Tables S1 and S2</w:t>
      </w:r>
      <w:r w:rsidRPr="00C844F2">
        <w:rPr>
          <w:rFonts w:cstheme="minorHAnsi"/>
          <w:color w:val="231F20"/>
          <w:sz w:val="18"/>
          <w:szCs w:val="18"/>
        </w:rPr>
        <w:t>†</w:t>
      </w:r>
      <w:r w:rsidRPr="00C844F2">
        <w:rPr>
          <w:rFonts w:eastAsia="MS Mincho" w:cstheme="minorHAnsi"/>
          <w:sz w:val="18"/>
          <w:szCs w:val="18"/>
          <w:lang w:eastAsia="ja-JP"/>
        </w:rPr>
        <w:t xml:space="preserve">) compared to more stronger chelation of bpy molecule and bridging bis(bidentate) oxalate group in the basal plane. </w:t>
      </w:r>
      <w:r w:rsidRPr="00C844F2">
        <w:rPr>
          <w:rFonts w:cstheme="minorHAnsi"/>
          <w:sz w:val="18"/>
          <w:szCs w:val="18"/>
        </w:rPr>
        <w:t xml:space="preserve">Magnetic interaction could be established </w:t>
      </w:r>
      <w:r w:rsidRPr="006E2F22">
        <w:rPr>
          <w:rFonts w:cstheme="minorHAnsi"/>
          <w:sz w:val="18"/>
          <w:szCs w:val="18"/>
        </w:rPr>
        <w:t>between</w:t>
      </w:r>
      <w:r w:rsidRPr="00C844F2">
        <w:rPr>
          <w:rFonts w:cstheme="minorHAnsi"/>
          <w:sz w:val="18"/>
          <w:szCs w:val="18"/>
        </w:rPr>
        <w:t xml:space="preserve"> copper(II) centres</w:t>
      </w:r>
      <w:r w:rsidR="00BF2D96" w:rsidRPr="00BF2D96">
        <w:rPr>
          <w:rFonts w:cstheme="minorHAnsi"/>
          <w:sz w:val="18"/>
          <w:szCs w:val="18"/>
        </w:rPr>
        <w:t xml:space="preserve"> </w:t>
      </w:r>
      <w:r w:rsidR="00BF2D96" w:rsidRPr="00C844F2">
        <w:rPr>
          <w:rFonts w:cstheme="minorHAnsi"/>
          <w:sz w:val="18"/>
          <w:szCs w:val="18"/>
        </w:rPr>
        <w:t>through oxalate</w:t>
      </w:r>
      <w:r w:rsidR="00BF2D96">
        <w:rPr>
          <w:rFonts w:cstheme="minorHAnsi"/>
          <w:sz w:val="18"/>
          <w:szCs w:val="18"/>
        </w:rPr>
        <w:t xml:space="preserve"> </w:t>
      </w:r>
      <w:r w:rsidR="00BF2D96" w:rsidRPr="00C844F2">
        <w:rPr>
          <w:rFonts w:cstheme="minorHAnsi"/>
          <w:sz w:val="18"/>
          <w:szCs w:val="18"/>
        </w:rPr>
        <w:t>bridg</w:t>
      </w:r>
      <w:r w:rsidR="00BF2D96">
        <w:rPr>
          <w:rFonts w:cstheme="minorHAnsi"/>
          <w:sz w:val="18"/>
          <w:szCs w:val="18"/>
        </w:rPr>
        <w:t>e</w:t>
      </w:r>
      <w:r w:rsidRPr="00C844F2">
        <w:rPr>
          <w:rFonts w:cstheme="minorHAnsi"/>
          <w:sz w:val="18"/>
          <w:szCs w:val="18"/>
        </w:rPr>
        <w:t>; Cu</w:t>
      </w:r>
      <w:r w:rsidRPr="00C844F2">
        <w:rPr>
          <w:rFonts w:cstheme="minorHAnsi"/>
          <w:sz w:val="18"/>
          <w:szCs w:val="18"/>
          <w:vertAlign w:val="superscript"/>
        </w:rPr>
        <w:t>II</w:t>
      </w:r>
      <w:r w:rsidRPr="00C844F2">
        <w:rPr>
          <w:rFonts w:cstheme="minorHAnsi"/>
          <w:sz w:val="18"/>
          <w:szCs w:val="18"/>
        </w:rPr>
        <w:t>···Cu</w:t>
      </w:r>
      <w:r w:rsidRPr="00C844F2">
        <w:rPr>
          <w:rFonts w:cstheme="minorHAnsi"/>
          <w:sz w:val="18"/>
          <w:szCs w:val="18"/>
          <w:vertAlign w:val="superscript"/>
        </w:rPr>
        <w:t>II</w:t>
      </w:r>
      <w:r w:rsidRPr="00C844F2">
        <w:rPr>
          <w:rFonts w:cstheme="minorHAnsi"/>
          <w:sz w:val="18"/>
          <w:szCs w:val="18"/>
        </w:rPr>
        <w:t xml:space="preserve"> </w:t>
      </w:r>
      <w:r w:rsidRPr="00C844F2">
        <w:rPr>
          <w:rFonts w:eastAsia="AdvOT999035f4" w:cstheme="minorHAnsi"/>
          <w:color w:val="231F20"/>
          <w:sz w:val="18"/>
          <w:szCs w:val="18"/>
        </w:rPr>
        <w:t xml:space="preserve">separation </w:t>
      </w:r>
      <w:r w:rsidRPr="00C844F2">
        <w:rPr>
          <w:rFonts w:cstheme="minorHAnsi"/>
          <w:sz w:val="18"/>
          <w:szCs w:val="18"/>
        </w:rPr>
        <w:t xml:space="preserve">is 5.140(2) Å in </w:t>
      </w:r>
      <w:r w:rsidR="00507F0B" w:rsidRPr="00507F0B">
        <w:rPr>
          <w:rFonts w:cstheme="minorHAnsi"/>
          <w:sz w:val="18"/>
          <w:szCs w:val="18"/>
        </w:rPr>
        <w:t>both compounds.</w:t>
      </w:r>
      <w:r w:rsidR="00507F0B" w:rsidRPr="00C844F2">
        <w:rPr>
          <w:rFonts w:cstheme="minorHAnsi"/>
          <w:sz w:val="18"/>
          <w:szCs w:val="18"/>
        </w:rPr>
        <w:t xml:space="preserve"> </w:t>
      </w:r>
      <w:r w:rsidRPr="00C844F2">
        <w:rPr>
          <w:rFonts w:cstheme="minorHAnsi"/>
          <w:sz w:val="18"/>
          <w:szCs w:val="18"/>
        </w:rPr>
        <w:t>Additionally, distances between Cu</w:t>
      </w:r>
      <w:r w:rsidRPr="00C844F2">
        <w:rPr>
          <w:rFonts w:cstheme="minorHAnsi"/>
          <w:sz w:val="18"/>
          <w:szCs w:val="18"/>
          <w:vertAlign w:val="superscript"/>
        </w:rPr>
        <w:t>II</w:t>
      </w:r>
      <w:r w:rsidRPr="00C844F2">
        <w:rPr>
          <w:rFonts w:cstheme="minorHAnsi"/>
          <w:sz w:val="18"/>
          <w:szCs w:val="18"/>
        </w:rPr>
        <w:t xml:space="preserve"> and Fe</w:t>
      </w:r>
      <w:r w:rsidRPr="00C844F2">
        <w:rPr>
          <w:rFonts w:cstheme="minorHAnsi"/>
          <w:sz w:val="18"/>
          <w:szCs w:val="18"/>
          <w:vertAlign w:val="superscript"/>
        </w:rPr>
        <w:t>III</w:t>
      </w:r>
      <w:r w:rsidRPr="00C844F2">
        <w:rPr>
          <w:rFonts w:cstheme="minorHAnsi"/>
          <w:sz w:val="18"/>
          <w:szCs w:val="18"/>
        </w:rPr>
        <w:t xml:space="preserve"> metal centres bridged by oxalate ligands are in the range for effective transmission of</w:t>
      </w:r>
      <w:r w:rsidR="00507F0B">
        <w:rPr>
          <w:rFonts w:cstheme="minorHAnsi"/>
          <w:sz w:val="18"/>
          <w:szCs w:val="18"/>
        </w:rPr>
        <w:t xml:space="preserve"> magnetic exchange interaction </w:t>
      </w:r>
      <w:r w:rsidR="00507F0B" w:rsidRPr="00AB0C24">
        <w:rPr>
          <w:rFonts w:cstheme="minorHAnsi"/>
          <w:sz w:val="18"/>
          <w:szCs w:val="18"/>
        </w:rPr>
        <w:t>[</w:t>
      </w:r>
      <w:r w:rsidR="00507F0B" w:rsidRPr="00135619">
        <w:rPr>
          <w:rFonts w:cstheme="minorHAnsi"/>
          <w:sz w:val="18"/>
          <w:szCs w:val="18"/>
        </w:rPr>
        <w:t xml:space="preserve">4.088(2)–5.505(2) Å in </w:t>
      </w:r>
      <w:r w:rsidR="00507F0B" w:rsidRPr="00135619">
        <w:rPr>
          <w:rFonts w:cstheme="minorHAnsi"/>
          <w:b/>
          <w:sz w:val="18"/>
          <w:szCs w:val="18"/>
        </w:rPr>
        <w:t>1</w:t>
      </w:r>
      <w:r w:rsidR="00507F0B" w:rsidRPr="00135619">
        <w:rPr>
          <w:rFonts w:cstheme="minorHAnsi"/>
          <w:sz w:val="18"/>
          <w:szCs w:val="18"/>
        </w:rPr>
        <w:t xml:space="preserve">, and 4.047(1)–5.553(1) Å in </w:t>
      </w:r>
      <w:r w:rsidR="00507F0B" w:rsidRPr="00135619">
        <w:rPr>
          <w:rFonts w:cstheme="minorHAnsi"/>
          <w:b/>
          <w:sz w:val="18"/>
          <w:szCs w:val="18"/>
        </w:rPr>
        <w:t>2</w:t>
      </w:r>
      <w:r w:rsidR="00507F0B">
        <w:rPr>
          <w:rFonts w:cstheme="minorHAnsi"/>
          <w:sz w:val="18"/>
          <w:szCs w:val="18"/>
        </w:rPr>
        <w:t>]</w:t>
      </w:r>
      <w:r w:rsidRPr="00C844F2">
        <w:rPr>
          <w:rFonts w:cstheme="minorHAnsi"/>
          <w:sz w:val="18"/>
          <w:szCs w:val="18"/>
        </w:rPr>
        <w:t xml:space="preserve">. </w:t>
      </w:r>
    </w:p>
    <w:p w14:paraId="2C2695D4" w14:textId="778407BC" w:rsidR="00DA7863" w:rsidRPr="00507F0B" w:rsidRDefault="00507F0B" w:rsidP="00507F0B">
      <w:pPr>
        <w:pStyle w:val="RSCI05CaptiontoFigureSchemeChartwithbottombar"/>
        <w:rPr>
          <w:rFonts w:cstheme="minorHAnsi"/>
          <w:color w:val="000000" w:themeColor="text1"/>
          <w:sz w:val="18"/>
        </w:rPr>
      </w:pPr>
      <w:r w:rsidRPr="00AF793F">
        <w:rPr>
          <w:rFonts w:eastAsia="MS Mincho" w:cstheme="minorHAnsi"/>
          <w:noProof/>
          <w:color w:val="000000"/>
          <w:lang w:val="hr-HR" w:eastAsia="hr-HR"/>
        </w:rPr>
        <w:drawing>
          <wp:anchor distT="0" distB="0" distL="114300" distR="114300" simplePos="0" relativeHeight="251676160" behindDoc="0" locked="0" layoutInCell="1" allowOverlap="1" wp14:anchorId="1D735E98" wp14:editId="735ED48F">
            <wp:simplePos x="0" y="0"/>
            <wp:positionH relativeFrom="column">
              <wp:posOffset>-36830</wp:posOffset>
            </wp:positionH>
            <wp:positionV relativeFrom="paragraph">
              <wp:posOffset>53340</wp:posOffset>
            </wp:positionV>
            <wp:extent cx="3167380" cy="2510155"/>
            <wp:effectExtent l="0" t="0" r="0" b="444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D_IRB\Desktop\Lidija spojevi\Slike struktura\Fig11.tif"/>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3167380" cy="2510155"/>
                    </a:xfrm>
                    <a:prstGeom prst="rect">
                      <a:avLst/>
                    </a:prstGeom>
                    <a:noFill/>
                    <a:ln>
                      <a:noFill/>
                    </a:ln>
                  </pic:spPr>
                </pic:pic>
              </a:graphicData>
            </a:graphic>
            <wp14:sizeRelH relativeFrom="page">
              <wp14:pctWidth>0</wp14:pctWidth>
            </wp14:sizeRelH>
            <wp14:sizeRelV relativeFrom="page">
              <wp14:pctHeight>0</wp14:pctHeight>
            </wp14:sizeRelV>
          </wp:anchor>
        </w:drawing>
      </w:r>
      <w:r w:rsidR="00DA7863" w:rsidRPr="00DA7863">
        <w:rPr>
          <w:b/>
          <w:lang w:eastAsia="ja-JP" w:bidi="hi-IN"/>
        </w:rPr>
        <w:t>Fig</w:t>
      </w:r>
      <w:r w:rsidR="009F7D7B">
        <w:rPr>
          <w:b/>
          <w:lang w:eastAsia="ja-JP" w:bidi="hi-IN"/>
        </w:rPr>
        <w:t>. 1</w:t>
      </w:r>
      <w:r w:rsidR="00DA7863" w:rsidRPr="00DA7863">
        <w:t xml:space="preserve"> (</w:t>
      </w:r>
      <w:r w:rsidR="00DA7863" w:rsidRPr="00DA7863">
        <w:rPr>
          <w:lang w:eastAsia="ja-JP" w:bidi="hi-IN"/>
        </w:rPr>
        <w:t>a) The ladder-like 1D chain motif in {NH</w:t>
      </w:r>
      <w:r w:rsidR="00DA7863" w:rsidRPr="00DA7863">
        <w:rPr>
          <w:vertAlign w:val="subscript"/>
          <w:lang w:eastAsia="ja-JP" w:bidi="hi-IN"/>
        </w:rPr>
        <w:t>4</w:t>
      </w:r>
      <w:r w:rsidR="00DA7863" w:rsidRPr="00DA7863">
        <w:rPr>
          <w:lang w:eastAsia="ja-JP" w:bidi="hi-IN"/>
        </w:rPr>
        <w:t>[{Cu(bpy)}</w:t>
      </w:r>
      <w:r w:rsidR="00DA7863" w:rsidRPr="00DA7863">
        <w:rPr>
          <w:vertAlign w:val="subscript"/>
          <w:lang w:eastAsia="ja-JP" w:bidi="hi-IN"/>
        </w:rPr>
        <w:t>2</w:t>
      </w:r>
      <w:r w:rsidR="00DA7863" w:rsidRPr="00DA7863">
        <w:rPr>
          <w:lang w:eastAsia="ja-JP" w:bidi="hi-IN"/>
        </w:rPr>
        <w:t>(C</w:t>
      </w:r>
      <w:r w:rsidR="00DA7863" w:rsidRPr="00DA7863">
        <w:rPr>
          <w:vertAlign w:val="subscript"/>
          <w:lang w:eastAsia="ja-JP" w:bidi="hi-IN"/>
        </w:rPr>
        <w:t>2</w:t>
      </w:r>
      <w:r w:rsidR="00DA7863" w:rsidRPr="00DA7863">
        <w:rPr>
          <w:lang w:eastAsia="ja-JP" w:bidi="hi-IN"/>
        </w:rPr>
        <w:t>O</w:t>
      </w:r>
      <w:r w:rsidR="00DA7863" w:rsidRPr="00DA7863">
        <w:rPr>
          <w:vertAlign w:val="subscript"/>
          <w:lang w:eastAsia="ja-JP" w:bidi="hi-IN"/>
        </w:rPr>
        <w:t>4</w:t>
      </w:r>
      <w:r w:rsidR="00DA7863" w:rsidRPr="00DA7863">
        <w:rPr>
          <w:lang w:eastAsia="ja-JP" w:bidi="hi-IN"/>
        </w:rPr>
        <w:t>)Fe(C</w:t>
      </w:r>
      <w:r w:rsidR="00DA7863" w:rsidRPr="00DA7863">
        <w:rPr>
          <w:vertAlign w:val="subscript"/>
          <w:lang w:eastAsia="ja-JP" w:bidi="hi-IN"/>
        </w:rPr>
        <w:t>2</w:t>
      </w:r>
      <w:r w:rsidR="00DA7863" w:rsidRPr="00DA7863">
        <w:rPr>
          <w:lang w:eastAsia="ja-JP" w:bidi="hi-IN"/>
        </w:rPr>
        <w:t>O</w:t>
      </w:r>
      <w:r w:rsidR="00DA7863" w:rsidRPr="00DA7863">
        <w:rPr>
          <w:vertAlign w:val="subscript"/>
          <w:lang w:eastAsia="ja-JP" w:bidi="hi-IN"/>
        </w:rPr>
        <w:t>4</w:t>
      </w:r>
      <w:r w:rsidR="00DA7863" w:rsidRPr="00DA7863">
        <w:rPr>
          <w:lang w:eastAsia="ja-JP" w:bidi="hi-IN"/>
        </w:rPr>
        <w:t>)</w:t>
      </w:r>
      <w:r w:rsidR="00DA7863" w:rsidRPr="00DA7863">
        <w:rPr>
          <w:vertAlign w:val="subscript"/>
          <w:lang w:eastAsia="ja-JP" w:bidi="hi-IN"/>
        </w:rPr>
        <w:t>3</w:t>
      </w:r>
      <w:r w:rsidR="00DA7863" w:rsidRPr="00DA7863">
        <w:rPr>
          <w:lang w:eastAsia="ja-JP" w:bidi="hi-IN"/>
        </w:rPr>
        <w:t>]·H</w:t>
      </w:r>
      <w:r w:rsidR="00DA7863" w:rsidRPr="00DA7863">
        <w:rPr>
          <w:vertAlign w:val="subscript"/>
          <w:lang w:eastAsia="ja-JP" w:bidi="hi-IN"/>
        </w:rPr>
        <w:t>2</w:t>
      </w:r>
      <w:r w:rsidR="00DA7863" w:rsidRPr="00DA7863">
        <w:rPr>
          <w:lang w:eastAsia="ja-JP" w:bidi="hi-IN"/>
        </w:rPr>
        <w:t>O}</w:t>
      </w:r>
      <w:r w:rsidR="00DA7863" w:rsidRPr="00DA7863">
        <w:rPr>
          <w:i/>
          <w:vertAlign w:val="subscript"/>
          <w:lang w:eastAsia="ja-JP" w:bidi="hi-IN"/>
        </w:rPr>
        <w:t>n</w:t>
      </w:r>
      <w:r w:rsidR="00DA7863" w:rsidRPr="00DA7863">
        <w:rPr>
          <w:lang w:eastAsia="ja-JP" w:bidi="hi-IN"/>
        </w:rPr>
        <w:t xml:space="preserve"> (</w:t>
      </w:r>
      <w:r w:rsidR="00DA7863" w:rsidRPr="00DA7863">
        <w:rPr>
          <w:b/>
          <w:lang w:eastAsia="ja-JP" w:bidi="hi-IN"/>
        </w:rPr>
        <w:t>1</w:t>
      </w:r>
      <w:r w:rsidR="00DA7863" w:rsidRPr="00DA7863">
        <w:rPr>
          <w:lang w:eastAsia="ja-JP" w:bidi="hi-IN"/>
        </w:rPr>
        <w:t xml:space="preserve">); (b) </w:t>
      </w:r>
      <w:r w:rsidR="00DA7863" w:rsidRPr="00DA7863">
        <w:rPr>
          <w:lang w:bidi="hi-IN"/>
        </w:rPr>
        <w:t>2D sheet formation in crystal packing of [K{Cu(bpy)}</w:t>
      </w:r>
      <w:r w:rsidR="00DA7863" w:rsidRPr="004D68D9">
        <w:rPr>
          <w:vertAlign w:val="subscript"/>
          <w:lang w:bidi="hi-IN"/>
        </w:rPr>
        <w:t>2</w:t>
      </w:r>
      <w:r w:rsidR="00DA7863" w:rsidRPr="00DA7863">
        <w:rPr>
          <w:lang w:bidi="hi-IN"/>
        </w:rPr>
        <w:t>(C</w:t>
      </w:r>
      <w:r w:rsidR="00DA7863" w:rsidRPr="004D68D9">
        <w:rPr>
          <w:vertAlign w:val="subscript"/>
          <w:lang w:bidi="hi-IN"/>
        </w:rPr>
        <w:t>2</w:t>
      </w:r>
      <w:r w:rsidR="00DA7863" w:rsidRPr="00DA7863">
        <w:rPr>
          <w:lang w:bidi="hi-IN"/>
        </w:rPr>
        <w:t>O</w:t>
      </w:r>
      <w:r w:rsidR="00DA7863" w:rsidRPr="004D68D9">
        <w:rPr>
          <w:vertAlign w:val="subscript"/>
          <w:lang w:bidi="hi-IN"/>
        </w:rPr>
        <w:t>4</w:t>
      </w:r>
      <w:r w:rsidR="00DA7863" w:rsidRPr="00DA7863">
        <w:rPr>
          <w:lang w:bidi="hi-IN"/>
        </w:rPr>
        <w:t>)Fe(C</w:t>
      </w:r>
      <w:r w:rsidR="00DA7863" w:rsidRPr="004D68D9">
        <w:rPr>
          <w:vertAlign w:val="subscript"/>
          <w:lang w:bidi="hi-IN"/>
        </w:rPr>
        <w:t>2</w:t>
      </w:r>
      <w:r w:rsidR="00DA7863" w:rsidRPr="00DA7863">
        <w:rPr>
          <w:lang w:bidi="hi-IN"/>
        </w:rPr>
        <w:t>O</w:t>
      </w:r>
      <w:r w:rsidR="00DA7863" w:rsidRPr="004D68D9">
        <w:rPr>
          <w:vertAlign w:val="subscript"/>
          <w:lang w:bidi="hi-IN"/>
        </w:rPr>
        <w:t>4</w:t>
      </w:r>
      <w:r w:rsidR="00DA7863" w:rsidRPr="00DA7863">
        <w:rPr>
          <w:lang w:bidi="hi-IN"/>
        </w:rPr>
        <w:t>)</w:t>
      </w:r>
      <w:r w:rsidR="00DA7863" w:rsidRPr="004D68D9">
        <w:rPr>
          <w:vertAlign w:val="subscript"/>
          <w:lang w:bidi="hi-IN"/>
        </w:rPr>
        <w:t>4</w:t>
      </w:r>
      <w:r w:rsidR="00DA7863" w:rsidRPr="00DA7863">
        <w:rPr>
          <w:lang w:bidi="hi-IN"/>
        </w:rPr>
        <w:t>]·H</w:t>
      </w:r>
      <w:r w:rsidR="00DA7863" w:rsidRPr="004D68D9">
        <w:rPr>
          <w:vertAlign w:val="subscript"/>
          <w:lang w:bidi="hi-IN"/>
        </w:rPr>
        <w:t>2</w:t>
      </w:r>
      <w:r w:rsidR="00DA7863" w:rsidRPr="00DA7863">
        <w:rPr>
          <w:lang w:bidi="hi-IN"/>
        </w:rPr>
        <w:t>O}</w:t>
      </w:r>
      <w:r w:rsidR="00DA7863" w:rsidRPr="004D68D9">
        <w:rPr>
          <w:i/>
          <w:vertAlign w:val="subscript"/>
          <w:lang w:bidi="hi-IN"/>
        </w:rPr>
        <w:t>n</w:t>
      </w:r>
      <w:r w:rsidR="00DA7863" w:rsidRPr="00DA7863">
        <w:rPr>
          <w:lang w:bidi="hi-IN"/>
        </w:rPr>
        <w:t xml:space="preserve"> (</w:t>
      </w:r>
      <w:r w:rsidR="00DA7863" w:rsidRPr="00DA7863">
        <w:rPr>
          <w:b/>
          <w:lang w:bidi="hi-IN"/>
        </w:rPr>
        <w:t>2</w:t>
      </w:r>
      <w:r w:rsidR="00DA7863">
        <w:rPr>
          <w:lang w:bidi="hi-IN"/>
        </w:rPr>
        <w:t>).</w:t>
      </w:r>
    </w:p>
    <w:p w14:paraId="50E74A6B" w14:textId="22812760" w:rsidR="00DA7863" w:rsidRPr="006A3B15" w:rsidRDefault="00DA7863" w:rsidP="00DA7863">
      <w:pPr>
        <w:spacing w:after="0" w:line="240" w:lineRule="exact"/>
        <w:ind w:firstLine="284"/>
        <w:jc w:val="both"/>
        <w:rPr>
          <w:rFonts w:cstheme="minorHAnsi"/>
          <w:sz w:val="18"/>
          <w:szCs w:val="18"/>
        </w:rPr>
      </w:pPr>
      <w:r w:rsidRPr="00DA7863">
        <w:rPr>
          <w:rFonts w:cstheme="minorHAnsi"/>
          <w:sz w:val="18"/>
          <w:szCs w:val="18"/>
        </w:rPr>
        <w:t xml:space="preserve">Tris(oxalato)metalates have been widely studied and many coordination modes are already reported. Search of the </w:t>
      </w:r>
      <w:r w:rsidRPr="006A3B15">
        <w:rPr>
          <w:rFonts w:cstheme="minorHAnsi"/>
          <w:sz w:val="18"/>
          <w:szCs w:val="18"/>
        </w:rPr>
        <w:t>C</w:t>
      </w:r>
      <w:r w:rsidR="00666E4C" w:rsidRPr="006A3B15">
        <w:rPr>
          <w:rFonts w:cstheme="minorHAnsi"/>
          <w:sz w:val="18"/>
          <w:szCs w:val="18"/>
        </w:rPr>
        <w:t>SD</w:t>
      </w:r>
      <w:r w:rsidRPr="006A3B15">
        <w:rPr>
          <w:rFonts w:cstheme="minorHAnsi"/>
          <w:sz w:val="18"/>
          <w:szCs w:val="18"/>
          <w:vertAlign w:val="superscript"/>
        </w:rPr>
        <w:t>4</w:t>
      </w:r>
      <w:r w:rsidRPr="006A3B15">
        <w:rPr>
          <w:rFonts w:cstheme="minorHAnsi"/>
          <w:sz w:val="18"/>
          <w:szCs w:val="18"/>
        </w:rPr>
        <w:t xml:space="preserve"> shows that polynuclear compounds with tris(oxalato)metalates belong mainly to chromates, followed by cuprates, ferrates and manganates. Herein presented compounds reveal new coordination modes for tris(oxalato)ferrate(III); in </w:t>
      </w:r>
      <w:r w:rsidRPr="006A3B15">
        <w:rPr>
          <w:rFonts w:cstheme="minorHAnsi"/>
          <w:b/>
          <w:sz w:val="18"/>
          <w:szCs w:val="18"/>
        </w:rPr>
        <w:t>1</w:t>
      </w:r>
      <w:r w:rsidRPr="006A3B15">
        <w:rPr>
          <w:rFonts w:cstheme="minorHAnsi"/>
          <w:sz w:val="18"/>
          <w:szCs w:val="18"/>
        </w:rPr>
        <w:t xml:space="preserve"> [Fe(C</w:t>
      </w:r>
      <w:r w:rsidRPr="006A3B15">
        <w:rPr>
          <w:rFonts w:cstheme="minorHAnsi"/>
          <w:sz w:val="18"/>
          <w:szCs w:val="18"/>
          <w:vertAlign w:val="subscript"/>
        </w:rPr>
        <w:t>2</w:t>
      </w:r>
      <w:r w:rsidRPr="006A3B15">
        <w:rPr>
          <w:rFonts w:cstheme="minorHAnsi"/>
          <w:sz w:val="18"/>
          <w:szCs w:val="18"/>
        </w:rPr>
        <w:t>O</w:t>
      </w:r>
      <w:r w:rsidRPr="006A3B15">
        <w:rPr>
          <w:rFonts w:cstheme="minorHAnsi"/>
          <w:sz w:val="18"/>
          <w:szCs w:val="18"/>
          <w:vertAlign w:val="subscript"/>
        </w:rPr>
        <w:t>4</w:t>
      </w:r>
      <w:r w:rsidRPr="006A3B15">
        <w:rPr>
          <w:rFonts w:cstheme="minorHAnsi"/>
          <w:sz w:val="18"/>
          <w:szCs w:val="18"/>
        </w:rPr>
        <w:t>)</w:t>
      </w:r>
      <w:r w:rsidRPr="006A3B15">
        <w:rPr>
          <w:rFonts w:cstheme="minorHAnsi"/>
          <w:sz w:val="18"/>
          <w:szCs w:val="18"/>
          <w:vertAlign w:val="subscript"/>
        </w:rPr>
        <w:t>3</w:t>
      </w:r>
      <w:r w:rsidRPr="006A3B15">
        <w:rPr>
          <w:rFonts w:cstheme="minorHAnsi"/>
          <w:sz w:val="18"/>
          <w:szCs w:val="18"/>
        </w:rPr>
        <w:t>]</w:t>
      </w:r>
      <w:r w:rsidRPr="006A3B15">
        <w:rPr>
          <w:rFonts w:cstheme="minorHAnsi"/>
          <w:sz w:val="18"/>
          <w:szCs w:val="18"/>
          <w:vertAlign w:val="superscript"/>
        </w:rPr>
        <w:t>3–</w:t>
      </w:r>
      <w:r w:rsidRPr="006A3B15">
        <w:rPr>
          <w:rFonts w:cstheme="minorHAnsi"/>
          <w:sz w:val="18"/>
          <w:szCs w:val="18"/>
        </w:rPr>
        <w:t xml:space="preserve"> anion connects four copper(II) centres – one oxalate group bridges two metal centres with uncoordinated O atoms [</w:t>
      </w:r>
      <w:r w:rsidRPr="006A3B15">
        <w:rPr>
          <w:rFonts w:eastAsia="MS Mincho" w:cstheme="minorHAnsi"/>
          <w:sz w:val="18"/>
          <w:szCs w:val="18"/>
          <w:lang w:val="en" w:eastAsia="ja-JP"/>
        </w:rPr>
        <w:t xml:space="preserve">bidentate-bis(monodentate) mode] </w:t>
      </w:r>
      <w:r w:rsidRPr="006A3B15">
        <w:rPr>
          <w:rFonts w:cstheme="minorHAnsi"/>
          <w:sz w:val="18"/>
          <w:szCs w:val="18"/>
        </w:rPr>
        <w:t>and two other oxalate groups each with one of the coordinated O atoms [</w:t>
      </w:r>
      <w:r w:rsidRPr="006A3B15">
        <w:rPr>
          <w:rFonts w:eastAsia="Times New Roman" w:cstheme="minorHAnsi"/>
          <w:color w:val="000000"/>
          <w:sz w:val="18"/>
          <w:szCs w:val="18"/>
        </w:rPr>
        <w:t>bidentate-monodentate</w:t>
      </w:r>
      <w:r w:rsidR="00A918E5" w:rsidRPr="006A3B15">
        <w:rPr>
          <w:rFonts w:cstheme="minorHAnsi"/>
          <w:sz w:val="18"/>
          <w:szCs w:val="18"/>
        </w:rPr>
        <w:t xml:space="preserve"> mode] (Fig. 2a).</w:t>
      </w:r>
      <w:r w:rsidR="00A918E5" w:rsidRPr="006A3B15">
        <w:rPr>
          <w:rFonts w:cstheme="minorHAnsi"/>
          <w:sz w:val="18"/>
          <w:szCs w:val="18"/>
          <w:vertAlign w:val="superscript"/>
        </w:rPr>
        <w:t>19</w:t>
      </w:r>
      <w:r w:rsidR="00A918E5" w:rsidRPr="006A3B15">
        <w:rPr>
          <w:rFonts w:cstheme="minorHAnsi"/>
          <w:sz w:val="18"/>
          <w:szCs w:val="18"/>
        </w:rPr>
        <w:t xml:space="preserve"> Additionally, i</w:t>
      </w:r>
      <w:r w:rsidRPr="006A3B15">
        <w:rPr>
          <w:rFonts w:cstheme="minorHAnsi"/>
          <w:sz w:val="18"/>
          <w:szCs w:val="18"/>
        </w:rPr>
        <w:t xml:space="preserve">n compound </w:t>
      </w:r>
      <w:r w:rsidRPr="006A3B15">
        <w:rPr>
          <w:rFonts w:cstheme="minorHAnsi"/>
          <w:b/>
          <w:sz w:val="18"/>
          <w:szCs w:val="18"/>
        </w:rPr>
        <w:t>2</w:t>
      </w:r>
      <w:r w:rsidRPr="006A3B15">
        <w:rPr>
          <w:rFonts w:cstheme="minorHAnsi"/>
          <w:sz w:val="18"/>
          <w:szCs w:val="18"/>
        </w:rPr>
        <w:t xml:space="preserve"> </w:t>
      </w:r>
      <w:r w:rsidR="00A918E5" w:rsidRPr="006A3B15">
        <w:rPr>
          <w:rFonts w:cstheme="minorHAnsi"/>
          <w:sz w:val="18"/>
          <w:szCs w:val="18"/>
        </w:rPr>
        <w:t>one oxalate group is bis(bidentatly) connected to the potassium cation</w:t>
      </w:r>
      <w:r w:rsidRPr="006A3B15">
        <w:rPr>
          <w:rFonts w:cstheme="minorHAnsi"/>
          <w:sz w:val="18"/>
          <w:szCs w:val="18"/>
        </w:rPr>
        <w:t>, giving total five metal atoms in the [Fe(C</w:t>
      </w:r>
      <w:r w:rsidRPr="006A3B15">
        <w:rPr>
          <w:rFonts w:cstheme="minorHAnsi"/>
          <w:sz w:val="18"/>
          <w:szCs w:val="18"/>
          <w:vertAlign w:val="subscript"/>
        </w:rPr>
        <w:t>2</w:t>
      </w:r>
      <w:r w:rsidRPr="006A3B15">
        <w:rPr>
          <w:rFonts w:cstheme="minorHAnsi"/>
          <w:sz w:val="18"/>
          <w:szCs w:val="18"/>
        </w:rPr>
        <w:t>O</w:t>
      </w:r>
      <w:r w:rsidRPr="006A3B15">
        <w:rPr>
          <w:rFonts w:cstheme="minorHAnsi"/>
          <w:sz w:val="18"/>
          <w:szCs w:val="18"/>
          <w:vertAlign w:val="subscript"/>
        </w:rPr>
        <w:t>4</w:t>
      </w:r>
      <w:r w:rsidRPr="006A3B15">
        <w:rPr>
          <w:rFonts w:cstheme="minorHAnsi"/>
          <w:sz w:val="18"/>
          <w:szCs w:val="18"/>
        </w:rPr>
        <w:t>)</w:t>
      </w:r>
      <w:r w:rsidRPr="006A3B15">
        <w:rPr>
          <w:rFonts w:cstheme="minorHAnsi"/>
          <w:sz w:val="18"/>
          <w:szCs w:val="18"/>
          <w:vertAlign w:val="subscript"/>
        </w:rPr>
        <w:t>3</w:t>
      </w:r>
      <w:r w:rsidRPr="006A3B15">
        <w:rPr>
          <w:rFonts w:cstheme="minorHAnsi"/>
          <w:sz w:val="18"/>
          <w:szCs w:val="18"/>
        </w:rPr>
        <w:t>]</w:t>
      </w:r>
      <w:r w:rsidRPr="006A3B15">
        <w:rPr>
          <w:rFonts w:cstheme="minorHAnsi"/>
          <w:sz w:val="18"/>
          <w:szCs w:val="18"/>
          <w:vertAlign w:val="superscript"/>
        </w:rPr>
        <w:t>3–</w:t>
      </w:r>
      <w:r w:rsidRPr="006A3B15">
        <w:rPr>
          <w:rFonts w:cstheme="minorHAnsi"/>
          <w:sz w:val="18"/>
          <w:szCs w:val="18"/>
        </w:rPr>
        <w:t xml:space="preserve"> coordination sphere (Fig. 2b).</w:t>
      </w:r>
    </w:p>
    <w:p w14:paraId="284B6DE3" w14:textId="30C59A5A" w:rsidR="00EF17C7" w:rsidRPr="00AF4EC7" w:rsidRDefault="00DD52D8" w:rsidP="00AF4EC7">
      <w:pPr>
        <w:pStyle w:val="RSCI05CaptiontoFigureSchemeChartwithbottombar"/>
      </w:pPr>
      <w:r w:rsidRPr="00AF4EC7">
        <w:rPr>
          <w:b/>
          <w:noProof/>
          <w:lang w:val="hr-HR" w:eastAsia="hr-HR"/>
        </w:rPr>
        <w:drawing>
          <wp:anchor distT="0" distB="0" distL="114300" distR="114300" simplePos="0" relativeHeight="251679232" behindDoc="0" locked="0" layoutInCell="1" allowOverlap="1" wp14:anchorId="76D30592" wp14:editId="16EF9946">
            <wp:simplePos x="0" y="0"/>
            <wp:positionH relativeFrom="column">
              <wp:posOffset>1270</wp:posOffset>
            </wp:positionH>
            <wp:positionV relativeFrom="paragraph">
              <wp:posOffset>34290</wp:posOffset>
            </wp:positionV>
            <wp:extent cx="3168015" cy="1196975"/>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tif"/>
                    <pic:cNvPicPr/>
                  </pic:nvPicPr>
                  <pic:blipFill>
                    <a:blip r:embed="rId18">
                      <a:extLst>
                        <a:ext uri="{28A0092B-C50C-407E-A947-70E740481C1C}">
                          <a14:useLocalDpi xmlns:a14="http://schemas.microsoft.com/office/drawing/2010/main" val="0"/>
                        </a:ext>
                      </a:extLst>
                    </a:blip>
                    <a:stretch>
                      <a:fillRect/>
                    </a:stretch>
                  </pic:blipFill>
                  <pic:spPr>
                    <a:xfrm>
                      <a:off x="0" y="0"/>
                      <a:ext cx="3168015" cy="1196975"/>
                    </a:xfrm>
                    <a:prstGeom prst="rect">
                      <a:avLst/>
                    </a:prstGeom>
                  </pic:spPr>
                </pic:pic>
              </a:graphicData>
            </a:graphic>
            <wp14:sizeRelH relativeFrom="page">
              <wp14:pctWidth>0</wp14:pctWidth>
            </wp14:sizeRelH>
            <wp14:sizeRelV relativeFrom="page">
              <wp14:pctHeight>0</wp14:pctHeight>
            </wp14:sizeRelV>
          </wp:anchor>
        </w:drawing>
      </w:r>
      <w:r w:rsidR="00EF17C7" w:rsidRPr="00AF4EC7">
        <w:rPr>
          <w:b/>
        </w:rPr>
        <w:t>Fig</w:t>
      </w:r>
      <w:r w:rsidR="009F7D7B" w:rsidRPr="00AF4EC7">
        <w:rPr>
          <w:b/>
        </w:rPr>
        <w:t>. 2</w:t>
      </w:r>
      <w:r w:rsidR="00EF17C7" w:rsidRPr="00AF4EC7">
        <w:t xml:space="preserve"> New bridging coordination of oxalate groups from tris(oxalato)ferrate(III) anions: (a) monodentate and bis(monodentate) in compounds </w:t>
      </w:r>
      <w:r w:rsidR="00EF17C7" w:rsidRPr="00AF4EC7">
        <w:rPr>
          <w:b/>
        </w:rPr>
        <w:t>1</w:t>
      </w:r>
      <w:r w:rsidR="00EF17C7" w:rsidRPr="00AF4EC7">
        <w:t xml:space="preserve"> and </w:t>
      </w:r>
      <w:r w:rsidR="00EF17C7" w:rsidRPr="00AF4EC7">
        <w:rPr>
          <w:b/>
        </w:rPr>
        <w:t>2</w:t>
      </w:r>
      <w:r w:rsidR="00EF17C7" w:rsidRPr="00AF4EC7">
        <w:t>; (b) one more bidentante</w:t>
      </w:r>
      <w:r w:rsidRPr="00AF4EC7">
        <w:t xml:space="preserve"> </w:t>
      </w:r>
      <w:r w:rsidR="00EF17C7" w:rsidRPr="00AF4EC7">
        <w:t xml:space="preserve">in compound </w:t>
      </w:r>
      <w:r w:rsidR="00EF17C7" w:rsidRPr="00AF4EC7">
        <w:rPr>
          <w:b/>
        </w:rPr>
        <w:t>2</w:t>
      </w:r>
      <w:r w:rsidR="00AF4EC7" w:rsidRPr="00AF4EC7">
        <w:t>.</w:t>
      </w:r>
    </w:p>
    <w:p w14:paraId="66B9168E" w14:textId="2786A7EA" w:rsidR="001559F8" w:rsidRPr="006A3B15" w:rsidRDefault="001559F8" w:rsidP="001559F8">
      <w:pPr>
        <w:spacing w:after="0" w:line="240" w:lineRule="exact"/>
        <w:ind w:firstLine="284"/>
        <w:jc w:val="both"/>
        <w:rPr>
          <w:rFonts w:cstheme="minorHAnsi"/>
          <w:sz w:val="18"/>
          <w:szCs w:val="18"/>
          <w:vertAlign w:val="superscript"/>
        </w:rPr>
      </w:pPr>
      <w:r w:rsidRPr="006A3B15">
        <w:rPr>
          <w:rFonts w:eastAsia="Times New Roman" w:cstheme="minorHAnsi"/>
          <w:sz w:val="18"/>
          <w:szCs w:val="18"/>
          <w:lang w:val="hr-HR" w:eastAsia="hr-HR"/>
        </w:rPr>
        <w:lastRenderedPageBreak/>
        <w:t>In general, just a few heterometallic tri-</w:t>
      </w:r>
      <w:r w:rsidRPr="006A3B15">
        <w:rPr>
          <w:rFonts w:eastAsia="Times New Roman" w:cstheme="minorHAnsi"/>
          <w:sz w:val="18"/>
          <w:szCs w:val="18"/>
          <w:vertAlign w:val="superscript"/>
          <w:lang w:val="hr-HR" w:eastAsia="hr-HR"/>
        </w:rPr>
        <w:t>23,24</w:t>
      </w:r>
      <w:r w:rsidRPr="006A3B15">
        <w:rPr>
          <w:rFonts w:eastAsia="Times New Roman" w:cstheme="minorHAnsi"/>
          <w:sz w:val="18"/>
          <w:szCs w:val="18"/>
          <w:lang w:val="hr-HR" w:eastAsia="hr-HR"/>
        </w:rPr>
        <w:t xml:space="preserve"> and dinuclear</w:t>
      </w:r>
      <w:r w:rsidRPr="006A3B15">
        <w:rPr>
          <w:rFonts w:eastAsia="Times New Roman" w:cstheme="minorHAnsi"/>
          <w:sz w:val="18"/>
          <w:szCs w:val="18"/>
          <w:vertAlign w:val="superscript"/>
          <w:lang w:val="hr-HR" w:eastAsia="hr-HR"/>
        </w:rPr>
        <w:t>25,26</w:t>
      </w:r>
      <w:r w:rsidRPr="006A3B15">
        <w:rPr>
          <w:rFonts w:eastAsia="Times New Roman" w:cstheme="minorHAnsi"/>
          <w:sz w:val="18"/>
          <w:szCs w:val="18"/>
          <w:lang w:val="hr-HR" w:eastAsia="hr-HR"/>
        </w:rPr>
        <w:t xml:space="preserve"> units are obtained using </w:t>
      </w:r>
      <w:r w:rsidRPr="006A3B15">
        <w:rPr>
          <w:rFonts w:cstheme="minorHAnsi"/>
          <w:sz w:val="18"/>
          <w:szCs w:val="18"/>
        </w:rPr>
        <w:t>[Fe(C</w:t>
      </w:r>
      <w:r w:rsidRPr="006A3B15">
        <w:rPr>
          <w:rFonts w:cstheme="minorHAnsi"/>
          <w:sz w:val="18"/>
          <w:szCs w:val="18"/>
          <w:vertAlign w:val="subscript"/>
        </w:rPr>
        <w:t>2</w:t>
      </w:r>
      <w:r w:rsidRPr="006A3B15">
        <w:rPr>
          <w:rFonts w:cstheme="minorHAnsi"/>
          <w:sz w:val="18"/>
          <w:szCs w:val="18"/>
        </w:rPr>
        <w:t>O</w:t>
      </w:r>
      <w:r w:rsidRPr="006A3B15">
        <w:rPr>
          <w:rFonts w:cstheme="minorHAnsi"/>
          <w:sz w:val="18"/>
          <w:szCs w:val="18"/>
          <w:vertAlign w:val="subscript"/>
        </w:rPr>
        <w:t>4</w:t>
      </w:r>
      <w:r w:rsidRPr="006A3B15">
        <w:rPr>
          <w:rFonts w:cstheme="minorHAnsi"/>
          <w:sz w:val="18"/>
          <w:szCs w:val="18"/>
        </w:rPr>
        <w:t>)</w:t>
      </w:r>
      <w:r w:rsidRPr="006A3B15">
        <w:rPr>
          <w:rFonts w:cstheme="minorHAnsi"/>
          <w:sz w:val="18"/>
          <w:szCs w:val="18"/>
          <w:vertAlign w:val="subscript"/>
        </w:rPr>
        <w:t>3</w:t>
      </w:r>
      <w:r w:rsidRPr="006A3B15">
        <w:rPr>
          <w:rFonts w:cstheme="minorHAnsi"/>
          <w:sz w:val="18"/>
          <w:szCs w:val="18"/>
        </w:rPr>
        <w:t>]</w:t>
      </w:r>
      <w:r w:rsidRPr="006A3B15">
        <w:rPr>
          <w:rFonts w:cstheme="minorHAnsi"/>
          <w:sz w:val="18"/>
          <w:szCs w:val="18"/>
          <w:vertAlign w:val="superscript"/>
        </w:rPr>
        <w:t>3–</w:t>
      </w:r>
      <w:r w:rsidRPr="006A3B15">
        <w:rPr>
          <w:rFonts w:cstheme="minorHAnsi"/>
          <w:sz w:val="18"/>
          <w:szCs w:val="18"/>
        </w:rPr>
        <w:t xml:space="preserve"> as building blocks in which oxalate groups act as bidentate bridging ligand</w:t>
      </w:r>
      <w:r w:rsidR="00483867" w:rsidRPr="006A3B15">
        <w:rPr>
          <w:rFonts w:cstheme="minorHAnsi"/>
          <w:sz w:val="18"/>
          <w:szCs w:val="18"/>
        </w:rPr>
        <w:t>s</w:t>
      </w:r>
      <w:r w:rsidRPr="006A3B15">
        <w:rPr>
          <w:rFonts w:cstheme="minorHAnsi"/>
          <w:sz w:val="18"/>
          <w:szCs w:val="18"/>
        </w:rPr>
        <w:t xml:space="preserve"> towards other transition metals. Also, only two heterodimetallic oxalate-bridged chains are formed using same building block in which oxalate groups act as bidentate, but also as monodentate ligand.</w:t>
      </w:r>
      <w:r w:rsidRPr="006A3B15">
        <w:rPr>
          <w:rFonts w:cstheme="minorHAnsi"/>
          <w:sz w:val="18"/>
          <w:szCs w:val="18"/>
          <w:vertAlign w:val="superscript"/>
        </w:rPr>
        <w:t>27,28</w:t>
      </w:r>
    </w:p>
    <w:p w14:paraId="199A20B5" w14:textId="77777777" w:rsidR="00584F1A" w:rsidRPr="006A3B15" w:rsidRDefault="00584F1A" w:rsidP="00584F1A">
      <w:pPr>
        <w:tabs>
          <w:tab w:val="left" w:pos="567"/>
        </w:tabs>
        <w:spacing w:before="160" w:after="80" w:line="240" w:lineRule="exact"/>
        <w:jc w:val="both"/>
        <w:rPr>
          <w:rFonts w:cstheme="minorHAnsi"/>
          <w:b/>
          <w:color w:val="000000"/>
          <w:sz w:val="18"/>
          <w:szCs w:val="18"/>
        </w:rPr>
      </w:pPr>
      <w:r w:rsidRPr="006A3B15">
        <w:rPr>
          <w:rFonts w:cstheme="minorHAnsi"/>
          <w:b/>
          <w:color w:val="000000"/>
          <w:sz w:val="18"/>
          <w:szCs w:val="18"/>
        </w:rPr>
        <w:t xml:space="preserve">Molecular and Crystal Structure of Compounds 3a and 3b </w:t>
      </w:r>
    </w:p>
    <w:p w14:paraId="48E581D7" w14:textId="57EBD2A5" w:rsidR="00584F1A" w:rsidRPr="006A3B15" w:rsidRDefault="00584F1A" w:rsidP="00584F1A">
      <w:pPr>
        <w:spacing w:after="0" w:line="240" w:lineRule="exact"/>
        <w:jc w:val="both"/>
        <w:rPr>
          <w:rFonts w:cstheme="minorHAnsi"/>
          <w:sz w:val="18"/>
          <w:szCs w:val="18"/>
        </w:rPr>
      </w:pPr>
      <w:r w:rsidRPr="006A3B15">
        <w:rPr>
          <w:rFonts w:cstheme="minorHAnsi"/>
          <w:sz w:val="18"/>
          <w:szCs w:val="18"/>
        </w:rPr>
        <w:t>Compounds {[Cu(bpy)</w:t>
      </w:r>
      <w:r w:rsidRPr="006A3B15">
        <w:rPr>
          <w:rFonts w:cstheme="minorHAnsi"/>
          <w:sz w:val="18"/>
          <w:szCs w:val="18"/>
          <w:vertAlign w:val="subscript"/>
        </w:rPr>
        <w:t>3</w:t>
      </w:r>
      <w:r w:rsidRPr="006A3B15">
        <w:rPr>
          <w:rFonts w:cstheme="minorHAnsi"/>
          <w:sz w:val="18"/>
          <w:szCs w:val="18"/>
        </w:rPr>
        <w:t>][Fe</w:t>
      </w:r>
      <w:r w:rsidRPr="006A3B15">
        <w:rPr>
          <w:rFonts w:cstheme="minorHAnsi"/>
          <w:sz w:val="18"/>
          <w:szCs w:val="18"/>
          <w:vertAlign w:val="subscript"/>
        </w:rPr>
        <w:t>2</w:t>
      </w:r>
      <w:r w:rsidRPr="006A3B15">
        <w:rPr>
          <w:rFonts w:cstheme="minorHAnsi"/>
          <w:sz w:val="18"/>
          <w:szCs w:val="18"/>
        </w:rPr>
        <w:t>(C</w:t>
      </w:r>
      <w:r w:rsidRPr="006A3B15">
        <w:rPr>
          <w:rFonts w:cstheme="minorHAnsi"/>
          <w:sz w:val="18"/>
          <w:szCs w:val="18"/>
          <w:vertAlign w:val="subscript"/>
        </w:rPr>
        <w:t>2</w:t>
      </w:r>
      <w:r w:rsidRPr="006A3B15">
        <w:rPr>
          <w:rFonts w:cstheme="minorHAnsi"/>
          <w:sz w:val="18"/>
          <w:szCs w:val="18"/>
        </w:rPr>
        <w:t>O</w:t>
      </w:r>
      <w:r w:rsidRPr="006A3B15">
        <w:rPr>
          <w:rFonts w:cstheme="minorHAnsi"/>
          <w:sz w:val="18"/>
          <w:szCs w:val="18"/>
          <w:vertAlign w:val="subscript"/>
        </w:rPr>
        <w:t>4</w:t>
      </w:r>
      <w:r w:rsidRPr="006A3B15">
        <w:rPr>
          <w:rFonts w:cstheme="minorHAnsi"/>
          <w:sz w:val="18"/>
          <w:szCs w:val="18"/>
        </w:rPr>
        <w:t>)</w:t>
      </w:r>
      <w:r w:rsidRPr="006A3B15">
        <w:rPr>
          <w:rFonts w:cstheme="minorHAnsi"/>
          <w:sz w:val="18"/>
          <w:szCs w:val="18"/>
          <w:vertAlign w:val="subscript"/>
        </w:rPr>
        <w:t>3</w:t>
      </w:r>
      <w:r w:rsidRPr="006A3B15">
        <w:rPr>
          <w:rFonts w:cstheme="minorHAnsi"/>
          <w:sz w:val="18"/>
          <w:szCs w:val="18"/>
        </w:rPr>
        <w:t>]·H</w:t>
      </w:r>
      <w:r w:rsidRPr="006A3B15">
        <w:rPr>
          <w:rFonts w:cstheme="minorHAnsi"/>
          <w:sz w:val="18"/>
          <w:szCs w:val="18"/>
          <w:vertAlign w:val="subscript"/>
        </w:rPr>
        <w:t>2</w:t>
      </w:r>
      <w:r w:rsidRPr="006A3B15">
        <w:rPr>
          <w:rFonts w:cstheme="minorHAnsi"/>
          <w:sz w:val="18"/>
          <w:szCs w:val="18"/>
        </w:rPr>
        <w:t>O}</w:t>
      </w:r>
      <w:r w:rsidRPr="006A3B15">
        <w:rPr>
          <w:rFonts w:cstheme="minorHAnsi"/>
          <w:i/>
          <w:sz w:val="18"/>
          <w:szCs w:val="18"/>
          <w:vertAlign w:val="subscript"/>
        </w:rPr>
        <w:t>n</w:t>
      </w:r>
      <w:r w:rsidRPr="006A3B15">
        <w:rPr>
          <w:rFonts w:cstheme="minorHAnsi"/>
          <w:sz w:val="18"/>
          <w:szCs w:val="18"/>
        </w:rPr>
        <w:t xml:space="preserve"> (</w:t>
      </w:r>
      <w:r w:rsidRPr="006A3B15">
        <w:rPr>
          <w:rFonts w:cstheme="minorHAnsi"/>
          <w:b/>
          <w:sz w:val="18"/>
          <w:szCs w:val="18"/>
        </w:rPr>
        <w:t>3a</w:t>
      </w:r>
      <w:r w:rsidRPr="006A3B15">
        <w:rPr>
          <w:rFonts w:cstheme="minorHAnsi"/>
          <w:sz w:val="18"/>
          <w:szCs w:val="18"/>
        </w:rPr>
        <w:t>) and {[Cu(bpy)</w:t>
      </w:r>
      <w:r w:rsidRPr="006A3B15">
        <w:rPr>
          <w:rFonts w:cstheme="minorHAnsi"/>
          <w:sz w:val="18"/>
          <w:szCs w:val="18"/>
          <w:vertAlign w:val="subscript"/>
        </w:rPr>
        <w:t>3</w:t>
      </w:r>
      <w:r w:rsidRPr="006A3B15">
        <w:rPr>
          <w:rFonts w:cstheme="minorHAnsi"/>
          <w:sz w:val="18"/>
          <w:szCs w:val="18"/>
        </w:rPr>
        <w:t>][Fe</w:t>
      </w:r>
      <w:r w:rsidRPr="006A3B15">
        <w:rPr>
          <w:rFonts w:cstheme="minorHAnsi"/>
          <w:sz w:val="18"/>
          <w:szCs w:val="18"/>
          <w:vertAlign w:val="subscript"/>
        </w:rPr>
        <w:t>2</w:t>
      </w:r>
      <w:r w:rsidRPr="006A3B15">
        <w:rPr>
          <w:rFonts w:cstheme="minorHAnsi"/>
          <w:sz w:val="18"/>
          <w:szCs w:val="18"/>
        </w:rPr>
        <w:t>(C</w:t>
      </w:r>
      <w:r w:rsidRPr="006A3B15">
        <w:rPr>
          <w:rFonts w:cstheme="minorHAnsi"/>
          <w:sz w:val="18"/>
          <w:szCs w:val="18"/>
          <w:vertAlign w:val="subscript"/>
        </w:rPr>
        <w:t>2</w:t>
      </w:r>
      <w:r w:rsidRPr="006A3B15">
        <w:rPr>
          <w:rFonts w:cstheme="minorHAnsi"/>
          <w:sz w:val="18"/>
          <w:szCs w:val="18"/>
        </w:rPr>
        <w:t>O</w:t>
      </w:r>
      <w:r w:rsidRPr="006A3B15">
        <w:rPr>
          <w:rFonts w:cstheme="minorHAnsi"/>
          <w:sz w:val="18"/>
          <w:szCs w:val="18"/>
          <w:vertAlign w:val="subscript"/>
        </w:rPr>
        <w:t>4</w:t>
      </w:r>
      <w:r w:rsidRPr="006A3B15">
        <w:rPr>
          <w:rFonts w:cstheme="minorHAnsi"/>
          <w:sz w:val="18"/>
          <w:szCs w:val="18"/>
        </w:rPr>
        <w:t>)</w:t>
      </w:r>
      <w:r w:rsidRPr="006A3B15">
        <w:rPr>
          <w:rFonts w:cstheme="minorHAnsi"/>
          <w:sz w:val="18"/>
          <w:szCs w:val="18"/>
          <w:vertAlign w:val="subscript"/>
        </w:rPr>
        <w:t>3</w:t>
      </w:r>
      <w:r w:rsidRPr="006A3B15">
        <w:rPr>
          <w:rFonts w:cstheme="minorHAnsi"/>
          <w:sz w:val="18"/>
          <w:szCs w:val="18"/>
        </w:rPr>
        <w:t>]}</w:t>
      </w:r>
      <w:r w:rsidRPr="006A3B15">
        <w:rPr>
          <w:rFonts w:cstheme="minorHAnsi"/>
          <w:i/>
          <w:sz w:val="18"/>
          <w:szCs w:val="18"/>
          <w:vertAlign w:val="subscript"/>
        </w:rPr>
        <w:t>n</w:t>
      </w:r>
      <w:r w:rsidRPr="006A3B15">
        <w:rPr>
          <w:rFonts w:cstheme="minorHAnsi"/>
          <w:sz w:val="18"/>
          <w:szCs w:val="18"/>
        </w:rPr>
        <w:t xml:space="preserve"> (</w:t>
      </w:r>
      <w:r w:rsidRPr="006A3B15">
        <w:rPr>
          <w:rFonts w:cstheme="minorHAnsi"/>
          <w:b/>
          <w:sz w:val="18"/>
          <w:szCs w:val="18"/>
        </w:rPr>
        <w:t>3b</w:t>
      </w:r>
      <w:r w:rsidRPr="006A3B15">
        <w:rPr>
          <w:rFonts w:cstheme="minorHAnsi"/>
          <w:sz w:val="18"/>
          <w:szCs w:val="18"/>
        </w:rPr>
        <w:t xml:space="preserve">), prepared </w:t>
      </w:r>
      <w:r w:rsidR="006253B2" w:rsidRPr="006A3B15">
        <w:rPr>
          <w:rFonts w:cstheme="minorHAnsi"/>
          <w:sz w:val="18"/>
          <w:szCs w:val="18"/>
        </w:rPr>
        <w:t xml:space="preserve">at ambient conditions and </w:t>
      </w:r>
      <w:r w:rsidRPr="006A3B15">
        <w:rPr>
          <w:rFonts w:cstheme="minorHAnsi"/>
          <w:sz w:val="18"/>
          <w:szCs w:val="18"/>
        </w:rPr>
        <w:t xml:space="preserve">hydrothermally, respectively, belong to a family of oxalate-based chiral 3D </w:t>
      </w:r>
      <w:r w:rsidR="00507F0B" w:rsidRPr="006A3B15">
        <w:rPr>
          <w:rFonts w:cstheme="minorHAnsi"/>
          <w:sz w:val="18"/>
          <w:szCs w:val="18"/>
        </w:rPr>
        <w:t>frameworks</w:t>
      </w:r>
      <w:r w:rsidRPr="006A3B15">
        <w:rPr>
          <w:rFonts w:cstheme="minorHAnsi"/>
          <w:sz w:val="18"/>
          <w:szCs w:val="18"/>
        </w:rPr>
        <w:t xml:space="preserve">. These compounds crystallize as racemic conglomerates, containing enantiomeric crystals belonging to the space groups </w:t>
      </w:r>
      <w:r w:rsidRPr="006A3B15">
        <w:rPr>
          <w:rFonts w:cstheme="minorHAnsi"/>
          <w:i/>
          <w:sz w:val="18"/>
          <w:szCs w:val="18"/>
        </w:rPr>
        <w:t>P</w:t>
      </w:r>
      <w:r w:rsidRPr="006A3B15">
        <w:rPr>
          <w:rFonts w:cstheme="minorHAnsi"/>
          <w:sz w:val="18"/>
          <w:szCs w:val="18"/>
        </w:rPr>
        <w:t>4</w:t>
      </w:r>
      <w:r w:rsidRPr="006A3B15">
        <w:rPr>
          <w:rFonts w:cstheme="minorHAnsi"/>
          <w:sz w:val="18"/>
          <w:szCs w:val="18"/>
          <w:vertAlign w:val="subscript"/>
        </w:rPr>
        <w:t>1</w:t>
      </w:r>
      <w:r w:rsidRPr="006A3B15">
        <w:rPr>
          <w:rFonts w:cstheme="minorHAnsi"/>
          <w:sz w:val="18"/>
          <w:szCs w:val="18"/>
        </w:rPr>
        <w:t xml:space="preserve">32 and </w:t>
      </w:r>
      <w:r w:rsidRPr="006A3B15">
        <w:rPr>
          <w:rFonts w:cstheme="minorHAnsi"/>
          <w:i/>
          <w:sz w:val="18"/>
          <w:szCs w:val="18"/>
        </w:rPr>
        <w:t>P</w:t>
      </w:r>
      <w:r w:rsidRPr="006A3B15">
        <w:rPr>
          <w:rFonts w:cstheme="minorHAnsi"/>
          <w:sz w:val="18"/>
          <w:szCs w:val="18"/>
        </w:rPr>
        <w:t>4</w:t>
      </w:r>
      <w:r w:rsidRPr="006A3B15">
        <w:rPr>
          <w:rFonts w:cstheme="minorHAnsi"/>
          <w:sz w:val="18"/>
          <w:szCs w:val="18"/>
          <w:vertAlign w:val="subscript"/>
        </w:rPr>
        <w:t>3</w:t>
      </w:r>
      <w:r w:rsidRPr="006A3B15">
        <w:rPr>
          <w:rFonts w:cstheme="minorHAnsi"/>
          <w:sz w:val="18"/>
          <w:szCs w:val="18"/>
        </w:rPr>
        <w:t xml:space="preserve">32. In herein presented structures, an absolute configuration was </w:t>
      </w:r>
      <w:r w:rsidR="006253B2" w:rsidRPr="006A3B15">
        <w:rPr>
          <w:rFonts w:cstheme="minorHAnsi"/>
          <w:sz w:val="18"/>
          <w:szCs w:val="18"/>
        </w:rPr>
        <w:t>determined</w:t>
      </w:r>
      <w:r w:rsidRPr="006A3B15">
        <w:rPr>
          <w:rFonts w:cstheme="minorHAnsi"/>
          <w:sz w:val="18"/>
          <w:szCs w:val="18"/>
        </w:rPr>
        <w:t xml:space="preserve"> in the </w:t>
      </w:r>
      <w:r w:rsidRPr="006A3B15">
        <w:rPr>
          <w:rFonts w:cstheme="minorHAnsi"/>
          <w:i/>
          <w:sz w:val="18"/>
          <w:szCs w:val="18"/>
        </w:rPr>
        <w:t>P</w:t>
      </w:r>
      <w:r w:rsidRPr="006A3B15">
        <w:rPr>
          <w:rFonts w:cstheme="minorHAnsi"/>
          <w:sz w:val="18"/>
          <w:szCs w:val="18"/>
        </w:rPr>
        <w:t>4</w:t>
      </w:r>
      <w:r w:rsidRPr="006A3B15">
        <w:rPr>
          <w:rFonts w:cstheme="minorHAnsi"/>
          <w:sz w:val="18"/>
          <w:szCs w:val="18"/>
          <w:vertAlign w:val="subscript"/>
        </w:rPr>
        <w:t>1</w:t>
      </w:r>
      <w:r w:rsidRPr="006A3B15">
        <w:rPr>
          <w:rFonts w:cstheme="minorHAnsi"/>
          <w:sz w:val="18"/>
          <w:szCs w:val="18"/>
        </w:rPr>
        <w:t xml:space="preserve">32 space group with </w:t>
      </w:r>
      <w:r w:rsidRPr="006A3B15">
        <w:rPr>
          <w:rFonts w:cstheme="minorHAnsi"/>
          <w:i/>
          <w:sz w:val="18"/>
          <w:szCs w:val="18"/>
        </w:rPr>
        <w:t>Λ</w:t>
      </w:r>
      <w:r w:rsidRPr="006A3B15">
        <w:rPr>
          <w:rFonts w:cstheme="minorHAnsi"/>
          <w:sz w:val="18"/>
          <w:szCs w:val="18"/>
        </w:rPr>
        <w:t xml:space="preserve"> configuration of Cu and Fe octahedral stereogenic centres. The molecular structures of </w:t>
      </w:r>
      <w:r w:rsidRPr="006A3B15">
        <w:rPr>
          <w:rFonts w:cstheme="minorHAnsi"/>
          <w:b/>
          <w:sz w:val="18"/>
          <w:szCs w:val="18"/>
        </w:rPr>
        <w:t>3a</w:t>
      </w:r>
      <w:r w:rsidRPr="006A3B15">
        <w:rPr>
          <w:rFonts w:cstheme="minorHAnsi"/>
          <w:sz w:val="18"/>
          <w:szCs w:val="18"/>
        </w:rPr>
        <w:t xml:space="preserve"> and </w:t>
      </w:r>
      <w:r w:rsidRPr="006A3B15">
        <w:rPr>
          <w:rFonts w:cstheme="minorHAnsi"/>
          <w:b/>
          <w:sz w:val="18"/>
          <w:szCs w:val="18"/>
        </w:rPr>
        <w:t>3b</w:t>
      </w:r>
      <w:r w:rsidRPr="006A3B15">
        <w:rPr>
          <w:rFonts w:cstheme="minorHAnsi"/>
          <w:sz w:val="18"/>
          <w:szCs w:val="18"/>
        </w:rPr>
        <w:t xml:space="preserve"> consist of </w:t>
      </w:r>
      <w:r w:rsidR="003F3633" w:rsidRPr="006A3B15">
        <w:rPr>
          <w:rFonts w:cstheme="minorHAnsi"/>
          <w:sz w:val="18"/>
          <w:szCs w:val="18"/>
        </w:rPr>
        <w:t xml:space="preserve">known </w:t>
      </w:r>
      <w:r w:rsidRPr="006A3B15">
        <w:rPr>
          <w:rFonts w:cstheme="minorHAnsi"/>
          <w:sz w:val="18"/>
          <w:szCs w:val="18"/>
        </w:rPr>
        <w:t>3D anionic [Fe</w:t>
      </w:r>
      <w:r w:rsidRPr="006A3B15">
        <w:rPr>
          <w:rFonts w:cstheme="minorHAnsi"/>
          <w:sz w:val="18"/>
          <w:szCs w:val="18"/>
          <w:vertAlign w:val="superscript"/>
        </w:rPr>
        <w:t>II</w:t>
      </w:r>
      <w:r w:rsidRPr="006A3B15">
        <w:rPr>
          <w:rFonts w:cstheme="minorHAnsi"/>
          <w:sz w:val="18"/>
          <w:szCs w:val="18"/>
          <w:vertAlign w:val="subscript"/>
        </w:rPr>
        <w:t>2</w:t>
      </w:r>
      <w:r w:rsidRPr="006A3B15">
        <w:rPr>
          <w:rFonts w:cstheme="minorHAnsi"/>
          <w:sz w:val="18"/>
          <w:szCs w:val="18"/>
        </w:rPr>
        <w:t>(C</w:t>
      </w:r>
      <w:r w:rsidRPr="006A3B15">
        <w:rPr>
          <w:rFonts w:cstheme="minorHAnsi"/>
          <w:sz w:val="18"/>
          <w:szCs w:val="18"/>
          <w:vertAlign w:val="subscript"/>
        </w:rPr>
        <w:t>2</w:t>
      </w:r>
      <w:r w:rsidRPr="006A3B15">
        <w:rPr>
          <w:rFonts w:cstheme="minorHAnsi"/>
          <w:sz w:val="18"/>
          <w:szCs w:val="18"/>
        </w:rPr>
        <w:t>O</w:t>
      </w:r>
      <w:r w:rsidRPr="006A3B15">
        <w:rPr>
          <w:rFonts w:cstheme="minorHAnsi"/>
          <w:sz w:val="18"/>
          <w:szCs w:val="18"/>
          <w:vertAlign w:val="subscript"/>
        </w:rPr>
        <w:t>4</w:t>
      </w:r>
      <w:r w:rsidRPr="006A3B15">
        <w:rPr>
          <w:rFonts w:cstheme="minorHAnsi"/>
          <w:sz w:val="18"/>
          <w:szCs w:val="18"/>
        </w:rPr>
        <w:t>)</w:t>
      </w:r>
      <w:r w:rsidRPr="006A3B15">
        <w:rPr>
          <w:rFonts w:cstheme="minorHAnsi"/>
          <w:sz w:val="18"/>
          <w:szCs w:val="18"/>
          <w:vertAlign w:val="subscript"/>
        </w:rPr>
        <w:t>3</w:t>
      </w:r>
      <w:r w:rsidRPr="006A3B15">
        <w:rPr>
          <w:rFonts w:cstheme="minorHAnsi"/>
          <w:sz w:val="18"/>
          <w:szCs w:val="18"/>
        </w:rPr>
        <w:t>]</w:t>
      </w:r>
      <w:r w:rsidRPr="006A3B15">
        <w:rPr>
          <w:rFonts w:cstheme="minorHAnsi"/>
          <w:i/>
          <w:sz w:val="18"/>
          <w:szCs w:val="18"/>
          <w:vertAlign w:val="subscript"/>
        </w:rPr>
        <w:t>n</w:t>
      </w:r>
      <w:r w:rsidRPr="006A3B15">
        <w:rPr>
          <w:rFonts w:cstheme="minorHAnsi"/>
          <w:sz w:val="18"/>
          <w:szCs w:val="18"/>
          <w:vertAlign w:val="superscript"/>
        </w:rPr>
        <w:t>2</w:t>
      </w:r>
      <w:r w:rsidRPr="006A3B15">
        <w:rPr>
          <w:rFonts w:cstheme="minorHAnsi"/>
          <w:i/>
          <w:sz w:val="18"/>
          <w:szCs w:val="18"/>
          <w:vertAlign w:val="superscript"/>
        </w:rPr>
        <w:t>n</w:t>
      </w:r>
      <w:r w:rsidRPr="006A3B15">
        <w:rPr>
          <w:rFonts w:cstheme="minorHAnsi"/>
          <w:sz w:val="18"/>
          <w:szCs w:val="18"/>
          <w:vertAlign w:val="superscript"/>
        </w:rPr>
        <w:t>−</w:t>
      </w:r>
      <w:r w:rsidRPr="006A3B15">
        <w:rPr>
          <w:rFonts w:cstheme="minorHAnsi"/>
          <w:sz w:val="18"/>
          <w:szCs w:val="18"/>
        </w:rPr>
        <w:t xml:space="preserve"> network</w:t>
      </w:r>
      <w:r w:rsidRPr="006A3B15">
        <w:rPr>
          <w:rFonts w:cstheme="minorHAnsi"/>
          <w:sz w:val="18"/>
          <w:szCs w:val="18"/>
          <w:vertAlign w:val="superscript"/>
        </w:rPr>
        <w:t>21,29</w:t>
      </w:r>
      <w:r w:rsidRPr="006A3B15">
        <w:rPr>
          <w:rFonts w:cstheme="minorHAnsi"/>
          <w:sz w:val="18"/>
          <w:szCs w:val="18"/>
        </w:rPr>
        <w:t xml:space="preserve"> and tris-chelated cations [Cu(bpy)</w:t>
      </w:r>
      <w:r w:rsidRPr="006A3B15">
        <w:rPr>
          <w:rFonts w:cstheme="minorHAnsi"/>
          <w:sz w:val="18"/>
          <w:szCs w:val="18"/>
          <w:vertAlign w:val="subscript"/>
        </w:rPr>
        <w:t>3</w:t>
      </w:r>
      <w:r w:rsidRPr="006A3B15">
        <w:rPr>
          <w:rFonts w:cstheme="minorHAnsi"/>
          <w:sz w:val="18"/>
          <w:szCs w:val="18"/>
        </w:rPr>
        <w:t>]</w:t>
      </w:r>
      <w:r w:rsidRPr="006A3B15">
        <w:rPr>
          <w:rFonts w:cstheme="minorHAnsi"/>
          <w:sz w:val="18"/>
          <w:szCs w:val="18"/>
          <w:vertAlign w:val="superscript"/>
        </w:rPr>
        <w:t>2+</w:t>
      </w:r>
      <w:r w:rsidRPr="006A3B15">
        <w:rPr>
          <w:rFonts w:cstheme="minorHAnsi"/>
          <w:sz w:val="18"/>
          <w:szCs w:val="18"/>
        </w:rPr>
        <w:t xml:space="preserve"> occupying the vacancies of the framework (Fig. 3). In both compounds, t</w:t>
      </w:r>
      <w:r w:rsidRPr="006A3B15">
        <w:rPr>
          <w:rFonts w:cstheme="minorHAnsi"/>
          <w:color w:val="000000"/>
          <w:sz w:val="18"/>
          <w:szCs w:val="18"/>
        </w:rPr>
        <w:t>he Fe</w:t>
      </w:r>
      <w:r w:rsidRPr="006A3B15">
        <w:rPr>
          <w:rFonts w:cstheme="minorHAnsi"/>
          <w:color w:val="000000"/>
          <w:sz w:val="18"/>
          <w:szCs w:val="18"/>
          <w:vertAlign w:val="superscript"/>
        </w:rPr>
        <w:t>II</w:t>
      </w:r>
      <w:r w:rsidRPr="006A3B15">
        <w:rPr>
          <w:rFonts w:cstheme="minorHAnsi"/>
          <w:color w:val="000000"/>
          <w:sz w:val="18"/>
          <w:szCs w:val="18"/>
        </w:rPr>
        <w:t xml:space="preserve"> and Cu</w:t>
      </w:r>
      <w:r w:rsidRPr="006A3B15">
        <w:rPr>
          <w:rFonts w:cstheme="minorHAnsi"/>
          <w:color w:val="000000"/>
          <w:sz w:val="18"/>
          <w:szCs w:val="18"/>
          <w:vertAlign w:val="superscript"/>
        </w:rPr>
        <w:t>II</w:t>
      </w:r>
      <w:r w:rsidRPr="006A3B15">
        <w:rPr>
          <w:rFonts w:cstheme="minorHAnsi"/>
          <w:color w:val="000000"/>
          <w:sz w:val="18"/>
          <w:szCs w:val="18"/>
        </w:rPr>
        <w:t xml:space="preserve"> atoms are coordinated by three chelating ligands (oxalate and bipyridine, respectively), displaying approximately octahedral coordination geometry (Fig. S</w:t>
      </w:r>
      <w:r w:rsidR="004D68D9" w:rsidRPr="006A3B15">
        <w:rPr>
          <w:rFonts w:cstheme="minorHAnsi"/>
          <w:color w:val="000000"/>
          <w:sz w:val="18"/>
          <w:szCs w:val="18"/>
        </w:rPr>
        <w:t>4</w:t>
      </w:r>
      <w:r w:rsidRPr="006A3B15">
        <w:rPr>
          <w:rFonts w:cstheme="minorHAnsi"/>
          <w:color w:val="231F20"/>
          <w:sz w:val="18"/>
          <w:szCs w:val="18"/>
        </w:rPr>
        <w:t>†</w:t>
      </w:r>
      <w:r w:rsidRPr="006A3B15">
        <w:rPr>
          <w:rFonts w:cstheme="minorHAnsi"/>
          <w:color w:val="000000"/>
          <w:sz w:val="18"/>
          <w:szCs w:val="18"/>
        </w:rPr>
        <w:t>). The bis(bidentate) oxalate ligands repeatedly bridge adjacent Fe</w:t>
      </w:r>
      <w:r w:rsidRPr="006A3B15">
        <w:rPr>
          <w:rFonts w:cstheme="minorHAnsi"/>
          <w:color w:val="000000"/>
          <w:sz w:val="18"/>
          <w:szCs w:val="18"/>
          <w:vertAlign w:val="superscript"/>
        </w:rPr>
        <w:t>II</w:t>
      </w:r>
      <w:r w:rsidRPr="006A3B15">
        <w:rPr>
          <w:rFonts w:cstheme="minorHAnsi"/>
          <w:color w:val="000000"/>
          <w:sz w:val="18"/>
          <w:szCs w:val="18"/>
        </w:rPr>
        <w:t xml:space="preserve"> ions in all three dimensions, which finally leads to a polymeric net. Selected bond lengths and angles </w:t>
      </w:r>
      <w:r w:rsidR="001074E7" w:rsidRPr="006A3B15">
        <w:rPr>
          <w:rFonts w:cstheme="minorHAnsi"/>
          <w:color w:val="000000"/>
          <w:sz w:val="18"/>
          <w:szCs w:val="18"/>
        </w:rPr>
        <w:t>for</w:t>
      </w:r>
      <w:r w:rsidRPr="006A3B15">
        <w:rPr>
          <w:rFonts w:cstheme="minorHAnsi"/>
          <w:color w:val="000000"/>
          <w:sz w:val="18"/>
          <w:szCs w:val="18"/>
        </w:rPr>
        <w:t xml:space="preserve"> </w:t>
      </w:r>
      <w:r w:rsidRPr="006A3B15">
        <w:rPr>
          <w:rFonts w:cstheme="minorHAnsi"/>
          <w:b/>
          <w:color w:val="000000"/>
          <w:sz w:val="18"/>
          <w:szCs w:val="18"/>
        </w:rPr>
        <w:t>3a</w:t>
      </w:r>
      <w:r w:rsidRPr="006A3B15">
        <w:rPr>
          <w:rFonts w:cstheme="minorHAnsi"/>
          <w:color w:val="000000"/>
          <w:sz w:val="18"/>
          <w:szCs w:val="18"/>
        </w:rPr>
        <w:t xml:space="preserve"> and </w:t>
      </w:r>
      <w:r w:rsidRPr="006A3B15">
        <w:rPr>
          <w:rFonts w:cstheme="minorHAnsi"/>
          <w:b/>
          <w:color w:val="000000"/>
          <w:sz w:val="18"/>
          <w:szCs w:val="18"/>
        </w:rPr>
        <w:t>3b</w:t>
      </w:r>
      <w:r w:rsidRPr="006A3B15">
        <w:rPr>
          <w:rFonts w:cstheme="minorHAnsi"/>
          <w:color w:val="000000"/>
          <w:sz w:val="18"/>
          <w:szCs w:val="18"/>
        </w:rPr>
        <w:t xml:space="preserve"> are given in Tables S3 and S4</w:t>
      </w:r>
      <w:r w:rsidRPr="006A3B15">
        <w:rPr>
          <w:rFonts w:cstheme="minorHAnsi"/>
          <w:color w:val="231F20"/>
          <w:sz w:val="18"/>
          <w:szCs w:val="18"/>
        </w:rPr>
        <w:t>†</w:t>
      </w:r>
      <w:r w:rsidRPr="006A3B15">
        <w:rPr>
          <w:rFonts w:cstheme="minorHAnsi"/>
          <w:color w:val="000000"/>
          <w:sz w:val="18"/>
          <w:szCs w:val="18"/>
        </w:rPr>
        <w:t>. The values of the Fe</w:t>
      </w:r>
      <w:r w:rsidRPr="006A3B15">
        <w:rPr>
          <w:rFonts w:eastAsia="MS Mincho" w:cstheme="minorHAnsi"/>
          <w:color w:val="000000"/>
          <w:sz w:val="18"/>
          <w:szCs w:val="18"/>
          <w:lang w:eastAsia="ja-JP"/>
        </w:rPr>
        <w:t>–</w:t>
      </w:r>
      <w:r w:rsidRPr="006A3B15">
        <w:rPr>
          <w:rFonts w:cstheme="minorHAnsi"/>
          <w:color w:val="000000"/>
          <w:sz w:val="18"/>
          <w:szCs w:val="18"/>
        </w:rPr>
        <w:t>O and Cu</w:t>
      </w:r>
      <w:r w:rsidRPr="006A3B15">
        <w:rPr>
          <w:rFonts w:eastAsia="MS Mincho" w:cstheme="minorHAnsi"/>
          <w:color w:val="000000"/>
          <w:sz w:val="18"/>
          <w:szCs w:val="18"/>
          <w:lang w:eastAsia="ja-JP"/>
        </w:rPr>
        <w:t>–</w:t>
      </w:r>
      <w:r w:rsidRPr="006A3B15">
        <w:rPr>
          <w:rFonts w:cstheme="minorHAnsi"/>
          <w:color w:val="000000"/>
          <w:sz w:val="18"/>
          <w:szCs w:val="18"/>
        </w:rPr>
        <w:t>N bond lengths are in good agreement with the literature data.</w:t>
      </w:r>
      <w:r w:rsidRPr="006A3B15">
        <w:rPr>
          <w:rFonts w:cstheme="minorHAnsi"/>
          <w:color w:val="000000"/>
          <w:sz w:val="18"/>
          <w:szCs w:val="18"/>
          <w:vertAlign w:val="superscript"/>
        </w:rPr>
        <w:t>6,21,29</w:t>
      </w:r>
      <w:r w:rsidRPr="006A3B15">
        <w:rPr>
          <w:rFonts w:cstheme="minorHAnsi"/>
          <w:color w:val="000000"/>
          <w:sz w:val="18"/>
          <w:szCs w:val="18"/>
        </w:rPr>
        <w:t xml:space="preserve"> </w:t>
      </w:r>
      <w:r w:rsidRPr="006A3B15">
        <w:rPr>
          <w:rFonts w:cstheme="minorHAnsi"/>
          <w:sz w:val="18"/>
          <w:szCs w:val="18"/>
        </w:rPr>
        <w:t xml:space="preserve">Compound </w:t>
      </w:r>
      <w:r w:rsidRPr="006A3B15">
        <w:rPr>
          <w:rFonts w:cstheme="minorHAnsi"/>
          <w:b/>
          <w:sz w:val="18"/>
          <w:szCs w:val="18"/>
        </w:rPr>
        <w:t>3a</w:t>
      </w:r>
      <w:r w:rsidRPr="006A3B15">
        <w:rPr>
          <w:rFonts w:cstheme="minorHAnsi"/>
          <w:sz w:val="18"/>
          <w:szCs w:val="18"/>
        </w:rPr>
        <w:t xml:space="preserve"> due to different way of preparation </w:t>
      </w:r>
      <w:r w:rsidR="006253B2" w:rsidRPr="006A3B15">
        <w:rPr>
          <w:rFonts w:cstheme="minorHAnsi"/>
          <w:sz w:val="18"/>
          <w:szCs w:val="18"/>
        </w:rPr>
        <w:t xml:space="preserve">than </w:t>
      </w:r>
      <w:r w:rsidRPr="006A3B15">
        <w:rPr>
          <w:rFonts w:cstheme="minorHAnsi"/>
          <w:b/>
          <w:sz w:val="18"/>
          <w:szCs w:val="18"/>
        </w:rPr>
        <w:t>3b</w:t>
      </w:r>
      <w:r w:rsidRPr="006A3B15">
        <w:rPr>
          <w:rFonts w:cstheme="minorHAnsi"/>
          <w:sz w:val="18"/>
          <w:szCs w:val="18"/>
        </w:rPr>
        <w:t xml:space="preserve"> additionally contains water molecule of crystallization located at a 3-fold axis, which is surrounded with three [Cu(bpy)</w:t>
      </w:r>
      <w:r w:rsidRPr="006A3B15">
        <w:rPr>
          <w:rFonts w:cstheme="minorHAnsi"/>
          <w:sz w:val="18"/>
          <w:szCs w:val="18"/>
          <w:vertAlign w:val="subscript"/>
        </w:rPr>
        <w:t>3</w:t>
      </w:r>
      <w:r w:rsidRPr="006A3B15">
        <w:rPr>
          <w:rFonts w:cstheme="minorHAnsi"/>
          <w:sz w:val="18"/>
          <w:szCs w:val="18"/>
        </w:rPr>
        <w:t>]</w:t>
      </w:r>
      <w:r w:rsidRPr="006A3B15">
        <w:rPr>
          <w:rFonts w:cstheme="minorHAnsi"/>
          <w:sz w:val="18"/>
          <w:szCs w:val="18"/>
          <w:vertAlign w:val="superscript"/>
        </w:rPr>
        <w:t>2+</w:t>
      </w:r>
      <w:r w:rsidRPr="006A3B15">
        <w:rPr>
          <w:rFonts w:cstheme="minorHAnsi"/>
          <w:sz w:val="18"/>
          <w:szCs w:val="18"/>
        </w:rPr>
        <w:t xml:space="preserve"> molecules and forms weak electrostatic interactions with </w:t>
      </w:r>
      <w:r w:rsidRPr="006A3B15">
        <w:rPr>
          <w:rFonts w:cstheme="minorHAnsi"/>
          <w:i/>
          <w:sz w:val="18"/>
          <w:szCs w:val="18"/>
        </w:rPr>
        <w:t>π</w:t>
      </w:r>
      <w:r w:rsidRPr="006A3B15">
        <w:rPr>
          <w:rFonts w:cstheme="minorHAnsi"/>
          <w:sz w:val="18"/>
          <w:szCs w:val="18"/>
        </w:rPr>
        <w:t xml:space="preserve">-systems of the bpy molecules. </w:t>
      </w:r>
    </w:p>
    <w:p w14:paraId="24CB5208" w14:textId="30202DB3" w:rsidR="001559F8" w:rsidRPr="001559F8" w:rsidRDefault="004D68D9" w:rsidP="001559F8">
      <w:pPr>
        <w:spacing w:after="0" w:line="240" w:lineRule="exact"/>
        <w:ind w:firstLine="284"/>
        <w:jc w:val="both"/>
        <w:rPr>
          <w:rFonts w:cstheme="minorHAnsi"/>
          <w:color w:val="000000"/>
          <w:sz w:val="18"/>
          <w:szCs w:val="18"/>
          <w:vertAlign w:val="superscript"/>
        </w:rPr>
      </w:pPr>
      <w:r w:rsidRPr="006A3B15">
        <w:rPr>
          <w:rFonts w:cstheme="minorHAnsi"/>
          <w:sz w:val="18"/>
          <w:szCs w:val="18"/>
        </w:rPr>
        <w:t xml:space="preserve">The </w:t>
      </w:r>
      <w:r w:rsidR="001559F8" w:rsidRPr="006A3B15">
        <w:rPr>
          <w:rFonts w:cstheme="minorHAnsi"/>
          <w:sz w:val="18"/>
          <w:szCs w:val="18"/>
        </w:rPr>
        <w:t>C</w:t>
      </w:r>
      <w:r w:rsidRPr="006A3B15">
        <w:rPr>
          <w:rFonts w:cstheme="minorHAnsi"/>
          <w:sz w:val="18"/>
          <w:szCs w:val="18"/>
        </w:rPr>
        <w:t>SD</w:t>
      </w:r>
      <w:r w:rsidR="001559F8" w:rsidRPr="006A3B15">
        <w:rPr>
          <w:rFonts w:cstheme="minorHAnsi"/>
          <w:sz w:val="18"/>
          <w:szCs w:val="18"/>
          <w:vertAlign w:val="superscript"/>
        </w:rPr>
        <w:t>4</w:t>
      </w:r>
      <w:r w:rsidR="001559F8" w:rsidRPr="006A3B15">
        <w:rPr>
          <w:rFonts w:cstheme="minorHAnsi"/>
          <w:sz w:val="18"/>
          <w:szCs w:val="18"/>
        </w:rPr>
        <w:t xml:space="preserve"> contains only 54 cubic structures having known 3D </w:t>
      </w:r>
      <w:r w:rsidR="001559F8" w:rsidRPr="006A3B15">
        <w:rPr>
          <w:rFonts w:cstheme="minorHAnsi"/>
          <w:color w:val="000000"/>
          <w:sz w:val="18"/>
          <w:szCs w:val="18"/>
        </w:rPr>
        <w:t>[M</w:t>
      </w:r>
      <w:r w:rsidR="001559F8" w:rsidRPr="006A3B15">
        <w:rPr>
          <w:rFonts w:cstheme="minorHAnsi"/>
          <w:color w:val="000000"/>
          <w:sz w:val="18"/>
          <w:szCs w:val="18"/>
          <w:vertAlign w:val="superscript"/>
        </w:rPr>
        <w:t>II</w:t>
      </w:r>
      <w:r w:rsidR="001559F8" w:rsidRPr="006A3B15">
        <w:rPr>
          <w:rFonts w:cstheme="minorHAnsi"/>
          <w:color w:val="000000"/>
          <w:sz w:val="18"/>
          <w:szCs w:val="18"/>
          <w:vertAlign w:val="subscript"/>
        </w:rPr>
        <w:t>2</w:t>
      </w:r>
      <w:r w:rsidR="001559F8" w:rsidRPr="006A3B15">
        <w:rPr>
          <w:rFonts w:cstheme="minorHAnsi"/>
          <w:color w:val="000000"/>
          <w:sz w:val="18"/>
          <w:szCs w:val="18"/>
        </w:rPr>
        <w:t>(C</w:t>
      </w:r>
      <w:r w:rsidR="001559F8" w:rsidRPr="006A3B15">
        <w:rPr>
          <w:rFonts w:cstheme="minorHAnsi"/>
          <w:color w:val="000000"/>
          <w:sz w:val="18"/>
          <w:szCs w:val="18"/>
          <w:vertAlign w:val="subscript"/>
        </w:rPr>
        <w:t>2</w:t>
      </w:r>
      <w:r w:rsidR="001559F8" w:rsidRPr="006A3B15">
        <w:rPr>
          <w:rFonts w:cstheme="minorHAnsi"/>
          <w:color w:val="000000"/>
          <w:sz w:val="18"/>
          <w:szCs w:val="18"/>
        </w:rPr>
        <w:t>O</w:t>
      </w:r>
      <w:r w:rsidR="001559F8" w:rsidRPr="006A3B15">
        <w:rPr>
          <w:rFonts w:cstheme="minorHAnsi"/>
          <w:color w:val="000000"/>
          <w:sz w:val="18"/>
          <w:szCs w:val="18"/>
          <w:vertAlign w:val="subscript"/>
        </w:rPr>
        <w:t>4</w:t>
      </w:r>
      <w:r w:rsidR="001559F8" w:rsidRPr="006A3B15">
        <w:rPr>
          <w:rFonts w:cstheme="minorHAnsi"/>
          <w:color w:val="000000"/>
          <w:sz w:val="18"/>
          <w:szCs w:val="18"/>
        </w:rPr>
        <w:t>)</w:t>
      </w:r>
      <w:r w:rsidR="001559F8" w:rsidRPr="006A3B15">
        <w:rPr>
          <w:rFonts w:cstheme="minorHAnsi"/>
          <w:color w:val="000000"/>
          <w:sz w:val="18"/>
          <w:szCs w:val="18"/>
          <w:vertAlign w:val="subscript"/>
        </w:rPr>
        <w:t>3</w:t>
      </w:r>
      <w:r w:rsidR="001559F8" w:rsidRPr="006A3B15">
        <w:rPr>
          <w:rFonts w:cstheme="minorHAnsi"/>
          <w:color w:val="000000"/>
          <w:sz w:val="18"/>
          <w:szCs w:val="18"/>
        </w:rPr>
        <w:t>]</w:t>
      </w:r>
      <w:r w:rsidR="001559F8" w:rsidRPr="006A3B15">
        <w:rPr>
          <w:rFonts w:cstheme="minorHAnsi"/>
          <w:i/>
          <w:sz w:val="18"/>
          <w:szCs w:val="18"/>
          <w:vertAlign w:val="subscript"/>
        </w:rPr>
        <w:t>n</w:t>
      </w:r>
      <w:r w:rsidR="001559F8" w:rsidRPr="006A3B15">
        <w:rPr>
          <w:rFonts w:cstheme="minorHAnsi"/>
          <w:color w:val="000000"/>
          <w:sz w:val="18"/>
          <w:szCs w:val="18"/>
          <w:vertAlign w:val="superscript"/>
        </w:rPr>
        <w:t>2</w:t>
      </w:r>
      <w:r w:rsidR="001559F8" w:rsidRPr="006A3B15">
        <w:rPr>
          <w:rFonts w:cstheme="minorHAnsi"/>
          <w:i/>
          <w:color w:val="000000"/>
          <w:sz w:val="18"/>
          <w:szCs w:val="18"/>
          <w:vertAlign w:val="superscript"/>
        </w:rPr>
        <w:t>n</w:t>
      </w:r>
      <w:r w:rsidR="001559F8" w:rsidRPr="006A3B15">
        <w:rPr>
          <w:rFonts w:cstheme="minorHAnsi"/>
          <w:sz w:val="18"/>
          <w:szCs w:val="18"/>
          <w:vertAlign w:val="superscript"/>
        </w:rPr>
        <w:t>−</w:t>
      </w:r>
      <w:r w:rsidR="001559F8" w:rsidRPr="006A3B15">
        <w:rPr>
          <w:rFonts w:cstheme="minorHAnsi"/>
          <w:color w:val="000000"/>
          <w:sz w:val="18"/>
          <w:szCs w:val="18"/>
        </w:rPr>
        <w:t>, [M</w:t>
      </w:r>
      <w:r w:rsidR="001559F8" w:rsidRPr="006A3B15">
        <w:rPr>
          <w:rFonts w:cstheme="minorHAnsi"/>
          <w:color w:val="000000"/>
          <w:sz w:val="18"/>
          <w:szCs w:val="18"/>
          <w:vertAlign w:val="superscript"/>
        </w:rPr>
        <w:t>I</w:t>
      </w:r>
      <w:r w:rsidR="001559F8" w:rsidRPr="006A3B15">
        <w:rPr>
          <w:rFonts w:cstheme="minorHAnsi"/>
          <w:color w:val="000000"/>
          <w:sz w:val="18"/>
          <w:szCs w:val="18"/>
        </w:rPr>
        <w:t>M</w:t>
      </w:r>
      <w:r w:rsidR="001559F8" w:rsidRPr="006A3B15">
        <w:rPr>
          <w:rFonts w:cstheme="minorHAnsi"/>
          <w:color w:val="000000"/>
          <w:sz w:val="18"/>
          <w:szCs w:val="18"/>
          <w:vertAlign w:val="superscript"/>
        </w:rPr>
        <w:t>III</w:t>
      </w:r>
      <w:r w:rsidR="001559F8" w:rsidRPr="006A3B15">
        <w:rPr>
          <w:rFonts w:cstheme="minorHAnsi"/>
          <w:color w:val="000000"/>
          <w:sz w:val="18"/>
          <w:szCs w:val="18"/>
        </w:rPr>
        <w:t>(C</w:t>
      </w:r>
      <w:r w:rsidR="001559F8" w:rsidRPr="006A3B15">
        <w:rPr>
          <w:rFonts w:cstheme="minorHAnsi"/>
          <w:color w:val="000000"/>
          <w:sz w:val="18"/>
          <w:szCs w:val="18"/>
          <w:vertAlign w:val="subscript"/>
        </w:rPr>
        <w:t>2</w:t>
      </w:r>
      <w:r w:rsidR="001559F8" w:rsidRPr="006A3B15">
        <w:rPr>
          <w:rFonts w:cstheme="minorHAnsi"/>
          <w:color w:val="000000"/>
          <w:sz w:val="18"/>
          <w:szCs w:val="18"/>
        </w:rPr>
        <w:t>O</w:t>
      </w:r>
      <w:r w:rsidR="001559F8" w:rsidRPr="006A3B15">
        <w:rPr>
          <w:rFonts w:cstheme="minorHAnsi"/>
          <w:color w:val="000000"/>
          <w:sz w:val="18"/>
          <w:szCs w:val="18"/>
          <w:vertAlign w:val="subscript"/>
        </w:rPr>
        <w:t>4</w:t>
      </w:r>
      <w:r w:rsidR="001559F8" w:rsidRPr="006A3B15">
        <w:rPr>
          <w:rFonts w:cstheme="minorHAnsi"/>
          <w:color w:val="000000"/>
          <w:sz w:val="18"/>
          <w:szCs w:val="18"/>
        </w:rPr>
        <w:t>)</w:t>
      </w:r>
      <w:r w:rsidR="001559F8" w:rsidRPr="006A3B15">
        <w:rPr>
          <w:rFonts w:cstheme="minorHAnsi"/>
          <w:color w:val="000000"/>
          <w:sz w:val="18"/>
          <w:szCs w:val="18"/>
          <w:vertAlign w:val="subscript"/>
        </w:rPr>
        <w:t>3</w:t>
      </w:r>
      <w:r w:rsidR="001559F8" w:rsidRPr="006A3B15">
        <w:rPr>
          <w:rFonts w:cstheme="minorHAnsi"/>
          <w:color w:val="000000"/>
          <w:sz w:val="18"/>
          <w:szCs w:val="18"/>
        </w:rPr>
        <w:t>]</w:t>
      </w:r>
      <w:r w:rsidR="001559F8" w:rsidRPr="006A3B15">
        <w:rPr>
          <w:rFonts w:cstheme="minorHAnsi"/>
          <w:i/>
          <w:sz w:val="18"/>
          <w:szCs w:val="18"/>
          <w:vertAlign w:val="subscript"/>
        </w:rPr>
        <w:t>n</w:t>
      </w:r>
      <w:r w:rsidR="001559F8" w:rsidRPr="006A3B15">
        <w:rPr>
          <w:rFonts w:cstheme="minorHAnsi"/>
          <w:color w:val="000000"/>
          <w:sz w:val="18"/>
          <w:szCs w:val="18"/>
          <w:vertAlign w:val="superscript"/>
        </w:rPr>
        <w:t>2</w:t>
      </w:r>
      <w:r w:rsidR="001559F8" w:rsidRPr="006A3B15">
        <w:rPr>
          <w:rFonts w:cstheme="minorHAnsi"/>
          <w:i/>
          <w:color w:val="000000"/>
          <w:sz w:val="18"/>
          <w:szCs w:val="18"/>
          <w:vertAlign w:val="superscript"/>
        </w:rPr>
        <w:t>n</w:t>
      </w:r>
      <w:r w:rsidR="001559F8" w:rsidRPr="006A3B15">
        <w:rPr>
          <w:rFonts w:cstheme="minorHAnsi"/>
          <w:sz w:val="18"/>
          <w:szCs w:val="18"/>
          <w:vertAlign w:val="superscript"/>
        </w:rPr>
        <w:t>−</w:t>
      </w:r>
      <w:r w:rsidR="001559F8" w:rsidRPr="006A3B15">
        <w:rPr>
          <w:rFonts w:cstheme="minorHAnsi"/>
          <w:color w:val="000000"/>
          <w:sz w:val="18"/>
          <w:szCs w:val="18"/>
        </w:rPr>
        <w:t xml:space="preserve"> and [M</w:t>
      </w:r>
      <w:r w:rsidR="001559F8" w:rsidRPr="006A3B15">
        <w:rPr>
          <w:rFonts w:cstheme="minorHAnsi"/>
          <w:color w:val="000000"/>
          <w:sz w:val="18"/>
          <w:szCs w:val="18"/>
          <w:vertAlign w:val="superscript"/>
        </w:rPr>
        <w:t>II</w:t>
      </w:r>
      <w:r w:rsidR="001559F8" w:rsidRPr="006A3B15">
        <w:rPr>
          <w:rFonts w:cstheme="minorHAnsi"/>
          <w:color w:val="000000"/>
          <w:sz w:val="18"/>
          <w:szCs w:val="18"/>
        </w:rPr>
        <w:t>M</w:t>
      </w:r>
      <w:r w:rsidR="001559F8" w:rsidRPr="006A3B15">
        <w:rPr>
          <w:rFonts w:cstheme="minorHAnsi"/>
          <w:color w:val="000000"/>
          <w:sz w:val="18"/>
          <w:szCs w:val="18"/>
          <w:vertAlign w:val="superscript"/>
        </w:rPr>
        <w:t>III</w:t>
      </w:r>
      <w:r w:rsidR="001559F8" w:rsidRPr="006A3B15">
        <w:rPr>
          <w:rFonts w:cstheme="minorHAnsi"/>
          <w:color w:val="000000"/>
          <w:sz w:val="18"/>
          <w:szCs w:val="18"/>
        </w:rPr>
        <w:t>(C</w:t>
      </w:r>
      <w:r w:rsidR="001559F8" w:rsidRPr="006A3B15">
        <w:rPr>
          <w:rFonts w:cstheme="minorHAnsi"/>
          <w:color w:val="000000"/>
          <w:sz w:val="18"/>
          <w:szCs w:val="18"/>
          <w:vertAlign w:val="subscript"/>
        </w:rPr>
        <w:t>2</w:t>
      </w:r>
      <w:r w:rsidR="001559F8" w:rsidRPr="006A3B15">
        <w:rPr>
          <w:rFonts w:cstheme="minorHAnsi"/>
          <w:color w:val="000000"/>
          <w:sz w:val="18"/>
          <w:szCs w:val="18"/>
        </w:rPr>
        <w:t>O</w:t>
      </w:r>
      <w:r w:rsidR="001559F8" w:rsidRPr="006A3B15">
        <w:rPr>
          <w:rFonts w:cstheme="minorHAnsi"/>
          <w:color w:val="000000"/>
          <w:sz w:val="18"/>
          <w:szCs w:val="18"/>
          <w:vertAlign w:val="subscript"/>
        </w:rPr>
        <w:t>4</w:t>
      </w:r>
      <w:r w:rsidR="001559F8" w:rsidRPr="006A3B15">
        <w:rPr>
          <w:rFonts w:cstheme="minorHAnsi"/>
          <w:color w:val="000000"/>
          <w:sz w:val="18"/>
          <w:szCs w:val="18"/>
        </w:rPr>
        <w:t>)</w:t>
      </w:r>
      <w:r w:rsidR="001559F8" w:rsidRPr="006A3B15">
        <w:rPr>
          <w:rFonts w:cstheme="minorHAnsi"/>
          <w:color w:val="000000"/>
          <w:sz w:val="18"/>
          <w:szCs w:val="18"/>
          <w:vertAlign w:val="subscript"/>
        </w:rPr>
        <w:t>3</w:t>
      </w:r>
      <w:r w:rsidR="001559F8" w:rsidRPr="006A3B15">
        <w:rPr>
          <w:rFonts w:cstheme="minorHAnsi"/>
          <w:color w:val="000000"/>
          <w:sz w:val="18"/>
          <w:szCs w:val="18"/>
        </w:rPr>
        <w:t>]</w:t>
      </w:r>
      <w:r w:rsidR="001559F8" w:rsidRPr="006A3B15">
        <w:rPr>
          <w:rFonts w:cstheme="minorHAnsi"/>
          <w:i/>
          <w:sz w:val="18"/>
          <w:szCs w:val="18"/>
          <w:vertAlign w:val="subscript"/>
        </w:rPr>
        <w:t>n</w:t>
      </w:r>
      <w:r w:rsidR="001559F8" w:rsidRPr="006A3B15">
        <w:rPr>
          <w:rFonts w:cstheme="minorHAnsi"/>
          <w:i/>
          <w:color w:val="000000"/>
          <w:sz w:val="18"/>
          <w:szCs w:val="18"/>
          <w:vertAlign w:val="superscript"/>
        </w:rPr>
        <w:t>n</w:t>
      </w:r>
      <w:r w:rsidR="001559F8" w:rsidRPr="006A3B15">
        <w:rPr>
          <w:rFonts w:cstheme="minorHAnsi"/>
          <w:sz w:val="18"/>
          <w:szCs w:val="18"/>
          <w:vertAlign w:val="superscript"/>
        </w:rPr>
        <w:t>−</w:t>
      </w:r>
      <w:r w:rsidR="001559F8" w:rsidRPr="006A3B15">
        <w:rPr>
          <w:rFonts w:cstheme="minorHAnsi"/>
          <w:color w:val="000000"/>
          <w:sz w:val="18"/>
          <w:szCs w:val="18"/>
        </w:rPr>
        <w:t xml:space="preserve"> </w:t>
      </w:r>
      <w:r w:rsidR="001559F8" w:rsidRPr="006A3B15">
        <w:rPr>
          <w:rFonts w:cstheme="minorHAnsi"/>
          <w:sz w:val="18"/>
          <w:szCs w:val="18"/>
        </w:rPr>
        <w:t>anionic networks, in which exclusive paramagnetic metal networks are found in less than half of that number. Only two compou</w:t>
      </w:r>
      <w:r w:rsidRPr="006A3B15">
        <w:rPr>
          <w:rFonts w:cstheme="minorHAnsi"/>
          <w:sz w:val="18"/>
          <w:szCs w:val="18"/>
        </w:rPr>
        <w:t>nds based on 3D</w:t>
      </w:r>
      <w:r w:rsidR="00B050A8" w:rsidRPr="006A3B15">
        <w:rPr>
          <w:rFonts w:cstheme="minorHAnsi"/>
          <w:sz w:val="18"/>
          <w:szCs w:val="18"/>
          <w:vertAlign w:val="superscript"/>
        </w:rPr>
        <w:t>21,29</w:t>
      </w:r>
      <w:r w:rsidR="00B050A8" w:rsidRPr="006A3B15">
        <w:rPr>
          <w:rFonts w:cstheme="minorHAnsi"/>
          <w:sz w:val="18"/>
          <w:szCs w:val="18"/>
        </w:rPr>
        <w:t xml:space="preserve"> and one based on 2D</w:t>
      </w:r>
      <w:r w:rsidR="00B050A8" w:rsidRPr="006A3B15">
        <w:rPr>
          <w:rFonts w:cstheme="minorHAnsi"/>
          <w:sz w:val="18"/>
          <w:szCs w:val="18"/>
          <w:vertAlign w:val="superscript"/>
        </w:rPr>
        <w:t>30</w:t>
      </w:r>
      <w:r w:rsidR="00B050A8" w:rsidRPr="006A3B15">
        <w:rPr>
          <w:rFonts w:cstheme="minorHAnsi"/>
          <w:sz w:val="18"/>
          <w:szCs w:val="18"/>
        </w:rPr>
        <w:t xml:space="preserve"> [Fe</w:t>
      </w:r>
      <w:r w:rsidR="00B050A8" w:rsidRPr="006A3B15">
        <w:rPr>
          <w:rFonts w:cstheme="minorHAnsi"/>
          <w:sz w:val="18"/>
          <w:szCs w:val="18"/>
          <w:vertAlign w:val="superscript"/>
        </w:rPr>
        <w:t>II</w:t>
      </w:r>
      <w:r w:rsidR="00B050A8" w:rsidRPr="006A3B15">
        <w:rPr>
          <w:rFonts w:cstheme="minorHAnsi"/>
          <w:sz w:val="18"/>
          <w:szCs w:val="18"/>
          <w:vertAlign w:val="subscript"/>
        </w:rPr>
        <w:t>2</w:t>
      </w:r>
      <w:r w:rsidR="00B050A8" w:rsidRPr="006A3B15">
        <w:rPr>
          <w:rFonts w:cstheme="minorHAnsi"/>
          <w:sz w:val="18"/>
          <w:szCs w:val="18"/>
        </w:rPr>
        <w:t>(C</w:t>
      </w:r>
      <w:r w:rsidR="00B050A8" w:rsidRPr="006A3B15">
        <w:rPr>
          <w:rFonts w:cstheme="minorHAnsi"/>
          <w:sz w:val="18"/>
          <w:szCs w:val="18"/>
          <w:vertAlign w:val="subscript"/>
        </w:rPr>
        <w:t>2</w:t>
      </w:r>
      <w:r w:rsidR="00B050A8" w:rsidRPr="006A3B15">
        <w:rPr>
          <w:rFonts w:cstheme="minorHAnsi"/>
          <w:sz w:val="18"/>
          <w:szCs w:val="18"/>
        </w:rPr>
        <w:t>O</w:t>
      </w:r>
      <w:r w:rsidR="00B050A8" w:rsidRPr="006A3B15">
        <w:rPr>
          <w:rFonts w:cstheme="minorHAnsi"/>
          <w:sz w:val="18"/>
          <w:szCs w:val="18"/>
          <w:vertAlign w:val="subscript"/>
        </w:rPr>
        <w:t>4</w:t>
      </w:r>
      <w:r w:rsidR="00B050A8" w:rsidRPr="006A3B15">
        <w:rPr>
          <w:rFonts w:cstheme="minorHAnsi"/>
          <w:sz w:val="18"/>
          <w:szCs w:val="18"/>
        </w:rPr>
        <w:t>)</w:t>
      </w:r>
      <w:r w:rsidR="00B050A8" w:rsidRPr="006A3B15">
        <w:rPr>
          <w:rFonts w:cstheme="minorHAnsi"/>
          <w:sz w:val="18"/>
          <w:szCs w:val="18"/>
          <w:vertAlign w:val="subscript"/>
        </w:rPr>
        <w:t>3</w:t>
      </w:r>
      <w:r w:rsidR="00B050A8" w:rsidRPr="006A3B15">
        <w:rPr>
          <w:rFonts w:cstheme="minorHAnsi"/>
          <w:sz w:val="18"/>
          <w:szCs w:val="18"/>
        </w:rPr>
        <w:t>]</w:t>
      </w:r>
      <w:r w:rsidR="00B050A8" w:rsidRPr="006A3B15">
        <w:rPr>
          <w:rFonts w:cstheme="minorHAnsi"/>
          <w:i/>
          <w:sz w:val="18"/>
          <w:szCs w:val="18"/>
          <w:vertAlign w:val="subscript"/>
        </w:rPr>
        <w:t>n</w:t>
      </w:r>
      <w:r w:rsidR="00B050A8" w:rsidRPr="006A3B15">
        <w:rPr>
          <w:rFonts w:cstheme="minorHAnsi"/>
          <w:sz w:val="18"/>
          <w:szCs w:val="18"/>
          <w:vertAlign w:val="superscript"/>
        </w:rPr>
        <w:t>2</w:t>
      </w:r>
      <w:r w:rsidR="00B050A8" w:rsidRPr="006A3B15">
        <w:rPr>
          <w:rFonts w:cstheme="minorHAnsi"/>
          <w:i/>
          <w:sz w:val="18"/>
          <w:szCs w:val="18"/>
          <w:vertAlign w:val="superscript"/>
        </w:rPr>
        <w:t>n</w:t>
      </w:r>
      <w:r w:rsidR="00B050A8" w:rsidRPr="006A3B15">
        <w:rPr>
          <w:rFonts w:cstheme="minorHAnsi"/>
          <w:sz w:val="18"/>
          <w:szCs w:val="18"/>
          <w:vertAlign w:val="superscript"/>
        </w:rPr>
        <w:t>−</w:t>
      </w:r>
      <w:r w:rsidR="00B050A8" w:rsidRPr="006A3B15">
        <w:rPr>
          <w:rFonts w:cstheme="minorHAnsi"/>
          <w:sz w:val="18"/>
          <w:szCs w:val="18"/>
        </w:rPr>
        <w:t xml:space="preserve"> network</w:t>
      </w:r>
      <w:r w:rsidR="001074E7" w:rsidRPr="006A3B15">
        <w:rPr>
          <w:rFonts w:cstheme="minorHAnsi"/>
          <w:sz w:val="18"/>
          <w:szCs w:val="18"/>
        </w:rPr>
        <w:t>s</w:t>
      </w:r>
      <w:r w:rsidR="00B050A8" w:rsidRPr="006A3B15">
        <w:rPr>
          <w:rFonts w:cstheme="minorHAnsi"/>
          <w:sz w:val="18"/>
          <w:szCs w:val="18"/>
        </w:rPr>
        <w:t xml:space="preserve"> have been found</w:t>
      </w:r>
      <w:r w:rsidR="00465E51" w:rsidRPr="006A3B15">
        <w:rPr>
          <w:rFonts w:cstheme="minorHAnsi"/>
          <w:sz w:val="18"/>
          <w:szCs w:val="18"/>
        </w:rPr>
        <w:t xml:space="preserve">, </w:t>
      </w:r>
      <w:r w:rsidR="006253B2" w:rsidRPr="006A3B15">
        <w:rPr>
          <w:rFonts w:cstheme="minorHAnsi"/>
          <w:sz w:val="18"/>
          <w:szCs w:val="18"/>
        </w:rPr>
        <w:t>whereas</w:t>
      </w:r>
      <w:r w:rsidR="00B050A8" w:rsidRPr="006A3B15">
        <w:rPr>
          <w:rFonts w:cstheme="minorHAnsi"/>
          <w:sz w:val="18"/>
          <w:szCs w:val="18"/>
        </w:rPr>
        <w:t xml:space="preserve"> three 2D</w:t>
      </w:r>
      <w:r w:rsidR="00B050A8" w:rsidRPr="006A3B15">
        <w:rPr>
          <w:rFonts w:cstheme="minorHAnsi"/>
          <w:sz w:val="18"/>
          <w:szCs w:val="18"/>
          <w:vertAlign w:val="superscript"/>
        </w:rPr>
        <w:t>31−33</w:t>
      </w:r>
      <w:r w:rsidR="00B050A8" w:rsidRPr="006A3B15">
        <w:rPr>
          <w:rFonts w:cstheme="minorHAnsi"/>
          <w:sz w:val="18"/>
          <w:szCs w:val="18"/>
        </w:rPr>
        <w:t xml:space="preserve"> </w:t>
      </w:r>
      <w:r w:rsidR="00465E51" w:rsidRPr="006A3B15">
        <w:rPr>
          <w:rFonts w:cstheme="minorHAnsi"/>
          <w:sz w:val="18"/>
          <w:szCs w:val="18"/>
        </w:rPr>
        <w:t xml:space="preserve">and </w:t>
      </w:r>
      <w:r w:rsidR="001559F8" w:rsidRPr="006A3B15">
        <w:rPr>
          <w:rFonts w:cstheme="minorHAnsi"/>
          <w:sz w:val="18"/>
          <w:szCs w:val="18"/>
        </w:rPr>
        <w:t>one 3D</w:t>
      </w:r>
      <w:r w:rsidR="001559F8" w:rsidRPr="006A3B15">
        <w:rPr>
          <w:rFonts w:cstheme="minorHAnsi"/>
          <w:sz w:val="18"/>
          <w:szCs w:val="18"/>
          <w:vertAlign w:val="superscript"/>
        </w:rPr>
        <w:t>3</w:t>
      </w:r>
      <w:r w:rsidR="00AB541C" w:rsidRPr="006A3B15">
        <w:rPr>
          <w:rFonts w:cstheme="minorHAnsi"/>
          <w:sz w:val="18"/>
          <w:szCs w:val="18"/>
          <w:vertAlign w:val="superscript"/>
        </w:rPr>
        <w:t>4</w:t>
      </w:r>
      <w:r w:rsidR="001559F8" w:rsidRPr="006A3B15">
        <w:rPr>
          <w:rFonts w:cstheme="minorHAnsi"/>
          <w:sz w:val="18"/>
          <w:szCs w:val="18"/>
        </w:rPr>
        <w:t xml:space="preserve"> compounds </w:t>
      </w:r>
      <w:r w:rsidR="006253B2" w:rsidRPr="006A3B15">
        <w:rPr>
          <w:rFonts w:cstheme="minorHAnsi"/>
          <w:sz w:val="18"/>
          <w:szCs w:val="18"/>
        </w:rPr>
        <w:t xml:space="preserve">have </w:t>
      </w:r>
      <w:r w:rsidR="00512064" w:rsidRPr="006A3B15">
        <w:rPr>
          <w:rFonts w:cstheme="minorHAnsi"/>
          <w:sz w:val="18"/>
          <w:szCs w:val="18"/>
        </w:rPr>
        <w:t xml:space="preserve">heterobimetallic </w:t>
      </w:r>
      <w:r w:rsidR="001559F8" w:rsidRPr="006A3B15">
        <w:rPr>
          <w:rFonts w:cstheme="minorHAnsi"/>
          <w:sz w:val="18"/>
          <w:szCs w:val="18"/>
        </w:rPr>
        <w:t>[</w:t>
      </w:r>
      <w:r w:rsidR="001559F8" w:rsidRPr="006A3B15">
        <w:rPr>
          <w:rFonts w:cstheme="minorHAnsi"/>
          <w:color w:val="000000"/>
          <w:sz w:val="18"/>
          <w:szCs w:val="18"/>
        </w:rPr>
        <w:t>Mn</w:t>
      </w:r>
      <w:r w:rsidR="00B050A8" w:rsidRPr="006A3B15">
        <w:rPr>
          <w:rFonts w:cstheme="minorHAnsi"/>
          <w:color w:val="000000"/>
          <w:sz w:val="18"/>
          <w:szCs w:val="18"/>
          <w:vertAlign w:val="superscript"/>
        </w:rPr>
        <w:t>II</w:t>
      </w:r>
      <w:r w:rsidR="001559F8" w:rsidRPr="006A3B15">
        <w:rPr>
          <w:rFonts w:cstheme="minorHAnsi"/>
          <w:color w:val="000000"/>
          <w:sz w:val="18"/>
          <w:szCs w:val="18"/>
        </w:rPr>
        <w:t>Fe</w:t>
      </w:r>
      <w:r w:rsidR="00B050A8" w:rsidRPr="006A3B15">
        <w:rPr>
          <w:rFonts w:cstheme="minorHAnsi"/>
          <w:color w:val="000000"/>
          <w:sz w:val="18"/>
          <w:szCs w:val="18"/>
          <w:vertAlign w:val="superscript"/>
        </w:rPr>
        <w:t>III</w:t>
      </w:r>
      <w:r w:rsidR="001559F8" w:rsidRPr="006A3B15">
        <w:rPr>
          <w:rFonts w:cstheme="minorHAnsi"/>
          <w:color w:val="000000"/>
          <w:sz w:val="18"/>
          <w:szCs w:val="18"/>
        </w:rPr>
        <w:t>(C</w:t>
      </w:r>
      <w:r w:rsidR="001559F8" w:rsidRPr="006A3B15">
        <w:rPr>
          <w:rFonts w:cstheme="minorHAnsi"/>
          <w:color w:val="000000"/>
          <w:sz w:val="18"/>
          <w:szCs w:val="18"/>
          <w:vertAlign w:val="subscript"/>
        </w:rPr>
        <w:t>2</w:t>
      </w:r>
      <w:r w:rsidR="001559F8" w:rsidRPr="006A3B15">
        <w:rPr>
          <w:rFonts w:cstheme="minorHAnsi"/>
          <w:color w:val="000000"/>
          <w:sz w:val="18"/>
          <w:szCs w:val="18"/>
        </w:rPr>
        <w:t>O</w:t>
      </w:r>
      <w:r w:rsidR="001559F8" w:rsidRPr="006A3B15">
        <w:rPr>
          <w:rFonts w:cstheme="minorHAnsi"/>
          <w:color w:val="000000"/>
          <w:sz w:val="18"/>
          <w:szCs w:val="18"/>
          <w:vertAlign w:val="subscript"/>
        </w:rPr>
        <w:t>4</w:t>
      </w:r>
      <w:r w:rsidR="001559F8" w:rsidRPr="006A3B15">
        <w:rPr>
          <w:rFonts w:cstheme="minorHAnsi"/>
          <w:color w:val="000000"/>
          <w:sz w:val="18"/>
          <w:szCs w:val="18"/>
        </w:rPr>
        <w:t>)</w:t>
      </w:r>
      <w:r w:rsidR="001559F8" w:rsidRPr="006A3B15">
        <w:rPr>
          <w:rFonts w:cstheme="minorHAnsi"/>
          <w:color w:val="000000"/>
          <w:sz w:val="18"/>
          <w:szCs w:val="18"/>
          <w:vertAlign w:val="subscript"/>
        </w:rPr>
        <w:t>3</w:t>
      </w:r>
      <w:r w:rsidR="001559F8" w:rsidRPr="006A3B15">
        <w:rPr>
          <w:rFonts w:cstheme="minorHAnsi"/>
          <w:color w:val="000000"/>
          <w:sz w:val="18"/>
          <w:szCs w:val="18"/>
        </w:rPr>
        <w:t>]</w:t>
      </w:r>
      <w:r w:rsidR="001559F8" w:rsidRPr="006A3B15">
        <w:rPr>
          <w:rFonts w:cstheme="minorHAnsi"/>
          <w:i/>
          <w:color w:val="000000"/>
          <w:sz w:val="18"/>
          <w:szCs w:val="18"/>
          <w:vertAlign w:val="subscript"/>
        </w:rPr>
        <w:t>n</w:t>
      </w:r>
      <w:r w:rsidR="001559F8" w:rsidRPr="006A3B15">
        <w:rPr>
          <w:rFonts w:cstheme="minorHAnsi"/>
          <w:i/>
          <w:color w:val="000000"/>
          <w:sz w:val="18"/>
          <w:szCs w:val="18"/>
          <w:vertAlign w:val="superscript"/>
        </w:rPr>
        <w:t>n</w:t>
      </w:r>
      <w:r w:rsidR="001559F8" w:rsidRPr="006A3B15">
        <w:rPr>
          <w:rFonts w:eastAsia="AdvOT999035f4" w:cstheme="minorHAnsi"/>
          <w:color w:val="000000"/>
          <w:sz w:val="18"/>
          <w:szCs w:val="18"/>
          <w:vertAlign w:val="superscript"/>
        </w:rPr>
        <w:t>–</w:t>
      </w:r>
      <w:r w:rsidR="001559F8" w:rsidRPr="006A3B15">
        <w:rPr>
          <w:rFonts w:eastAsia="AdvOT999035f4" w:cstheme="minorHAnsi"/>
          <w:color w:val="000000"/>
          <w:sz w:val="18"/>
          <w:szCs w:val="18"/>
        </w:rPr>
        <w:t xml:space="preserve"> </w:t>
      </w:r>
      <w:r w:rsidR="001559F8" w:rsidRPr="006A3B15">
        <w:rPr>
          <w:rFonts w:cstheme="minorHAnsi"/>
          <w:sz w:val="18"/>
          <w:szCs w:val="18"/>
        </w:rPr>
        <w:t>networks</w:t>
      </w:r>
      <w:r w:rsidR="001559F8" w:rsidRPr="006A3B15">
        <w:rPr>
          <w:rFonts w:cstheme="minorHAnsi"/>
          <w:color w:val="000000"/>
          <w:sz w:val="18"/>
          <w:szCs w:val="18"/>
        </w:rPr>
        <w:t xml:space="preserve">. </w:t>
      </w:r>
      <w:r w:rsidR="001559F8" w:rsidRPr="006A3B15">
        <w:rPr>
          <w:rFonts w:cstheme="minorHAnsi"/>
          <w:sz w:val="18"/>
          <w:szCs w:val="18"/>
        </w:rPr>
        <w:t>Therefore, study of</w:t>
      </w:r>
      <w:r w:rsidR="001559F8" w:rsidRPr="001559F8">
        <w:rPr>
          <w:rFonts w:cstheme="minorHAnsi"/>
          <w:sz w:val="18"/>
          <w:szCs w:val="18"/>
        </w:rPr>
        <w:t xml:space="preserve"> magnetic properties of these compounds is of great value to the field of molecular magnetism. Distance between Fe</w:t>
      </w:r>
      <w:r w:rsidR="001559F8" w:rsidRPr="001559F8">
        <w:rPr>
          <w:rFonts w:cstheme="minorHAnsi"/>
          <w:sz w:val="18"/>
          <w:szCs w:val="18"/>
          <w:vertAlign w:val="superscript"/>
        </w:rPr>
        <w:t>II</w:t>
      </w:r>
      <w:r w:rsidR="001559F8" w:rsidRPr="001559F8">
        <w:rPr>
          <w:rFonts w:cstheme="minorHAnsi"/>
          <w:sz w:val="18"/>
          <w:szCs w:val="18"/>
        </w:rPr>
        <w:t xml:space="preserve"> metal centres bridged by oxalate ligand is 5.478(1) Å and 5.481(2) in </w:t>
      </w:r>
      <w:r w:rsidR="001559F8" w:rsidRPr="001559F8">
        <w:rPr>
          <w:rFonts w:cstheme="minorHAnsi"/>
          <w:b/>
          <w:sz w:val="18"/>
          <w:szCs w:val="18"/>
        </w:rPr>
        <w:t>3a</w:t>
      </w:r>
      <w:r w:rsidR="001559F8" w:rsidRPr="001559F8">
        <w:rPr>
          <w:rFonts w:cstheme="minorHAnsi"/>
          <w:sz w:val="18"/>
          <w:szCs w:val="18"/>
        </w:rPr>
        <w:t xml:space="preserve"> and </w:t>
      </w:r>
      <w:r w:rsidR="001559F8" w:rsidRPr="001559F8">
        <w:rPr>
          <w:rFonts w:cstheme="minorHAnsi"/>
          <w:b/>
          <w:sz w:val="18"/>
          <w:szCs w:val="18"/>
        </w:rPr>
        <w:t>3b</w:t>
      </w:r>
      <w:r w:rsidR="001559F8" w:rsidRPr="001559F8">
        <w:rPr>
          <w:rFonts w:cstheme="minorHAnsi"/>
          <w:sz w:val="18"/>
          <w:szCs w:val="18"/>
        </w:rPr>
        <w:t>, respectively.</w:t>
      </w:r>
    </w:p>
    <w:p w14:paraId="0FEA798D" w14:textId="2F82E7BE" w:rsidR="001559F8" w:rsidRPr="001559F8" w:rsidRDefault="001559F8" w:rsidP="001559F8">
      <w:pPr>
        <w:pStyle w:val="RSCI05CaptiontoFigureSchemeChartwithbottombar"/>
      </w:pPr>
      <w:r w:rsidRPr="001559F8">
        <w:rPr>
          <w:noProof/>
          <w:lang w:val="hr-HR" w:eastAsia="hr-HR"/>
        </w:rPr>
        <w:drawing>
          <wp:anchor distT="0" distB="0" distL="114300" distR="114300" simplePos="0" relativeHeight="251666944" behindDoc="0" locked="0" layoutInCell="1" allowOverlap="1" wp14:anchorId="02B0530E" wp14:editId="4E26CE07">
            <wp:simplePos x="0" y="0"/>
            <wp:positionH relativeFrom="column">
              <wp:posOffset>-1270</wp:posOffset>
            </wp:positionH>
            <wp:positionV relativeFrom="paragraph">
              <wp:posOffset>88900</wp:posOffset>
            </wp:positionV>
            <wp:extent cx="3168015" cy="1438275"/>
            <wp:effectExtent l="0" t="0" r="0" b="952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D_IRB\Desktop\Lidija spojevi\Slike struktura\Fig8.tif"/>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3168015" cy="1438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59F8">
        <w:rPr>
          <w:b/>
        </w:rPr>
        <w:t>Fig. 3</w:t>
      </w:r>
      <w:r w:rsidRPr="001559F8">
        <w:t xml:space="preserve"> Crystal packing in compounds </w:t>
      </w:r>
      <w:r w:rsidR="004D68D9" w:rsidRPr="004D68D9">
        <w:rPr>
          <w:rFonts w:cstheme="minorHAnsi"/>
          <w:szCs w:val="14"/>
        </w:rPr>
        <w:t>{[Cu(bpy)</w:t>
      </w:r>
      <w:r w:rsidR="004D68D9" w:rsidRPr="004D68D9">
        <w:rPr>
          <w:rFonts w:cstheme="minorHAnsi"/>
          <w:szCs w:val="14"/>
          <w:vertAlign w:val="subscript"/>
        </w:rPr>
        <w:t>3</w:t>
      </w:r>
      <w:r w:rsidR="004D68D9" w:rsidRPr="004D68D9">
        <w:rPr>
          <w:rFonts w:cstheme="minorHAnsi"/>
          <w:szCs w:val="14"/>
        </w:rPr>
        <w:t>][Fe</w:t>
      </w:r>
      <w:r w:rsidR="004D68D9" w:rsidRPr="004D68D9">
        <w:rPr>
          <w:rFonts w:cstheme="minorHAnsi"/>
          <w:szCs w:val="14"/>
          <w:vertAlign w:val="subscript"/>
        </w:rPr>
        <w:t>2</w:t>
      </w:r>
      <w:r w:rsidR="004D68D9" w:rsidRPr="004D68D9">
        <w:rPr>
          <w:rFonts w:cstheme="minorHAnsi"/>
          <w:szCs w:val="14"/>
        </w:rPr>
        <w:t>(C</w:t>
      </w:r>
      <w:r w:rsidR="004D68D9" w:rsidRPr="004D68D9">
        <w:rPr>
          <w:rFonts w:cstheme="minorHAnsi"/>
          <w:szCs w:val="14"/>
          <w:vertAlign w:val="subscript"/>
        </w:rPr>
        <w:t>2</w:t>
      </w:r>
      <w:r w:rsidR="004D68D9" w:rsidRPr="004D68D9">
        <w:rPr>
          <w:rFonts w:cstheme="minorHAnsi"/>
          <w:szCs w:val="14"/>
        </w:rPr>
        <w:t>O</w:t>
      </w:r>
      <w:r w:rsidR="004D68D9" w:rsidRPr="004D68D9">
        <w:rPr>
          <w:rFonts w:cstheme="minorHAnsi"/>
          <w:szCs w:val="14"/>
          <w:vertAlign w:val="subscript"/>
        </w:rPr>
        <w:t>4</w:t>
      </w:r>
      <w:r w:rsidR="004D68D9" w:rsidRPr="004D68D9">
        <w:rPr>
          <w:rFonts w:cstheme="minorHAnsi"/>
          <w:szCs w:val="14"/>
        </w:rPr>
        <w:t>)</w:t>
      </w:r>
      <w:r w:rsidR="004D68D9" w:rsidRPr="004D68D9">
        <w:rPr>
          <w:rFonts w:cstheme="minorHAnsi"/>
          <w:szCs w:val="14"/>
          <w:vertAlign w:val="subscript"/>
        </w:rPr>
        <w:t>3</w:t>
      </w:r>
      <w:r w:rsidR="004D68D9" w:rsidRPr="004D68D9">
        <w:rPr>
          <w:rFonts w:cstheme="minorHAnsi"/>
          <w:szCs w:val="14"/>
        </w:rPr>
        <w:t>]·H</w:t>
      </w:r>
      <w:r w:rsidR="004D68D9" w:rsidRPr="004D68D9">
        <w:rPr>
          <w:rFonts w:cstheme="minorHAnsi"/>
          <w:szCs w:val="14"/>
          <w:vertAlign w:val="subscript"/>
        </w:rPr>
        <w:t>2</w:t>
      </w:r>
      <w:r w:rsidR="004D68D9" w:rsidRPr="004D68D9">
        <w:rPr>
          <w:rFonts w:cstheme="minorHAnsi"/>
          <w:szCs w:val="14"/>
        </w:rPr>
        <w:t>O} (</w:t>
      </w:r>
      <w:r w:rsidRPr="001559F8">
        <w:rPr>
          <w:b/>
        </w:rPr>
        <w:t>3a</w:t>
      </w:r>
      <w:r w:rsidR="004D68D9" w:rsidRPr="004D68D9">
        <w:t>)</w:t>
      </w:r>
      <w:r w:rsidRPr="001559F8">
        <w:t xml:space="preserve"> and </w:t>
      </w:r>
      <w:r w:rsidR="004D68D9" w:rsidRPr="004D68D9">
        <w:rPr>
          <w:rFonts w:cstheme="minorHAnsi"/>
          <w:szCs w:val="14"/>
        </w:rPr>
        <w:t>{[Cu(bpy)</w:t>
      </w:r>
      <w:r w:rsidR="004D68D9" w:rsidRPr="004D68D9">
        <w:rPr>
          <w:rFonts w:cstheme="minorHAnsi"/>
          <w:szCs w:val="14"/>
          <w:vertAlign w:val="subscript"/>
        </w:rPr>
        <w:t>3</w:t>
      </w:r>
      <w:r w:rsidR="004D68D9" w:rsidRPr="004D68D9">
        <w:rPr>
          <w:rFonts w:cstheme="minorHAnsi"/>
          <w:szCs w:val="14"/>
        </w:rPr>
        <w:t>][Fe</w:t>
      </w:r>
      <w:r w:rsidR="004D68D9" w:rsidRPr="004D68D9">
        <w:rPr>
          <w:rFonts w:cstheme="minorHAnsi"/>
          <w:szCs w:val="14"/>
          <w:vertAlign w:val="subscript"/>
        </w:rPr>
        <w:t>2</w:t>
      </w:r>
      <w:r w:rsidR="004D68D9" w:rsidRPr="004D68D9">
        <w:rPr>
          <w:rFonts w:cstheme="minorHAnsi"/>
          <w:szCs w:val="14"/>
        </w:rPr>
        <w:t>(C</w:t>
      </w:r>
      <w:r w:rsidR="004D68D9" w:rsidRPr="004D68D9">
        <w:rPr>
          <w:rFonts w:cstheme="minorHAnsi"/>
          <w:szCs w:val="14"/>
          <w:vertAlign w:val="subscript"/>
        </w:rPr>
        <w:t>2</w:t>
      </w:r>
      <w:r w:rsidR="004D68D9" w:rsidRPr="004D68D9">
        <w:rPr>
          <w:rFonts w:cstheme="minorHAnsi"/>
          <w:szCs w:val="14"/>
        </w:rPr>
        <w:t>O</w:t>
      </w:r>
      <w:r w:rsidR="004D68D9" w:rsidRPr="004D68D9">
        <w:rPr>
          <w:rFonts w:cstheme="minorHAnsi"/>
          <w:szCs w:val="14"/>
          <w:vertAlign w:val="subscript"/>
        </w:rPr>
        <w:t>4</w:t>
      </w:r>
      <w:r w:rsidR="004D68D9" w:rsidRPr="004D68D9">
        <w:rPr>
          <w:rFonts w:cstheme="minorHAnsi"/>
          <w:szCs w:val="14"/>
        </w:rPr>
        <w:t>)</w:t>
      </w:r>
      <w:r w:rsidR="004D68D9" w:rsidRPr="004D68D9">
        <w:rPr>
          <w:rFonts w:cstheme="minorHAnsi"/>
          <w:szCs w:val="14"/>
          <w:vertAlign w:val="subscript"/>
        </w:rPr>
        <w:t>3</w:t>
      </w:r>
      <w:r w:rsidR="004D68D9" w:rsidRPr="004D68D9">
        <w:rPr>
          <w:rFonts w:cstheme="minorHAnsi"/>
          <w:szCs w:val="14"/>
        </w:rPr>
        <w:t>]} (</w:t>
      </w:r>
      <w:r w:rsidRPr="001559F8">
        <w:rPr>
          <w:b/>
        </w:rPr>
        <w:t>3b</w:t>
      </w:r>
      <w:r w:rsidR="004D68D9" w:rsidRPr="004D68D9">
        <w:t>)</w:t>
      </w:r>
      <w:r w:rsidRPr="001559F8">
        <w:t xml:space="preserve">: </w:t>
      </w:r>
      <w:r w:rsidR="002D629A">
        <w:t>(</w:t>
      </w:r>
      <w:r w:rsidRPr="001559F8">
        <w:t>a) a 3D oxalate-based anionic [Fe</w:t>
      </w:r>
      <w:r w:rsidRPr="001559F8">
        <w:rPr>
          <w:vertAlign w:val="subscript"/>
        </w:rPr>
        <w:t>2</w:t>
      </w:r>
      <w:r w:rsidRPr="001559F8">
        <w:t>(C</w:t>
      </w:r>
      <w:r w:rsidRPr="001559F8">
        <w:rPr>
          <w:vertAlign w:val="subscript"/>
        </w:rPr>
        <w:t>2</w:t>
      </w:r>
      <w:r w:rsidRPr="001559F8">
        <w:t>O</w:t>
      </w:r>
      <w:r w:rsidRPr="001559F8">
        <w:rPr>
          <w:vertAlign w:val="subscript"/>
        </w:rPr>
        <w:t>4</w:t>
      </w:r>
      <w:r w:rsidRPr="001559F8">
        <w:t>)</w:t>
      </w:r>
      <w:r w:rsidRPr="001559F8">
        <w:rPr>
          <w:vertAlign w:val="subscript"/>
        </w:rPr>
        <w:t>3</w:t>
      </w:r>
      <w:r w:rsidRPr="001559F8">
        <w:t>]</w:t>
      </w:r>
      <w:r w:rsidRPr="001559F8">
        <w:rPr>
          <w:i/>
          <w:vertAlign w:val="subscript"/>
        </w:rPr>
        <w:t>n</w:t>
      </w:r>
      <w:r w:rsidRPr="001559F8">
        <w:rPr>
          <w:vertAlign w:val="superscript"/>
        </w:rPr>
        <w:t>2</w:t>
      </w:r>
      <w:r w:rsidRPr="001559F8">
        <w:rPr>
          <w:i/>
          <w:vertAlign w:val="superscript"/>
        </w:rPr>
        <w:t>n</w:t>
      </w:r>
      <w:r w:rsidRPr="001559F8">
        <w:rPr>
          <w:vertAlign w:val="superscript"/>
        </w:rPr>
        <w:t>−</w:t>
      </w:r>
      <w:r w:rsidRPr="001559F8">
        <w:t xml:space="preserve"> network and </w:t>
      </w:r>
      <w:r w:rsidR="002D629A">
        <w:t>(</w:t>
      </w:r>
      <w:r w:rsidRPr="001559F8">
        <w:t>b) remaining voids occupied by [Cu(bpy)</w:t>
      </w:r>
      <w:r w:rsidRPr="001559F8">
        <w:rPr>
          <w:vertAlign w:val="subscript"/>
        </w:rPr>
        <w:t>3</w:t>
      </w:r>
      <w:r w:rsidRPr="001559F8">
        <w:t>]</w:t>
      </w:r>
      <w:r w:rsidRPr="001559F8">
        <w:rPr>
          <w:vertAlign w:val="superscript"/>
        </w:rPr>
        <w:t>2+</w:t>
      </w:r>
      <w:r w:rsidRPr="001559F8">
        <w:t xml:space="preserve"> cations.</w:t>
      </w:r>
    </w:p>
    <w:p w14:paraId="30764442" w14:textId="77777777" w:rsidR="00441AE6" w:rsidRDefault="00441AE6" w:rsidP="00441AE6">
      <w:pPr>
        <w:pStyle w:val="RSCB07BHeadingSub-Section-standalone"/>
        <w:rPr>
          <w:lang w:val="hr-HR" w:eastAsia="hr-HR"/>
        </w:rPr>
      </w:pPr>
      <w:r>
        <w:rPr>
          <w:lang w:val="hr-HR" w:eastAsia="hr-HR"/>
        </w:rPr>
        <w:t xml:space="preserve">Infrared study </w:t>
      </w:r>
    </w:p>
    <w:p w14:paraId="43AAE989" w14:textId="618CBDE4" w:rsidR="001559F8" w:rsidRPr="001559F8" w:rsidRDefault="001559F8" w:rsidP="003E5D8D">
      <w:pPr>
        <w:tabs>
          <w:tab w:val="left" w:pos="0"/>
        </w:tabs>
        <w:spacing w:after="0" w:line="240" w:lineRule="exact"/>
        <w:jc w:val="both"/>
        <w:rPr>
          <w:rFonts w:cstheme="minorHAnsi"/>
          <w:b/>
          <w:sz w:val="18"/>
          <w:szCs w:val="18"/>
        </w:rPr>
      </w:pPr>
      <w:r w:rsidRPr="001559F8">
        <w:rPr>
          <w:rFonts w:cstheme="minorHAnsi"/>
          <w:color w:val="000000"/>
          <w:sz w:val="18"/>
          <w:szCs w:val="18"/>
        </w:rPr>
        <w:lastRenderedPageBreak/>
        <w:t>The IR spectra of the investigated complexes are in agreement with the results of the X-ray analysis and show the absorption bands that can be attributed to the vibrations of the oxalate groups, beside</w:t>
      </w:r>
      <w:r w:rsidR="00BF2D96">
        <w:rPr>
          <w:rFonts w:cstheme="minorHAnsi"/>
          <w:color w:val="000000"/>
          <w:sz w:val="18"/>
          <w:szCs w:val="18"/>
        </w:rPr>
        <w:t>s</w:t>
      </w:r>
      <w:r w:rsidRPr="001559F8">
        <w:rPr>
          <w:rFonts w:cstheme="minorHAnsi"/>
          <w:color w:val="000000"/>
          <w:sz w:val="18"/>
          <w:szCs w:val="18"/>
        </w:rPr>
        <w:t xml:space="preserve"> those originating from coordinated 2,2'-bipyridine </w:t>
      </w:r>
      <w:r w:rsidRPr="003B0BBA">
        <w:rPr>
          <w:rFonts w:cstheme="minorHAnsi"/>
          <w:color w:val="000000"/>
          <w:sz w:val="18"/>
          <w:szCs w:val="18"/>
        </w:rPr>
        <w:t>ligands.</w:t>
      </w:r>
      <w:r w:rsidRPr="003B0BBA">
        <w:rPr>
          <w:rFonts w:cstheme="minorHAnsi"/>
          <w:color w:val="000000"/>
          <w:sz w:val="18"/>
          <w:szCs w:val="18"/>
          <w:vertAlign w:val="superscript"/>
        </w:rPr>
        <w:t>3</w:t>
      </w:r>
      <w:r w:rsidR="00AB541C" w:rsidRPr="003B0BBA">
        <w:rPr>
          <w:rFonts w:cstheme="minorHAnsi"/>
          <w:color w:val="000000"/>
          <w:sz w:val="18"/>
          <w:szCs w:val="18"/>
          <w:vertAlign w:val="superscript"/>
        </w:rPr>
        <w:t>5</w:t>
      </w:r>
      <w:r w:rsidRPr="001559F8">
        <w:rPr>
          <w:rFonts w:eastAsia="AdvOT999035f4" w:cstheme="minorHAnsi"/>
          <w:color w:val="000000"/>
          <w:sz w:val="18"/>
          <w:szCs w:val="18"/>
        </w:rPr>
        <w:t xml:space="preserve"> </w:t>
      </w:r>
      <w:r w:rsidRPr="001559F8">
        <w:rPr>
          <w:rFonts w:cstheme="minorHAnsi"/>
          <w:color w:val="000000"/>
          <w:sz w:val="18"/>
          <w:szCs w:val="18"/>
        </w:rPr>
        <w:t xml:space="preserve">The absorption bands characteristic for the different bridging modes of the oxalate group </w:t>
      </w:r>
      <w:r w:rsidRPr="001559F8">
        <w:rPr>
          <w:rFonts w:eastAsia="AdvOT999035f4" w:cstheme="minorHAnsi"/>
          <w:color w:val="000000"/>
          <w:sz w:val="18"/>
          <w:szCs w:val="18"/>
        </w:rPr>
        <w:t xml:space="preserve">for all compounds are summarized in Table </w:t>
      </w:r>
      <w:r w:rsidRPr="003E5D8D">
        <w:rPr>
          <w:rFonts w:eastAsia="AdvOT999035f4" w:cstheme="minorHAnsi"/>
          <w:color w:val="000000"/>
          <w:sz w:val="18"/>
          <w:szCs w:val="18"/>
        </w:rPr>
        <w:t>1</w:t>
      </w:r>
      <w:r w:rsidRPr="001559F8">
        <w:rPr>
          <w:rFonts w:eastAsia="AdvOT999035f4" w:cstheme="minorHAnsi"/>
          <w:color w:val="000000"/>
          <w:sz w:val="18"/>
          <w:szCs w:val="18"/>
        </w:rPr>
        <w:t>.</w:t>
      </w:r>
      <w:r w:rsidRPr="003B0BBA">
        <w:rPr>
          <w:rFonts w:eastAsia="AdvOT999035f4" w:cstheme="minorHAnsi"/>
          <w:color w:val="000000"/>
          <w:sz w:val="18"/>
          <w:szCs w:val="18"/>
          <w:vertAlign w:val="superscript"/>
        </w:rPr>
        <w:t>5,6,19</w:t>
      </w:r>
      <w:r w:rsidRPr="001559F8">
        <w:rPr>
          <w:rFonts w:eastAsia="AdvOT999035f4" w:cstheme="minorHAnsi"/>
          <w:color w:val="000000"/>
          <w:sz w:val="18"/>
          <w:szCs w:val="18"/>
        </w:rPr>
        <w:t xml:space="preserve"> All absorption bands observed in the IR spectra of </w:t>
      </w:r>
      <w:r w:rsidRPr="001559F8">
        <w:rPr>
          <w:rFonts w:cstheme="minorHAnsi"/>
          <w:b/>
          <w:color w:val="000000"/>
          <w:sz w:val="18"/>
          <w:szCs w:val="18"/>
        </w:rPr>
        <w:t>1</w:t>
      </w:r>
      <w:r w:rsidRPr="001559F8">
        <w:rPr>
          <w:rFonts w:cstheme="minorHAnsi"/>
          <w:color w:val="000000"/>
          <w:sz w:val="18"/>
          <w:szCs w:val="18"/>
        </w:rPr>
        <w:t xml:space="preserve">, </w:t>
      </w:r>
      <w:r w:rsidRPr="001559F8">
        <w:rPr>
          <w:rFonts w:cstheme="minorHAnsi"/>
          <w:b/>
          <w:color w:val="000000"/>
          <w:sz w:val="18"/>
          <w:szCs w:val="18"/>
        </w:rPr>
        <w:t>2</w:t>
      </w:r>
      <w:r w:rsidRPr="001559F8">
        <w:rPr>
          <w:rFonts w:cstheme="minorHAnsi"/>
          <w:color w:val="000000"/>
          <w:sz w:val="18"/>
          <w:szCs w:val="18"/>
        </w:rPr>
        <w:t>,</w:t>
      </w:r>
      <w:r w:rsidRPr="001559F8">
        <w:rPr>
          <w:rFonts w:cstheme="minorHAnsi"/>
          <w:b/>
          <w:color w:val="000000"/>
          <w:sz w:val="18"/>
          <w:szCs w:val="18"/>
        </w:rPr>
        <w:t xml:space="preserve"> 3a </w:t>
      </w:r>
      <w:r w:rsidRPr="001559F8">
        <w:rPr>
          <w:rFonts w:cstheme="minorHAnsi"/>
          <w:color w:val="000000"/>
          <w:sz w:val="18"/>
          <w:szCs w:val="18"/>
        </w:rPr>
        <w:t>and</w:t>
      </w:r>
      <w:r w:rsidRPr="001559F8">
        <w:rPr>
          <w:rFonts w:cstheme="minorHAnsi"/>
          <w:b/>
          <w:color w:val="000000"/>
          <w:sz w:val="18"/>
          <w:szCs w:val="18"/>
        </w:rPr>
        <w:t xml:space="preserve"> 3b </w:t>
      </w:r>
      <w:r w:rsidRPr="001559F8">
        <w:rPr>
          <w:rFonts w:eastAsia="AdvOT999035f4" w:cstheme="minorHAnsi"/>
          <w:color w:val="000000"/>
          <w:sz w:val="18"/>
          <w:szCs w:val="18"/>
        </w:rPr>
        <w:t>are given in Experimental section.</w:t>
      </w:r>
      <w:r w:rsidRPr="001559F8">
        <w:rPr>
          <w:rFonts w:cstheme="minorHAnsi"/>
          <w:color w:val="000000"/>
          <w:sz w:val="18"/>
          <w:szCs w:val="18"/>
        </w:rPr>
        <w:t xml:space="preserve"> </w:t>
      </w:r>
    </w:p>
    <w:p w14:paraId="142ED9DD" w14:textId="0F3644ED" w:rsidR="00441AE6" w:rsidRPr="00022280" w:rsidRDefault="00441AE6" w:rsidP="00022280">
      <w:pPr>
        <w:pStyle w:val="RSCT01TableTitlewithtopbar"/>
        <w:rPr>
          <w:rFonts w:eastAsia="MS Mincho" w:cstheme="minorHAnsi"/>
          <w:szCs w:val="14"/>
          <w:lang w:val="en-US"/>
        </w:rPr>
      </w:pPr>
      <w:r w:rsidRPr="00022280">
        <w:rPr>
          <w:rFonts w:eastAsia="MS Mincho" w:cstheme="minorHAnsi"/>
          <w:b/>
          <w:szCs w:val="14"/>
          <w:lang w:val="en-US"/>
        </w:rPr>
        <w:t xml:space="preserve">Table </w:t>
      </w:r>
      <w:r w:rsidR="00A74B75" w:rsidRPr="00022280">
        <w:rPr>
          <w:rFonts w:eastAsia="MS Mincho" w:cstheme="minorHAnsi"/>
          <w:b/>
          <w:szCs w:val="14"/>
          <w:lang w:val="en-US"/>
        </w:rPr>
        <w:t>1</w:t>
      </w:r>
      <w:r w:rsidRPr="00022280">
        <w:rPr>
          <w:rFonts w:eastAsia="MS Mincho" w:cstheme="minorHAnsi"/>
          <w:b/>
          <w:szCs w:val="14"/>
          <w:lang w:val="en-US"/>
        </w:rPr>
        <w:t xml:space="preserve"> </w:t>
      </w:r>
      <w:r w:rsidRPr="00022280">
        <w:rPr>
          <w:rFonts w:eastAsia="MS Mincho" w:cstheme="minorHAnsi"/>
          <w:szCs w:val="14"/>
          <w:lang w:val="en-US"/>
        </w:rPr>
        <w:tab/>
      </w:r>
      <w:r w:rsidR="001559F8" w:rsidRPr="00022280">
        <w:rPr>
          <w:rFonts w:eastAsia="MS Mincho" w:cstheme="minorHAnsi"/>
          <w:color w:val="000000"/>
          <w:szCs w:val="14"/>
          <w:lang w:eastAsia="ja-JP"/>
        </w:rPr>
        <w:t>Selected absorption bands (cm</w:t>
      </w:r>
      <w:r w:rsidR="001559F8" w:rsidRPr="00022280">
        <w:rPr>
          <w:rFonts w:eastAsia="MS Mincho" w:cstheme="minorHAnsi"/>
          <w:color w:val="000000"/>
          <w:szCs w:val="14"/>
          <w:vertAlign w:val="superscript"/>
          <w:lang w:eastAsia="ja-JP"/>
        </w:rPr>
        <w:t>–1</w:t>
      </w:r>
      <w:r w:rsidR="001559F8" w:rsidRPr="00022280">
        <w:rPr>
          <w:rFonts w:eastAsia="MS Mincho" w:cstheme="minorHAnsi"/>
          <w:color w:val="000000"/>
          <w:szCs w:val="14"/>
          <w:lang w:eastAsia="ja-JP"/>
        </w:rPr>
        <w:t xml:space="preserve">) of </w:t>
      </w:r>
      <w:r w:rsidR="001559F8" w:rsidRPr="00022280">
        <w:rPr>
          <w:rFonts w:eastAsia="+mn-ea" w:cstheme="minorHAnsi"/>
          <w:color w:val="000000"/>
          <w:kern w:val="24"/>
          <w:szCs w:val="14"/>
          <w:lang w:val="en-US" w:eastAsia="hr-HR"/>
        </w:rPr>
        <w:t xml:space="preserve">different bridging modes of the </w:t>
      </w:r>
      <w:r w:rsidR="001559F8" w:rsidRPr="00022280">
        <w:rPr>
          <w:rFonts w:eastAsia="+mn-ea" w:cstheme="minorHAnsi"/>
          <w:color w:val="000000"/>
          <w:kern w:val="24"/>
          <w:szCs w:val="14"/>
          <w:lang w:val="hr-HR" w:eastAsia="hr-HR"/>
        </w:rPr>
        <w:t>oxalate group observed</w:t>
      </w:r>
      <w:r w:rsidR="001559F8" w:rsidRPr="00022280">
        <w:rPr>
          <w:rFonts w:eastAsia="MS Mincho" w:cstheme="minorHAnsi"/>
          <w:color w:val="000000"/>
          <w:szCs w:val="14"/>
          <w:lang w:eastAsia="ja-JP"/>
        </w:rPr>
        <w:t xml:space="preserve"> in the infrared spectra of compounds </w:t>
      </w:r>
      <w:r w:rsidR="001559F8" w:rsidRPr="00022280">
        <w:rPr>
          <w:rFonts w:eastAsia="MS Mincho" w:cstheme="minorHAnsi"/>
          <w:b/>
          <w:bCs/>
          <w:color w:val="000000"/>
          <w:szCs w:val="14"/>
          <w:lang w:eastAsia="ja-JP"/>
        </w:rPr>
        <w:t>1</w:t>
      </w:r>
      <w:r w:rsidR="001559F8" w:rsidRPr="00022280">
        <w:rPr>
          <w:rFonts w:eastAsia="MS Mincho" w:cstheme="minorHAnsi"/>
          <w:color w:val="000000"/>
          <w:szCs w:val="14"/>
          <w:lang w:eastAsia="ja-JP"/>
        </w:rPr>
        <w:t>–</w:t>
      </w:r>
      <w:r w:rsidR="001559F8" w:rsidRPr="00022280">
        <w:rPr>
          <w:rFonts w:eastAsia="MS Mincho" w:cstheme="minorHAnsi"/>
          <w:b/>
          <w:bCs/>
          <w:color w:val="000000"/>
          <w:szCs w:val="14"/>
          <w:lang w:eastAsia="ja-JP"/>
        </w:rPr>
        <w:t>3</w:t>
      </w:r>
    </w:p>
    <w:tbl>
      <w:tblPr>
        <w:tblStyle w:val="TableGrid12"/>
        <w:tblpPr w:leftFromText="180" w:rightFromText="180" w:vertAnchor="text" w:horzAnchor="margin" w:tblpX="-176" w:tblpY="64"/>
        <w:tblW w:w="5211" w:type="dxa"/>
        <w:tblLayout w:type="fixed"/>
        <w:tblLook w:val="04A0" w:firstRow="1" w:lastRow="0" w:firstColumn="1" w:lastColumn="0" w:noHBand="0" w:noVBand="1"/>
      </w:tblPr>
      <w:tblGrid>
        <w:gridCol w:w="392"/>
        <w:gridCol w:w="283"/>
        <w:gridCol w:w="709"/>
        <w:gridCol w:w="142"/>
        <w:gridCol w:w="567"/>
        <w:gridCol w:w="567"/>
        <w:gridCol w:w="142"/>
        <w:gridCol w:w="283"/>
        <w:gridCol w:w="567"/>
        <w:gridCol w:w="851"/>
        <w:gridCol w:w="141"/>
        <w:gridCol w:w="567"/>
      </w:tblGrid>
      <w:tr w:rsidR="001559F8" w:rsidRPr="003E5D8D" w14:paraId="20EF4B25" w14:textId="77777777" w:rsidTr="006B60DE">
        <w:trPr>
          <w:trHeight w:val="428"/>
        </w:trPr>
        <w:tc>
          <w:tcPr>
            <w:tcW w:w="675" w:type="dxa"/>
            <w:gridSpan w:val="2"/>
            <w:vMerge w:val="restart"/>
            <w:tcBorders>
              <w:top w:val="nil"/>
              <w:left w:val="nil"/>
              <w:right w:val="nil"/>
            </w:tcBorders>
            <w:vAlign w:val="center"/>
          </w:tcPr>
          <w:p w14:paraId="3E2F1F41" w14:textId="77777777" w:rsidR="001559F8" w:rsidRPr="00022280" w:rsidRDefault="001559F8" w:rsidP="003E5D8D">
            <w:pPr>
              <w:pStyle w:val="RSCT03TableBody"/>
              <w:spacing w:line="240" w:lineRule="exact"/>
              <w:rPr>
                <w:rFonts w:asciiTheme="minorHAnsi" w:hAnsiTheme="minorHAnsi" w:cstheme="minorHAnsi"/>
                <w:sz w:val="14"/>
                <w:szCs w:val="14"/>
                <w:lang w:val="en-US" w:eastAsia="hr-HR"/>
              </w:rPr>
            </w:pPr>
            <w:r w:rsidRPr="00022280">
              <w:rPr>
                <w:rFonts w:asciiTheme="minorHAnsi" w:hAnsiTheme="minorHAnsi" w:cstheme="minorHAnsi"/>
                <w:sz w:val="14"/>
                <w:szCs w:val="14"/>
                <w:lang w:val="en-US"/>
              </w:rPr>
              <w:t>Comp.</w:t>
            </w:r>
          </w:p>
        </w:tc>
        <w:tc>
          <w:tcPr>
            <w:tcW w:w="2410" w:type="dxa"/>
            <w:gridSpan w:val="6"/>
            <w:tcBorders>
              <w:top w:val="nil"/>
              <w:left w:val="nil"/>
              <w:bottom w:val="single" w:sz="4" w:space="0" w:color="auto"/>
              <w:right w:val="nil"/>
            </w:tcBorders>
            <w:vAlign w:val="center"/>
          </w:tcPr>
          <w:p w14:paraId="0A8866DA" w14:textId="4E5ECE8D" w:rsidR="001559F8" w:rsidRPr="00CC52D8" w:rsidRDefault="00CC52D8" w:rsidP="00CC52D8">
            <w:pPr>
              <w:pStyle w:val="RSCT03TableBody"/>
              <w:spacing w:line="240" w:lineRule="auto"/>
              <w:rPr>
                <w:rFonts w:asciiTheme="minorHAnsi" w:hAnsiTheme="minorHAnsi" w:cstheme="minorHAnsi"/>
                <w:i/>
                <w:sz w:val="14"/>
                <w:szCs w:val="14"/>
                <w:lang w:val="en-US"/>
              </w:rPr>
            </w:pPr>
            <w:r>
              <w:rPr>
                <w:rFonts w:asciiTheme="minorHAnsi" w:hAnsiTheme="minorHAnsi" w:cstheme="minorHAnsi"/>
                <w:i/>
                <w:sz w:val="14"/>
                <w:szCs w:val="14"/>
                <w:lang w:val="en-US"/>
              </w:rPr>
              <w:t>bidentate-monodentate</w:t>
            </w:r>
          </w:p>
        </w:tc>
        <w:tc>
          <w:tcPr>
            <w:tcW w:w="2126" w:type="dxa"/>
            <w:gridSpan w:val="4"/>
            <w:tcBorders>
              <w:top w:val="nil"/>
              <w:left w:val="nil"/>
              <w:bottom w:val="single" w:sz="4" w:space="0" w:color="auto"/>
              <w:right w:val="nil"/>
            </w:tcBorders>
            <w:vAlign w:val="center"/>
          </w:tcPr>
          <w:p w14:paraId="2DDE66D4" w14:textId="77777777" w:rsidR="001559F8" w:rsidRPr="00022280" w:rsidRDefault="001559F8" w:rsidP="00BF1D3D">
            <w:pPr>
              <w:pStyle w:val="RSCT03TableBody"/>
              <w:spacing w:line="240" w:lineRule="auto"/>
              <w:rPr>
                <w:rFonts w:asciiTheme="minorHAnsi" w:hAnsiTheme="minorHAnsi" w:cstheme="minorHAnsi"/>
                <w:i/>
                <w:iCs/>
                <w:sz w:val="14"/>
                <w:szCs w:val="14"/>
                <w:lang w:val="en-US"/>
              </w:rPr>
            </w:pPr>
            <w:r w:rsidRPr="00022280">
              <w:rPr>
                <w:rFonts w:asciiTheme="minorHAnsi" w:hAnsiTheme="minorHAnsi" w:cstheme="minorHAnsi"/>
                <w:i/>
                <w:iCs/>
                <w:sz w:val="14"/>
                <w:szCs w:val="14"/>
                <w:lang w:val="en-US"/>
              </w:rPr>
              <w:t xml:space="preserve">bis(bidentate) / </w:t>
            </w:r>
          </w:p>
          <w:p w14:paraId="66929872" w14:textId="3A7FA0DD" w:rsidR="001559F8" w:rsidRPr="00CC52D8" w:rsidRDefault="00CC52D8" w:rsidP="00CC52D8">
            <w:pPr>
              <w:pStyle w:val="RSCT03TableBody"/>
              <w:spacing w:line="240" w:lineRule="auto"/>
              <w:rPr>
                <w:rFonts w:asciiTheme="minorHAnsi" w:hAnsiTheme="minorHAnsi" w:cstheme="minorHAnsi"/>
                <w:i/>
                <w:sz w:val="14"/>
                <w:szCs w:val="14"/>
                <w:lang w:val="en" w:eastAsia="ja-JP"/>
              </w:rPr>
            </w:pPr>
            <w:r>
              <w:rPr>
                <w:rFonts w:asciiTheme="minorHAnsi" w:hAnsiTheme="minorHAnsi" w:cstheme="minorHAnsi"/>
                <w:i/>
                <w:sz w:val="14"/>
                <w:szCs w:val="14"/>
                <w:lang w:val="en" w:eastAsia="ja-JP"/>
              </w:rPr>
              <w:t xml:space="preserve">bidentate-bis(monodentate) </w:t>
            </w:r>
          </w:p>
        </w:tc>
      </w:tr>
      <w:tr w:rsidR="001559F8" w:rsidRPr="003E5D8D" w14:paraId="07FC4578" w14:textId="77777777" w:rsidTr="006B60DE">
        <w:trPr>
          <w:trHeight w:val="246"/>
        </w:trPr>
        <w:tc>
          <w:tcPr>
            <w:tcW w:w="675" w:type="dxa"/>
            <w:gridSpan w:val="2"/>
            <w:vMerge/>
            <w:tcBorders>
              <w:left w:val="nil"/>
              <w:bottom w:val="single" w:sz="4" w:space="0" w:color="auto"/>
              <w:right w:val="nil"/>
            </w:tcBorders>
          </w:tcPr>
          <w:p w14:paraId="17229C57" w14:textId="77777777" w:rsidR="001559F8" w:rsidRPr="00022280" w:rsidRDefault="001559F8" w:rsidP="003E5D8D">
            <w:pPr>
              <w:pStyle w:val="RSCT03TableBody"/>
              <w:spacing w:line="240" w:lineRule="exact"/>
              <w:rPr>
                <w:rFonts w:asciiTheme="minorHAnsi" w:hAnsiTheme="minorHAnsi" w:cstheme="minorHAnsi"/>
                <w:sz w:val="14"/>
                <w:szCs w:val="14"/>
                <w:lang w:val="en-US" w:eastAsia="hr-HR"/>
              </w:rPr>
            </w:pPr>
          </w:p>
        </w:tc>
        <w:tc>
          <w:tcPr>
            <w:tcW w:w="851" w:type="dxa"/>
            <w:gridSpan w:val="2"/>
            <w:tcBorders>
              <w:left w:val="nil"/>
              <w:bottom w:val="single" w:sz="4" w:space="0" w:color="auto"/>
              <w:right w:val="nil"/>
            </w:tcBorders>
            <w:vAlign w:val="center"/>
          </w:tcPr>
          <w:p w14:paraId="25D47D8A" w14:textId="77777777" w:rsidR="001559F8" w:rsidRPr="00022280" w:rsidRDefault="001559F8" w:rsidP="003E5D8D">
            <w:pPr>
              <w:pStyle w:val="RSCT03TableBody"/>
              <w:spacing w:line="240" w:lineRule="exact"/>
              <w:rPr>
                <w:rFonts w:asciiTheme="minorHAnsi" w:hAnsiTheme="minorHAnsi" w:cstheme="minorHAnsi"/>
                <w:sz w:val="14"/>
                <w:szCs w:val="14"/>
                <w:lang w:val="en-US" w:eastAsia="hr-HR"/>
              </w:rPr>
            </w:pPr>
            <w:r w:rsidRPr="00022280">
              <w:rPr>
                <w:rFonts w:asciiTheme="minorHAnsi" w:hAnsiTheme="minorHAnsi" w:cstheme="minorHAnsi"/>
                <w:sz w:val="14"/>
                <w:szCs w:val="14"/>
                <w:lang w:val="en-US" w:eastAsia="hr-HR"/>
              </w:rPr>
              <w:t>ν</w:t>
            </w:r>
            <w:r w:rsidRPr="00022280">
              <w:rPr>
                <w:rFonts w:asciiTheme="minorHAnsi" w:hAnsiTheme="minorHAnsi" w:cstheme="minorHAnsi"/>
                <w:sz w:val="14"/>
                <w:szCs w:val="14"/>
                <w:vertAlign w:val="subscript"/>
                <w:lang w:val="en-US" w:eastAsia="hr-HR"/>
              </w:rPr>
              <w:t>as</w:t>
            </w:r>
            <w:r w:rsidRPr="00022280">
              <w:rPr>
                <w:rFonts w:asciiTheme="minorHAnsi" w:hAnsiTheme="minorHAnsi" w:cstheme="minorHAnsi"/>
                <w:sz w:val="14"/>
                <w:szCs w:val="14"/>
                <w:lang w:val="en-US" w:eastAsia="hr-HR"/>
              </w:rPr>
              <w:t>(CO)</w:t>
            </w:r>
          </w:p>
        </w:tc>
        <w:tc>
          <w:tcPr>
            <w:tcW w:w="567" w:type="dxa"/>
            <w:tcBorders>
              <w:left w:val="nil"/>
              <w:bottom w:val="single" w:sz="4" w:space="0" w:color="auto"/>
              <w:right w:val="nil"/>
            </w:tcBorders>
            <w:vAlign w:val="center"/>
          </w:tcPr>
          <w:p w14:paraId="63E0D8FE" w14:textId="77777777" w:rsidR="001559F8" w:rsidRPr="00022280" w:rsidRDefault="001559F8" w:rsidP="003E5D8D">
            <w:pPr>
              <w:pStyle w:val="RSCT03TableBody"/>
              <w:spacing w:line="240" w:lineRule="exact"/>
              <w:rPr>
                <w:rFonts w:asciiTheme="minorHAnsi" w:hAnsiTheme="minorHAnsi" w:cstheme="minorHAnsi"/>
                <w:sz w:val="14"/>
                <w:szCs w:val="14"/>
                <w:lang w:val="en-US" w:eastAsia="hr-HR"/>
              </w:rPr>
            </w:pPr>
            <w:r w:rsidRPr="00022280">
              <w:rPr>
                <w:rFonts w:asciiTheme="minorHAnsi" w:hAnsiTheme="minorHAnsi" w:cstheme="minorHAnsi"/>
                <w:sz w:val="14"/>
                <w:szCs w:val="14"/>
                <w:lang w:val="en-US" w:eastAsia="hr-HR"/>
              </w:rPr>
              <w:t>ν</w:t>
            </w:r>
            <w:r w:rsidRPr="00022280">
              <w:rPr>
                <w:rFonts w:asciiTheme="minorHAnsi" w:hAnsiTheme="minorHAnsi" w:cstheme="minorHAnsi"/>
                <w:sz w:val="14"/>
                <w:szCs w:val="14"/>
                <w:vertAlign w:val="subscript"/>
                <w:lang w:val="en-US" w:eastAsia="hr-HR"/>
              </w:rPr>
              <w:t>s</w:t>
            </w:r>
            <w:r w:rsidRPr="00022280">
              <w:rPr>
                <w:rFonts w:asciiTheme="minorHAnsi" w:hAnsiTheme="minorHAnsi" w:cstheme="minorHAnsi"/>
                <w:sz w:val="14"/>
                <w:szCs w:val="14"/>
                <w:lang w:val="en-US" w:eastAsia="hr-HR"/>
              </w:rPr>
              <w:t>(CO)</w:t>
            </w:r>
          </w:p>
        </w:tc>
        <w:tc>
          <w:tcPr>
            <w:tcW w:w="709" w:type="dxa"/>
            <w:gridSpan w:val="2"/>
            <w:tcBorders>
              <w:left w:val="nil"/>
              <w:bottom w:val="single" w:sz="4" w:space="0" w:color="auto"/>
              <w:right w:val="nil"/>
            </w:tcBorders>
            <w:vAlign w:val="center"/>
          </w:tcPr>
          <w:p w14:paraId="43F17B83" w14:textId="77777777" w:rsidR="001559F8" w:rsidRPr="00022280" w:rsidRDefault="001559F8" w:rsidP="003E5D8D">
            <w:pPr>
              <w:pStyle w:val="RSCT03TableBody"/>
              <w:spacing w:line="240" w:lineRule="exact"/>
              <w:rPr>
                <w:rFonts w:asciiTheme="minorHAnsi" w:hAnsiTheme="minorHAnsi" w:cstheme="minorHAnsi"/>
                <w:i/>
                <w:iCs/>
                <w:sz w:val="14"/>
                <w:szCs w:val="14"/>
                <w:lang w:val="en-US" w:eastAsia="hr-HR"/>
              </w:rPr>
            </w:pPr>
            <w:r w:rsidRPr="00022280">
              <w:rPr>
                <w:rFonts w:asciiTheme="minorHAnsi" w:hAnsiTheme="minorHAnsi" w:cstheme="minorHAnsi"/>
                <w:i/>
                <w:iCs/>
                <w:sz w:val="14"/>
                <w:szCs w:val="14"/>
                <w:lang w:val="en-US" w:eastAsia="hr-HR"/>
              </w:rPr>
              <w:t>δ(OCO)</w:t>
            </w:r>
          </w:p>
        </w:tc>
        <w:tc>
          <w:tcPr>
            <w:tcW w:w="850" w:type="dxa"/>
            <w:gridSpan w:val="2"/>
            <w:tcBorders>
              <w:left w:val="nil"/>
              <w:bottom w:val="single" w:sz="4" w:space="0" w:color="auto"/>
              <w:right w:val="nil"/>
            </w:tcBorders>
            <w:vAlign w:val="center"/>
          </w:tcPr>
          <w:p w14:paraId="221C385E" w14:textId="77777777" w:rsidR="001559F8" w:rsidRPr="00022280" w:rsidRDefault="001559F8" w:rsidP="003E5D8D">
            <w:pPr>
              <w:pStyle w:val="RSCT03TableBody"/>
              <w:spacing w:line="240" w:lineRule="exact"/>
              <w:rPr>
                <w:rFonts w:asciiTheme="minorHAnsi" w:hAnsiTheme="minorHAnsi" w:cstheme="minorHAnsi"/>
                <w:sz w:val="14"/>
                <w:szCs w:val="14"/>
                <w:lang w:val="en-US" w:eastAsia="hr-HR"/>
              </w:rPr>
            </w:pPr>
            <w:r w:rsidRPr="00022280">
              <w:rPr>
                <w:rFonts w:asciiTheme="minorHAnsi" w:hAnsiTheme="minorHAnsi" w:cstheme="minorHAnsi"/>
                <w:sz w:val="14"/>
                <w:szCs w:val="14"/>
                <w:lang w:val="en-US" w:eastAsia="hr-HR"/>
              </w:rPr>
              <w:t>ν</w:t>
            </w:r>
            <w:r w:rsidRPr="00022280">
              <w:rPr>
                <w:rFonts w:asciiTheme="minorHAnsi" w:hAnsiTheme="minorHAnsi" w:cstheme="minorHAnsi"/>
                <w:sz w:val="14"/>
                <w:szCs w:val="14"/>
                <w:vertAlign w:val="subscript"/>
                <w:lang w:val="en-US" w:eastAsia="hr-HR"/>
              </w:rPr>
              <w:t>as</w:t>
            </w:r>
            <w:r w:rsidRPr="00022280">
              <w:rPr>
                <w:rFonts w:asciiTheme="minorHAnsi" w:hAnsiTheme="minorHAnsi" w:cstheme="minorHAnsi"/>
                <w:sz w:val="14"/>
                <w:szCs w:val="14"/>
                <w:lang w:val="en-US" w:eastAsia="hr-HR"/>
              </w:rPr>
              <w:t>(CO)</w:t>
            </w:r>
          </w:p>
        </w:tc>
        <w:tc>
          <w:tcPr>
            <w:tcW w:w="851" w:type="dxa"/>
            <w:tcBorders>
              <w:left w:val="nil"/>
              <w:bottom w:val="single" w:sz="4" w:space="0" w:color="auto"/>
              <w:right w:val="nil"/>
            </w:tcBorders>
            <w:vAlign w:val="center"/>
          </w:tcPr>
          <w:p w14:paraId="2FAB3794" w14:textId="77777777" w:rsidR="001559F8" w:rsidRPr="00022280" w:rsidRDefault="001559F8" w:rsidP="003E5D8D">
            <w:pPr>
              <w:pStyle w:val="RSCT03TableBody"/>
              <w:spacing w:line="240" w:lineRule="exact"/>
              <w:rPr>
                <w:rFonts w:asciiTheme="minorHAnsi" w:hAnsiTheme="minorHAnsi" w:cstheme="minorHAnsi"/>
                <w:sz w:val="14"/>
                <w:szCs w:val="14"/>
                <w:lang w:val="en-US" w:eastAsia="hr-HR"/>
              </w:rPr>
            </w:pPr>
            <w:r w:rsidRPr="00022280">
              <w:rPr>
                <w:rFonts w:asciiTheme="minorHAnsi" w:hAnsiTheme="minorHAnsi" w:cstheme="minorHAnsi"/>
                <w:sz w:val="14"/>
                <w:szCs w:val="14"/>
                <w:lang w:val="en-US" w:eastAsia="hr-HR"/>
              </w:rPr>
              <w:t>ν</w:t>
            </w:r>
            <w:r w:rsidRPr="00022280">
              <w:rPr>
                <w:rFonts w:asciiTheme="minorHAnsi" w:hAnsiTheme="minorHAnsi" w:cstheme="minorHAnsi"/>
                <w:sz w:val="14"/>
                <w:szCs w:val="14"/>
                <w:vertAlign w:val="subscript"/>
                <w:lang w:val="en-US" w:eastAsia="hr-HR"/>
              </w:rPr>
              <w:t>s</w:t>
            </w:r>
            <w:r w:rsidRPr="00022280">
              <w:rPr>
                <w:rFonts w:asciiTheme="minorHAnsi" w:hAnsiTheme="minorHAnsi" w:cstheme="minorHAnsi"/>
                <w:sz w:val="14"/>
                <w:szCs w:val="14"/>
                <w:lang w:val="en-US" w:eastAsia="hr-HR"/>
              </w:rPr>
              <w:t>(CO)</w:t>
            </w:r>
          </w:p>
        </w:tc>
        <w:tc>
          <w:tcPr>
            <w:tcW w:w="708" w:type="dxa"/>
            <w:gridSpan w:val="2"/>
            <w:tcBorders>
              <w:left w:val="nil"/>
              <w:bottom w:val="single" w:sz="4" w:space="0" w:color="auto"/>
              <w:right w:val="nil"/>
            </w:tcBorders>
            <w:vAlign w:val="center"/>
          </w:tcPr>
          <w:p w14:paraId="568002E7" w14:textId="77777777" w:rsidR="001559F8" w:rsidRPr="00022280" w:rsidRDefault="001559F8" w:rsidP="003E5D8D">
            <w:pPr>
              <w:pStyle w:val="RSCT03TableBody"/>
              <w:spacing w:line="240" w:lineRule="exact"/>
              <w:rPr>
                <w:rFonts w:asciiTheme="minorHAnsi" w:hAnsiTheme="minorHAnsi" w:cstheme="minorHAnsi"/>
                <w:i/>
                <w:iCs/>
                <w:sz w:val="14"/>
                <w:szCs w:val="14"/>
                <w:lang w:val="en-US" w:eastAsia="hr-HR"/>
              </w:rPr>
            </w:pPr>
            <w:r w:rsidRPr="00022280">
              <w:rPr>
                <w:rFonts w:asciiTheme="minorHAnsi" w:hAnsiTheme="minorHAnsi" w:cstheme="minorHAnsi"/>
                <w:i/>
                <w:iCs/>
                <w:sz w:val="14"/>
                <w:szCs w:val="14"/>
                <w:lang w:val="en-US" w:eastAsia="hr-HR"/>
              </w:rPr>
              <w:t>δ(OCO)</w:t>
            </w:r>
          </w:p>
        </w:tc>
      </w:tr>
      <w:tr w:rsidR="001559F8" w:rsidRPr="003E5D8D" w14:paraId="5495A810" w14:textId="77777777" w:rsidTr="006B60DE">
        <w:tc>
          <w:tcPr>
            <w:tcW w:w="392" w:type="dxa"/>
            <w:tcBorders>
              <w:left w:val="nil"/>
              <w:bottom w:val="nil"/>
              <w:right w:val="nil"/>
            </w:tcBorders>
          </w:tcPr>
          <w:p w14:paraId="7401AF22" w14:textId="77777777" w:rsidR="001559F8" w:rsidRPr="00022280" w:rsidRDefault="001559F8" w:rsidP="003E5D8D">
            <w:pPr>
              <w:pStyle w:val="RSCT03TableBody"/>
              <w:spacing w:line="240" w:lineRule="exact"/>
              <w:rPr>
                <w:rFonts w:asciiTheme="minorHAnsi" w:hAnsiTheme="minorHAnsi" w:cstheme="minorHAnsi"/>
                <w:b/>
                <w:sz w:val="14"/>
                <w:szCs w:val="14"/>
                <w:lang w:val="en-US" w:eastAsia="hr-HR"/>
              </w:rPr>
            </w:pPr>
            <w:r w:rsidRPr="00022280">
              <w:rPr>
                <w:rFonts w:asciiTheme="minorHAnsi" w:hAnsiTheme="minorHAnsi" w:cstheme="minorHAnsi"/>
                <w:b/>
                <w:sz w:val="14"/>
                <w:szCs w:val="14"/>
                <w:lang w:val="en-US" w:eastAsia="hr-HR"/>
              </w:rPr>
              <w:t>1</w:t>
            </w:r>
          </w:p>
        </w:tc>
        <w:tc>
          <w:tcPr>
            <w:tcW w:w="992" w:type="dxa"/>
            <w:gridSpan w:val="2"/>
            <w:tcBorders>
              <w:left w:val="nil"/>
              <w:bottom w:val="nil"/>
              <w:right w:val="nil"/>
            </w:tcBorders>
          </w:tcPr>
          <w:p w14:paraId="7FA8A16F" w14:textId="5E319272" w:rsidR="001559F8" w:rsidRPr="00022280" w:rsidRDefault="001559F8" w:rsidP="003E5D8D">
            <w:pPr>
              <w:pStyle w:val="RSCT03TableBody"/>
              <w:spacing w:line="240" w:lineRule="exact"/>
              <w:rPr>
                <w:rFonts w:asciiTheme="minorHAnsi" w:hAnsiTheme="minorHAnsi" w:cstheme="minorHAnsi"/>
                <w:sz w:val="14"/>
                <w:szCs w:val="14"/>
                <w:lang w:val="en-US" w:eastAsia="hr-HR"/>
              </w:rPr>
            </w:pPr>
            <w:r w:rsidRPr="00022280">
              <w:rPr>
                <w:rFonts w:asciiTheme="minorHAnsi" w:hAnsiTheme="minorHAnsi" w:cstheme="minorHAnsi"/>
                <w:sz w:val="14"/>
                <w:szCs w:val="14"/>
                <w:lang w:val="en-US" w:eastAsia="hr-HR"/>
              </w:rPr>
              <w:t>1709, 1671</w:t>
            </w:r>
          </w:p>
        </w:tc>
        <w:tc>
          <w:tcPr>
            <w:tcW w:w="709" w:type="dxa"/>
            <w:gridSpan w:val="2"/>
            <w:tcBorders>
              <w:left w:val="nil"/>
              <w:bottom w:val="nil"/>
              <w:right w:val="nil"/>
            </w:tcBorders>
          </w:tcPr>
          <w:p w14:paraId="034629B9" w14:textId="77777777" w:rsidR="001559F8" w:rsidRPr="00022280" w:rsidRDefault="001559F8" w:rsidP="003E5D8D">
            <w:pPr>
              <w:pStyle w:val="RSCT03TableBody"/>
              <w:spacing w:line="240" w:lineRule="exact"/>
              <w:rPr>
                <w:rFonts w:asciiTheme="minorHAnsi" w:hAnsiTheme="minorHAnsi" w:cstheme="minorHAnsi"/>
                <w:sz w:val="14"/>
                <w:szCs w:val="14"/>
                <w:lang w:val="en-US" w:eastAsia="hr-HR"/>
              </w:rPr>
            </w:pPr>
            <w:r w:rsidRPr="00022280">
              <w:rPr>
                <w:rFonts w:asciiTheme="minorHAnsi" w:hAnsiTheme="minorHAnsi" w:cstheme="minorHAnsi"/>
                <w:sz w:val="14"/>
                <w:szCs w:val="14"/>
                <w:lang w:val="en-US" w:eastAsia="hr-HR"/>
              </w:rPr>
              <w:t>1385</w:t>
            </w:r>
          </w:p>
        </w:tc>
        <w:tc>
          <w:tcPr>
            <w:tcW w:w="709" w:type="dxa"/>
            <w:gridSpan w:val="2"/>
            <w:tcBorders>
              <w:left w:val="nil"/>
              <w:bottom w:val="nil"/>
              <w:right w:val="nil"/>
            </w:tcBorders>
          </w:tcPr>
          <w:p w14:paraId="35BB3E34" w14:textId="538F814A" w:rsidR="001559F8" w:rsidRPr="00022280" w:rsidRDefault="001559F8" w:rsidP="003E5D8D">
            <w:pPr>
              <w:pStyle w:val="RSCT03TableBody"/>
              <w:spacing w:line="240" w:lineRule="exact"/>
              <w:rPr>
                <w:rFonts w:asciiTheme="minorHAnsi" w:hAnsiTheme="minorHAnsi" w:cstheme="minorHAnsi"/>
                <w:sz w:val="14"/>
                <w:szCs w:val="14"/>
                <w:lang w:val="en-US" w:eastAsia="hr-HR"/>
              </w:rPr>
            </w:pPr>
            <w:r w:rsidRPr="00022280">
              <w:rPr>
                <w:rFonts w:asciiTheme="minorHAnsi" w:hAnsiTheme="minorHAnsi" w:cstheme="minorHAnsi"/>
                <w:sz w:val="14"/>
                <w:szCs w:val="14"/>
                <w:lang w:val="en-US" w:eastAsia="hr-HR"/>
              </w:rPr>
              <w:t>794</w:t>
            </w:r>
          </w:p>
        </w:tc>
        <w:tc>
          <w:tcPr>
            <w:tcW w:w="850" w:type="dxa"/>
            <w:gridSpan w:val="2"/>
            <w:tcBorders>
              <w:left w:val="nil"/>
              <w:bottom w:val="nil"/>
              <w:right w:val="nil"/>
            </w:tcBorders>
          </w:tcPr>
          <w:p w14:paraId="6B4E19DF" w14:textId="6797110B" w:rsidR="001559F8" w:rsidRPr="00022280" w:rsidRDefault="001559F8" w:rsidP="003E5D8D">
            <w:pPr>
              <w:pStyle w:val="RSCT03TableBody"/>
              <w:spacing w:line="240" w:lineRule="exact"/>
              <w:rPr>
                <w:rFonts w:asciiTheme="minorHAnsi" w:hAnsiTheme="minorHAnsi" w:cstheme="minorHAnsi"/>
                <w:sz w:val="14"/>
                <w:szCs w:val="14"/>
                <w:lang w:val="en-US" w:eastAsia="hr-HR"/>
              </w:rPr>
            </w:pPr>
            <w:r w:rsidRPr="00022280">
              <w:rPr>
                <w:rFonts w:asciiTheme="minorHAnsi" w:hAnsiTheme="minorHAnsi" w:cstheme="minorHAnsi"/>
                <w:sz w:val="14"/>
                <w:szCs w:val="14"/>
                <w:lang w:val="en-US" w:eastAsia="hr-HR"/>
              </w:rPr>
              <w:t>164</w:t>
            </w:r>
            <w:r w:rsidR="003E5D8D" w:rsidRPr="00022280">
              <w:rPr>
                <w:rFonts w:asciiTheme="minorHAnsi" w:hAnsiTheme="minorHAnsi" w:cstheme="minorHAnsi"/>
                <w:sz w:val="14"/>
                <w:szCs w:val="14"/>
                <w:lang w:val="en-US" w:eastAsia="hr-HR"/>
              </w:rPr>
              <w:t>5</w:t>
            </w:r>
          </w:p>
        </w:tc>
        <w:tc>
          <w:tcPr>
            <w:tcW w:w="851" w:type="dxa"/>
            <w:tcBorders>
              <w:left w:val="nil"/>
              <w:bottom w:val="nil"/>
              <w:right w:val="nil"/>
            </w:tcBorders>
          </w:tcPr>
          <w:p w14:paraId="2E436DB5" w14:textId="77777777" w:rsidR="001559F8" w:rsidRPr="00022280" w:rsidRDefault="001559F8" w:rsidP="003E5D8D">
            <w:pPr>
              <w:pStyle w:val="RSCT03TableBody"/>
              <w:spacing w:line="240" w:lineRule="exact"/>
              <w:rPr>
                <w:rFonts w:asciiTheme="minorHAnsi" w:hAnsiTheme="minorHAnsi" w:cstheme="minorHAnsi"/>
                <w:sz w:val="14"/>
                <w:szCs w:val="14"/>
                <w:lang w:val="en-US" w:eastAsia="hr-HR"/>
              </w:rPr>
            </w:pPr>
            <w:r w:rsidRPr="00022280">
              <w:rPr>
                <w:rFonts w:asciiTheme="minorHAnsi" w:hAnsiTheme="minorHAnsi" w:cstheme="minorHAnsi"/>
                <w:sz w:val="14"/>
                <w:szCs w:val="14"/>
                <w:lang w:val="en-US" w:eastAsia="hr-HR"/>
              </w:rPr>
              <w:t>1356</w:t>
            </w:r>
          </w:p>
        </w:tc>
        <w:tc>
          <w:tcPr>
            <w:tcW w:w="708" w:type="dxa"/>
            <w:gridSpan w:val="2"/>
            <w:tcBorders>
              <w:left w:val="nil"/>
              <w:bottom w:val="nil"/>
              <w:right w:val="nil"/>
            </w:tcBorders>
          </w:tcPr>
          <w:p w14:paraId="6BD48F98" w14:textId="77777777" w:rsidR="001559F8" w:rsidRPr="00022280" w:rsidRDefault="001559F8" w:rsidP="003E5D8D">
            <w:pPr>
              <w:pStyle w:val="RSCT03TableBody"/>
              <w:spacing w:line="240" w:lineRule="exact"/>
              <w:rPr>
                <w:rFonts w:asciiTheme="minorHAnsi" w:hAnsiTheme="minorHAnsi" w:cstheme="minorHAnsi"/>
                <w:sz w:val="14"/>
                <w:szCs w:val="14"/>
                <w:lang w:val="en-US" w:eastAsia="hr-HR"/>
              </w:rPr>
            </w:pPr>
            <w:r w:rsidRPr="00022280">
              <w:rPr>
                <w:rFonts w:asciiTheme="minorHAnsi" w:hAnsiTheme="minorHAnsi" w:cstheme="minorHAnsi"/>
                <w:sz w:val="14"/>
                <w:szCs w:val="14"/>
                <w:lang w:val="en-US" w:eastAsia="hr-HR"/>
              </w:rPr>
              <w:t>781</w:t>
            </w:r>
          </w:p>
        </w:tc>
      </w:tr>
      <w:tr w:rsidR="001559F8" w:rsidRPr="003E5D8D" w14:paraId="24E46718" w14:textId="77777777" w:rsidTr="006B60DE">
        <w:tc>
          <w:tcPr>
            <w:tcW w:w="392" w:type="dxa"/>
            <w:tcBorders>
              <w:top w:val="nil"/>
              <w:left w:val="nil"/>
              <w:bottom w:val="nil"/>
              <w:right w:val="nil"/>
            </w:tcBorders>
          </w:tcPr>
          <w:p w14:paraId="0C5D52BF" w14:textId="77777777" w:rsidR="001559F8" w:rsidRPr="00022280" w:rsidRDefault="001559F8" w:rsidP="003E5D8D">
            <w:pPr>
              <w:pStyle w:val="RSCT03TableBody"/>
              <w:spacing w:line="240" w:lineRule="exact"/>
              <w:rPr>
                <w:rFonts w:asciiTheme="minorHAnsi" w:hAnsiTheme="minorHAnsi" w:cstheme="minorHAnsi"/>
                <w:b/>
                <w:sz w:val="14"/>
                <w:szCs w:val="14"/>
                <w:lang w:val="en-US" w:eastAsia="hr-HR"/>
              </w:rPr>
            </w:pPr>
            <w:r w:rsidRPr="00022280">
              <w:rPr>
                <w:rFonts w:asciiTheme="minorHAnsi" w:hAnsiTheme="minorHAnsi" w:cstheme="minorHAnsi"/>
                <w:b/>
                <w:sz w:val="14"/>
                <w:szCs w:val="14"/>
                <w:lang w:val="en-US" w:eastAsia="hr-HR"/>
              </w:rPr>
              <w:t>2</w:t>
            </w:r>
          </w:p>
        </w:tc>
        <w:tc>
          <w:tcPr>
            <w:tcW w:w="992" w:type="dxa"/>
            <w:gridSpan w:val="2"/>
            <w:tcBorders>
              <w:top w:val="nil"/>
              <w:left w:val="nil"/>
              <w:bottom w:val="nil"/>
              <w:right w:val="nil"/>
            </w:tcBorders>
          </w:tcPr>
          <w:p w14:paraId="733C1032" w14:textId="65509FD0" w:rsidR="001559F8" w:rsidRPr="00022280" w:rsidRDefault="001559F8" w:rsidP="003E5D8D">
            <w:pPr>
              <w:pStyle w:val="RSCT03TableBody"/>
              <w:spacing w:line="240" w:lineRule="exact"/>
              <w:rPr>
                <w:rFonts w:asciiTheme="minorHAnsi" w:hAnsiTheme="minorHAnsi" w:cstheme="minorHAnsi"/>
                <w:sz w:val="14"/>
                <w:szCs w:val="14"/>
                <w:lang w:val="en-US" w:eastAsia="hr-HR"/>
              </w:rPr>
            </w:pPr>
            <w:r w:rsidRPr="00022280">
              <w:rPr>
                <w:rFonts w:asciiTheme="minorHAnsi" w:hAnsiTheme="minorHAnsi" w:cstheme="minorHAnsi"/>
                <w:sz w:val="14"/>
                <w:szCs w:val="14"/>
                <w:lang w:val="en-US" w:eastAsia="hr-HR"/>
              </w:rPr>
              <w:t>1706, 1667</w:t>
            </w:r>
          </w:p>
        </w:tc>
        <w:tc>
          <w:tcPr>
            <w:tcW w:w="709" w:type="dxa"/>
            <w:gridSpan w:val="2"/>
            <w:tcBorders>
              <w:top w:val="nil"/>
              <w:left w:val="nil"/>
              <w:bottom w:val="nil"/>
              <w:right w:val="nil"/>
            </w:tcBorders>
          </w:tcPr>
          <w:p w14:paraId="624651D0" w14:textId="77777777" w:rsidR="001559F8" w:rsidRPr="00022280" w:rsidRDefault="001559F8" w:rsidP="003E5D8D">
            <w:pPr>
              <w:pStyle w:val="RSCT03TableBody"/>
              <w:spacing w:line="240" w:lineRule="exact"/>
              <w:rPr>
                <w:rFonts w:asciiTheme="minorHAnsi" w:hAnsiTheme="minorHAnsi" w:cstheme="minorHAnsi"/>
                <w:sz w:val="14"/>
                <w:szCs w:val="14"/>
                <w:lang w:val="en-US" w:eastAsia="hr-HR"/>
              </w:rPr>
            </w:pPr>
            <w:r w:rsidRPr="00022280">
              <w:rPr>
                <w:rFonts w:asciiTheme="minorHAnsi" w:hAnsiTheme="minorHAnsi" w:cstheme="minorHAnsi"/>
                <w:sz w:val="14"/>
                <w:szCs w:val="14"/>
                <w:lang w:val="en-US" w:eastAsia="hr-HR"/>
              </w:rPr>
              <w:t>1383</w:t>
            </w:r>
          </w:p>
        </w:tc>
        <w:tc>
          <w:tcPr>
            <w:tcW w:w="567" w:type="dxa"/>
            <w:tcBorders>
              <w:top w:val="nil"/>
              <w:left w:val="nil"/>
              <w:bottom w:val="nil"/>
              <w:right w:val="nil"/>
            </w:tcBorders>
          </w:tcPr>
          <w:p w14:paraId="3EBD77F2" w14:textId="500D453A" w:rsidR="001559F8" w:rsidRPr="00022280" w:rsidRDefault="001559F8" w:rsidP="003E5D8D">
            <w:pPr>
              <w:pStyle w:val="RSCT03TableBody"/>
              <w:spacing w:line="240" w:lineRule="exact"/>
              <w:rPr>
                <w:rFonts w:asciiTheme="minorHAnsi" w:hAnsiTheme="minorHAnsi" w:cstheme="minorHAnsi"/>
                <w:sz w:val="14"/>
                <w:szCs w:val="14"/>
                <w:lang w:val="en-US" w:eastAsia="hr-HR"/>
              </w:rPr>
            </w:pPr>
            <w:r w:rsidRPr="00022280">
              <w:rPr>
                <w:rFonts w:asciiTheme="minorHAnsi" w:hAnsiTheme="minorHAnsi" w:cstheme="minorHAnsi"/>
                <w:sz w:val="14"/>
                <w:szCs w:val="14"/>
                <w:lang w:val="en-US" w:eastAsia="hr-HR"/>
              </w:rPr>
              <w:t>794</w:t>
            </w:r>
          </w:p>
        </w:tc>
        <w:tc>
          <w:tcPr>
            <w:tcW w:w="992" w:type="dxa"/>
            <w:gridSpan w:val="3"/>
            <w:tcBorders>
              <w:top w:val="nil"/>
              <w:left w:val="nil"/>
              <w:bottom w:val="nil"/>
              <w:right w:val="nil"/>
            </w:tcBorders>
          </w:tcPr>
          <w:p w14:paraId="05AF6186" w14:textId="265F9248" w:rsidR="001559F8" w:rsidRPr="00022280" w:rsidRDefault="001559F8" w:rsidP="003E5D8D">
            <w:pPr>
              <w:pStyle w:val="RSCT03TableBody"/>
              <w:spacing w:line="240" w:lineRule="exact"/>
              <w:rPr>
                <w:rFonts w:asciiTheme="minorHAnsi" w:hAnsiTheme="minorHAnsi" w:cstheme="minorHAnsi"/>
                <w:sz w:val="14"/>
                <w:szCs w:val="14"/>
                <w:lang w:val="en-US" w:eastAsia="hr-HR"/>
              </w:rPr>
            </w:pPr>
            <w:r w:rsidRPr="00022280">
              <w:rPr>
                <w:rFonts w:asciiTheme="minorHAnsi" w:hAnsiTheme="minorHAnsi" w:cstheme="minorHAnsi"/>
                <w:sz w:val="14"/>
                <w:szCs w:val="14"/>
                <w:lang w:val="en-US" w:eastAsia="hr-HR"/>
              </w:rPr>
              <w:t>164</w:t>
            </w:r>
            <w:r w:rsidR="003E5D8D" w:rsidRPr="00022280">
              <w:rPr>
                <w:rFonts w:asciiTheme="minorHAnsi" w:hAnsiTheme="minorHAnsi" w:cstheme="minorHAnsi"/>
                <w:sz w:val="14"/>
                <w:szCs w:val="14"/>
                <w:lang w:val="en-US" w:eastAsia="hr-HR"/>
              </w:rPr>
              <w:t>7</w:t>
            </w:r>
          </w:p>
        </w:tc>
        <w:tc>
          <w:tcPr>
            <w:tcW w:w="851" w:type="dxa"/>
            <w:tcBorders>
              <w:top w:val="nil"/>
              <w:left w:val="nil"/>
              <w:bottom w:val="nil"/>
              <w:right w:val="nil"/>
            </w:tcBorders>
          </w:tcPr>
          <w:p w14:paraId="343D06A8" w14:textId="77777777" w:rsidR="001559F8" w:rsidRPr="00022280" w:rsidRDefault="001559F8" w:rsidP="003E5D8D">
            <w:pPr>
              <w:pStyle w:val="RSCT03TableBody"/>
              <w:spacing w:line="240" w:lineRule="exact"/>
              <w:rPr>
                <w:rFonts w:asciiTheme="minorHAnsi" w:hAnsiTheme="minorHAnsi" w:cstheme="minorHAnsi"/>
                <w:sz w:val="14"/>
                <w:szCs w:val="14"/>
                <w:lang w:val="en-US" w:eastAsia="hr-HR"/>
              </w:rPr>
            </w:pPr>
            <w:r w:rsidRPr="00022280">
              <w:rPr>
                <w:rFonts w:asciiTheme="minorHAnsi" w:hAnsiTheme="minorHAnsi" w:cstheme="minorHAnsi"/>
                <w:sz w:val="14"/>
                <w:szCs w:val="14"/>
                <w:lang w:val="en-US" w:eastAsia="hr-HR"/>
              </w:rPr>
              <w:t>1358</w:t>
            </w:r>
          </w:p>
        </w:tc>
        <w:tc>
          <w:tcPr>
            <w:tcW w:w="708" w:type="dxa"/>
            <w:gridSpan w:val="2"/>
            <w:tcBorders>
              <w:top w:val="nil"/>
              <w:left w:val="nil"/>
              <w:bottom w:val="nil"/>
              <w:right w:val="nil"/>
            </w:tcBorders>
          </w:tcPr>
          <w:p w14:paraId="24351E9E" w14:textId="77777777" w:rsidR="001559F8" w:rsidRPr="00022280" w:rsidRDefault="001559F8" w:rsidP="003E5D8D">
            <w:pPr>
              <w:pStyle w:val="RSCT03TableBody"/>
              <w:spacing w:line="240" w:lineRule="exact"/>
              <w:rPr>
                <w:rFonts w:asciiTheme="minorHAnsi" w:hAnsiTheme="minorHAnsi" w:cstheme="minorHAnsi"/>
                <w:sz w:val="14"/>
                <w:szCs w:val="14"/>
                <w:lang w:val="en-US" w:eastAsia="hr-HR"/>
              </w:rPr>
            </w:pPr>
            <w:r w:rsidRPr="00022280">
              <w:rPr>
                <w:rFonts w:asciiTheme="minorHAnsi" w:hAnsiTheme="minorHAnsi" w:cstheme="minorHAnsi"/>
                <w:sz w:val="14"/>
                <w:szCs w:val="14"/>
                <w:lang w:val="en-US" w:eastAsia="hr-HR"/>
              </w:rPr>
              <w:t>797</w:t>
            </w:r>
          </w:p>
        </w:tc>
      </w:tr>
      <w:tr w:rsidR="001559F8" w:rsidRPr="003E5D8D" w14:paraId="6D52545D" w14:textId="77777777" w:rsidTr="006B60DE">
        <w:trPr>
          <w:trHeight w:val="55"/>
        </w:trPr>
        <w:tc>
          <w:tcPr>
            <w:tcW w:w="392" w:type="dxa"/>
            <w:tcBorders>
              <w:top w:val="nil"/>
              <w:left w:val="nil"/>
              <w:right w:val="nil"/>
            </w:tcBorders>
          </w:tcPr>
          <w:p w14:paraId="20AEF114" w14:textId="72635E62" w:rsidR="001559F8" w:rsidRPr="00022280" w:rsidRDefault="001559F8" w:rsidP="003E5D8D">
            <w:pPr>
              <w:pStyle w:val="RSCT03TableBody"/>
              <w:spacing w:line="240" w:lineRule="exact"/>
              <w:rPr>
                <w:rFonts w:asciiTheme="minorHAnsi" w:hAnsiTheme="minorHAnsi" w:cstheme="minorHAnsi"/>
                <w:b/>
                <w:sz w:val="14"/>
                <w:szCs w:val="14"/>
                <w:lang w:val="en-US" w:eastAsia="hr-HR"/>
              </w:rPr>
            </w:pPr>
            <w:r w:rsidRPr="00022280">
              <w:rPr>
                <w:rFonts w:asciiTheme="minorHAnsi" w:hAnsiTheme="minorHAnsi" w:cstheme="minorHAnsi"/>
                <w:b/>
                <w:sz w:val="14"/>
                <w:szCs w:val="14"/>
                <w:lang w:val="en-US" w:eastAsia="hr-HR"/>
              </w:rPr>
              <w:t>3a</w:t>
            </w:r>
          </w:p>
          <w:p w14:paraId="6953D96F" w14:textId="6928D8CC" w:rsidR="001559F8" w:rsidRPr="00022280" w:rsidRDefault="001559F8" w:rsidP="003E5D8D">
            <w:pPr>
              <w:pStyle w:val="RSCT03TableBody"/>
              <w:spacing w:line="240" w:lineRule="exact"/>
              <w:rPr>
                <w:rFonts w:asciiTheme="minorHAnsi" w:hAnsiTheme="minorHAnsi" w:cstheme="minorHAnsi"/>
                <w:b/>
                <w:sz w:val="14"/>
                <w:szCs w:val="14"/>
                <w:lang w:val="en-US" w:eastAsia="hr-HR"/>
              </w:rPr>
            </w:pPr>
            <w:r w:rsidRPr="00022280">
              <w:rPr>
                <w:rFonts w:asciiTheme="minorHAnsi" w:hAnsiTheme="minorHAnsi" w:cstheme="minorHAnsi"/>
                <w:b/>
                <w:sz w:val="14"/>
                <w:szCs w:val="14"/>
                <w:lang w:val="en-US" w:eastAsia="hr-HR"/>
              </w:rPr>
              <w:t>3b</w:t>
            </w:r>
          </w:p>
        </w:tc>
        <w:tc>
          <w:tcPr>
            <w:tcW w:w="992" w:type="dxa"/>
            <w:gridSpan w:val="2"/>
            <w:tcBorders>
              <w:top w:val="nil"/>
              <w:left w:val="nil"/>
              <w:right w:val="nil"/>
            </w:tcBorders>
          </w:tcPr>
          <w:p w14:paraId="48E60845" w14:textId="77777777" w:rsidR="001559F8" w:rsidRPr="00022280" w:rsidRDefault="001559F8" w:rsidP="003E5D8D">
            <w:pPr>
              <w:pStyle w:val="RSCT03TableBody"/>
              <w:spacing w:line="240" w:lineRule="exact"/>
              <w:rPr>
                <w:rFonts w:asciiTheme="minorHAnsi" w:hAnsiTheme="minorHAnsi" w:cstheme="minorHAnsi"/>
                <w:sz w:val="14"/>
                <w:szCs w:val="14"/>
                <w:lang w:val="en-US" w:eastAsia="hr-HR"/>
              </w:rPr>
            </w:pPr>
            <w:r w:rsidRPr="00022280">
              <w:rPr>
                <w:rFonts w:asciiTheme="minorHAnsi" w:hAnsiTheme="minorHAnsi" w:cstheme="minorHAnsi"/>
                <w:sz w:val="14"/>
                <w:szCs w:val="14"/>
                <w:lang w:val="en-US" w:eastAsia="hr-HR"/>
              </w:rPr>
              <w:t>–</w:t>
            </w:r>
          </w:p>
          <w:p w14:paraId="50C96FBC" w14:textId="3BD8142F" w:rsidR="001559F8" w:rsidRPr="00022280" w:rsidRDefault="001559F8" w:rsidP="003E5D8D">
            <w:pPr>
              <w:pStyle w:val="RSCT03TableBody"/>
              <w:spacing w:line="240" w:lineRule="exact"/>
              <w:rPr>
                <w:rFonts w:asciiTheme="minorHAnsi" w:hAnsiTheme="minorHAnsi" w:cstheme="minorHAnsi"/>
                <w:sz w:val="14"/>
                <w:szCs w:val="14"/>
                <w:lang w:val="en-US" w:eastAsia="hr-HR"/>
              </w:rPr>
            </w:pPr>
            <w:r w:rsidRPr="00022280">
              <w:rPr>
                <w:rFonts w:asciiTheme="minorHAnsi" w:hAnsiTheme="minorHAnsi" w:cstheme="minorHAnsi"/>
                <w:sz w:val="14"/>
                <w:szCs w:val="14"/>
                <w:lang w:val="en-US" w:eastAsia="hr-HR"/>
              </w:rPr>
              <w:t>–</w:t>
            </w:r>
          </w:p>
        </w:tc>
        <w:tc>
          <w:tcPr>
            <w:tcW w:w="709" w:type="dxa"/>
            <w:gridSpan w:val="2"/>
            <w:tcBorders>
              <w:top w:val="nil"/>
              <w:left w:val="nil"/>
              <w:right w:val="nil"/>
            </w:tcBorders>
          </w:tcPr>
          <w:p w14:paraId="6B8B3619" w14:textId="77777777" w:rsidR="001559F8" w:rsidRPr="00022280" w:rsidRDefault="001559F8" w:rsidP="003E5D8D">
            <w:pPr>
              <w:pStyle w:val="RSCT03TableBody"/>
              <w:spacing w:line="240" w:lineRule="exact"/>
              <w:rPr>
                <w:rFonts w:asciiTheme="minorHAnsi" w:hAnsiTheme="minorHAnsi" w:cstheme="minorHAnsi"/>
                <w:sz w:val="14"/>
                <w:szCs w:val="14"/>
                <w:lang w:val="en-US" w:eastAsia="hr-HR"/>
              </w:rPr>
            </w:pPr>
            <w:r w:rsidRPr="00022280">
              <w:rPr>
                <w:rFonts w:asciiTheme="minorHAnsi" w:hAnsiTheme="minorHAnsi" w:cstheme="minorHAnsi"/>
                <w:sz w:val="14"/>
                <w:szCs w:val="14"/>
                <w:lang w:val="en-US" w:eastAsia="hr-HR"/>
              </w:rPr>
              <w:t>–</w:t>
            </w:r>
          </w:p>
          <w:p w14:paraId="5AD0552A" w14:textId="56A753EB" w:rsidR="001559F8" w:rsidRPr="00022280" w:rsidRDefault="001559F8" w:rsidP="003E5D8D">
            <w:pPr>
              <w:pStyle w:val="RSCT03TableBody"/>
              <w:spacing w:line="240" w:lineRule="exact"/>
              <w:rPr>
                <w:rFonts w:asciiTheme="minorHAnsi" w:hAnsiTheme="minorHAnsi" w:cstheme="minorHAnsi"/>
                <w:sz w:val="14"/>
                <w:szCs w:val="14"/>
                <w:lang w:val="en-US" w:eastAsia="hr-HR"/>
              </w:rPr>
            </w:pPr>
            <w:r w:rsidRPr="00022280">
              <w:rPr>
                <w:rFonts w:asciiTheme="minorHAnsi" w:hAnsiTheme="minorHAnsi" w:cstheme="minorHAnsi"/>
                <w:sz w:val="14"/>
                <w:szCs w:val="14"/>
                <w:lang w:val="en-US" w:eastAsia="hr-HR"/>
              </w:rPr>
              <w:t>–</w:t>
            </w:r>
          </w:p>
        </w:tc>
        <w:tc>
          <w:tcPr>
            <w:tcW w:w="567" w:type="dxa"/>
            <w:tcBorders>
              <w:top w:val="nil"/>
              <w:left w:val="nil"/>
              <w:right w:val="nil"/>
            </w:tcBorders>
          </w:tcPr>
          <w:p w14:paraId="6C4B3B81" w14:textId="77777777" w:rsidR="001559F8" w:rsidRPr="00022280" w:rsidRDefault="001559F8" w:rsidP="003E5D8D">
            <w:pPr>
              <w:pStyle w:val="RSCT03TableBody"/>
              <w:spacing w:line="240" w:lineRule="exact"/>
              <w:rPr>
                <w:rFonts w:asciiTheme="minorHAnsi" w:hAnsiTheme="minorHAnsi" w:cstheme="minorHAnsi"/>
                <w:sz w:val="14"/>
                <w:szCs w:val="14"/>
                <w:lang w:val="en-US" w:eastAsia="hr-HR"/>
              </w:rPr>
            </w:pPr>
            <w:r w:rsidRPr="00022280">
              <w:rPr>
                <w:rFonts w:asciiTheme="minorHAnsi" w:hAnsiTheme="minorHAnsi" w:cstheme="minorHAnsi"/>
                <w:sz w:val="14"/>
                <w:szCs w:val="14"/>
                <w:lang w:val="en-US" w:eastAsia="hr-HR"/>
              </w:rPr>
              <w:t>–</w:t>
            </w:r>
          </w:p>
          <w:p w14:paraId="05600C3F" w14:textId="1D36BB9A" w:rsidR="001559F8" w:rsidRPr="00022280" w:rsidRDefault="001559F8" w:rsidP="003E5D8D">
            <w:pPr>
              <w:pStyle w:val="RSCT03TableBody"/>
              <w:spacing w:line="240" w:lineRule="exact"/>
              <w:rPr>
                <w:rFonts w:asciiTheme="minorHAnsi" w:hAnsiTheme="minorHAnsi" w:cstheme="minorHAnsi"/>
                <w:sz w:val="14"/>
                <w:szCs w:val="14"/>
                <w:lang w:val="en-US" w:eastAsia="hr-HR"/>
              </w:rPr>
            </w:pPr>
            <w:r w:rsidRPr="00022280">
              <w:rPr>
                <w:rFonts w:asciiTheme="minorHAnsi" w:hAnsiTheme="minorHAnsi" w:cstheme="minorHAnsi"/>
                <w:sz w:val="14"/>
                <w:szCs w:val="14"/>
                <w:lang w:val="en-US" w:eastAsia="hr-HR"/>
              </w:rPr>
              <w:t>–</w:t>
            </w:r>
          </w:p>
        </w:tc>
        <w:tc>
          <w:tcPr>
            <w:tcW w:w="992" w:type="dxa"/>
            <w:gridSpan w:val="3"/>
            <w:tcBorders>
              <w:top w:val="nil"/>
              <w:left w:val="nil"/>
              <w:right w:val="nil"/>
            </w:tcBorders>
          </w:tcPr>
          <w:p w14:paraId="599CED92" w14:textId="77777777" w:rsidR="001559F8" w:rsidRPr="00022280" w:rsidRDefault="003E5D8D" w:rsidP="003E5D8D">
            <w:pPr>
              <w:pStyle w:val="RSCT03TableBody"/>
              <w:spacing w:line="240" w:lineRule="exact"/>
              <w:rPr>
                <w:rFonts w:asciiTheme="minorHAnsi" w:hAnsiTheme="minorHAnsi" w:cstheme="minorHAnsi"/>
                <w:color w:val="000000"/>
                <w:sz w:val="14"/>
                <w:szCs w:val="14"/>
              </w:rPr>
            </w:pPr>
            <w:r w:rsidRPr="00022280">
              <w:rPr>
                <w:rFonts w:asciiTheme="minorHAnsi" w:hAnsiTheme="minorHAnsi" w:cstheme="minorHAnsi"/>
                <w:color w:val="000000"/>
                <w:sz w:val="14"/>
                <w:szCs w:val="14"/>
              </w:rPr>
              <w:t>1658, 1635</w:t>
            </w:r>
          </w:p>
          <w:p w14:paraId="50C27426" w14:textId="7452D36D" w:rsidR="003E5D8D" w:rsidRPr="00022280" w:rsidRDefault="003E5D8D" w:rsidP="003E5D8D">
            <w:pPr>
              <w:pStyle w:val="RSCT03TableBody"/>
              <w:spacing w:line="240" w:lineRule="exact"/>
              <w:rPr>
                <w:rFonts w:asciiTheme="minorHAnsi" w:hAnsiTheme="minorHAnsi" w:cstheme="minorHAnsi"/>
                <w:sz w:val="14"/>
                <w:szCs w:val="14"/>
                <w:lang w:val="en-US" w:eastAsia="hr-HR"/>
              </w:rPr>
            </w:pPr>
            <w:r w:rsidRPr="00022280">
              <w:rPr>
                <w:rFonts w:asciiTheme="minorHAnsi" w:hAnsiTheme="minorHAnsi" w:cstheme="minorHAnsi"/>
                <w:color w:val="000000"/>
                <w:sz w:val="14"/>
                <w:szCs w:val="14"/>
              </w:rPr>
              <w:t>1658, 1635</w:t>
            </w:r>
          </w:p>
        </w:tc>
        <w:tc>
          <w:tcPr>
            <w:tcW w:w="992" w:type="dxa"/>
            <w:gridSpan w:val="2"/>
            <w:tcBorders>
              <w:top w:val="nil"/>
              <w:left w:val="nil"/>
              <w:right w:val="nil"/>
            </w:tcBorders>
          </w:tcPr>
          <w:p w14:paraId="2B4493F9" w14:textId="554E3758" w:rsidR="001559F8" w:rsidRPr="00022280" w:rsidRDefault="001559F8" w:rsidP="003E5D8D">
            <w:pPr>
              <w:pStyle w:val="RSCT03TableBody"/>
              <w:spacing w:line="240" w:lineRule="exact"/>
              <w:rPr>
                <w:rFonts w:asciiTheme="minorHAnsi" w:hAnsiTheme="minorHAnsi" w:cstheme="minorHAnsi"/>
                <w:sz w:val="14"/>
                <w:szCs w:val="14"/>
                <w:lang w:val="en-US" w:eastAsia="hr-HR"/>
              </w:rPr>
            </w:pPr>
            <w:r w:rsidRPr="00022280">
              <w:rPr>
                <w:rFonts w:asciiTheme="minorHAnsi" w:hAnsiTheme="minorHAnsi" w:cstheme="minorHAnsi"/>
                <w:sz w:val="14"/>
                <w:szCs w:val="14"/>
                <w:lang w:val="en-US" w:eastAsia="hr-HR"/>
              </w:rPr>
              <w:t>13</w:t>
            </w:r>
            <w:r w:rsidR="003E5D8D" w:rsidRPr="00022280">
              <w:rPr>
                <w:rFonts w:asciiTheme="minorHAnsi" w:hAnsiTheme="minorHAnsi" w:cstheme="minorHAnsi"/>
                <w:sz w:val="14"/>
                <w:szCs w:val="14"/>
                <w:lang w:val="en-US" w:eastAsia="hr-HR"/>
              </w:rPr>
              <w:t>61, 1310</w:t>
            </w:r>
          </w:p>
          <w:p w14:paraId="4EEEB689" w14:textId="34AE0F86" w:rsidR="003E5D8D" w:rsidRPr="00022280" w:rsidRDefault="003E5D8D" w:rsidP="003E5D8D">
            <w:pPr>
              <w:pStyle w:val="RSCT03TableBody"/>
              <w:spacing w:line="240" w:lineRule="exact"/>
              <w:rPr>
                <w:rFonts w:asciiTheme="minorHAnsi" w:hAnsiTheme="minorHAnsi" w:cstheme="minorHAnsi"/>
                <w:sz w:val="14"/>
                <w:szCs w:val="14"/>
                <w:lang w:val="en-US" w:eastAsia="hr-HR"/>
              </w:rPr>
            </w:pPr>
            <w:r w:rsidRPr="00022280">
              <w:rPr>
                <w:rFonts w:asciiTheme="minorHAnsi" w:hAnsiTheme="minorHAnsi" w:cstheme="minorHAnsi"/>
                <w:sz w:val="14"/>
                <w:szCs w:val="14"/>
                <w:lang w:val="en-US" w:eastAsia="hr-HR"/>
              </w:rPr>
              <w:t>1361, 1310</w:t>
            </w:r>
          </w:p>
        </w:tc>
        <w:tc>
          <w:tcPr>
            <w:tcW w:w="567" w:type="dxa"/>
            <w:tcBorders>
              <w:top w:val="nil"/>
              <w:left w:val="nil"/>
              <w:right w:val="nil"/>
            </w:tcBorders>
          </w:tcPr>
          <w:p w14:paraId="480DC42D" w14:textId="77777777" w:rsidR="001559F8" w:rsidRPr="00022280" w:rsidRDefault="001559F8" w:rsidP="003E5D8D">
            <w:pPr>
              <w:pStyle w:val="RSCT03TableBody"/>
              <w:spacing w:line="240" w:lineRule="exact"/>
              <w:rPr>
                <w:rFonts w:asciiTheme="minorHAnsi" w:hAnsiTheme="minorHAnsi" w:cstheme="minorHAnsi"/>
                <w:sz w:val="14"/>
                <w:szCs w:val="14"/>
                <w:lang w:val="en-US" w:eastAsia="hr-HR"/>
              </w:rPr>
            </w:pPr>
            <w:r w:rsidRPr="00022280">
              <w:rPr>
                <w:rFonts w:asciiTheme="minorHAnsi" w:hAnsiTheme="minorHAnsi" w:cstheme="minorHAnsi"/>
                <w:sz w:val="14"/>
                <w:szCs w:val="14"/>
                <w:lang w:val="en-US" w:eastAsia="hr-HR"/>
              </w:rPr>
              <w:t>80</w:t>
            </w:r>
            <w:r w:rsidR="003E5D8D" w:rsidRPr="00022280">
              <w:rPr>
                <w:rFonts w:asciiTheme="minorHAnsi" w:hAnsiTheme="minorHAnsi" w:cstheme="minorHAnsi"/>
                <w:sz w:val="14"/>
                <w:szCs w:val="14"/>
                <w:lang w:val="en-US" w:eastAsia="hr-HR"/>
              </w:rPr>
              <w:t>0</w:t>
            </w:r>
          </w:p>
          <w:p w14:paraId="36DD92B7" w14:textId="517BE829" w:rsidR="003E5D8D" w:rsidRPr="00022280" w:rsidRDefault="003E5D8D" w:rsidP="003E5D8D">
            <w:pPr>
              <w:pStyle w:val="RSCT03TableBody"/>
              <w:spacing w:line="240" w:lineRule="exact"/>
              <w:rPr>
                <w:rFonts w:asciiTheme="minorHAnsi" w:hAnsiTheme="minorHAnsi" w:cstheme="minorHAnsi"/>
                <w:sz w:val="14"/>
                <w:szCs w:val="14"/>
                <w:lang w:val="en-US" w:eastAsia="hr-HR"/>
              </w:rPr>
            </w:pPr>
            <w:r w:rsidRPr="00022280">
              <w:rPr>
                <w:rFonts w:asciiTheme="minorHAnsi" w:hAnsiTheme="minorHAnsi" w:cstheme="minorHAnsi"/>
                <w:sz w:val="14"/>
                <w:szCs w:val="14"/>
                <w:lang w:val="en-US" w:eastAsia="hr-HR"/>
              </w:rPr>
              <w:t>800</w:t>
            </w:r>
          </w:p>
        </w:tc>
      </w:tr>
    </w:tbl>
    <w:p w14:paraId="46095B1A" w14:textId="77777777" w:rsidR="003E5D8D" w:rsidRPr="003E5D8D" w:rsidRDefault="003E5D8D" w:rsidP="00022280">
      <w:pPr>
        <w:tabs>
          <w:tab w:val="left" w:pos="567"/>
        </w:tabs>
        <w:spacing w:before="160" w:after="80" w:line="240" w:lineRule="exact"/>
        <w:jc w:val="both"/>
        <w:rPr>
          <w:rFonts w:eastAsia="AdvOT999035f4" w:cstheme="minorHAnsi"/>
          <w:b/>
          <w:color w:val="231F20"/>
          <w:sz w:val="18"/>
          <w:szCs w:val="18"/>
        </w:rPr>
      </w:pPr>
      <w:r w:rsidRPr="003E5D8D">
        <w:rPr>
          <w:rFonts w:cstheme="minorHAnsi"/>
          <w:b/>
          <w:color w:val="231F20"/>
          <w:sz w:val="18"/>
          <w:szCs w:val="18"/>
        </w:rPr>
        <w:t>Thermal analysis of 3 and characterization of the residues</w:t>
      </w:r>
    </w:p>
    <w:p w14:paraId="0D9B1067" w14:textId="0E2E0AD1" w:rsidR="003E5D8D" w:rsidRPr="003E5D8D" w:rsidRDefault="003E5D8D" w:rsidP="003E5D8D">
      <w:pPr>
        <w:spacing w:after="0" w:line="240" w:lineRule="exact"/>
        <w:jc w:val="both"/>
        <w:rPr>
          <w:rFonts w:eastAsia="AdvOT999035f4" w:cstheme="minorHAnsi"/>
          <w:color w:val="000000" w:themeColor="text1"/>
          <w:sz w:val="18"/>
          <w:szCs w:val="18"/>
        </w:rPr>
      </w:pPr>
      <w:r w:rsidRPr="003E5D8D">
        <w:rPr>
          <w:rFonts w:eastAsia="AdvOT999035f4" w:cstheme="minorHAnsi"/>
          <w:color w:val="000000" w:themeColor="text1"/>
          <w:sz w:val="18"/>
          <w:szCs w:val="18"/>
        </w:rPr>
        <w:t xml:space="preserve">The thermal behaviour of compound </w:t>
      </w:r>
      <w:r w:rsidRPr="003E5D8D">
        <w:rPr>
          <w:rFonts w:cstheme="minorHAnsi"/>
          <w:color w:val="000000" w:themeColor="text1"/>
          <w:sz w:val="18"/>
          <w:szCs w:val="18"/>
        </w:rPr>
        <w:t>{[Cu(bpy)</w:t>
      </w:r>
      <w:r w:rsidRPr="003E5D8D">
        <w:rPr>
          <w:rFonts w:cstheme="minorHAnsi"/>
          <w:color w:val="000000" w:themeColor="text1"/>
          <w:sz w:val="18"/>
          <w:szCs w:val="18"/>
          <w:vertAlign w:val="subscript"/>
        </w:rPr>
        <w:t>3</w:t>
      </w:r>
      <w:r w:rsidRPr="003E5D8D">
        <w:rPr>
          <w:rFonts w:cstheme="minorHAnsi"/>
          <w:color w:val="000000" w:themeColor="text1"/>
          <w:sz w:val="18"/>
          <w:szCs w:val="18"/>
        </w:rPr>
        <w:t>][Fe</w:t>
      </w:r>
      <w:r w:rsidRPr="003E5D8D">
        <w:rPr>
          <w:rFonts w:cstheme="minorHAnsi"/>
          <w:color w:val="000000" w:themeColor="text1"/>
          <w:sz w:val="18"/>
          <w:szCs w:val="18"/>
          <w:vertAlign w:val="subscript"/>
        </w:rPr>
        <w:t>2</w:t>
      </w:r>
      <w:r w:rsidRPr="003E5D8D">
        <w:rPr>
          <w:rFonts w:cstheme="minorHAnsi"/>
          <w:color w:val="000000" w:themeColor="text1"/>
          <w:sz w:val="18"/>
          <w:szCs w:val="18"/>
        </w:rPr>
        <w:t>(C</w:t>
      </w:r>
      <w:r w:rsidRPr="003E5D8D">
        <w:rPr>
          <w:rFonts w:cstheme="minorHAnsi"/>
          <w:color w:val="000000" w:themeColor="text1"/>
          <w:sz w:val="18"/>
          <w:szCs w:val="18"/>
          <w:vertAlign w:val="subscript"/>
        </w:rPr>
        <w:t>2</w:t>
      </w:r>
      <w:r w:rsidRPr="003E5D8D">
        <w:rPr>
          <w:rFonts w:cstheme="minorHAnsi"/>
          <w:color w:val="000000" w:themeColor="text1"/>
          <w:sz w:val="18"/>
          <w:szCs w:val="18"/>
        </w:rPr>
        <w:t>O</w:t>
      </w:r>
      <w:r w:rsidRPr="003E5D8D">
        <w:rPr>
          <w:rFonts w:cstheme="minorHAnsi"/>
          <w:color w:val="000000" w:themeColor="text1"/>
          <w:sz w:val="18"/>
          <w:szCs w:val="18"/>
          <w:vertAlign w:val="subscript"/>
        </w:rPr>
        <w:t>4</w:t>
      </w:r>
      <w:r w:rsidRPr="003E5D8D">
        <w:rPr>
          <w:rFonts w:cstheme="minorHAnsi"/>
          <w:color w:val="000000" w:themeColor="text1"/>
          <w:sz w:val="18"/>
          <w:szCs w:val="18"/>
        </w:rPr>
        <w:t>)</w:t>
      </w:r>
      <w:r w:rsidRPr="003E5D8D">
        <w:rPr>
          <w:rFonts w:cstheme="minorHAnsi"/>
          <w:color w:val="000000" w:themeColor="text1"/>
          <w:sz w:val="18"/>
          <w:szCs w:val="18"/>
          <w:vertAlign w:val="subscript"/>
        </w:rPr>
        <w:t>3</w:t>
      </w:r>
      <w:r w:rsidRPr="003E5D8D">
        <w:rPr>
          <w:rFonts w:cstheme="minorHAnsi"/>
          <w:color w:val="000000" w:themeColor="text1"/>
          <w:sz w:val="18"/>
          <w:szCs w:val="18"/>
        </w:rPr>
        <w:t>]}</w:t>
      </w:r>
      <w:r w:rsidRPr="003E5D8D">
        <w:rPr>
          <w:rFonts w:cstheme="minorHAnsi"/>
          <w:i/>
          <w:color w:val="000000" w:themeColor="text1"/>
          <w:sz w:val="18"/>
          <w:szCs w:val="18"/>
          <w:vertAlign w:val="subscript"/>
        </w:rPr>
        <w:t>n</w:t>
      </w:r>
      <w:r w:rsidRPr="003E5D8D">
        <w:rPr>
          <w:rFonts w:cstheme="minorHAnsi"/>
          <w:color w:val="000000" w:themeColor="text1"/>
          <w:sz w:val="18"/>
          <w:szCs w:val="18"/>
        </w:rPr>
        <w:t xml:space="preserve"> (</w:t>
      </w:r>
      <w:r w:rsidRPr="003E5D8D">
        <w:rPr>
          <w:rFonts w:cstheme="minorHAnsi"/>
          <w:b/>
          <w:color w:val="000000" w:themeColor="text1"/>
          <w:sz w:val="18"/>
          <w:szCs w:val="18"/>
        </w:rPr>
        <w:t>3b</w:t>
      </w:r>
      <w:r w:rsidRPr="003E5D8D">
        <w:rPr>
          <w:rFonts w:cstheme="minorHAnsi"/>
          <w:color w:val="000000" w:themeColor="text1"/>
          <w:sz w:val="18"/>
          <w:szCs w:val="18"/>
        </w:rPr>
        <w:t xml:space="preserve">) </w:t>
      </w:r>
      <w:r w:rsidRPr="003E5D8D">
        <w:rPr>
          <w:rFonts w:eastAsia="AdvOT999035f4" w:cstheme="minorHAnsi"/>
          <w:color w:val="000000" w:themeColor="text1"/>
          <w:sz w:val="18"/>
          <w:szCs w:val="18"/>
        </w:rPr>
        <w:t>has been studied by simultaneous thermogravimetric analysis (TG) and di</w:t>
      </w:r>
      <w:r w:rsidRPr="003E5D8D">
        <w:rPr>
          <w:rFonts w:cstheme="minorHAnsi"/>
          <w:color w:val="000000" w:themeColor="text1"/>
          <w:sz w:val="18"/>
          <w:szCs w:val="18"/>
        </w:rPr>
        <w:t>ff</w:t>
      </w:r>
      <w:r w:rsidRPr="003E5D8D">
        <w:rPr>
          <w:rFonts w:eastAsia="AdvOT999035f4" w:cstheme="minorHAnsi"/>
          <w:color w:val="000000" w:themeColor="text1"/>
          <w:sz w:val="18"/>
          <w:szCs w:val="18"/>
        </w:rPr>
        <w:t xml:space="preserve">erential thermal analysis (DTA) performed on a crystalline sample in a stream of synthetic air, up to 1000 °C. </w:t>
      </w:r>
      <w:r w:rsidRPr="003E5D8D">
        <w:rPr>
          <w:rFonts w:eastAsia="AdvOT999035f4" w:cstheme="minorHAnsi"/>
          <w:color w:val="231F20"/>
          <w:sz w:val="18"/>
          <w:szCs w:val="18"/>
        </w:rPr>
        <w:t xml:space="preserve">The corresponding curves are presented in Fig. </w:t>
      </w:r>
      <w:r w:rsidR="001B7722">
        <w:rPr>
          <w:rFonts w:eastAsia="AdvOT999035f4" w:cstheme="minorHAnsi"/>
          <w:color w:val="231F20"/>
          <w:sz w:val="18"/>
          <w:szCs w:val="18"/>
        </w:rPr>
        <w:t>S</w:t>
      </w:r>
      <w:r w:rsidR="00F8085D">
        <w:rPr>
          <w:rFonts w:eastAsia="AdvOT999035f4" w:cstheme="minorHAnsi"/>
          <w:color w:val="231F20"/>
          <w:sz w:val="18"/>
          <w:szCs w:val="18"/>
        </w:rPr>
        <w:t>5</w:t>
      </w:r>
      <w:r w:rsidR="001B7722" w:rsidRPr="00C844F2">
        <w:rPr>
          <w:rFonts w:cstheme="minorHAnsi"/>
          <w:color w:val="231F20"/>
          <w:sz w:val="18"/>
          <w:szCs w:val="18"/>
        </w:rPr>
        <w:t>†</w:t>
      </w:r>
      <w:r w:rsidRPr="003E5D8D">
        <w:rPr>
          <w:rFonts w:eastAsia="AdvOT999035f4" w:cstheme="minorHAnsi"/>
          <w:color w:val="231F20"/>
          <w:sz w:val="18"/>
          <w:szCs w:val="18"/>
        </w:rPr>
        <w:t>.</w:t>
      </w:r>
      <w:r w:rsidRPr="003E5D8D">
        <w:rPr>
          <w:rFonts w:eastAsia="AdvOT999035f4" w:cstheme="minorHAnsi"/>
          <w:color w:val="000000" w:themeColor="text1"/>
          <w:sz w:val="18"/>
          <w:szCs w:val="18"/>
        </w:rPr>
        <w:t xml:space="preserve"> </w:t>
      </w:r>
      <w:r w:rsidRPr="003E5D8D">
        <w:rPr>
          <w:rFonts w:eastAsia="AdvOT999035f4" w:cstheme="minorHAnsi"/>
          <w:color w:val="231F20"/>
          <w:sz w:val="18"/>
          <w:szCs w:val="18"/>
        </w:rPr>
        <w:t xml:space="preserve">The decomposition process of </w:t>
      </w:r>
      <w:r w:rsidRPr="003E5D8D">
        <w:rPr>
          <w:rFonts w:cstheme="minorHAnsi"/>
          <w:b/>
          <w:color w:val="231F20"/>
          <w:sz w:val="18"/>
          <w:szCs w:val="18"/>
        </w:rPr>
        <w:t>3b</w:t>
      </w:r>
      <w:r w:rsidRPr="003E5D8D">
        <w:rPr>
          <w:rFonts w:cstheme="minorHAnsi"/>
          <w:color w:val="231F20"/>
          <w:sz w:val="18"/>
          <w:szCs w:val="18"/>
        </w:rPr>
        <w:t xml:space="preserve"> </w:t>
      </w:r>
      <w:r w:rsidRPr="003E5D8D">
        <w:rPr>
          <w:rFonts w:cstheme="minorHAnsi"/>
          <w:color w:val="000000"/>
          <w:sz w:val="18"/>
          <w:szCs w:val="18"/>
        </w:rPr>
        <w:t xml:space="preserve">undergoes several successive processes, </w:t>
      </w:r>
      <w:r w:rsidRPr="003E5D8D">
        <w:rPr>
          <w:rFonts w:eastAsia="AdvOT999035f4" w:cstheme="minorHAnsi"/>
          <w:color w:val="231F20"/>
          <w:sz w:val="18"/>
          <w:szCs w:val="18"/>
        </w:rPr>
        <w:t>not very well separated. The loss of mass occurs up to 550 °C, associated with the degradation of bpy ligands, conversion of the oxalate groups to CO and CO</w:t>
      </w:r>
      <w:r w:rsidRPr="003E5D8D">
        <w:rPr>
          <w:rFonts w:eastAsia="AdvOT999035f4" w:cstheme="minorHAnsi"/>
          <w:color w:val="231F20"/>
          <w:sz w:val="18"/>
          <w:szCs w:val="18"/>
          <w:vertAlign w:val="subscript"/>
        </w:rPr>
        <w:t>2</w:t>
      </w:r>
      <w:r w:rsidRPr="003E5D8D">
        <w:rPr>
          <w:rFonts w:eastAsia="AdvOT999035f4" w:cstheme="minorHAnsi"/>
          <w:color w:val="231F20"/>
          <w:sz w:val="18"/>
          <w:szCs w:val="18"/>
        </w:rPr>
        <w:t xml:space="preserve"> and the removal of </w:t>
      </w:r>
      <w:r w:rsidRPr="003E5D8D">
        <w:rPr>
          <w:rFonts w:cstheme="minorHAnsi"/>
          <w:sz w:val="18"/>
          <w:szCs w:val="18"/>
          <w:lang w:val="en"/>
        </w:rPr>
        <w:t>all resulting products</w:t>
      </w:r>
      <w:r w:rsidRPr="003E5D8D">
        <w:rPr>
          <w:rFonts w:eastAsia="AdvOT999035f4" w:cstheme="minorHAnsi"/>
          <w:color w:val="231F20"/>
          <w:sz w:val="18"/>
          <w:szCs w:val="18"/>
        </w:rPr>
        <w:t>.</w:t>
      </w:r>
      <w:r w:rsidRPr="003E5D8D">
        <w:rPr>
          <w:rFonts w:eastAsia="AdvOT999035f4" w:cstheme="minorHAnsi"/>
          <w:color w:val="000000" w:themeColor="text1"/>
          <w:sz w:val="18"/>
          <w:szCs w:val="18"/>
        </w:rPr>
        <w:t xml:space="preserve"> The mass of the reddish residue corresponds to the mixture of CuO and Fe</w:t>
      </w:r>
      <w:r w:rsidRPr="003E5D8D">
        <w:rPr>
          <w:rFonts w:eastAsia="AdvOT999035f4" w:cstheme="minorHAnsi"/>
          <w:color w:val="000000" w:themeColor="text1"/>
          <w:sz w:val="18"/>
          <w:szCs w:val="18"/>
          <w:vertAlign w:val="subscript"/>
        </w:rPr>
        <w:t>2</w:t>
      </w:r>
      <w:r w:rsidRPr="003E5D8D">
        <w:rPr>
          <w:rFonts w:eastAsia="AdvOT999035f4" w:cstheme="minorHAnsi"/>
          <w:color w:val="000000" w:themeColor="text1"/>
          <w:sz w:val="18"/>
          <w:szCs w:val="18"/>
        </w:rPr>
        <w:t>O</w:t>
      </w:r>
      <w:r w:rsidRPr="003E5D8D">
        <w:rPr>
          <w:rFonts w:eastAsia="AdvOT999035f4" w:cstheme="minorHAnsi"/>
          <w:color w:val="000000" w:themeColor="text1"/>
          <w:sz w:val="18"/>
          <w:szCs w:val="18"/>
          <w:vertAlign w:val="subscript"/>
        </w:rPr>
        <w:t>3</w:t>
      </w:r>
      <w:r w:rsidRPr="003E5D8D">
        <w:rPr>
          <w:rFonts w:eastAsia="AdvOT999035f4" w:cstheme="minorHAnsi"/>
          <w:color w:val="000000" w:themeColor="text1"/>
          <w:sz w:val="18"/>
          <w:szCs w:val="18"/>
        </w:rPr>
        <w:t xml:space="preserve"> (exp. 25.89; calcd 26.35%). During the cooling of the thermal decomposition residue no mass change or DTA peaks were observed (Fig. </w:t>
      </w:r>
      <w:r w:rsidR="001B7722">
        <w:rPr>
          <w:rFonts w:eastAsia="AdvOT999035f4" w:cstheme="minorHAnsi"/>
          <w:color w:val="000000" w:themeColor="text1"/>
          <w:sz w:val="18"/>
          <w:szCs w:val="18"/>
        </w:rPr>
        <w:t>S</w:t>
      </w:r>
      <w:r w:rsidR="00F8085D">
        <w:rPr>
          <w:rFonts w:eastAsia="AdvOT999035f4" w:cstheme="minorHAnsi"/>
          <w:color w:val="000000" w:themeColor="text1"/>
          <w:sz w:val="18"/>
          <w:szCs w:val="18"/>
        </w:rPr>
        <w:t>5</w:t>
      </w:r>
      <w:r w:rsidR="001B7722" w:rsidRPr="00C844F2">
        <w:rPr>
          <w:rFonts w:cstheme="minorHAnsi"/>
          <w:color w:val="231F20"/>
          <w:sz w:val="18"/>
          <w:szCs w:val="18"/>
        </w:rPr>
        <w:t>†</w:t>
      </w:r>
      <w:r w:rsidRPr="003E5D8D">
        <w:rPr>
          <w:rFonts w:eastAsia="AdvOT999035f4" w:cstheme="minorHAnsi"/>
          <w:color w:val="000000" w:themeColor="text1"/>
          <w:sz w:val="18"/>
          <w:szCs w:val="18"/>
        </w:rPr>
        <w:t>).</w:t>
      </w:r>
      <w:r w:rsidRPr="003E5D8D">
        <w:rPr>
          <w:rFonts w:cstheme="minorHAnsi"/>
          <w:color w:val="000000"/>
          <w:sz w:val="18"/>
          <w:szCs w:val="18"/>
        </w:rPr>
        <w:t xml:space="preserve"> </w:t>
      </w:r>
    </w:p>
    <w:p w14:paraId="5DE3DB3E" w14:textId="230E2A40" w:rsidR="003E5D8D" w:rsidRPr="003E5D8D" w:rsidRDefault="003E5D8D" w:rsidP="00305DB9">
      <w:pPr>
        <w:tabs>
          <w:tab w:val="left" w:pos="3119"/>
        </w:tabs>
        <w:spacing w:after="0" w:line="240" w:lineRule="exact"/>
        <w:ind w:firstLine="284"/>
        <w:jc w:val="both"/>
        <w:rPr>
          <w:rFonts w:cstheme="minorHAnsi"/>
          <w:sz w:val="18"/>
          <w:szCs w:val="18"/>
        </w:rPr>
      </w:pPr>
      <w:r w:rsidRPr="003E5D8D">
        <w:rPr>
          <w:rFonts w:eastAsia="AdvOT999035f4" w:cstheme="minorHAnsi"/>
          <w:sz w:val="18"/>
          <w:szCs w:val="18"/>
        </w:rPr>
        <w:t>A very similar 3D coordination polymer {[Co(bpy)</w:t>
      </w:r>
      <w:r w:rsidRPr="003E5D8D">
        <w:rPr>
          <w:rFonts w:eastAsia="AdvOT999035f4" w:cstheme="minorHAnsi"/>
          <w:sz w:val="18"/>
          <w:szCs w:val="18"/>
          <w:vertAlign w:val="subscript"/>
        </w:rPr>
        <w:t>3</w:t>
      </w:r>
      <w:r w:rsidRPr="003E5D8D">
        <w:rPr>
          <w:rFonts w:eastAsia="AdvOT999035f4" w:cstheme="minorHAnsi"/>
          <w:sz w:val="18"/>
          <w:szCs w:val="18"/>
        </w:rPr>
        <w:t>][Mn</w:t>
      </w:r>
      <w:r w:rsidRPr="003E5D8D">
        <w:rPr>
          <w:rFonts w:eastAsia="AdvOT999035f4" w:cstheme="minorHAnsi"/>
          <w:sz w:val="18"/>
          <w:szCs w:val="18"/>
          <w:vertAlign w:val="subscript"/>
        </w:rPr>
        <w:t>2</w:t>
      </w:r>
      <w:r w:rsidRPr="003E5D8D">
        <w:rPr>
          <w:rFonts w:eastAsia="AdvOT999035f4" w:cstheme="minorHAnsi"/>
          <w:sz w:val="18"/>
          <w:szCs w:val="18"/>
        </w:rPr>
        <w:t>(C</w:t>
      </w:r>
      <w:r w:rsidRPr="003E5D8D">
        <w:rPr>
          <w:rFonts w:eastAsia="AdvOT999035f4" w:cstheme="minorHAnsi"/>
          <w:sz w:val="18"/>
          <w:szCs w:val="18"/>
          <w:vertAlign w:val="subscript"/>
        </w:rPr>
        <w:t>2</w:t>
      </w:r>
      <w:r w:rsidRPr="003E5D8D">
        <w:rPr>
          <w:rFonts w:eastAsia="AdvOT999035f4" w:cstheme="minorHAnsi"/>
          <w:sz w:val="18"/>
          <w:szCs w:val="18"/>
        </w:rPr>
        <w:t>O</w:t>
      </w:r>
      <w:r w:rsidRPr="003E5D8D">
        <w:rPr>
          <w:rFonts w:eastAsia="AdvOT999035f4" w:cstheme="minorHAnsi"/>
          <w:sz w:val="18"/>
          <w:szCs w:val="18"/>
          <w:vertAlign w:val="subscript"/>
        </w:rPr>
        <w:t>4</w:t>
      </w:r>
      <w:r w:rsidRPr="003E5D8D">
        <w:rPr>
          <w:rFonts w:eastAsia="AdvOT999035f4" w:cstheme="minorHAnsi"/>
          <w:sz w:val="18"/>
          <w:szCs w:val="18"/>
        </w:rPr>
        <w:t>)</w:t>
      </w:r>
      <w:r w:rsidRPr="003E5D8D">
        <w:rPr>
          <w:rFonts w:eastAsia="AdvOT999035f4" w:cstheme="minorHAnsi"/>
          <w:sz w:val="18"/>
          <w:szCs w:val="18"/>
          <w:vertAlign w:val="subscript"/>
        </w:rPr>
        <w:t>3</w:t>
      </w:r>
      <w:r w:rsidRPr="003E5D8D">
        <w:rPr>
          <w:rFonts w:eastAsia="AdvOT999035f4" w:cstheme="minorHAnsi"/>
          <w:sz w:val="18"/>
          <w:szCs w:val="18"/>
        </w:rPr>
        <w:t>]·H</w:t>
      </w:r>
      <w:r w:rsidRPr="003E5D8D">
        <w:rPr>
          <w:rFonts w:eastAsia="AdvOT999035f4" w:cstheme="minorHAnsi"/>
          <w:sz w:val="18"/>
          <w:szCs w:val="18"/>
          <w:vertAlign w:val="subscript"/>
        </w:rPr>
        <w:t>2</w:t>
      </w:r>
      <w:r w:rsidRPr="003E5D8D">
        <w:rPr>
          <w:rFonts w:eastAsia="AdvOT999035f4" w:cstheme="minorHAnsi"/>
          <w:sz w:val="18"/>
          <w:szCs w:val="18"/>
        </w:rPr>
        <w:t>O}</w:t>
      </w:r>
      <w:r w:rsidRPr="003E5D8D">
        <w:rPr>
          <w:rFonts w:cstheme="minorHAnsi"/>
          <w:i/>
          <w:sz w:val="18"/>
          <w:szCs w:val="18"/>
          <w:vertAlign w:val="subscript"/>
        </w:rPr>
        <w:t>n</w:t>
      </w:r>
      <w:r w:rsidRPr="003E5D8D">
        <w:rPr>
          <w:rFonts w:cstheme="minorHAnsi"/>
          <w:sz w:val="18"/>
          <w:szCs w:val="18"/>
        </w:rPr>
        <w:t xml:space="preserve"> </w:t>
      </w:r>
      <w:r w:rsidRPr="003E5D8D">
        <w:rPr>
          <w:rFonts w:eastAsia="AdvOT999035f4" w:cstheme="minorHAnsi"/>
          <w:sz w:val="18"/>
          <w:szCs w:val="18"/>
        </w:rPr>
        <w:t xml:space="preserve">was successfully used as a single-source precursor for the formation of the pure mixed metal oxide </w:t>
      </w:r>
      <w:r w:rsidR="003B0BBA">
        <w:rPr>
          <w:rFonts w:eastAsia="AdvOT999035f4" w:cstheme="minorHAnsi"/>
          <w:sz w:val="18"/>
          <w:szCs w:val="18"/>
        </w:rPr>
        <w:t xml:space="preserve"> </w:t>
      </w:r>
      <w:r w:rsidRPr="003B0BBA">
        <w:rPr>
          <w:rFonts w:eastAsia="AdvOT999035f4" w:cstheme="minorHAnsi"/>
          <w:sz w:val="18"/>
          <w:szCs w:val="18"/>
        </w:rPr>
        <w:t>CoMn</w:t>
      </w:r>
      <w:r w:rsidRPr="003B0BBA">
        <w:rPr>
          <w:rFonts w:eastAsia="AdvOT999035f4" w:cstheme="minorHAnsi"/>
          <w:sz w:val="18"/>
          <w:szCs w:val="18"/>
          <w:vertAlign w:val="subscript"/>
        </w:rPr>
        <w:t>2</w:t>
      </w:r>
      <w:r w:rsidRPr="003B0BBA">
        <w:rPr>
          <w:rFonts w:eastAsia="AdvOT999035f4" w:cstheme="minorHAnsi"/>
          <w:sz w:val="18"/>
          <w:szCs w:val="18"/>
        </w:rPr>
        <w:t>O</w:t>
      </w:r>
      <w:r w:rsidRPr="003B0BBA">
        <w:rPr>
          <w:rFonts w:eastAsia="AdvOT999035f4" w:cstheme="minorHAnsi"/>
          <w:sz w:val="18"/>
          <w:szCs w:val="18"/>
          <w:vertAlign w:val="subscript"/>
        </w:rPr>
        <w:t>4</w:t>
      </w:r>
      <w:r w:rsidRPr="003B0BBA">
        <w:rPr>
          <w:rFonts w:eastAsia="AdvOT999035f4" w:cstheme="minorHAnsi"/>
          <w:sz w:val="18"/>
          <w:szCs w:val="18"/>
        </w:rPr>
        <w:t>.</w:t>
      </w:r>
      <w:r w:rsidRPr="003B0BBA">
        <w:rPr>
          <w:rFonts w:eastAsia="AdvOT999035f4" w:cstheme="minorHAnsi"/>
          <w:sz w:val="18"/>
          <w:szCs w:val="18"/>
          <w:vertAlign w:val="superscript"/>
        </w:rPr>
        <w:t>5</w:t>
      </w:r>
      <w:r w:rsidRPr="003B0BBA">
        <w:rPr>
          <w:rFonts w:eastAsia="AdvOT999035f4" w:cstheme="minorHAnsi"/>
          <w:sz w:val="18"/>
          <w:szCs w:val="18"/>
        </w:rPr>
        <w:t xml:space="preserve"> </w:t>
      </w:r>
      <w:r w:rsidRPr="003B0BBA">
        <w:rPr>
          <w:rFonts w:cstheme="minorHAnsi"/>
          <w:sz w:val="18"/>
          <w:szCs w:val="18"/>
          <w:lang w:val="en"/>
        </w:rPr>
        <w:t>Furthermore, it was shown that</w:t>
      </w:r>
      <w:r w:rsidRPr="003B0BBA">
        <w:rPr>
          <w:rFonts w:cstheme="minorHAnsi"/>
          <w:sz w:val="18"/>
          <w:szCs w:val="18"/>
        </w:rPr>
        <w:t xml:space="preserve"> the changes in the temperature</w:t>
      </w:r>
      <w:r w:rsidRPr="003E5D8D">
        <w:rPr>
          <w:rFonts w:cstheme="minorHAnsi"/>
          <w:sz w:val="18"/>
          <w:szCs w:val="18"/>
        </w:rPr>
        <w:t xml:space="preserve"> of the heat treatment (500–1000 </w:t>
      </w:r>
      <w:r w:rsidRPr="003E5D8D">
        <w:rPr>
          <w:rFonts w:eastAsia="AdvOT999035f4" w:cstheme="minorHAnsi"/>
          <w:sz w:val="18"/>
          <w:szCs w:val="18"/>
        </w:rPr>
        <w:t>°C)</w:t>
      </w:r>
      <w:r w:rsidRPr="003E5D8D">
        <w:rPr>
          <w:rFonts w:cstheme="minorHAnsi"/>
          <w:sz w:val="18"/>
          <w:szCs w:val="18"/>
        </w:rPr>
        <w:t xml:space="preserve"> cause thermally induced cation redistribution within the spinel lattice, an increase of the particle sizes (from 8 to 40 nm), and </w:t>
      </w:r>
      <w:r w:rsidR="00BF2D96" w:rsidRPr="00BF2D96">
        <w:rPr>
          <w:sz w:val="18"/>
          <w:szCs w:val="18"/>
        </w:rPr>
        <w:t>coexistence of</w:t>
      </w:r>
      <w:r w:rsidR="00BF2D96" w:rsidRPr="003E5D8D">
        <w:rPr>
          <w:rFonts w:cstheme="minorHAnsi"/>
          <w:sz w:val="18"/>
          <w:szCs w:val="18"/>
        </w:rPr>
        <w:t xml:space="preserve"> </w:t>
      </w:r>
      <w:r w:rsidRPr="003E5D8D">
        <w:rPr>
          <w:rFonts w:cstheme="minorHAnsi"/>
          <w:sz w:val="18"/>
          <w:szCs w:val="18"/>
        </w:rPr>
        <w:t xml:space="preserve">the superparamagnetic and ferrimagnetic behaviour </w:t>
      </w:r>
      <w:r w:rsidR="00BF2D96">
        <w:rPr>
          <w:rFonts w:cstheme="minorHAnsi"/>
          <w:sz w:val="18"/>
          <w:szCs w:val="18"/>
        </w:rPr>
        <w:t>in</w:t>
      </w:r>
      <w:r w:rsidRPr="003E5D8D">
        <w:rPr>
          <w:rFonts w:cstheme="minorHAnsi"/>
          <w:sz w:val="18"/>
          <w:szCs w:val="18"/>
        </w:rPr>
        <w:t xml:space="preserve"> the same </w:t>
      </w:r>
      <w:r w:rsidRPr="003B0BBA">
        <w:rPr>
          <w:rFonts w:cstheme="minorHAnsi"/>
          <w:sz w:val="18"/>
          <w:szCs w:val="18"/>
        </w:rPr>
        <w:t>system.</w:t>
      </w:r>
      <w:r w:rsidRPr="003B0BBA">
        <w:rPr>
          <w:rFonts w:cstheme="minorHAnsi"/>
          <w:sz w:val="18"/>
          <w:szCs w:val="18"/>
          <w:vertAlign w:val="superscript"/>
        </w:rPr>
        <w:t>7</w:t>
      </w:r>
      <w:r w:rsidRPr="003E5D8D">
        <w:rPr>
          <w:rFonts w:cstheme="minorHAnsi"/>
          <w:sz w:val="18"/>
          <w:szCs w:val="18"/>
        </w:rPr>
        <w:t xml:space="preserve"> </w:t>
      </w:r>
    </w:p>
    <w:p w14:paraId="095EBEC1" w14:textId="5C54F54C" w:rsidR="003E5D8D" w:rsidRPr="003E5D8D" w:rsidRDefault="006253B2" w:rsidP="003E5D8D">
      <w:pPr>
        <w:spacing w:after="0" w:line="240" w:lineRule="exact"/>
        <w:ind w:firstLine="284"/>
        <w:jc w:val="both"/>
        <w:rPr>
          <w:rFonts w:cstheme="minorHAnsi"/>
          <w:sz w:val="18"/>
          <w:szCs w:val="18"/>
        </w:rPr>
      </w:pPr>
      <w:r>
        <w:rPr>
          <w:rFonts w:eastAsia="AdvOT999035f4" w:cstheme="minorHAnsi"/>
          <w:sz w:val="18"/>
          <w:szCs w:val="18"/>
        </w:rPr>
        <w:t>I</w:t>
      </w:r>
      <w:r w:rsidRPr="00085360">
        <w:rPr>
          <w:rFonts w:eastAsia="AdvOT999035f4" w:cstheme="minorHAnsi"/>
          <w:sz w:val="18"/>
          <w:szCs w:val="18"/>
        </w:rPr>
        <w:t xml:space="preserve">n the </w:t>
      </w:r>
      <w:r w:rsidR="003E5D8D" w:rsidRPr="003E5D8D">
        <w:rPr>
          <w:rFonts w:eastAsia="AdvOT999035f4" w:cstheme="minorHAnsi"/>
          <w:color w:val="231F20"/>
          <w:sz w:val="18"/>
          <w:szCs w:val="18"/>
        </w:rPr>
        <w:t xml:space="preserve">present work we have tested the ability of compound </w:t>
      </w:r>
      <w:r w:rsidR="003E5D8D" w:rsidRPr="003E5D8D">
        <w:rPr>
          <w:rFonts w:cstheme="minorHAnsi"/>
          <w:b/>
          <w:color w:val="231F20"/>
          <w:sz w:val="18"/>
          <w:szCs w:val="18"/>
        </w:rPr>
        <w:t>3b</w:t>
      </w:r>
      <w:r w:rsidR="003E5D8D" w:rsidRPr="003E5D8D">
        <w:rPr>
          <w:rFonts w:cstheme="minorHAnsi"/>
          <w:color w:val="231F20"/>
          <w:sz w:val="18"/>
          <w:szCs w:val="18"/>
        </w:rPr>
        <w:t xml:space="preserve"> (also of compound </w:t>
      </w:r>
      <w:r w:rsidR="003E5D8D" w:rsidRPr="003E5D8D">
        <w:rPr>
          <w:rFonts w:cstheme="minorHAnsi"/>
          <w:b/>
          <w:color w:val="231F20"/>
          <w:sz w:val="18"/>
          <w:szCs w:val="18"/>
        </w:rPr>
        <w:t>3a</w:t>
      </w:r>
      <w:r w:rsidR="003E5D8D" w:rsidRPr="003E5D8D">
        <w:rPr>
          <w:rFonts w:cstheme="minorHAnsi"/>
          <w:color w:val="231F20"/>
          <w:sz w:val="18"/>
          <w:szCs w:val="18"/>
        </w:rPr>
        <w:t xml:space="preserve">) </w:t>
      </w:r>
      <w:r w:rsidR="003E5D8D" w:rsidRPr="003E5D8D">
        <w:rPr>
          <w:rFonts w:eastAsia="AdvOT999035f4" w:cstheme="minorHAnsi"/>
          <w:color w:val="231F20"/>
          <w:sz w:val="18"/>
          <w:szCs w:val="18"/>
        </w:rPr>
        <w:t>to act as a single-source precursor for the formation of spinel oxide CuFe</w:t>
      </w:r>
      <w:r w:rsidR="003E5D8D" w:rsidRPr="003E5D8D">
        <w:rPr>
          <w:rFonts w:eastAsia="AdvOT999035f4" w:cstheme="minorHAnsi"/>
          <w:color w:val="231F20"/>
          <w:sz w:val="18"/>
          <w:szCs w:val="18"/>
          <w:vertAlign w:val="subscript"/>
        </w:rPr>
        <w:t>2</w:t>
      </w:r>
      <w:r w:rsidR="003E5D8D" w:rsidRPr="003E5D8D">
        <w:rPr>
          <w:rFonts w:eastAsia="AdvOT999035f4" w:cstheme="minorHAnsi"/>
          <w:color w:val="231F20"/>
          <w:sz w:val="18"/>
          <w:szCs w:val="18"/>
        </w:rPr>
        <w:t>O</w:t>
      </w:r>
      <w:r w:rsidR="003E5D8D" w:rsidRPr="003E5D8D">
        <w:rPr>
          <w:rFonts w:eastAsia="AdvOT999035f4" w:cstheme="minorHAnsi"/>
          <w:color w:val="231F20"/>
          <w:sz w:val="18"/>
          <w:szCs w:val="18"/>
          <w:vertAlign w:val="subscript"/>
        </w:rPr>
        <w:t>4</w:t>
      </w:r>
      <w:r w:rsidR="003E5D8D" w:rsidRPr="003E5D8D">
        <w:rPr>
          <w:rFonts w:eastAsia="AdvOT999035f4" w:cstheme="minorHAnsi"/>
          <w:color w:val="231F20"/>
          <w:sz w:val="18"/>
          <w:szCs w:val="18"/>
        </w:rPr>
        <w:t xml:space="preserve">. </w:t>
      </w:r>
      <w:r w:rsidR="003E5D8D" w:rsidRPr="003E5D8D">
        <w:rPr>
          <w:rFonts w:cstheme="minorHAnsi"/>
          <w:color w:val="000000"/>
          <w:sz w:val="18"/>
          <w:szCs w:val="18"/>
        </w:rPr>
        <w:t>Copper ferrite is one of the important spinel ferrites, MFe</w:t>
      </w:r>
      <w:r w:rsidR="003E5D8D" w:rsidRPr="003E5D8D">
        <w:rPr>
          <w:rFonts w:cstheme="minorHAnsi"/>
          <w:color w:val="000000"/>
          <w:sz w:val="18"/>
          <w:szCs w:val="18"/>
          <w:vertAlign w:val="subscript"/>
        </w:rPr>
        <w:t>2</w:t>
      </w:r>
      <w:r w:rsidR="003E5D8D" w:rsidRPr="003E5D8D">
        <w:rPr>
          <w:rFonts w:cstheme="minorHAnsi"/>
          <w:color w:val="000000"/>
          <w:sz w:val="18"/>
          <w:szCs w:val="18"/>
        </w:rPr>
        <w:t>O</w:t>
      </w:r>
      <w:r w:rsidR="003E5D8D" w:rsidRPr="003E5D8D">
        <w:rPr>
          <w:rFonts w:cstheme="minorHAnsi"/>
          <w:color w:val="000000"/>
          <w:sz w:val="18"/>
          <w:szCs w:val="18"/>
          <w:vertAlign w:val="subscript"/>
        </w:rPr>
        <w:t>4</w:t>
      </w:r>
      <w:r w:rsidR="003E5D8D" w:rsidRPr="003E5D8D">
        <w:rPr>
          <w:rFonts w:cstheme="minorHAnsi"/>
          <w:color w:val="000000"/>
          <w:sz w:val="18"/>
          <w:szCs w:val="18"/>
        </w:rPr>
        <w:t xml:space="preserve">, </w:t>
      </w:r>
      <w:r>
        <w:rPr>
          <w:rFonts w:cstheme="minorHAnsi"/>
          <w:sz w:val="18"/>
          <w:szCs w:val="18"/>
        </w:rPr>
        <w:t>interesting for its</w:t>
      </w:r>
      <w:r w:rsidRPr="00085360">
        <w:rPr>
          <w:rFonts w:cstheme="minorHAnsi"/>
          <w:sz w:val="18"/>
          <w:szCs w:val="18"/>
        </w:rPr>
        <w:t xml:space="preserve"> phase transitions, </w:t>
      </w:r>
      <w:r w:rsidRPr="002072D5">
        <w:rPr>
          <w:rFonts w:cstheme="minorHAnsi"/>
          <w:sz w:val="18"/>
          <w:szCs w:val="18"/>
        </w:rPr>
        <w:t xml:space="preserve">magnetic and </w:t>
      </w:r>
      <w:r w:rsidRPr="00085360">
        <w:rPr>
          <w:rFonts w:cstheme="minorHAnsi"/>
          <w:sz w:val="18"/>
          <w:szCs w:val="18"/>
        </w:rPr>
        <w:t>semiconducting properties, electrical switching and tetragonality variation when treated under different conditions.</w:t>
      </w:r>
      <w:r w:rsidR="003E5D8D" w:rsidRPr="003B0BBA">
        <w:rPr>
          <w:rFonts w:cstheme="minorHAnsi"/>
          <w:color w:val="000000"/>
          <w:sz w:val="18"/>
          <w:szCs w:val="18"/>
          <w:vertAlign w:val="superscript"/>
        </w:rPr>
        <w:t>3</w:t>
      </w:r>
      <w:r w:rsidR="00AB541C" w:rsidRPr="003B0BBA">
        <w:rPr>
          <w:rFonts w:cstheme="minorHAnsi"/>
          <w:color w:val="000000"/>
          <w:sz w:val="18"/>
          <w:szCs w:val="18"/>
          <w:vertAlign w:val="superscript"/>
        </w:rPr>
        <w:t>6</w:t>
      </w:r>
      <w:r w:rsidR="003E5D8D" w:rsidRPr="003B0BBA">
        <w:rPr>
          <w:rFonts w:cstheme="minorHAnsi"/>
          <w:sz w:val="18"/>
          <w:szCs w:val="18"/>
        </w:rPr>
        <w:t xml:space="preserve"> </w:t>
      </w:r>
      <w:r w:rsidR="003E5D8D" w:rsidRPr="003B0BBA">
        <w:rPr>
          <w:rFonts w:cstheme="minorHAnsi"/>
          <w:color w:val="231F20"/>
          <w:sz w:val="18"/>
          <w:szCs w:val="18"/>
        </w:rPr>
        <w:t xml:space="preserve">To our knowledge, several methods have been employed to prepare copper ferrite, such as sol–gel method, co-precipitation, solid state reaction (up to </w:t>
      </w:r>
      <w:r w:rsidR="003E5D8D" w:rsidRPr="003B0BBA">
        <w:rPr>
          <w:rFonts w:cstheme="minorHAnsi"/>
          <w:color w:val="000000"/>
          <w:sz w:val="18"/>
          <w:szCs w:val="18"/>
        </w:rPr>
        <w:t xml:space="preserve">800 </w:t>
      </w:r>
      <w:r w:rsidR="003E5D8D" w:rsidRPr="003B0BBA">
        <w:rPr>
          <w:rFonts w:cstheme="minorHAnsi"/>
          <w:color w:val="000000"/>
          <w:sz w:val="18"/>
          <w:szCs w:val="18"/>
        </w:rPr>
        <w:sym w:font="Symbol" w:char="F0B0"/>
      </w:r>
      <w:r w:rsidR="003E5D8D" w:rsidRPr="003B0BBA">
        <w:rPr>
          <w:rFonts w:cstheme="minorHAnsi"/>
          <w:color w:val="000000"/>
          <w:sz w:val="18"/>
          <w:szCs w:val="18"/>
        </w:rPr>
        <w:t>C)</w:t>
      </w:r>
      <w:r w:rsidR="003E5D8D" w:rsidRPr="003B0BBA">
        <w:rPr>
          <w:rFonts w:cstheme="minorHAnsi"/>
          <w:sz w:val="18"/>
          <w:szCs w:val="18"/>
        </w:rPr>
        <w:t xml:space="preserve"> </w:t>
      </w:r>
      <w:r w:rsidR="003E5D8D" w:rsidRPr="003B0BBA">
        <w:rPr>
          <w:rFonts w:cstheme="minorHAnsi"/>
          <w:color w:val="231F20"/>
          <w:sz w:val="18"/>
          <w:szCs w:val="18"/>
        </w:rPr>
        <w:t>and auto-combustion.</w:t>
      </w:r>
      <w:r w:rsidR="003E5D8D" w:rsidRPr="003B0BBA">
        <w:rPr>
          <w:rFonts w:cstheme="minorHAnsi"/>
          <w:color w:val="231F20"/>
          <w:sz w:val="18"/>
          <w:szCs w:val="18"/>
          <w:vertAlign w:val="superscript"/>
        </w:rPr>
        <w:t>3</w:t>
      </w:r>
      <w:r w:rsidR="00AB541C" w:rsidRPr="003B0BBA">
        <w:rPr>
          <w:rFonts w:cstheme="minorHAnsi"/>
          <w:color w:val="231F20"/>
          <w:sz w:val="18"/>
          <w:szCs w:val="18"/>
          <w:vertAlign w:val="superscript"/>
        </w:rPr>
        <w:t>7</w:t>
      </w:r>
      <w:r w:rsidR="003E5D8D" w:rsidRPr="003E5D8D">
        <w:rPr>
          <w:rFonts w:cstheme="minorHAnsi"/>
          <w:color w:val="231F20"/>
          <w:sz w:val="18"/>
          <w:szCs w:val="18"/>
        </w:rPr>
        <w:t xml:space="preserve"> </w:t>
      </w:r>
    </w:p>
    <w:p w14:paraId="12C8B4CD" w14:textId="132D83EF" w:rsidR="003E5D8D" w:rsidRPr="005302C2" w:rsidRDefault="003E5D8D" w:rsidP="003E5D8D">
      <w:pPr>
        <w:tabs>
          <w:tab w:val="left" w:pos="567"/>
        </w:tabs>
        <w:spacing w:after="0" w:line="240" w:lineRule="exact"/>
        <w:ind w:firstLine="284"/>
        <w:jc w:val="both"/>
        <w:rPr>
          <w:rFonts w:cstheme="minorHAnsi"/>
          <w:color w:val="000000"/>
          <w:sz w:val="18"/>
          <w:szCs w:val="18"/>
        </w:rPr>
      </w:pPr>
      <w:r w:rsidRPr="003E5D8D">
        <w:rPr>
          <w:rFonts w:eastAsia="AdvOT999035f4" w:cstheme="minorHAnsi"/>
          <w:color w:val="231F20"/>
          <w:sz w:val="18"/>
          <w:szCs w:val="18"/>
        </w:rPr>
        <w:t xml:space="preserve">Crystalline products obtained by pyrolysis of the heterometallic 3D coordination polymer </w:t>
      </w:r>
      <w:r w:rsidRPr="003E5D8D">
        <w:rPr>
          <w:rFonts w:eastAsia="AdvOT999035f4" w:cstheme="minorHAnsi"/>
          <w:b/>
          <w:color w:val="231F20"/>
          <w:sz w:val="18"/>
          <w:szCs w:val="18"/>
        </w:rPr>
        <w:t>3b</w:t>
      </w:r>
      <w:r w:rsidRPr="003E5D8D">
        <w:rPr>
          <w:rFonts w:eastAsia="AdvOT999035f4" w:cstheme="minorHAnsi"/>
          <w:color w:val="231F20"/>
          <w:sz w:val="18"/>
          <w:szCs w:val="18"/>
        </w:rPr>
        <w:t xml:space="preserve"> used as precursor in the range 600</w:t>
      </w:r>
      <w:r w:rsidRPr="003E5D8D">
        <w:rPr>
          <w:rFonts w:cstheme="minorHAnsi"/>
          <w:color w:val="231F20"/>
          <w:sz w:val="18"/>
          <w:szCs w:val="18"/>
        </w:rPr>
        <w:t>–</w:t>
      </w:r>
      <w:r w:rsidRPr="003E5D8D">
        <w:rPr>
          <w:rFonts w:eastAsia="AdvOT999035f4" w:cstheme="minorHAnsi"/>
          <w:color w:val="231F20"/>
          <w:sz w:val="18"/>
          <w:szCs w:val="18"/>
        </w:rPr>
        <w:t xml:space="preserve">1000 °C were explored by </w:t>
      </w:r>
      <w:r w:rsidR="00C70C00">
        <w:rPr>
          <w:rFonts w:eastAsia="AdvOT999035f4" w:cstheme="minorHAnsi"/>
          <w:color w:val="231F20"/>
          <w:sz w:val="18"/>
          <w:szCs w:val="18"/>
        </w:rPr>
        <w:t>powder X-ray diffraction (</w:t>
      </w:r>
      <w:r w:rsidRPr="003E5D8D">
        <w:rPr>
          <w:rFonts w:eastAsia="AdvOT999035f4" w:cstheme="minorHAnsi"/>
          <w:color w:val="231F20"/>
          <w:sz w:val="18"/>
          <w:szCs w:val="18"/>
        </w:rPr>
        <w:t>PXRD</w:t>
      </w:r>
      <w:r w:rsidR="00C70C00">
        <w:rPr>
          <w:rFonts w:eastAsia="AdvOT999035f4" w:cstheme="minorHAnsi"/>
          <w:color w:val="231F20"/>
          <w:sz w:val="18"/>
          <w:szCs w:val="18"/>
        </w:rPr>
        <w:t>)</w:t>
      </w:r>
      <w:r w:rsidRPr="003E5D8D">
        <w:rPr>
          <w:rFonts w:eastAsia="AdvOT999035f4" w:cstheme="minorHAnsi"/>
          <w:color w:val="231F20"/>
          <w:sz w:val="18"/>
          <w:szCs w:val="18"/>
        </w:rPr>
        <w:t xml:space="preserve"> at </w:t>
      </w:r>
      <w:r w:rsidR="00130A07">
        <w:rPr>
          <w:rFonts w:eastAsia="AdvOT999035f4" w:cstheme="minorHAnsi"/>
          <w:color w:val="231F20"/>
          <w:sz w:val="18"/>
          <w:szCs w:val="18"/>
        </w:rPr>
        <w:t>ro</w:t>
      </w:r>
      <w:r w:rsidR="00221DFE">
        <w:rPr>
          <w:rFonts w:eastAsia="AdvOT999035f4" w:cstheme="minorHAnsi"/>
          <w:color w:val="231F20"/>
          <w:sz w:val="18"/>
          <w:szCs w:val="18"/>
        </w:rPr>
        <w:t>o</w:t>
      </w:r>
      <w:r w:rsidR="00130A07">
        <w:rPr>
          <w:rFonts w:eastAsia="AdvOT999035f4" w:cstheme="minorHAnsi"/>
          <w:color w:val="231F20"/>
          <w:sz w:val="18"/>
          <w:szCs w:val="18"/>
        </w:rPr>
        <w:t>m temperature (</w:t>
      </w:r>
      <w:r w:rsidRPr="003E5D8D">
        <w:rPr>
          <w:rFonts w:eastAsia="AdvOT999035f4" w:cstheme="minorHAnsi"/>
          <w:color w:val="231F20"/>
          <w:sz w:val="18"/>
          <w:szCs w:val="18"/>
        </w:rPr>
        <w:t>RT</w:t>
      </w:r>
      <w:r w:rsidR="00130A07">
        <w:rPr>
          <w:rFonts w:eastAsia="AdvOT999035f4" w:cstheme="minorHAnsi"/>
          <w:color w:val="231F20"/>
          <w:sz w:val="18"/>
          <w:szCs w:val="18"/>
        </w:rPr>
        <w:t>)</w:t>
      </w:r>
      <w:r w:rsidRPr="003E5D8D">
        <w:rPr>
          <w:rFonts w:eastAsia="AdvOT999035f4" w:cstheme="minorHAnsi"/>
          <w:color w:val="231F20"/>
          <w:sz w:val="18"/>
          <w:szCs w:val="18"/>
        </w:rPr>
        <w:t xml:space="preserve">. Unfortunately, in </w:t>
      </w:r>
      <w:r w:rsidRPr="003E5D8D">
        <w:rPr>
          <w:rFonts w:cstheme="minorHAnsi"/>
          <w:color w:val="000000"/>
          <w:sz w:val="18"/>
          <w:szCs w:val="18"/>
        </w:rPr>
        <w:t xml:space="preserve">the X-ray powder patterns of </w:t>
      </w:r>
      <w:r w:rsidRPr="003E5D8D">
        <w:rPr>
          <w:rFonts w:eastAsia="AdvOT999035f4" w:cstheme="minorHAnsi"/>
          <w:color w:val="231F20"/>
          <w:sz w:val="18"/>
          <w:szCs w:val="18"/>
        </w:rPr>
        <w:t xml:space="preserve">products prepared by heating </w:t>
      </w:r>
      <w:r w:rsidRPr="003E5D8D">
        <w:rPr>
          <w:rFonts w:cstheme="minorHAnsi"/>
          <w:color w:val="231F20"/>
          <w:sz w:val="18"/>
          <w:szCs w:val="18"/>
        </w:rPr>
        <w:t>up to selected temperatures</w:t>
      </w:r>
      <w:r w:rsidR="005302C2">
        <w:rPr>
          <w:rFonts w:cstheme="minorHAnsi"/>
          <w:color w:val="231F20"/>
          <w:sz w:val="18"/>
          <w:szCs w:val="18"/>
        </w:rPr>
        <w:t xml:space="preserve"> </w:t>
      </w:r>
      <w:r w:rsidRPr="003E5D8D">
        <w:rPr>
          <w:rFonts w:eastAsia="AdvOT999035f4" w:cstheme="minorHAnsi"/>
          <w:color w:val="231F20"/>
          <w:sz w:val="18"/>
          <w:szCs w:val="18"/>
        </w:rPr>
        <w:t>the di</w:t>
      </w:r>
      <w:r w:rsidRPr="003E5D8D">
        <w:rPr>
          <w:rFonts w:cstheme="minorHAnsi"/>
          <w:color w:val="231F20"/>
          <w:sz w:val="18"/>
          <w:szCs w:val="18"/>
        </w:rPr>
        <w:t>ff</w:t>
      </w:r>
      <w:r w:rsidRPr="003E5D8D">
        <w:rPr>
          <w:rFonts w:eastAsia="AdvOT999035f4" w:cstheme="minorHAnsi"/>
          <w:color w:val="231F20"/>
          <w:sz w:val="18"/>
          <w:szCs w:val="18"/>
        </w:rPr>
        <w:t xml:space="preserve">raction lines were indexed and attributed </w:t>
      </w:r>
      <w:r w:rsidR="005302C2">
        <w:rPr>
          <w:rFonts w:eastAsia="AdvOT999035f4" w:cstheme="minorHAnsi"/>
          <w:color w:val="231F20"/>
          <w:sz w:val="18"/>
          <w:szCs w:val="18"/>
        </w:rPr>
        <w:t xml:space="preserve">only </w:t>
      </w:r>
      <w:r w:rsidRPr="003E5D8D">
        <w:rPr>
          <w:rFonts w:eastAsia="AdvOT999035f4" w:cstheme="minorHAnsi"/>
          <w:color w:val="231F20"/>
          <w:sz w:val="18"/>
          <w:szCs w:val="18"/>
        </w:rPr>
        <w:t>to the CuO and Fe</w:t>
      </w:r>
      <w:r w:rsidRPr="003E5D8D">
        <w:rPr>
          <w:rFonts w:eastAsia="AdvOT999035f4" w:cstheme="minorHAnsi"/>
          <w:color w:val="231F20"/>
          <w:sz w:val="18"/>
          <w:szCs w:val="18"/>
          <w:vertAlign w:val="subscript"/>
        </w:rPr>
        <w:t>2</w:t>
      </w:r>
      <w:r w:rsidRPr="003E5D8D">
        <w:rPr>
          <w:rFonts w:eastAsia="AdvOT999035f4" w:cstheme="minorHAnsi"/>
          <w:color w:val="231F20"/>
          <w:sz w:val="18"/>
          <w:szCs w:val="18"/>
        </w:rPr>
        <w:t>O</w:t>
      </w:r>
      <w:r w:rsidRPr="003E5D8D">
        <w:rPr>
          <w:rFonts w:eastAsia="AdvOT999035f4" w:cstheme="minorHAnsi"/>
          <w:color w:val="231F20"/>
          <w:sz w:val="18"/>
          <w:szCs w:val="18"/>
          <w:vertAlign w:val="subscript"/>
        </w:rPr>
        <w:t>3</w:t>
      </w:r>
      <w:r w:rsidRPr="003E5D8D">
        <w:rPr>
          <w:rFonts w:eastAsia="AdvOT999035f4" w:cstheme="minorHAnsi"/>
          <w:color w:val="231F20"/>
          <w:sz w:val="18"/>
          <w:szCs w:val="18"/>
        </w:rPr>
        <w:t xml:space="preserve"> phases</w:t>
      </w:r>
      <w:r w:rsidR="005302C2">
        <w:rPr>
          <w:rFonts w:eastAsia="AdvOT999035f4" w:cstheme="minorHAnsi"/>
          <w:color w:val="231F20"/>
          <w:sz w:val="18"/>
          <w:szCs w:val="18"/>
        </w:rPr>
        <w:t xml:space="preserve">, not to </w:t>
      </w:r>
      <w:r w:rsidR="00221DFE">
        <w:rPr>
          <w:rFonts w:eastAsia="AdvOT999035f4" w:cstheme="minorHAnsi"/>
          <w:color w:val="231F20"/>
          <w:sz w:val="18"/>
          <w:szCs w:val="18"/>
        </w:rPr>
        <w:t xml:space="preserve">the desired </w:t>
      </w:r>
      <w:r w:rsidR="005302C2">
        <w:rPr>
          <w:rFonts w:eastAsia="AdvOT999035f4" w:cstheme="minorHAnsi"/>
          <w:color w:val="231F20"/>
          <w:sz w:val="18"/>
          <w:szCs w:val="18"/>
        </w:rPr>
        <w:t xml:space="preserve">spinel </w:t>
      </w:r>
      <w:r w:rsidR="005302C2" w:rsidRPr="003E5D8D">
        <w:rPr>
          <w:rFonts w:eastAsia="AdvOT999035f4" w:cstheme="minorHAnsi"/>
          <w:sz w:val="18"/>
          <w:szCs w:val="18"/>
        </w:rPr>
        <w:t>Cu</w:t>
      </w:r>
      <w:r w:rsidR="005302C2">
        <w:rPr>
          <w:rFonts w:eastAsia="AdvOT999035f4" w:cstheme="minorHAnsi"/>
          <w:sz w:val="18"/>
          <w:szCs w:val="18"/>
        </w:rPr>
        <w:t>Fe</w:t>
      </w:r>
      <w:r w:rsidR="005302C2" w:rsidRPr="003E5D8D">
        <w:rPr>
          <w:rFonts w:eastAsia="AdvOT999035f4" w:cstheme="minorHAnsi"/>
          <w:sz w:val="18"/>
          <w:szCs w:val="18"/>
          <w:vertAlign w:val="subscript"/>
        </w:rPr>
        <w:t>2</w:t>
      </w:r>
      <w:r w:rsidR="005302C2" w:rsidRPr="003E5D8D">
        <w:rPr>
          <w:rFonts w:eastAsia="AdvOT999035f4" w:cstheme="minorHAnsi"/>
          <w:sz w:val="18"/>
          <w:szCs w:val="18"/>
        </w:rPr>
        <w:t>O</w:t>
      </w:r>
      <w:r w:rsidR="005302C2" w:rsidRPr="003E5D8D">
        <w:rPr>
          <w:rFonts w:eastAsia="AdvOT999035f4" w:cstheme="minorHAnsi"/>
          <w:sz w:val="18"/>
          <w:szCs w:val="18"/>
          <w:vertAlign w:val="subscript"/>
        </w:rPr>
        <w:t>4</w:t>
      </w:r>
      <w:r w:rsidR="003B0BBA">
        <w:rPr>
          <w:rFonts w:eastAsia="AdvOT999035f4" w:cstheme="minorHAnsi"/>
          <w:sz w:val="18"/>
          <w:szCs w:val="18"/>
        </w:rPr>
        <w:t xml:space="preserve"> phase</w:t>
      </w:r>
      <w:r w:rsidR="005302C2">
        <w:rPr>
          <w:rFonts w:eastAsia="AdvOT999035f4" w:cstheme="minorHAnsi"/>
          <w:sz w:val="18"/>
          <w:szCs w:val="18"/>
        </w:rPr>
        <w:t>.</w:t>
      </w:r>
    </w:p>
    <w:p w14:paraId="3B6B9451" w14:textId="2925BA26" w:rsidR="00A40112" w:rsidRPr="00A40112" w:rsidRDefault="00A40112" w:rsidP="00A40112">
      <w:pPr>
        <w:pStyle w:val="RSCB07BHeadingSub-Section-standalone"/>
      </w:pPr>
      <w:r>
        <w:t>Magnetization study</w:t>
      </w:r>
    </w:p>
    <w:p w14:paraId="77307C40" w14:textId="4189B09C" w:rsidR="00305DB9" w:rsidRPr="00516E55" w:rsidRDefault="00305DB9" w:rsidP="00516E55">
      <w:pPr>
        <w:tabs>
          <w:tab w:val="left" w:pos="567"/>
        </w:tabs>
        <w:spacing w:after="0" w:line="240" w:lineRule="exact"/>
        <w:ind w:firstLine="284"/>
        <w:jc w:val="both"/>
        <w:rPr>
          <w:rFonts w:eastAsia="Times New Roman" w:cstheme="minorHAnsi"/>
          <w:b/>
          <w:color w:val="000000"/>
          <w:sz w:val="18"/>
          <w:szCs w:val="18"/>
          <w:lang w:eastAsia="hr-HR"/>
        </w:rPr>
      </w:pPr>
      <w:r w:rsidRPr="00516E55">
        <w:rPr>
          <w:rFonts w:eastAsia="Times New Roman" w:cstheme="minorHAnsi"/>
          <w:b/>
          <w:color w:val="000000"/>
          <w:sz w:val="18"/>
          <w:szCs w:val="18"/>
          <w:lang w:eastAsia="hr-HR"/>
        </w:rPr>
        <w:t>Compounds 1 and 2</w:t>
      </w:r>
      <w:r w:rsidR="00516E55">
        <w:rPr>
          <w:rFonts w:eastAsia="Times New Roman" w:cstheme="minorHAnsi"/>
          <w:b/>
          <w:color w:val="000000"/>
          <w:sz w:val="18"/>
          <w:szCs w:val="18"/>
          <w:lang w:eastAsia="hr-HR"/>
        </w:rPr>
        <w:t xml:space="preserve">. </w:t>
      </w:r>
      <w:r w:rsidRPr="00305DB9">
        <w:rPr>
          <w:rFonts w:cstheme="minorHAnsi"/>
          <w:sz w:val="18"/>
          <w:szCs w:val="18"/>
          <w:lang w:eastAsia="ja-JP"/>
        </w:rPr>
        <w:t xml:space="preserve">The </w:t>
      </w:r>
      <w:r w:rsidRPr="00305DB9">
        <w:rPr>
          <w:rFonts w:cstheme="minorHAnsi"/>
          <w:i/>
          <w:sz w:val="18"/>
          <w:szCs w:val="18"/>
          <w:lang w:eastAsia="ja-JP"/>
        </w:rPr>
        <w:t>χT</w:t>
      </w:r>
      <w:r w:rsidRPr="00305DB9">
        <w:rPr>
          <w:rFonts w:cstheme="minorHAnsi"/>
          <w:sz w:val="18"/>
          <w:szCs w:val="18"/>
          <w:lang w:eastAsia="ja-JP"/>
        </w:rPr>
        <w:t>(</w:t>
      </w:r>
      <w:r w:rsidRPr="00305DB9">
        <w:rPr>
          <w:rFonts w:cstheme="minorHAnsi"/>
          <w:i/>
          <w:sz w:val="18"/>
          <w:szCs w:val="18"/>
          <w:lang w:eastAsia="ja-JP"/>
        </w:rPr>
        <w:t>T</w:t>
      </w:r>
      <w:r w:rsidRPr="00305DB9">
        <w:rPr>
          <w:rFonts w:cstheme="minorHAnsi"/>
          <w:sz w:val="18"/>
          <w:szCs w:val="18"/>
          <w:lang w:eastAsia="ja-JP"/>
        </w:rPr>
        <w:t xml:space="preserve">) dependences for </w:t>
      </w:r>
      <w:r w:rsidRPr="00305DB9">
        <w:rPr>
          <w:rFonts w:cstheme="minorHAnsi"/>
          <w:b/>
          <w:sz w:val="18"/>
          <w:szCs w:val="18"/>
          <w:lang w:eastAsia="ja-JP"/>
        </w:rPr>
        <w:t>1</w:t>
      </w:r>
      <w:r w:rsidRPr="00305DB9">
        <w:rPr>
          <w:rFonts w:cstheme="minorHAnsi"/>
          <w:sz w:val="18"/>
          <w:szCs w:val="18"/>
          <w:lang w:eastAsia="ja-JP"/>
        </w:rPr>
        <w:t xml:space="preserve"> and </w:t>
      </w:r>
      <w:r w:rsidRPr="00305DB9">
        <w:rPr>
          <w:rFonts w:cstheme="minorHAnsi"/>
          <w:b/>
          <w:sz w:val="18"/>
          <w:szCs w:val="18"/>
          <w:lang w:eastAsia="ja-JP"/>
        </w:rPr>
        <w:t>2</w:t>
      </w:r>
      <w:r w:rsidRPr="00305DB9">
        <w:rPr>
          <w:rFonts w:cstheme="minorHAnsi"/>
          <w:sz w:val="18"/>
          <w:szCs w:val="18"/>
          <w:lang w:eastAsia="ja-JP"/>
        </w:rPr>
        <w:t xml:space="preserve"> have similar behaviour, being not a straight line at high temperatures (Fig. </w:t>
      </w:r>
      <w:r w:rsidR="0000683D">
        <w:rPr>
          <w:rFonts w:cstheme="minorHAnsi"/>
          <w:sz w:val="18"/>
          <w:szCs w:val="18"/>
          <w:lang w:eastAsia="ja-JP"/>
        </w:rPr>
        <w:t>4</w:t>
      </w:r>
      <w:r w:rsidRPr="00305DB9">
        <w:rPr>
          <w:rFonts w:cstheme="minorHAnsi"/>
          <w:sz w:val="18"/>
          <w:szCs w:val="18"/>
          <w:lang w:eastAsia="ja-JP"/>
        </w:rPr>
        <w:t xml:space="preserve">). Values of the </w:t>
      </w:r>
      <w:r w:rsidRPr="00305DB9">
        <w:rPr>
          <w:rFonts w:cstheme="minorHAnsi"/>
          <w:i/>
          <w:sz w:val="18"/>
          <w:szCs w:val="18"/>
          <w:lang w:eastAsia="ja-JP"/>
        </w:rPr>
        <w:t>χT</w:t>
      </w:r>
      <w:r w:rsidRPr="00305DB9">
        <w:rPr>
          <w:rFonts w:cstheme="minorHAnsi"/>
          <w:sz w:val="18"/>
          <w:szCs w:val="18"/>
          <w:lang w:eastAsia="ja-JP"/>
        </w:rPr>
        <w:t xml:space="preserve"> at RT are lower than expected for the spin only values for non-interacting two spins 1/2 (Cu</w:t>
      </w:r>
      <w:r w:rsidRPr="00305DB9">
        <w:rPr>
          <w:rFonts w:cstheme="minorHAnsi"/>
          <w:sz w:val="18"/>
          <w:szCs w:val="18"/>
          <w:vertAlign w:val="superscript"/>
          <w:lang w:eastAsia="ja-JP"/>
        </w:rPr>
        <w:t>2+</w:t>
      </w:r>
      <w:r w:rsidRPr="00305DB9">
        <w:rPr>
          <w:rFonts w:cstheme="minorHAnsi"/>
          <w:sz w:val="18"/>
          <w:szCs w:val="18"/>
          <w:lang w:eastAsia="ja-JP"/>
        </w:rPr>
        <w:t>) and one spin 5/2 (Fe</w:t>
      </w:r>
      <w:r w:rsidRPr="00305DB9">
        <w:rPr>
          <w:rFonts w:cstheme="minorHAnsi"/>
          <w:sz w:val="18"/>
          <w:szCs w:val="18"/>
          <w:vertAlign w:val="superscript"/>
          <w:lang w:eastAsia="ja-JP"/>
        </w:rPr>
        <w:t>3+</w:t>
      </w:r>
      <w:r w:rsidRPr="00305DB9">
        <w:rPr>
          <w:rFonts w:cstheme="minorHAnsi"/>
          <w:sz w:val="18"/>
          <w:szCs w:val="18"/>
          <w:lang w:eastAsia="ja-JP"/>
        </w:rPr>
        <w:t>) and equal to 5.125 emu K mol</w:t>
      </w:r>
      <w:r w:rsidRPr="00305DB9">
        <w:rPr>
          <w:rFonts w:cstheme="minorHAnsi"/>
          <w:sz w:val="18"/>
          <w:szCs w:val="18"/>
          <w:vertAlign w:val="superscript"/>
          <w:lang w:eastAsia="ja-JP"/>
        </w:rPr>
        <w:t>-1</w:t>
      </w:r>
      <w:r w:rsidRPr="00305DB9">
        <w:rPr>
          <w:rFonts w:cstheme="minorHAnsi"/>
          <w:sz w:val="18"/>
          <w:szCs w:val="18"/>
          <w:lang w:eastAsia="ja-JP"/>
        </w:rPr>
        <w:t>Oe</w:t>
      </w:r>
      <w:r w:rsidRPr="00305DB9">
        <w:rPr>
          <w:rFonts w:cstheme="minorHAnsi"/>
          <w:sz w:val="18"/>
          <w:szCs w:val="18"/>
          <w:vertAlign w:val="superscript"/>
          <w:lang w:eastAsia="ja-JP"/>
        </w:rPr>
        <w:t>-1</w:t>
      </w:r>
      <w:r w:rsidR="006B60DE">
        <w:rPr>
          <w:rFonts w:cstheme="minorHAnsi"/>
          <w:sz w:val="18"/>
          <w:szCs w:val="18"/>
          <w:vertAlign w:val="superscript"/>
          <w:lang w:eastAsia="ja-JP"/>
        </w:rPr>
        <w:t xml:space="preserve"> </w:t>
      </w:r>
      <w:r w:rsidR="006B60DE" w:rsidRPr="006B60DE">
        <w:rPr>
          <w:rFonts w:cstheme="minorHAnsi"/>
          <w:sz w:val="18"/>
          <w:szCs w:val="18"/>
          <w:lang w:eastAsia="ja-JP"/>
        </w:rPr>
        <w:t xml:space="preserve">for </w:t>
      </w:r>
      <w:r w:rsidR="006B60DE" w:rsidRPr="006B60DE">
        <w:rPr>
          <w:rFonts w:cstheme="minorHAnsi"/>
          <w:b/>
          <w:sz w:val="18"/>
          <w:szCs w:val="18"/>
          <w:lang w:eastAsia="ja-JP"/>
        </w:rPr>
        <w:t>1</w:t>
      </w:r>
      <w:r w:rsidR="006B60DE" w:rsidRPr="006B60DE">
        <w:rPr>
          <w:rFonts w:cstheme="minorHAnsi"/>
          <w:sz w:val="18"/>
          <w:szCs w:val="18"/>
          <w:lang w:eastAsia="ja-JP"/>
        </w:rPr>
        <w:t xml:space="preserve"> and </w:t>
      </w:r>
      <w:r w:rsidR="006B60DE" w:rsidRPr="006B60DE">
        <w:rPr>
          <w:rFonts w:cstheme="minorHAnsi"/>
          <w:b/>
          <w:sz w:val="18"/>
          <w:szCs w:val="18"/>
          <w:lang w:eastAsia="ja-JP"/>
        </w:rPr>
        <w:t>2</w:t>
      </w:r>
      <w:r w:rsidRPr="00305DB9">
        <w:rPr>
          <w:rFonts w:cstheme="minorHAnsi"/>
          <w:sz w:val="18"/>
          <w:szCs w:val="18"/>
          <w:lang w:eastAsia="ja-JP"/>
        </w:rPr>
        <w:t xml:space="preserve">. </w:t>
      </w:r>
      <w:r w:rsidR="006253B2">
        <w:rPr>
          <w:rFonts w:cstheme="minorHAnsi"/>
          <w:sz w:val="18"/>
          <w:szCs w:val="18"/>
          <w:lang w:eastAsia="ja-JP"/>
        </w:rPr>
        <w:t>With c</w:t>
      </w:r>
      <w:r w:rsidR="006253B2" w:rsidRPr="00EC1134">
        <w:rPr>
          <w:rFonts w:cstheme="minorHAnsi"/>
          <w:sz w:val="18"/>
          <w:szCs w:val="18"/>
          <w:lang w:eastAsia="ja-JP"/>
        </w:rPr>
        <w:t xml:space="preserve">ooling </w:t>
      </w:r>
      <w:r w:rsidRPr="00305DB9">
        <w:rPr>
          <w:rFonts w:cstheme="minorHAnsi"/>
          <w:sz w:val="18"/>
          <w:szCs w:val="18"/>
          <w:lang w:eastAsia="ja-JP"/>
        </w:rPr>
        <w:t xml:space="preserve">down </w:t>
      </w:r>
      <w:r w:rsidRPr="00305DB9">
        <w:rPr>
          <w:rFonts w:cstheme="minorHAnsi"/>
          <w:i/>
          <w:sz w:val="18"/>
          <w:szCs w:val="18"/>
          <w:lang w:eastAsia="ja-JP"/>
        </w:rPr>
        <w:t>χT</w:t>
      </w:r>
      <w:r w:rsidRPr="00305DB9">
        <w:rPr>
          <w:rFonts w:cstheme="minorHAnsi"/>
          <w:sz w:val="18"/>
          <w:szCs w:val="18"/>
          <w:lang w:eastAsia="ja-JP"/>
        </w:rPr>
        <w:t>(</w:t>
      </w:r>
      <w:r w:rsidRPr="00305DB9">
        <w:rPr>
          <w:rFonts w:cstheme="minorHAnsi"/>
          <w:i/>
          <w:sz w:val="18"/>
          <w:szCs w:val="18"/>
          <w:lang w:eastAsia="ja-JP"/>
        </w:rPr>
        <w:t>T</w:t>
      </w:r>
      <w:r w:rsidRPr="00305DB9">
        <w:rPr>
          <w:rFonts w:cstheme="minorHAnsi"/>
          <w:sz w:val="18"/>
          <w:szCs w:val="18"/>
          <w:lang w:eastAsia="ja-JP"/>
        </w:rPr>
        <w:t>) is decreasing and reaches plateau below 50 K which corresponds to the value expected for only Fe</w:t>
      </w:r>
      <w:r w:rsidRPr="00305DB9">
        <w:rPr>
          <w:rFonts w:cstheme="minorHAnsi"/>
          <w:sz w:val="18"/>
          <w:szCs w:val="18"/>
          <w:vertAlign w:val="superscript"/>
          <w:lang w:eastAsia="ja-JP"/>
        </w:rPr>
        <w:t>3+</w:t>
      </w:r>
      <w:r w:rsidRPr="00305DB9">
        <w:rPr>
          <w:rFonts w:cstheme="minorHAnsi"/>
          <w:sz w:val="18"/>
          <w:szCs w:val="18"/>
          <w:lang w:eastAsia="ja-JP"/>
        </w:rPr>
        <w:t xml:space="preserve"> ion suggesting that Cu</w:t>
      </w:r>
      <w:r w:rsidRPr="00305DB9">
        <w:rPr>
          <w:rFonts w:cstheme="minorHAnsi"/>
          <w:sz w:val="18"/>
          <w:szCs w:val="18"/>
          <w:vertAlign w:val="superscript"/>
          <w:lang w:eastAsia="ja-JP"/>
        </w:rPr>
        <w:t>2+</w:t>
      </w:r>
      <w:r w:rsidRPr="00305DB9">
        <w:rPr>
          <w:rFonts w:cstheme="minorHAnsi"/>
          <w:sz w:val="18"/>
          <w:szCs w:val="18"/>
          <w:lang w:eastAsia="ja-JP"/>
        </w:rPr>
        <w:t xml:space="preserve"> from </w:t>
      </w:r>
      <w:r w:rsidRPr="00305DB9">
        <w:rPr>
          <w:rFonts w:cstheme="minorHAnsi"/>
          <w:sz w:val="18"/>
          <w:szCs w:val="18"/>
        </w:rPr>
        <w:t>[Cu(bpy)(C</w:t>
      </w:r>
      <w:r w:rsidRPr="00305DB9">
        <w:rPr>
          <w:rFonts w:cstheme="minorHAnsi"/>
          <w:sz w:val="18"/>
          <w:szCs w:val="18"/>
          <w:vertAlign w:val="subscript"/>
        </w:rPr>
        <w:t>2</w:t>
      </w:r>
      <w:r w:rsidRPr="00305DB9">
        <w:rPr>
          <w:rFonts w:cstheme="minorHAnsi"/>
          <w:sz w:val="18"/>
          <w:szCs w:val="18"/>
        </w:rPr>
        <w:t>O</w:t>
      </w:r>
      <w:r w:rsidRPr="00305DB9">
        <w:rPr>
          <w:rFonts w:cstheme="minorHAnsi"/>
          <w:sz w:val="18"/>
          <w:szCs w:val="18"/>
          <w:vertAlign w:val="subscript"/>
        </w:rPr>
        <w:t>4</w:t>
      </w:r>
      <w:r w:rsidRPr="00305DB9">
        <w:rPr>
          <w:rFonts w:cstheme="minorHAnsi"/>
          <w:sz w:val="18"/>
          <w:szCs w:val="18"/>
        </w:rPr>
        <w:t>)Cu(bpy)]</w:t>
      </w:r>
      <w:r w:rsidRPr="00305DB9">
        <w:rPr>
          <w:rFonts w:cstheme="minorHAnsi"/>
          <w:sz w:val="18"/>
          <w:szCs w:val="18"/>
          <w:vertAlign w:val="superscript"/>
        </w:rPr>
        <w:t>2+</w:t>
      </w:r>
      <w:r w:rsidRPr="00305DB9">
        <w:rPr>
          <w:rFonts w:cstheme="minorHAnsi"/>
          <w:sz w:val="18"/>
          <w:szCs w:val="18"/>
        </w:rPr>
        <w:t xml:space="preserve"> units</w:t>
      </w:r>
      <w:r w:rsidRPr="00305DB9">
        <w:rPr>
          <w:rFonts w:cstheme="minorHAnsi"/>
          <w:sz w:val="18"/>
          <w:szCs w:val="18"/>
          <w:lang w:eastAsia="ja-JP"/>
        </w:rPr>
        <w:t xml:space="preserve"> are strongly antiferromagnetically coupled. Small decrease of </w:t>
      </w:r>
      <w:r w:rsidRPr="00305DB9">
        <w:rPr>
          <w:rFonts w:cstheme="minorHAnsi"/>
          <w:i/>
          <w:sz w:val="18"/>
          <w:szCs w:val="18"/>
          <w:lang w:eastAsia="ja-JP"/>
        </w:rPr>
        <w:t>χT</w:t>
      </w:r>
      <w:r w:rsidRPr="00305DB9">
        <w:rPr>
          <w:rFonts w:cstheme="minorHAnsi"/>
          <w:sz w:val="18"/>
          <w:szCs w:val="18"/>
          <w:lang w:eastAsia="ja-JP"/>
        </w:rPr>
        <w:t>(</w:t>
      </w:r>
      <w:r w:rsidRPr="00305DB9">
        <w:rPr>
          <w:rFonts w:cstheme="minorHAnsi"/>
          <w:i/>
          <w:sz w:val="18"/>
          <w:szCs w:val="18"/>
          <w:lang w:eastAsia="ja-JP"/>
        </w:rPr>
        <w:t>T</w:t>
      </w:r>
      <w:r w:rsidRPr="00305DB9">
        <w:rPr>
          <w:rFonts w:cstheme="minorHAnsi"/>
          <w:sz w:val="18"/>
          <w:szCs w:val="18"/>
          <w:lang w:eastAsia="ja-JP"/>
        </w:rPr>
        <w:t xml:space="preserve">) at low temperature is ascribed to the </w:t>
      </w:r>
      <w:r w:rsidR="006253B2">
        <w:rPr>
          <w:rFonts w:cstheme="minorHAnsi"/>
          <w:sz w:val="18"/>
          <w:szCs w:val="18"/>
          <w:lang w:eastAsia="ja-JP"/>
        </w:rPr>
        <w:t>zero-field splitting</w:t>
      </w:r>
      <w:r w:rsidRPr="00305DB9">
        <w:rPr>
          <w:rFonts w:cstheme="minorHAnsi"/>
          <w:sz w:val="18"/>
          <w:szCs w:val="18"/>
          <w:lang w:eastAsia="ja-JP"/>
        </w:rPr>
        <w:t xml:space="preserve"> contribution of Fe</w:t>
      </w:r>
      <w:r w:rsidRPr="00305DB9">
        <w:rPr>
          <w:rFonts w:cstheme="minorHAnsi"/>
          <w:sz w:val="18"/>
          <w:szCs w:val="18"/>
          <w:vertAlign w:val="superscript"/>
          <w:lang w:eastAsia="ja-JP"/>
        </w:rPr>
        <w:t>3+</w:t>
      </w:r>
      <w:r w:rsidRPr="00305DB9">
        <w:rPr>
          <w:rFonts w:cstheme="minorHAnsi"/>
          <w:sz w:val="18"/>
          <w:szCs w:val="18"/>
          <w:lang w:eastAsia="ja-JP"/>
        </w:rPr>
        <w:t xml:space="preserve"> with spin 5/</w:t>
      </w:r>
      <w:r w:rsidRPr="00CC31E2">
        <w:rPr>
          <w:rFonts w:cstheme="minorHAnsi"/>
          <w:sz w:val="18"/>
          <w:szCs w:val="18"/>
          <w:lang w:eastAsia="ja-JP"/>
        </w:rPr>
        <w:t>2.</w:t>
      </w:r>
      <w:r w:rsidR="006B60DE" w:rsidRPr="00CC31E2">
        <w:rPr>
          <w:rFonts w:cstheme="minorHAnsi"/>
          <w:sz w:val="18"/>
          <w:szCs w:val="18"/>
          <w:vertAlign w:val="superscript"/>
          <w:lang w:eastAsia="ja-JP"/>
        </w:rPr>
        <w:t>38</w:t>
      </w:r>
      <w:r w:rsidRPr="006B60DE">
        <w:rPr>
          <w:rFonts w:cstheme="minorHAnsi"/>
          <w:sz w:val="18"/>
          <w:szCs w:val="18"/>
          <w:lang w:eastAsia="ja-JP"/>
        </w:rPr>
        <w:t xml:space="preserve"> </w:t>
      </w:r>
    </w:p>
    <w:p w14:paraId="1A1BA1A8" w14:textId="0116B61D" w:rsidR="00305DB9" w:rsidRDefault="00305DB9" w:rsidP="00305DB9">
      <w:pPr>
        <w:spacing w:after="0" w:line="240" w:lineRule="exact"/>
        <w:ind w:firstLine="284"/>
        <w:jc w:val="both"/>
        <w:rPr>
          <w:rFonts w:cstheme="minorHAnsi"/>
          <w:sz w:val="18"/>
          <w:szCs w:val="18"/>
          <w:lang w:eastAsia="ja-JP"/>
        </w:rPr>
      </w:pPr>
      <w:r w:rsidRPr="00305DB9">
        <w:rPr>
          <w:rFonts w:cstheme="minorHAnsi"/>
          <w:sz w:val="18"/>
          <w:szCs w:val="18"/>
          <w:lang w:eastAsia="ja-JP"/>
        </w:rPr>
        <w:t xml:space="preserve">In our previous work related to [CrCu] polymers having similar structure as </w:t>
      </w:r>
      <w:r w:rsidRPr="00305DB9">
        <w:rPr>
          <w:rFonts w:cstheme="minorHAnsi"/>
          <w:b/>
          <w:sz w:val="18"/>
          <w:szCs w:val="18"/>
          <w:lang w:eastAsia="ja-JP"/>
        </w:rPr>
        <w:t>1</w:t>
      </w:r>
      <w:r w:rsidRPr="00305DB9">
        <w:rPr>
          <w:rFonts w:cstheme="minorHAnsi"/>
          <w:sz w:val="18"/>
          <w:szCs w:val="18"/>
          <w:lang w:eastAsia="ja-JP"/>
        </w:rPr>
        <w:t xml:space="preserve"> and </w:t>
      </w:r>
      <w:r w:rsidRPr="00305DB9">
        <w:rPr>
          <w:rFonts w:cstheme="minorHAnsi"/>
          <w:b/>
          <w:sz w:val="18"/>
          <w:szCs w:val="18"/>
          <w:lang w:eastAsia="ja-JP"/>
        </w:rPr>
        <w:t>2</w:t>
      </w:r>
      <w:r w:rsidRPr="00305DB9">
        <w:rPr>
          <w:rFonts w:cstheme="minorHAnsi"/>
          <w:sz w:val="18"/>
          <w:szCs w:val="18"/>
          <w:lang w:eastAsia="ja-JP"/>
        </w:rPr>
        <w:t xml:space="preserve"> </w:t>
      </w:r>
      <w:r w:rsidR="006253B2">
        <w:rPr>
          <w:rFonts w:cstheme="minorHAnsi"/>
          <w:sz w:val="18"/>
          <w:szCs w:val="18"/>
          <w:lang w:eastAsia="ja-JP"/>
        </w:rPr>
        <w:t xml:space="preserve">based on </w:t>
      </w:r>
      <w:r w:rsidR="006B60DE" w:rsidRPr="006B60DE">
        <w:rPr>
          <w:rFonts w:cstheme="minorHAnsi"/>
          <w:sz w:val="18"/>
          <w:szCs w:val="18"/>
          <w:lang w:eastAsia="ja-JP"/>
        </w:rPr>
        <w:t>DFT calculations and magnetic measurements,</w:t>
      </w:r>
      <w:r w:rsidRPr="00305DB9">
        <w:rPr>
          <w:rFonts w:cstheme="minorHAnsi"/>
          <w:sz w:val="18"/>
          <w:szCs w:val="18"/>
          <w:lang w:eastAsia="ja-JP"/>
        </w:rPr>
        <w:t xml:space="preserve"> </w:t>
      </w:r>
      <w:r w:rsidR="006253B2">
        <w:rPr>
          <w:rFonts w:cstheme="minorHAnsi"/>
          <w:sz w:val="18"/>
          <w:szCs w:val="18"/>
          <w:lang w:eastAsia="ja-JP"/>
        </w:rPr>
        <w:t xml:space="preserve">it was observed </w:t>
      </w:r>
      <w:r w:rsidRPr="00305DB9">
        <w:rPr>
          <w:rFonts w:cstheme="minorHAnsi"/>
          <w:sz w:val="18"/>
          <w:szCs w:val="18"/>
          <w:lang w:eastAsia="ja-JP"/>
        </w:rPr>
        <w:t>that the contribution of magnetic exchange interaction between Cu</w:t>
      </w:r>
      <w:r w:rsidRPr="00305DB9">
        <w:rPr>
          <w:rFonts w:cstheme="minorHAnsi"/>
          <w:sz w:val="18"/>
          <w:szCs w:val="18"/>
          <w:vertAlign w:val="superscript"/>
          <w:lang w:eastAsia="ja-JP"/>
        </w:rPr>
        <w:t>2+</w:t>
      </w:r>
      <w:r w:rsidRPr="00305DB9">
        <w:rPr>
          <w:rFonts w:cstheme="minorHAnsi"/>
          <w:sz w:val="18"/>
          <w:szCs w:val="18"/>
          <w:lang w:eastAsia="ja-JP"/>
        </w:rPr>
        <w:t xml:space="preserve"> and </w:t>
      </w:r>
      <w:r w:rsidR="006B60DE">
        <w:rPr>
          <w:rFonts w:cstheme="minorHAnsi"/>
          <w:sz w:val="18"/>
          <w:szCs w:val="18"/>
          <w:lang w:eastAsia="ja-JP"/>
        </w:rPr>
        <w:t>Cr</w:t>
      </w:r>
      <w:r w:rsidRPr="00305DB9">
        <w:rPr>
          <w:rFonts w:cstheme="minorHAnsi"/>
          <w:sz w:val="18"/>
          <w:szCs w:val="18"/>
          <w:vertAlign w:val="superscript"/>
          <w:lang w:eastAsia="ja-JP"/>
        </w:rPr>
        <w:t>3+</w:t>
      </w:r>
      <w:r w:rsidRPr="00305DB9">
        <w:rPr>
          <w:rFonts w:cstheme="minorHAnsi"/>
          <w:sz w:val="18"/>
          <w:szCs w:val="18"/>
          <w:lang w:eastAsia="ja-JP"/>
        </w:rPr>
        <w:t xml:space="preserve"> </w:t>
      </w:r>
      <w:r w:rsidRPr="00305DB9">
        <w:rPr>
          <w:rFonts w:eastAsia="AdvOT999035f4" w:cstheme="minorHAnsi"/>
          <w:color w:val="231F20"/>
          <w:sz w:val="18"/>
          <w:szCs w:val="18"/>
        </w:rPr>
        <w:t xml:space="preserve">along ladder </w:t>
      </w:r>
      <w:r w:rsidRPr="00305DB9">
        <w:rPr>
          <w:rFonts w:cstheme="minorHAnsi"/>
          <w:sz w:val="18"/>
          <w:szCs w:val="18"/>
          <w:lang w:eastAsia="ja-JP"/>
        </w:rPr>
        <w:t xml:space="preserve">is negligible compared to those </w:t>
      </w:r>
      <w:r w:rsidRPr="00305DB9">
        <w:rPr>
          <w:rFonts w:cstheme="minorHAnsi"/>
          <w:color w:val="231F20"/>
          <w:sz w:val="18"/>
          <w:szCs w:val="18"/>
        </w:rPr>
        <w:t xml:space="preserve">between two copper(II) ions through the oxalate </w:t>
      </w:r>
      <w:r w:rsidRPr="00CC31E2">
        <w:rPr>
          <w:rFonts w:cstheme="minorHAnsi"/>
          <w:color w:val="231F20"/>
          <w:sz w:val="18"/>
          <w:szCs w:val="18"/>
        </w:rPr>
        <w:t>bridge</w:t>
      </w:r>
      <w:r w:rsidRPr="00CC31E2">
        <w:rPr>
          <w:rFonts w:cstheme="minorHAnsi"/>
          <w:sz w:val="18"/>
          <w:szCs w:val="18"/>
          <w:lang w:eastAsia="ja-JP"/>
        </w:rPr>
        <w:t>.</w:t>
      </w:r>
      <w:r w:rsidRPr="00CC31E2">
        <w:rPr>
          <w:rFonts w:cstheme="minorHAnsi"/>
          <w:sz w:val="18"/>
          <w:szCs w:val="18"/>
          <w:vertAlign w:val="superscript"/>
          <w:lang w:eastAsia="ja-JP"/>
        </w:rPr>
        <w:t>19</w:t>
      </w:r>
      <w:r w:rsidRPr="00305DB9">
        <w:rPr>
          <w:rFonts w:cstheme="minorHAnsi"/>
          <w:sz w:val="18"/>
          <w:szCs w:val="18"/>
          <w:lang w:eastAsia="ja-JP"/>
        </w:rPr>
        <w:t xml:space="preserve"> Therefore, magnetic behaviour of </w:t>
      </w:r>
      <w:r w:rsidRPr="00305DB9">
        <w:rPr>
          <w:rFonts w:cstheme="minorHAnsi"/>
          <w:b/>
          <w:sz w:val="18"/>
          <w:szCs w:val="18"/>
          <w:lang w:eastAsia="ja-JP"/>
        </w:rPr>
        <w:t>1</w:t>
      </w:r>
      <w:r w:rsidRPr="00305DB9">
        <w:rPr>
          <w:rFonts w:cstheme="minorHAnsi"/>
          <w:sz w:val="18"/>
          <w:szCs w:val="18"/>
          <w:lang w:eastAsia="ja-JP"/>
        </w:rPr>
        <w:t xml:space="preserve"> and </w:t>
      </w:r>
      <w:r w:rsidRPr="00305DB9">
        <w:rPr>
          <w:rFonts w:cstheme="minorHAnsi"/>
          <w:b/>
          <w:sz w:val="18"/>
          <w:szCs w:val="18"/>
          <w:lang w:eastAsia="ja-JP"/>
        </w:rPr>
        <w:t>2</w:t>
      </w:r>
      <w:r w:rsidRPr="00305DB9">
        <w:rPr>
          <w:rFonts w:cstheme="minorHAnsi"/>
          <w:sz w:val="18"/>
          <w:szCs w:val="18"/>
          <w:lang w:eastAsia="ja-JP"/>
        </w:rPr>
        <w:t xml:space="preserve"> is </w:t>
      </w:r>
      <w:r w:rsidR="006B60DE">
        <w:rPr>
          <w:rFonts w:cstheme="minorHAnsi"/>
          <w:sz w:val="18"/>
          <w:szCs w:val="18"/>
          <w:lang w:eastAsia="ja-JP"/>
        </w:rPr>
        <w:t>modelled</w:t>
      </w:r>
      <w:r w:rsidRPr="00305DB9">
        <w:rPr>
          <w:rFonts w:cstheme="minorHAnsi"/>
          <w:sz w:val="18"/>
          <w:szCs w:val="18"/>
          <w:lang w:eastAsia="ja-JP"/>
        </w:rPr>
        <w:t xml:space="preserve"> by a simple 0-D spin Hamiltonian: </w:t>
      </w:r>
    </w:p>
    <w:p w14:paraId="234A5780" w14:textId="77777777" w:rsidR="0000683D" w:rsidRDefault="0000683D" w:rsidP="00305DB9">
      <w:pPr>
        <w:spacing w:after="0" w:line="240" w:lineRule="exact"/>
        <w:ind w:firstLine="284"/>
        <w:jc w:val="both"/>
        <w:rPr>
          <w:rFonts w:cstheme="minorHAnsi"/>
          <w:sz w:val="18"/>
          <w:szCs w:val="18"/>
          <w:lang w:eastAsia="ja-JP"/>
        </w:rPr>
      </w:pPr>
    </w:p>
    <w:p w14:paraId="31156DFE" w14:textId="1B20F981" w:rsidR="00305DB9" w:rsidRPr="00305DB9" w:rsidRDefault="00305DB9" w:rsidP="00305DB9">
      <w:pPr>
        <w:spacing w:after="0" w:line="240" w:lineRule="exact"/>
        <w:jc w:val="both"/>
        <w:rPr>
          <w:rFonts w:cstheme="minorHAnsi"/>
          <w:sz w:val="18"/>
          <w:szCs w:val="18"/>
          <w:lang w:eastAsia="ja-JP"/>
        </w:rPr>
      </w:pPr>
      <m:oMath>
        <m:r>
          <w:rPr>
            <w:rFonts w:ascii="Cambria Math" w:hAnsi="Cambria Math" w:cstheme="minorHAnsi"/>
            <w:sz w:val="18"/>
            <w:szCs w:val="18"/>
            <w:lang w:eastAsia="ja-JP"/>
          </w:rPr>
          <m:t>H</m:t>
        </m:r>
        <m:r>
          <m:rPr>
            <m:sty m:val="p"/>
          </m:rPr>
          <w:rPr>
            <w:rFonts w:ascii="Cambria Math" w:hAnsi="Cambria Math" w:cstheme="minorHAnsi"/>
            <w:sz w:val="18"/>
            <w:szCs w:val="18"/>
            <w:lang w:eastAsia="ja-JP"/>
          </w:rPr>
          <m:t>= -</m:t>
        </m:r>
        <m:r>
          <w:rPr>
            <w:rFonts w:ascii="Cambria Math" w:hAnsi="Cambria Math" w:cstheme="minorHAnsi"/>
            <w:sz w:val="18"/>
            <w:szCs w:val="18"/>
            <w:lang w:eastAsia="ja-JP"/>
          </w:rPr>
          <m:t>J</m:t>
        </m:r>
        <m:sSub>
          <m:sSubPr>
            <m:ctrlPr>
              <w:rPr>
                <w:rFonts w:ascii="Cambria Math" w:hAnsi="Cambria Math" w:cstheme="minorHAnsi"/>
                <w:sz w:val="18"/>
                <w:szCs w:val="18"/>
                <w:lang w:eastAsia="ja-JP"/>
              </w:rPr>
            </m:ctrlPr>
          </m:sSubPr>
          <m:e>
            <m:r>
              <w:rPr>
                <w:rFonts w:ascii="Cambria Math" w:hAnsi="Cambria Math" w:cstheme="minorHAnsi"/>
                <w:sz w:val="18"/>
                <w:szCs w:val="18"/>
                <w:lang w:eastAsia="ja-JP"/>
              </w:rPr>
              <m:t>S</m:t>
            </m:r>
          </m:e>
          <m:sub>
            <m:r>
              <m:rPr>
                <m:sty m:val="p"/>
              </m:rPr>
              <w:rPr>
                <w:rFonts w:ascii="Cambria Math" w:hAnsi="Cambria Math" w:cstheme="minorHAnsi"/>
                <w:sz w:val="18"/>
                <w:szCs w:val="18"/>
                <w:lang w:eastAsia="ja-JP"/>
              </w:rPr>
              <m:t>1</m:t>
            </m:r>
          </m:sub>
        </m:sSub>
        <m:r>
          <m:rPr>
            <m:sty m:val="p"/>
          </m:rPr>
          <w:rPr>
            <w:rFonts w:ascii="Cambria Math" w:hAnsi="Cambria Math" w:cstheme="minorHAnsi"/>
            <w:sz w:val="18"/>
            <w:szCs w:val="18"/>
            <w:lang w:eastAsia="ja-JP"/>
          </w:rPr>
          <m:t>∙</m:t>
        </m:r>
        <m:sSub>
          <m:sSubPr>
            <m:ctrlPr>
              <w:rPr>
                <w:rFonts w:ascii="Cambria Math" w:hAnsi="Cambria Math" w:cstheme="minorHAnsi"/>
                <w:sz w:val="18"/>
                <w:szCs w:val="18"/>
                <w:lang w:eastAsia="ja-JP"/>
              </w:rPr>
            </m:ctrlPr>
          </m:sSubPr>
          <m:e>
            <m:r>
              <w:rPr>
                <w:rFonts w:ascii="Cambria Math" w:hAnsi="Cambria Math" w:cstheme="minorHAnsi"/>
                <w:sz w:val="18"/>
                <w:szCs w:val="18"/>
                <w:lang w:eastAsia="ja-JP"/>
              </w:rPr>
              <m:t>S</m:t>
            </m:r>
          </m:e>
          <m:sub>
            <m:r>
              <m:rPr>
                <m:sty m:val="p"/>
              </m:rPr>
              <w:rPr>
                <w:rFonts w:ascii="Cambria Math" w:hAnsi="Cambria Math" w:cstheme="minorHAnsi"/>
                <w:sz w:val="18"/>
                <w:szCs w:val="18"/>
                <w:lang w:eastAsia="ja-JP"/>
              </w:rPr>
              <m:t>2</m:t>
            </m:r>
          </m:sub>
        </m:sSub>
        <m:r>
          <m:rPr>
            <m:sty m:val="p"/>
          </m:rPr>
          <w:rPr>
            <w:rFonts w:ascii="Cambria Math" w:hAnsi="Cambria Math" w:cstheme="minorHAnsi"/>
            <w:sz w:val="18"/>
            <w:szCs w:val="18"/>
            <w:lang w:eastAsia="ja-JP"/>
          </w:rPr>
          <m:t>+</m:t>
        </m:r>
        <m:r>
          <w:rPr>
            <w:rFonts w:ascii="Cambria Math" w:hAnsi="Cambria Math" w:cstheme="minorHAnsi"/>
            <w:sz w:val="18"/>
            <w:szCs w:val="18"/>
            <w:lang w:eastAsia="ja-JP"/>
          </w:rPr>
          <m:t>D</m:t>
        </m:r>
        <m:d>
          <m:dPr>
            <m:ctrlPr>
              <w:rPr>
                <w:rFonts w:ascii="Cambria Math" w:hAnsi="Cambria Math" w:cstheme="minorHAnsi"/>
                <w:sz w:val="18"/>
                <w:szCs w:val="18"/>
                <w:lang w:eastAsia="ja-JP"/>
              </w:rPr>
            </m:ctrlPr>
          </m:dPr>
          <m:e>
            <m:sSubSup>
              <m:sSubSupPr>
                <m:ctrlPr>
                  <w:rPr>
                    <w:rFonts w:ascii="Cambria Math" w:hAnsi="Cambria Math" w:cstheme="minorHAnsi"/>
                    <w:sz w:val="18"/>
                    <w:szCs w:val="18"/>
                    <w:lang w:eastAsia="ja-JP"/>
                  </w:rPr>
                </m:ctrlPr>
              </m:sSubSupPr>
              <m:e>
                <m:r>
                  <w:rPr>
                    <w:rFonts w:ascii="Cambria Math" w:hAnsi="Cambria Math" w:cstheme="minorHAnsi"/>
                    <w:sz w:val="18"/>
                    <w:szCs w:val="18"/>
                    <w:lang w:eastAsia="ja-JP"/>
                  </w:rPr>
                  <m:t>S</m:t>
                </m:r>
              </m:e>
              <m:sub>
                <m:r>
                  <m:rPr>
                    <m:sty m:val="p"/>
                  </m:rPr>
                  <w:rPr>
                    <w:rFonts w:ascii="Cambria Math" w:hAnsi="Cambria Math" w:cstheme="minorHAnsi"/>
                    <w:sz w:val="18"/>
                    <w:szCs w:val="18"/>
                    <w:lang w:eastAsia="ja-JP"/>
                  </w:rPr>
                  <m:t>3,</m:t>
                </m:r>
                <m:r>
                  <w:rPr>
                    <w:rFonts w:ascii="Cambria Math" w:hAnsi="Cambria Math" w:cstheme="minorHAnsi"/>
                    <w:sz w:val="18"/>
                    <w:szCs w:val="18"/>
                    <w:lang w:eastAsia="ja-JP"/>
                  </w:rPr>
                  <m:t>z</m:t>
                </m:r>
              </m:sub>
              <m:sup>
                <m:r>
                  <m:rPr>
                    <m:sty m:val="p"/>
                  </m:rPr>
                  <w:rPr>
                    <w:rFonts w:ascii="Cambria Math" w:hAnsi="Cambria Math" w:cstheme="minorHAnsi"/>
                    <w:sz w:val="18"/>
                    <w:szCs w:val="18"/>
                    <w:lang w:eastAsia="ja-JP"/>
                  </w:rPr>
                  <m:t>2</m:t>
                </m:r>
              </m:sup>
            </m:sSubSup>
            <m:r>
              <m:rPr>
                <m:sty m:val="p"/>
              </m:rPr>
              <w:rPr>
                <w:rFonts w:ascii="Cambria Math" w:hAnsi="Cambria Math" w:cstheme="minorHAnsi"/>
                <w:sz w:val="18"/>
                <w:szCs w:val="18"/>
                <w:lang w:eastAsia="ja-JP"/>
              </w:rPr>
              <m:t>-</m:t>
            </m:r>
            <m:f>
              <m:fPr>
                <m:ctrlPr>
                  <w:rPr>
                    <w:rFonts w:ascii="Cambria Math" w:hAnsi="Cambria Math" w:cstheme="minorHAnsi"/>
                    <w:sz w:val="18"/>
                    <w:szCs w:val="18"/>
                    <w:lang w:eastAsia="ja-JP"/>
                  </w:rPr>
                </m:ctrlPr>
              </m:fPr>
              <m:num>
                <m:sSub>
                  <m:sSubPr>
                    <m:ctrlPr>
                      <w:rPr>
                        <w:rFonts w:ascii="Cambria Math" w:hAnsi="Cambria Math" w:cstheme="minorHAnsi"/>
                        <w:sz w:val="18"/>
                        <w:szCs w:val="18"/>
                        <w:lang w:eastAsia="ja-JP"/>
                      </w:rPr>
                    </m:ctrlPr>
                  </m:sSubPr>
                  <m:e>
                    <m:r>
                      <w:rPr>
                        <w:rFonts w:ascii="Cambria Math" w:hAnsi="Cambria Math" w:cstheme="minorHAnsi"/>
                        <w:sz w:val="18"/>
                        <w:szCs w:val="18"/>
                        <w:lang w:eastAsia="ja-JP"/>
                      </w:rPr>
                      <m:t>S</m:t>
                    </m:r>
                  </m:e>
                  <m:sub>
                    <m:r>
                      <m:rPr>
                        <m:sty m:val="p"/>
                      </m:rPr>
                      <w:rPr>
                        <w:rFonts w:ascii="Cambria Math" w:hAnsi="Cambria Math" w:cstheme="minorHAnsi"/>
                        <w:sz w:val="18"/>
                        <w:szCs w:val="18"/>
                        <w:lang w:eastAsia="ja-JP"/>
                      </w:rPr>
                      <m:t>3</m:t>
                    </m:r>
                  </m:sub>
                </m:sSub>
                <m:d>
                  <m:dPr>
                    <m:ctrlPr>
                      <w:rPr>
                        <w:rFonts w:ascii="Cambria Math" w:hAnsi="Cambria Math" w:cstheme="minorHAnsi"/>
                        <w:sz w:val="18"/>
                        <w:szCs w:val="18"/>
                        <w:lang w:eastAsia="ja-JP"/>
                      </w:rPr>
                    </m:ctrlPr>
                  </m:dPr>
                  <m:e>
                    <m:sSub>
                      <m:sSubPr>
                        <m:ctrlPr>
                          <w:rPr>
                            <w:rFonts w:ascii="Cambria Math" w:hAnsi="Cambria Math" w:cstheme="minorHAnsi"/>
                            <w:sz w:val="18"/>
                            <w:szCs w:val="18"/>
                            <w:lang w:eastAsia="ja-JP"/>
                          </w:rPr>
                        </m:ctrlPr>
                      </m:sSubPr>
                      <m:e>
                        <m:r>
                          <w:rPr>
                            <w:rFonts w:ascii="Cambria Math" w:hAnsi="Cambria Math" w:cstheme="minorHAnsi"/>
                            <w:sz w:val="18"/>
                            <w:szCs w:val="18"/>
                            <w:lang w:eastAsia="ja-JP"/>
                          </w:rPr>
                          <m:t>S</m:t>
                        </m:r>
                      </m:e>
                      <m:sub>
                        <m:r>
                          <m:rPr>
                            <m:sty m:val="p"/>
                          </m:rPr>
                          <w:rPr>
                            <w:rFonts w:ascii="Cambria Math" w:hAnsi="Cambria Math" w:cstheme="minorHAnsi"/>
                            <w:sz w:val="18"/>
                            <w:szCs w:val="18"/>
                            <w:lang w:eastAsia="ja-JP"/>
                          </w:rPr>
                          <m:t>3</m:t>
                        </m:r>
                      </m:sub>
                    </m:sSub>
                    <m:r>
                      <m:rPr>
                        <m:sty m:val="p"/>
                      </m:rPr>
                      <w:rPr>
                        <w:rFonts w:ascii="Cambria Math" w:hAnsi="Cambria Math" w:cstheme="minorHAnsi"/>
                        <w:sz w:val="18"/>
                        <w:szCs w:val="18"/>
                        <w:lang w:eastAsia="ja-JP"/>
                      </w:rPr>
                      <m:t>+1</m:t>
                    </m:r>
                  </m:e>
                </m:d>
              </m:num>
              <m:den>
                <m:r>
                  <m:rPr>
                    <m:sty m:val="p"/>
                  </m:rPr>
                  <w:rPr>
                    <w:rFonts w:ascii="Cambria Math" w:hAnsi="Cambria Math" w:cstheme="minorHAnsi"/>
                    <w:sz w:val="18"/>
                    <w:szCs w:val="18"/>
                    <w:lang w:eastAsia="ja-JP"/>
                  </w:rPr>
                  <m:t>3</m:t>
                </m:r>
              </m:den>
            </m:f>
          </m:e>
        </m:d>
        <m:r>
          <m:rPr>
            <m:sty m:val="p"/>
          </m:rPr>
          <w:rPr>
            <w:rFonts w:ascii="Cambria Math" w:hAnsi="Cambria Math" w:cstheme="minorHAnsi"/>
            <w:sz w:val="18"/>
            <w:szCs w:val="18"/>
            <w:lang w:eastAsia="ja-JP"/>
          </w:rPr>
          <m:t>+</m:t>
        </m:r>
        <m:nary>
          <m:naryPr>
            <m:chr m:val="∑"/>
            <m:limLoc m:val="undOvr"/>
            <m:ctrlPr>
              <w:rPr>
                <w:rFonts w:ascii="Cambria Math" w:hAnsi="Cambria Math" w:cstheme="minorHAnsi"/>
                <w:sz w:val="18"/>
                <w:szCs w:val="18"/>
                <w:lang w:eastAsia="ja-JP"/>
              </w:rPr>
            </m:ctrlPr>
          </m:naryPr>
          <m:sub>
            <m:r>
              <w:rPr>
                <w:rFonts w:ascii="Cambria Math" w:hAnsi="Cambria Math" w:cstheme="minorHAnsi"/>
                <w:sz w:val="18"/>
                <w:szCs w:val="18"/>
                <w:lang w:eastAsia="ja-JP"/>
              </w:rPr>
              <m:t>i</m:t>
            </m:r>
            <m:r>
              <m:rPr>
                <m:sty m:val="p"/>
              </m:rPr>
              <w:rPr>
                <w:rFonts w:ascii="Cambria Math" w:hAnsi="Cambria Math" w:cstheme="minorHAnsi"/>
                <w:sz w:val="18"/>
                <w:szCs w:val="18"/>
                <w:lang w:eastAsia="ja-JP"/>
              </w:rPr>
              <m:t>=1</m:t>
            </m:r>
          </m:sub>
          <m:sup>
            <m:r>
              <m:rPr>
                <m:sty m:val="p"/>
              </m:rPr>
              <w:rPr>
                <w:rFonts w:ascii="Cambria Math" w:hAnsi="Cambria Math" w:cstheme="minorHAnsi"/>
                <w:sz w:val="18"/>
                <w:szCs w:val="18"/>
                <w:lang w:eastAsia="ja-JP"/>
              </w:rPr>
              <m:t>3</m:t>
            </m:r>
          </m:sup>
          <m:e>
            <m:sSub>
              <m:sSubPr>
                <m:ctrlPr>
                  <w:rPr>
                    <w:rFonts w:ascii="Cambria Math" w:hAnsi="Cambria Math" w:cstheme="minorHAnsi"/>
                    <w:sz w:val="18"/>
                    <w:szCs w:val="18"/>
                    <w:lang w:eastAsia="ja-JP"/>
                  </w:rPr>
                </m:ctrlPr>
              </m:sSubPr>
              <m:e>
                <m:r>
                  <w:rPr>
                    <w:rFonts w:ascii="Cambria Math" w:hAnsi="Cambria Math" w:cstheme="minorHAnsi"/>
                    <w:sz w:val="18"/>
                    <w:szCs w:val="18"/>
                    <w:lang w:eastAsia="ja-JP"/>
                  </w:rPr>
                  <m:t>g</m:t>
                </m:r>
              </m:e>
              <m:sub>
                <m:r>
                  <w:rPr>
                    <w:rFonts w:ascii="Cambria Math" w:hAnsi="Cambria Math" w:cstheme="minorHAnsi"/>
                    <w:sz w:val="18"/>
                    <w:szCs w:val="18"/>
                    <w:lang w:eastAsia="ja-JP"/>
                  </w:rPr>
                  <m:t>i</m:t>
                </m:r>
              </m:sub>
            </m:sSub>
            <m:sSub>
              <m:sSubPr>
                <m:ctrlPr>
                  <w:rPr>
                    <w:rFonts w:ascii="Cambria Math" w:hAnsi="Cambria Math" w:cstheme="minorHAnsi"/>
                    <w:sz w:val="18"/>
                    <w:szCs w:val="18"/>
                    <w:lang w:eastAsia="ja-JP"/>
                  </w:rPr>
                </m:ctrlPr>
              </m:sSubPr>
              <m:e>
                <m:r>
                  <w:rPr>
                    <w:rFonts w:ascii="Cambria Math" w:hAnsi="Cambria Math" w:cstheme="minorHAnsi"/>
                    <w:sz w:val="18"/>
                    <w:szCs w:val="18"/>
                    <w:lang w:eastAsia="ja-JP"/>
                  </w:rPr>
                  <m:t>μ</m:t>
                </m:r>
              </m:e>
              <m:sub>
                <m:r>
                  <w:rPr>
                    <w:rFonts w:ascii="Cambria Math" w:hAnsi="Cambria Math" w:cstheme="minorHAnsi"/>
                    <w:sz w:val="18"/>
                    <w:szCs w:val="18"/>
                    <w:lang w:eastAsia="ja-JP"/>
                  </w:rPr>
                  <m:t>B</m:t>
                </m:r>
              </m:sub>
            </m:sSub>
            <m:r>
              <w:rPr>
                <w:rFonts w:ascii="Cambria Math" w:hAnsi="Cambria Math" w:cstheme="minorHAnsi"/>
                <w:sz w:val="18"/>
                <w:szCs w:val="18"/>
                <w:lang w:eastAsia="ja-JP"/>
              </w:rPr>
              <m:t>H</m:t>
            </m:r>
            <m:r>
              <m:rPr>
                <m:sty m:val="p"/>
              </m:rPr>
              <w:rPr>
                <w:rFonts w:ascii="Cambria Math" w:hAnsi="Cambria Math" w:cstheme="minorHAnsi"/>
                <w:sz w:val="18"/>
                <w:szCs w:val="18"/>
                <w:lang w:eastAsia="ja-JP"/>
              </w:rPr>
              <m:t>∙</m:t>
            </m:r>
            <m:sSub>
              <m:sSubPr>
                <m:ctrlPr>
                  <w:rPr>
                    <w:rFonts w:ascii="Cambria Math" w:hAnsi="Cambria Math" w:cstheme="minorHAnsi"/>
                    <w:sz w:val="18"/>
                    <w:szCs w:val="18"/>
                    <w:lang w:eastAsia="ja-JP"/>
                  </w:rPr>
                </m:ctrlPr>
              </m:sSubPr>
              <m:e>
                <m:r>
                  <w:rPr>
                    <w:rFonts w:ascii="Cambria Math" w:hAnsi="Cambria Math" w:cstheme="minorHAnsi"/>
                    <w:sz w:val="18"/>
                    <w:szCs w:val="18"/>
                    <w:lang w:eastAsia="ja-JP"/>
                  </w:rPr>
                  <m:t>S</m:t>
                </m:r>
              </m:e>
              <m:sub>
                <m:eqArr>
                  <m:eqArrPr>
                    <m:ctrlPr>
                      <w:rPr>
                        <w:rFonts w:ascii="Cambria Math" w:hAnsi="Cambria Math" w:cstheme="minorHAnsi"/>
                        <w:i/>
                        <w:sz w:val="18"/>
                        <w:szCs w:val="18"/>
                        <w:lang w:eastAsia="ja-JP"/>
                      </w:rPr>
                    </m:ctrlPr>
                  </m:eqArrPr>
                  <m:e>
                    <m:r>
                      <w:rPr>
                        <w:rFonts w:ascii="Cambria Math" w:hAnsi="Cambria Math" w:cstheme="minorHAnsi"/>
                        <w:sz w:val="18"/>
                        <w:szCs w:val="18"/>
                        <w:lang w:eastAsia="ja-JP"/>
                      </w:rPr>
                      <m:t>i</m:t>
                    </m:r>
                  </m:e>
                  <m:e/>
                </m:eqArr>
              </m:sub>
            </m:sSub>
          </m:e>
        </m:nary>
      </m:oMath>
      <w:r w:rsidRPr="00305DB9">
        <w:rPr>
          <w:rFonts w:cstheme="minorHAnsi"/>
          <w:sz w:val="18"/>
          <w:szCs w:val="18"/>
          <w:lang w:eastAsia="ja-JP"/>
        </w:rPr>
        <w:t xml:space="preserve">          (1), </w:t>
      </w:r>
    </w:p>
    <w:p w14:paraId="340981FD" w14:textId="77777777" w:rsidR="00130A07" w:rsidRDefault="00305DB9" w:rsidP="00CE12EE">
      <w:pPr>
        <w:spacing w:after="0" w:line="240" w:lineRule="exact"/>
        <w:jc w:val="both"/>
        <w:rPr>
          <w:rFonts w:cstheme="minorHAnsi"/>
          <w:sz w:val="18"/>
          <w:szCs w:val="18"/>
          <w:lang w:eastAsia="ja-JP"/>
        </w:rPr>
      </w:pPr>
      <w:r w:rsidRPr="00305DB9">
        <w:rPr>
          <w:rFonts w:cstheme="minorHAnsi"/>
          <w:sz w:val="18"/>
          <w:szCs w:val="18"/>
          <w:lang w:eastAsia="ja-JP"/>
        </w:rPr>
        <w:t xml:space="preserve">where </w:t>
      </w:r>
      <w:r w:rsidRPr="00305DB9">
        <w:rPr>
          <w:rFonts w:cstheme="minorHAnsi"/>
          <w:i/>
          <w:sz w:val="18"/>
          <w:szCs w:val="18"/>
          <w:lang w:eastAsia="ja-JP"/>
        </w:rPr>
        <w:t>S</w:t>
      </w:r>
      <w:r w:rsidRPr="00305DB9">
        <w:rPr>
          <w:rFonts w:cstheme="minorHAnsi"/>
          <w:sz w:val="18"/>
          <w:szCs w:val="18"/>
          <w:vertAlign w:val="subscript"/>
          <w:lang w:eastAsia="ja-JP"/>
        </w:rPr>
        <w:t>1</w:t>
      </w:r>
      <w:r w:rsidRPr="00305DB9">
        <w:rPr>
          <w:rFonts w:cstheme="minorHAnsi"/>
          <w:sz w:val="18"/>
          <w:szCs w:val="18"/>
          <w:lang w:eastAsia="ja-JP"/>
        </w:rPr>
        <w:t xml:space="preserve"> and </w:t>
      </w:r>
      <w:r w:rsidRPr="00305DB9">
        <w:rPr>
          <w:rFonts w:cstheme="minorHAnsi"/>
          <w:i/>
          <w:sz w:val="18"/>
          <w:szCs w:val="18"/>
          <w:lang w:eastAsia="ja-JP"/>
        </w:rPr>
        <w:t>S</w:t>
      </w:r>
      <w:r w:rsidRPr="00305DB9">
        <w:rPr>
          <w:rFonts w:cstheme="minorHAnsi"/>
          <w:sz w:val="18"/>
          <w:szCs w:val="18"/>
          <w:vertAlign w:val="subscript"/>
          <w:lang w:eastAsia="ja-JP"/>
        </w:rPr>
        <w:t>2</w:t>
      </w:r>
      <w:r w:rsidRPr="00305DB9">
        <w:rPr>
          <w:rFonts w:cstheme="minorHAnsi"/>
          <w:sz w:val="18"/>
          <w:szCs w:val="18"/>
          <w:lang w:eastAsia="ja-JP"/>
        </w:rPr>
        <w:t xml:space="preserve"> are spins of Cu</w:t>
      </w:r>
      <w:r w:rsidRPr="00305DB9">
        <w:rPr>
          <w:rFonts w:cstheme="minorHAnsi"/>
          <w:sz w:val="18"/>
          <w:szCs w:val="18"/>
          <w:vertAlign w:val="superscript"/>
          <w:lang w:eastAsia="ja-JP"/>
        </w:rPr>
        <w:t>2+</w:t>
      </w:r>
      <w:r w:rsidRPr="00305DB9">
        <w:rPr>
          <w:rFonts w:cstheme="minorHAnsi"/>
          <w:sz w:val="18"/>
          <w:szCs w:val="18"/>
          <w:lang w:eastAsia="ja-JP"/>
        </w:rPr>
        <w:t xml:space="preserve"> and </w:t>
      </w:r>
      <w:r w:rsidRPr="00305DB9">
        <w:rPr>
          <w:rFonts w:cstheme="minorHAnsi"/>
          <w:i/>
          <w:sz w:val="18"/>
          <w:szCs w:val="18"/>
          <w:lang w:eastAsia="ja-JP"/>
        </w:rPr>
        <w:t>S</w:t>
      </w:r>
      <w:r w:rsidRPr="00305DB9">
        <w:rPr>
          <w:rFonts w:cstheme="minorHAnsi"/>
          <w:sz w:val="18"/>
          <w:szCs w:val="18"/>
          <w:vertAlign w:val="subscript"/>
          <w:lang w:eastAsia="ja-JP"/>
        </w:rPr>
        <w:t>3</w:t>
      </w:r>
      <w:r w:rsidRPr="00305DB9">
        <w:rPr>
          <w:rFonts w:cstheme="minorHAnsi"/>
          <w:sz w:val="18"/>
          <w:szCs w:val="18"/>
          <w:lang w:eastAsia="ja-JP"/>
        </w:rPr>
        <w:t xml:space="preserve"> of Fe</w:t>
      </w:r>
      <w:r w:rsidRPr="00305DB9">
        <w:rPr>
          <w:rFonts w:cstheme="minorHAnsi"/>
          <w:sz w:val="18"/>
          <w:szCs w:val="18"/>
          <w:vertAlign w:val="superscript"/>
          <w:lang w:eastAsia="ja-JP"/>
        </w:rPr>
        <w:t>3+,</w:t>
      </w:r>
      <w:r w:rsidRPr="00305DB9">
        <w:rPr>
          <w:rFonts w:cstheme="minorHAnsi"/>
          <w:sz w:val="18"/>
          <w:szCs w:val="18"/>
          <w:lang w:eastAsia="ja-JP"/>
        </w:rPr>
        <w:t xml:space="preserve"> and other symbols have their usual meaning. The best fitting was obtained for parameters: </w:t>
      </w:r>
      <w:r w:rsidRPr="00305DB9">
        <w:rPr>
          <w:rFonts w:cstheme="minorHAnsi"/>
          <w:i/>
          <w:sz w:val="18"/>
          <w:szCs w:val="18"/>
          <w:lang w:eastAsia="ja-JP"/>
        </w:rPr>
        <w:t>g</w:t>
      </w:r>
      <w:r w:rsidRPr="00305DB9">
        <w:rPr>
          <w:rFonts w:cstheme="minorHAnsi"/>
          <w:sz w:val="18"/>
          <w:szCs w:val="18"/>
          <w:vertAlign w:val="subscript"/>
          <w:lang w:eastAsia="ja-JP"/>
        </w:rPr>
        <w:t>Cu</w:t>
      </w:r>
      <w:r w:rsidRPr="00305DB9">
        <w:rPr>
          <w:rFonts w:cstheme="minorHAnsi"/>
          <w:sz w:val="18"/>
          <w:szCs w:val="18"/>
          <w:lang w:eastAsia="ja-JP"/>
        </w:rPr>
        <w:t xml:space="preserve"> = 2.18, </w:t>
      </w:r>
      <w:r w:rsidRPr="00305DB9">
        <w:rPr>
          <w:rFonts w:cstheme="minorHAnsi"/>
          <w:i/>
          <w:sz w:val="18"/>
          <w:szCs w:val="18"/>
          <w:lang w:eastAsia="ja-JP"/>
        </w:rPr>
        <w:t>g</w:t>
      </w:r>
      <w:r w:rsidRPr="00305DB9">
        <w:rPr>
          <w:rFonts w:cstheme="minorHAnsi"/>
          <w:sz w:val="18"/>
          <w:szCs w:val="18"/>
          <w:vertAlign w:val="subscript"/>
          <w:lang w:eastAsia="ja-JP"/>
        </w:rPr>
        <w:t>Fe</w:t>
      </w:r>
      <w:r w:rsidRPr="00305DB9">
        <w:rPr>
          <w:rFonts w:cstheme="minorHAnsi"/>
          <w:sz w:val="18"/>
          <w:szCs w:val="18"/>
          <w:lang w:eastAsia="ja-JP"/>
        </w:rPr>
        <w:t xml:space="preserve"> = 2.</w:t>
      </w:r>
      <w:r w:rsidRPr="0000683D">
        <w:rPr>
          <w:rFonts w:cstheme="minorHAnsi"/>
          <w:sz w:val="18"/>
          <w:szCs w:val="18"/>
          <w:lang w:eastAsia="ja-JP"/>
        </w:rPr>
        <w:t xml:space="preserve">01, </w:t>
      </w:r>
      <w:r w:rsidRPr="0000683D">
        <w:rPr>
          <w:rFonts w:cstheme="minorHAnsi"/>
          <w:i/>
          <w:sz w:val="18"/>
          <w:szCs w:val="18"/>
          <w:lang w:eastAsia="ja-JP"/>
        </w:rPr>
        <w:t>J</w:t>
      </w:r>
      <w:r w:rsidRPr="0000683D">
        <w:rPr>
          <w:rFonts w:cstheme="minorHAnsi"/>
          <w:sz w:val="18"/>
          <w:szCs w:val="18"/>
          <w:lang w:eastAsia="ja-JP"/>
        </w:rPr>
        <w:t xml:space="preserve"> = –342 cm</w:t>
      </w:r>
      <w:r w:rsidRPr="0000683D">
        <w:rPr>
          <w:rFonts w:cstheme="minorHAnsi"/>
          <w:sz w:val="18"/>
          <w:szCs w:val="18"/>
          <w:vertAlign w:val="superscript"/>
          <w:lang w:eastAsia="ja-JP"/>
        </w:rPr>
        <w:t>–1</w:t>
      </w:r>
      <w:r w:rsidRPr="0000683D">
        <w:rPr>
          <w:rFonts w:cstheme="minorHAnsi"/>
          <w:sz w:val="18"/>
          <w:szCs w:val="18"/>
          <w:lang w:eastAsia="ja-JP"/>
        </w:rPr>
        <w:t>, |</w:t>
      </w:r>
      <w:r w:rsidRPr="0000683D">
        <w:rPr>
          <w:rFonts w:cstheme="minorHAnsi"/>
          <w:i/>
          <w:sz w:val="18"/>
          <w:szCs w:val="18"/>
          <w:lang w:eastAsia="ja-JP"/>
        </w:rPr>
        <w:t>D</w:t>
      </w:r>
      <w:r w:rsidRPr="0000683D">
        <w:rPr>
          <w:rFonts w:cstheme="minorHAnsi"/>
          <w:sz w:val="18"/>
          <w:szCs w:val="18"/>
          <w:vertAlign w:val="subscript"/>
          <w:lang w:eastAsia="ja-JP"/>
        </w:rPr>
        <w:t>Fe</w:t>
      </w:r>
      <w:r w:rsidRPr="0000683D">
        <w:rPr>
          <w:rFonts w:cstheme="minorHAnsi"/>
          <w:sz w:val="18"/>
          <w:szCs w:val="18"/>
          <w:lang w:eastAsia="ja-JP"/>
        </w:rPr>
        <w:t>|= 0.035 cm</w:t>
      </w:r>
      <w:r w:rsidRPr="0000683D">
        <w:rPr>
          <w:rFonts w:cstheme="minorHAnsi"/>
          <w:sz w:val="18"/>
          <w:szCs w:val="18"/>
          <w:vertAlign w:val="superscript"/>
          <w:lang w:eastAsia="ja-JP"/>
        </w:rPr>
        <w:t>–1</w:t>
      </w:r>
      <w:r w:rsidRPr="0000683D">
        <w:rPr>
          <w:rFonts w:cstheme="minorHAnsi"/>
          <w:sz w:val="18"/>
          <w:szCs w:val="18"/>
          <w:lang w:eastAsia="ja-JP"/>
        </w:rPr>
        <w:t xml:space="preserve"> for </w:t>
      </w:r>
      <w:r w:rsidRPr="0000683D">
        <w:rPr>
          <w:rFonts w:cstheme="minorHAnsi"/>
          <w:b/>
          <w:sz w:val="18"/>
          <w:szCs w:val="18"/>
          <w:lang w:eastAsia="ja-JP"/>
        </w:rPr>
        <w:t>1</w:t>
      </w:r>
      <w:r w:rsidRPr="0000683D">
        <w:rPr>
          <w:rFonts w:cstheme="minorHAnsi"/>
          <w:sz w:val="18"/>
          <w:szCs w:val="18"/>
          <w:lang w:eastAsia="ja-JP"/>
        </w:rPr>
        <w:t xml:space="preserve"> and </w:t>
      </w:r>
      <w:r w:rsidRPr="0000683D">
        <w:rPr>
          <w:rFonts w:cstheme="minorHAnsi"/>
          <w:i/>
          <w:sz w:val="18"/>
          <w:szCs w:val="18"/>
          <w:lang w:eastAsia="ja-JP"/>
        </w:rPr>
        <w:t>g</w:t>
      </w:r>
      <w:r w:rsidRPr="0000683D">
        <w:rPr>
          <w:rFonts w:cstheme="minorHAnsi"/>
          <w:sz w:val="18"/>
          <w:szCs w:val="18"/>
          <w:vertAlign w:val="subscript"/>
          <w:lang w:eastAsia="ja-JP"/>
        </w:rPr>
        <w:t>Cu</w:t>
      </w:r>
      <w:r w:rsidRPr="0000683D">
        <w:rPr>
          <w:rFonts w:cstheme="minorHAnsi"/>
          <w:sz w:val="18"/>
          <w:szCs w:val="18"/>
          <w:lang w:eastAsia="ja-JP"/>
        </w:rPr>
        <w:t xml:space="preserve"> = 2.11, </w:t>
      </w:r>
      <w:r w:rsidRPr="0000683D">
        <w:rPr>
          <w:rFonts w:cstheme="minorHAnsi"/>
          <w:i/>
          <w:sz w:val="18"/>
          <w:szCs w:val="18"/>
          <w:lang w:eastAsia="ja-JP"/>
        </w:rPr>
        <w:t>g</w:t>
      </w:r>
      <w:r w:rsidR="0000683D" w:rsidRPr="0000683D">
        <w:rPr>
          <w:rFonts w:cstheme="minorHAnsi"/>
          <w:sz w:val="18"/>
          <w:szCs w:val="18"/>
          <w:vertAlign w:val="subscript"/>
          <w:lang w:eastAsia="ja-JP"/>
        </w:rPr>
        <w:t>Fe</w:t>
      </w:r>
      <w:r w:rsidRPr="0000683D">
        <w:rPr>
          <w:rFonts w:cstheme="minorHAnsi"/>
          <w:sz w:val="18"/>
          <w:szCs w:val="18"/>
          <w:lang w:eastAsia="ja-JP"/>
        </w:rPr>
        <w:t xml:space="preserve"> = 2.00, </w:t>
      </w:r>
      <w:r w:rsidRPr="0000683D">
        <w:rPr>
          <w:rFonts w:cstheme="minorHAnsi"/>
          <w:i/>
          <w:sz w:val="18"/>
          <w:szCs w:val="18"/>
          <w:lang w:eastAsia="ja-JP"/>
        </w:rPr>
        <w:t>J</w:t>
      </w:r>
      <w:r w:rsidRPr="0000683D">
        <w:rPr>
          <w:rFonts w:cstheme="minorHAnsi"/>
          <w:sz w:val="18"/>
          <w:szCs w:val="18"/>
          <w:lang w:eastAsia="ja-JP"/>
        </w:rPr>
        <w:t xml:space="preserve"> = –2</w:t>
      </w:r>
      <w:r w:rsidR="0000683D" w:rsidRPr="0000683D">
        <w:rPr>
          <w:rFonts w:cstheme="minorHAnsi"/>
          <w:sz w:val="18"/>
          <w:szCs w:val="18"/>
          <w:lang w:eastAsia="ja-JP"/>
        </w:rPr>
        <w:t>27</w:t>
      </w:r>
      <w:r w:rsidRPr="0000683D">
        <w:rPr>
          <w:rFonts w:cstheme="minorHAnsi"/>
          <w:sz w:val="18"/>
          <w:szCs w:val="18"/>
          <w:lang w:eastAsia="ja-JP"/>
        </w:rPr>
        <w:t xml:space="preserve"> cm</w:t>
      </w:r>
      <w:r w:rsidRPr="0000683D">
        <w:rPr>
          <w:rFonts w:cstheme="minorHAnsi"/>
          <w:sz w:val="18"/>
          <w:szCs w:val="18"/>
          <w:vertAlign w:val="superscript"/>
          <w:lang w:eastAsia="ja-JP"/>
        </w:rPr>
        <w:t>–1</w:t>
      </w:r>
      <w:r w:rsidRPr="0000683D">
        <w:rPr>
          <w:rFonts w:cstheme="minorHAnsi"/>
          <w:sz w:val="18"/>
          <w:szCs w:val="18"/>
          <w:lang w:eastAsia="ja-JP"/>
        </w:rPr>
        <w:t>,</w:t>
      </w:r>
      <w:r w:rsidRPr="00305DB9">
        <w:rPr>
          <w:rFonts w:cstheme="minorHAnsi"/>
          <w:sz w:val="18"/>
          <w:szCs w:val="18"/>
          <w:lang w:eastAsia="ja-JP"/>
        </w:rPr>
        <w:t xml:space="preserve"> |</w:t>
      </w:r>
      <w:r w:rsidRPr="00305DB9">
        <w:rPr>
          <w:rFonts w:cstheme="minorHAnsi"/>
          <w:i/>
          <w:sz w:val="18"/>
          <w:szCs w:val="18"/>
          <w:lang w:eastAsia="ja-JP"/>
        </w:rPr>
        <w:t>D</w:t>
      </w:r>
      <w:r w:rsidRPr="00305DB9">
        <w:rPr>
          <w:rFonts w:cstheme="minorHAnsi"/>
          <w:sz w:val="18"/>
          <w:szCs w:val="18"/>
          <w:vertAlign w:val="subscript"/>
          <w:lang w:eastAsia="ja-JP"/>
        </w:rPr>
        <w:t>Fe</w:t>
      </w:r>
      <w:r w:rsidRPr="00305DB9">
        <w:rPr>
          <w:rFonts w:cstheme="minorHAnsi"/>
          <w:sz w:val="18"/>
          <w:szCs w:val="18"/>
          <w:lang w:eastAsia="ja-JP"/>
        </w:rPr>
        <w:t>|= 0.034 cm</w:t>
      </w:r>
      <w:r w:rsidRPr="00305DB9">
        <w:rPr>
          <w:rFonts w:cstheme="minorHAnsi"/>
          <w:sz w:val="18"/>
          <w:szCs w:val="18"/>
          <w:vertAlign w:val="superscript"/>
          <w:lang w:eastAsia="ja-JP"/>
        </w:rPr>
        <w:t>–1</w:t>
      </w:r>
      <w:r w:rsidRPr="00305DB9">
        <w:rPr>
          <w:rFonts w:cstheme="minorHAnsi"/>
          <w:sz w:val="18"/>
          <w:szCs w:val="18"/>
          <w:lang w:eastAsia="ja-JP"/>
        </w:rPr>
        <w:t xml:space="preserve"> for </w:t>
      </w:r>
      <w:r w:rsidRPr="00305DB9">
        <w:rPr>
          <w:rFonts w:cstheme="minorHAnsi"/>
          <w:b/>
          <w:sz w:val="18"/>
          <w:szCs w:val="18"/>
          <w:lang w:eastAsia="ja-JP"/>
        </w:rPr>
        <w:t>2</w:t>
      </w:r>
      <w:r w:rsidRPr="00305DB9">
        <w:rPr>
          <w:rFonts w:cstheme="minorHAnsi"/>
          <w:sz w:val="18"/>
          <w:szCs w:val="18"/>
          <w:lang w:eastAsia="ja-JP"/>
        </w:rPr>
        <w:t xml:space="preserve">. </w:t>
      </w:r>
    </w:p>
    <w:p w14:paraId="64588C41" w14:textId="2858BD28" w:rsidR="00130A07" w:rsidRPr="00305DB9" w:rsidRDefault="00130A07" w:rsidP="00130A07">
      <w:pPr>
        <w:spacing w:after="0" w:line="240" w:lineRule="exact"/>
        <w:ind w:firstLine="284"/>
        <w:jc w:val="both"/>
        <w:rPr>
          <w:rFonts w:cstheme="minorHAnsi"/>
          <w:sz w:val="18"/>
          <w:szCs w:val="18"/>
          <w:lang w:eastAsia="ja-JP"/>
        </w:rPr>
      </w:pPr>
      <w:r w:rsidRPr="00705600">
        <w:rPr>
          <w:rFonts w:cstheme="minorHAnsi"/>
          <w:sz w:val="18"/>
          <w:szCs w:val="18"/>
          <w:lang w:eastAsia="ja-JP"/>
        </w:rPr>
        <w:t xml:space="preserve">Magnetization </w:t>
      </w:r>
      <w:r w:rsidRPr="00705600">
        <w:rPr>
          <w:rFonts w:cstheme="minorHAnsi"/>
          <w:i/>
          <w:sz w:val="18"/>
          <w:szCs w:val="18"/>
          <w:lang w:eastAsia="ja-JP"/>
        </w:rPr>
        <w:t>vs.</w:t>
      </w:r>
      <w:r w:rsidRPr="00705600">
        <w:rPr>
          <w:rFonts w:cstheme="minorHAnsi"/>
          <w:sz w:val="18"/>
          <w:szCs w:val="18"/>
          <w:lang w:eastAsia="ja-JP"/>
        </w:rPr>
        <w:t xml:space="preserve"> field curves measured at 2 K for </w:t>
      </w:r>
      <w:r w:rsidRPr="00705600">
        <w:rPr>
          <w:rFonts w:cstheme="minorHAnsi"/>
          <w:b/>
          <w:sz w:val="18"/>
          <w:szCs w:val="18"/>
          <w:lang w:eastAsia="ja-JP"/>
        </w:rPr>
        <w:t>1</w:t>
      </w:r>
      <w:r w:rsidRPr="00705600">
        <w:rPr>
          <w:rFonts w:cstheme="minorHAnsi"/>
          <w:sz w:val="18"/>
          <w:szCs w:val="18"/>
          <w:lang w:eastAsia="ja-JP"/>
        </w:rPr>
        <w:t xml:space="preserve"> and </w:t>
      </w:r>
      <w:r w:rsidRPr="00705600">
        <w:rPr>
          <w:rFonts w:cstheme="minorHAnsi"/>
          <w:b/>
          <w:sz w:val="18"/>
          <w:szCs w:val="18"/>
          <w:lang w:eastAsia="ja-JP"/>
        </w:rPr>
        <w:t>2</w:t>
      </w:r>
      <w:r w:rsidRPr="00705600">
        <w:rPr>
          <w:rFonts w:cstheme="minorHAnsi"/>
          <w:sz w:val="18"/>
          <w:szCs w:val="18"/>
          <w:lang w:eastAsia="ja-JP"/>
        </w:rPr>
        <w:t xml:space="preserve">, shown in the inset of Fig. </w:t>
      </w:r>
      <w:r w:rsidR="00CC31E2">
        <w:rPr>
          <w:rFonts w:cstheme="minorHAnsi"/>
          <w:sz w:val="18"/>
          <w:szCs w:val="18"/>
          <w:lang w:eastAsia="ja-JP"/>
        </w:rPr>
        <w:t>4</w:t>
      </w:r>
      <w:r w:rsidRPr="00705600">
        <w:rPr>
          <w:rFonts w:cstheme="minorHAnsi"/>
          <w:sz w:val="18"/>
          <w:szCs w:val="18"/>
          <w:lang w:eastAsia="ja-JP"/>
        </w:rPr>
        <w:t>, are close to the saturation, reaching 27500 emu mol</w:t>
      </w:r>
      <w:r w:rsidRPr="00705600">
        <w:rPr>
          <w:rFonts w:cstheme="minorHAnsi"/>
          <w:sz w:val="18"/>
          <w:szCs w:val="18"/>
          <w:vertAlign w:val="superscript"/>
          <w:lang w:eastAsia="ja-JP"/>
        </w:rPr>
        <w:t>–1</w:t>
      </w:r>
      <w:r w:rsidRPr="00705600">
        <w:rPr>
          <w:rFonts w:cstheme="minorHAnsi"/>
          <w:sz w:val="18"/>
          <w:szCs w:val="18"/>
          <w:lang w:eastAsia="ja-JP"/>
        </w:rPr>
        <w:t xml:space="preserve"> (4.92 N</w:t>
      </w:r>
      <w:r w:rsidRPr="00705600">
        <w:rPr>
          <w:rFonts w:cstheme="minorHAnsi"/>
          <w:i/>
          <w:sz w:val="18"/>
          <w:szCs w:val="18"/>
          <w:lang w:eastAsia="ja-JP"/>
        </w:rPr>
        <w:t>μ</w:t>
      </w:r>
      <w:r w:rsidRPr="00705600">
        <w:rPr>
          <w:rFonts w:cstheme="minorHAnsi"/>
          <w:sz w:val="18"/>
          <w:szCs w:val="18"/>
          <w:vertAlign w:val="subscript"/>
          <w:lang w:eastAsia="ja-JP"/>
        </w:rPr>
        <w:t>B</w:t>
      </w:r>
      <w:r w:rsidRPr="00705600">
        <w:rPr>
          <w:rFonts w:cstheme="minorHAnsi"/>
          <w:sz w:val="18"/>
          <w:szCs w:val="18"/>
          <w:lang w:eastAsia="ja-JP"/>
        </w:rPr>
        <w:t xml:space="preserve">) at the highest measured field of 50 kOe. Good agreement of measured data with the plotted </w:t>
      </w:r>
      <w:r w:rsidRPr="00705600">
        <w:rPr>
          <w:rFonts w:eastAsia="Times New Roman" w:cstheme="minorHAnsi"/>
          <w:color w:val="000000"/>
          <w:sz w:val="18"/>
          <w:szCs w:val="18"/>
          <w:lang w:eastAsia="hr-HR"/>
        </w:rPr>
        <w:t>Brillouin function</w:t>
      </w:r>
      <w:r w:rsidR="00CC31E2">
        <w:rPr>
          <w:rFonts w:eastAsia="Times New Roman" w:cstheme="minorHAnsi"/>
          <w:color w:val="000000"/>
          <w:sz w:val="18"/>
          <w:szCs w:val="18"/>
          <w:lang w:eastAsia="hr-HR"/>
        </w:rPr>
        <w:t>,</w:t>
      </w:r>
      <w:r w:rsidRPr="00705600">
        <w:rPr>
          <w:rFonts w:eastAsia="Times New Roman" w:cstheme="minorHAnsi"/>
          <w:color w:val="000000"/>
          <w:sz w:val="18"/>
          <w:szCs w:val="18"/>
          <w:lang w:eastAsia="hr-HR"/>
        </w:rPr>
        <w:t xml:space="preserve"> describing the </w:t>
      </w:r>
      <w:r w:rsidRPr="00705600">
        <w:rPr>
          <w:rFonts w:eastAsia="Times New Roman" w:cstheme="minorHAnsi"/>
          <w:i/>
          <w:color w:val="000000"/>
          <w:sz w:val="18"/>
          <w:szCs w:val="18"/>
          <w:lang w:eastAsia="hr-HR"/>
        </w:rPr>
        <w:t>M</w:t>
      </w:r>
      <w:r w:rsidRPr="00705600">
        <w:rPr>
          <w:rFonts w:eastAsia="Times New Roman" w:cstheme="minorHAnsi"/>
          <w:color w:val="000000"/>
          <w:sz w:val="18"/>
          <w:szCs w:val="18"/>
          <w:lang w:eastAsia="hr-HR"/>
        </w:rPr>
        <w:t>(</w:t>
      </w:r>
      <w:r w:rsidRPr="00705600">
        <w:rPr>
          <w:rFonts w:eastAsia="Times New Roman" w:cstheme="minorHAnsi"/>
          <w:i/>
          <w:color w:val="000000"/>
          <w:sz w:val="18"/>
          <w:szCs w:val="18"/>
          <w:lang w:eastAsia="hr-HR"/>
        </w:rPr>
        <w:t>H</w:t>
      </w:r>
      <w:r w:rsidRPr="00705600">
        <w:rPr>
          <w:rFonts w:eastAsia="Times New Roman" w:cstheme="minorHAnsi"/>
          <w:color w:val="000000"/>
          <w:sz w:val="18"/>
          <w:szCs w:val="18"/>
          <w:lang w:eastAsia="hr-HR"/>
        </w:rPr>
        <w:t xml:space="preserve">) curve for spin </w:t>
      </w:r>
      <w:r w:rsidRPr="00705600">
        <w:rPr>
          <w:rFonts w:eastAsia="Times New Roman" w:cstheme="minorHAnsi"/>
          <w:i/>
          <w:color w:val="000000"/>
          <w:sz w:val="18"/>
          <w:szCs w:val="18"/>
          <w:lang w:eastAsia="hr-HR"/>
        </w:rPr>
        <w:t>S</w:t>
      </w:r>
      <w:r w:rsidRPr="00705600">
        <w:rPr>
          <w:rFonts w:eastAsia="Times New Roman" w:cstheme="minorHAnsi"/>
          <w:color w:val="000000"/>
          <w:sz w:val="18"/>
          <w:szCs w:val="18"/>
          <w:lang w:eastAsia="hr-HR"/>
        </w:rPr>
        <w:t xml:space="preserve"> = 5/2 corresponding to Fe</w:t>
      </w:r>
      <w:r w:rsidRPr="00705600">
        <w:rPr>
          <w:rFonts w:eastAsia="Times New Roman" w:cstheme="minorHAnsi"/>
          <w:color w:val="000000"/>
          <w:sz w:val="18"/>
          <w:szCs w:val="18"/>
          <w:vertAlign w:val="superscript"/>
          <w:lang w:eastAsia="hr-HR"/>
        </w:rPr>
        <w:t>3+</w:t>
      </w:r>
      <w:r w:rsidR="00CC31E2">
        <w:rPr>
          <w:rFonts w:eastAsia="Times New Roman" w:cstheme="minorHAnsi"/>
          <w:color w:val="000000"/>
          <w:sz w:val="18"/>
          <w:szCs w:val="18"/>
          <w:lang w:eastAsia="hr-HR"/>
        </w:rPr>
        <w:t xml:space="preserve">, </w:t>
      </w:r>
      <w:r>
        <w:rPr>
          <w:rFonts w:eastAsia="Times New Roman" w:cstheme="minorHAnsi"/>
          <w:color w:val="000000"/>
          <w:sz w:val="18"/>
          <w:szCs w:val="18"/>
          <w:lang w:eastAsia="hr-HR"/>
        </w:rPr>
        <w:t xml:space="preserve">confirms that </w:t>
      </w:r>
      <w:r w:rsidRPr="00705600">
        <w:rPr>
          <w:rFonts w:cstheme="minorHAnsi"/>
          <w:sz w:val="18"/>
          <w:szCs w:val="18"/>
          <w:lang w:eastAsia="ja-JP"/>
        </w:rPr>
        <w:t xml:space="preserve">copper(II) </w:t>
      </w:r>
      <w:r w:rsidR="00CC31E2">
        <w:rPr>
          <w:rFonts w:eastAsia="Times New Roman" w:cstheme="minorHAnsi"/>
          <w:color w:val="000000"/>
          <w:sz w:val="18"/>
          <w:szCs w:val="18"/>
          <w:lang w:eastAsia="hr-HR"/>
        </w:rPr>
        <w:t>dimers</w:t>
      </w:r>
      <w:r w:rsidR="00CC31E2">
        <w:rPr>
          <w:rFonts w:cstheme="minorHAnsi"/>
          <w:sz w:val="18"/>
          <w:szCs w:val="18"/>
        </w:rPr>
        <w:t xml:space="preserve"> </w:t>
      </w:r>
      <w:r w:rsidRPr="00705600">
        <w:rPr>
          <w:rFonts w:eastAsia="Times New Roman" w:cstheme="minorHAnsi"/>
          <w:color w:val="000000"/>
          <w:sz w:val="18"/>
          <w:szCs w:val="18"/>
          <w:lang w:eastAsia="hr-HR"/>
        </w:rPr>
        <w:t>behave as a non-magnetic entity at low temperatures</w:t>
      </w:r>
      <w:r w:rsidRPr="00705600">
        <w:rPr>
          <w:rFonts w:cstheme="minorHAnsi"/>
          <w:sz w:val="18"/>
          <w:szCs w:val="18"/>
          <w:lang w:eastAsia="ja-JP"/>
        </w:rPr>
        <w:t xml:space="preserve"> due to the strong antiferromagnetic interaction </w:t>
      </w:r>
      <w:r w:rsidR="00CC31E2">
        <w:rPr>
          <w:rFonts w:cstheme="minorHAnsi"/>
          <w:sz w:val="18"/>
          <w:szCs w:val="18"/>
          <w:lang w:eastAsia="ja-JP"/>
        </w:rPr>
        <w:t xml:space="preserve">between metal centres </w:t>
      </w:r>
      <w:r w:rsidR="006253B2">
        <w:rPr>
          <w:rFonts w:cstheme="minorHAnsi"/>
          <w:sz w:val="18"/>
          <w:szCs w:val="18"/>
          <w:lang w:eastAsia="ja-JP"/>
        </w:rPr>
        <w:t>mediated t</w:t>
      </w:r>
      <w:r w:rsidR="006253B2" w:rsidRPr="00EC1134">
        <w:rPr>
          <w:rFonts w:cstheme="minorHAnsi"/>
          <w:sz w:val="18"/>
          <w:szCs w:val="18"/>
          <w:lang w:eastAsia="ja-JP"/>
        </w:rPr>
        <w:t xml:space="preserve">rough </w:t>
      </w:r>
      <w:r w:rsidR="00CC31E2">
        <w:rPr>
          <w:rFonts w:cstheme="minorHAnsi"/>
          <w:sz w:val="18"/>
          <w:szCs w:val="18"/>
          <w:lang w:eastAsia="ja-JP"/>
        </w:rPr>
        <w:t>oxalate bridge</w:t>
      </w:r>
      <w:r w:rsidRPr="00705600">
        <w:rPr>
          <w:rFonts w:eastAsia="Times New Roman" w:cstheme="minorHAnsi"/>
          <w:color w:val="000000"/>
          <w:sz w:val="18"/>
          <w:szCs w:val="18"/>
          <w:lang w:eastAsia="hr-HR"/>
        </w:rPr>
        <w:t>.</w:t>
      </w:r>
      <w:r w:rsidRPr="00305DB9">
        <w:rPr>
          <w:rFonts w:eastAsia="Times New Roman" w:cstheme="minorHAnsi"/>
          <w:color w:val="000000"/>
          <w:sz w:val="18"/>
          <w:szCs w:val="18"/>
          <w:lang w:eastAsia="hr-HR"/>
        </w:rPr>
        <w:t xml:space="preserve"> </w:t>
      </w:r>
    </w:p>
    <w:p w14:paraId="75DA069F" w14:textId="551EDF5D" w:rsidR="0000683D" w:rsidRDefault="00BF56A7" w:rsidP="0000683D">
      <w:pPr>
        <w:pStyle w:val="RSCI05CaptiontoFigureSchemeChartwithbottombar"/>
        <w:rPr>
          <w:lang w:eastAsia="hr-HR"/>
        </w:rPr>
      </w:pPr>
      <w:r>
        <w:rPr>
          <w:b/>
          <w:noProof/>
          <w:lang w:val="hr-HR" w:eastAsia="hr-HR"/>
        </w:rPr>
        <w:lastRenderedPageBreak/>
        <w:drawing>
          <wp:inline distT="0" distB="0" distL="0" distR="0" wp14:anchorId="10B239AC" wp14:editId="1C6BD2D9">
            <wp:extent cx="3168015" cy="23831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_najnovija_rezana.t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68015" cy="2383155"/>
                    </a:xfrm>
                    <a:prstGeom prst="rect">
                      <a:avLst/>
                    </a:prstGeom>
                  </pic:spPr>
                </pic:pic>
              </a:graphicData>
            </a:graphic>
          </wp:inline>
        </w:drawing>
      </w:r>
      <w:r w:rsidR="0000683D" w:rsidRPr="00305DB9">
        <w:rPr>
          <w:b/>
          <w:lang w:eastAsia="ja-JP" w:bidi="hi-IN"/>
        </w:rPr>
        <w:t xml:space="preserve">Fig. </w:t>
      </w:r>
      <w:r w:rsidR="0000683D">
        <w:rPr>
          <w:b/>
          <w:lang w:eastAsia="ja-JP" w:bidi="hi-IN"/>
        </w:rPr>
        <w:t>4</w:t>
      </w:r>
      <w:r w:rsidR="0000683D" w:rsidRPr="00305DB9">
        <w:rPr>
          <w:lang w:eastAsia="ja-JP" w:bidi="hi-IN"/>
        </w:rPr>
        <w:t xml:space="preserve"> </w:t>
      </w:r>
      <w:r w:rsidR="0000683D" w:rsidRPr="0000683D">
        <w:rPr>
          <w:lang w:eastAsia="ja-JP" w:bidi="hi-IN"/>
        </w:rPr>
        <w:t>T</w:t>
      </w:r>
      <w:r w:rsidR="0000683D" w:rsidRPr="0000683D">
        <w:rPr>
          <w:lang w:eastAsia="hr-HR"/>
        </w:rPr>
        <w:t xml:space="preserve">emperature dependence of the product </w:t>
      </w:r>
      <w:r w:rsidR="0000683D" w:rsidRPr="0000683D">
        <w:rPr>
          <w:i/>
          <w:iCs/>
          <w:lang w:eastAsia="hr-HR"/>
        </w:rPr>
        <w:t xml:space="preserve">χT </w:t>
      </w:r>
      <w:r w:rsidR="0000683D" w:rsidRPr="0000683D">
        <w:rPr>
          <w:lang w:eastAsia="hr-HR"/>
        </w:rPr>
        <w:t xml:space="preserve">for compounds </w:t>
      </w:r>
      <w:r w:rsidR="0000683D" w:rsidRPr="0000683D">
        <w:rPr>
          <w:b/>
          <w:lang w:eastAsia="hr-HR"/>
        </w:rPr>
        <w:t>1</w:t>
      </w:r>
      <w:r w:rsidR="0000683D" w:rsidRPr="0000683D">
        <w:rPr>
          <w:lang w:val="hr-HR" w:eastAsia="hr-HR"/>
        </w:rPr>
        <w:t xml:space="preserve"> and </w:t>
      </w:r>
      <w:r w:rsidR="0000683D" w:rsidRPr="0000683D">
        <w:rPr>
          <w:b/>
          <w:lang w:val="hr-HR" w:eastAsia="hr-HR"/>
        </w:rPr>
        <w:t>2</w:t>
      </w:r>
      <w:r w:rsidR="0000683D" w:rsidRPr="0000683D">
        <w:rPr>
          <w:lang w:eastAsia="hr-HR"/>
        </w:rPr>
        <w:t>. The red and blue solid lines are model curve</w:t>
      </w:r>
      <w:r w:rsidR="0000683D" w:rsidRPr="0000683D">
        <w:rPr>
          <w:color w:val="231F20"/>
        </w:rPr>
        <w:t>s. Inset: Field dependence of magnetization</w:t>
      </w:r>
      <w:r w:rsidR="00705600">
        <w:rPr>
          <w:color w:val="231F20"/>
        </w:rPr>
        <w:t>,</w:t>
      </w:r>
      <w:r w:rsidR="0000683D" w:rsidRPr="0000683D">
        <w:rPr>
          <w:color w:val="231F20"/>
        </w:rPr>
        <w:t xml:space="preserve"> </w:t>
      </w:r>
      <w:r w:rsidR="00705600" w:rsidRPr="00F314C3">
        <w:rPr>
          <w:i/>
          <w:lang w:eastAsia="hr-HR"/>
        </w:rPr>
        <w:t>M</w:t>
      </w:r>
      <w:r w:rsidR="00705600">
        <w:rPr>
          <w:lang w:eastAsia="hr-HR"/>
        </w:rPr>
        <w:t>(</w:t>
      </w:r>
      <w:r w:rsidR="00705600" w:rsidRPr="00F314C3">
        <w:rPr>
          <w:i/>
          <w:lang w:eastAsia="hr-HR"/>
        </w:rPr>
        <w:t>H</w:t>
      </w:r>
      <w:r w:rsidR="00705600">
        <w:rPr>
          <w:lang w:eastAsia="hr-HR"/>
        </w:rPr>
        <w:t xml:space="preserve">), </w:t>
      </w:r>
      <w:r w:rsidR="0000683D" w:rsidRPr="0000683D">
        <w:rPr>
          <w:color w:val="231F20"/>
        </w:rPr>
        <w:t>measured at 2 K, with plotted</w:t>
      </w:r>
      <w:r w:rsidR="0000683D" w:rsidRPr="0000683D">
        <w:rPr>
          <w:lang w:eastAsia="hr-HR"/>
        </w:rPr>
        <w:t xml:space="preserve"> Brillouin function of spin </w:t>
      </w:r>
      <w:r w:rsidR="0000683D" w:rsidRPr="0000683D">
        <w:rPr>
          <w:i/>
          <w:lang w:eastAsia="hr-HR"/>
        </w:rPr>
        <w:t>S</w:t>
      </w:r>
      <w:r w:rsidR="0000683D" w:rsidRPr="0000683D">
        <w:rPr>
          <w:lang w:eastAsia="hr-HR"/>
        </w:rPr>
        <w:t xml:space="preserve"> = 5/2 </w:t>
      </w:r>
      <w:r w:rsidR="00705600">
        <w:rPr>
          <w:lang w:eastAsia="hr-HR"/>
        </w:rPr>
        <w:t>as</w:t>
      </w:r>
      <w:r w:rsidR="0000683D" w:rsidRPr="0000683D">
        <w:rPr>
          <w:lang w:eastAsia="hr-HR"/>
        </w:rPr>
        <w:t xml:space="preserve"> red line.</w:t>
      </w:r>
    </w:p>
    <w:p w14:paraId="5E7117BC" w14:textId="35CCE9C0" w:rsidR="00705600" w:rsidRPr="005A2D50" w:rsidRDefault="00305DB9" w:rsidP="005A2D50">
      <w:pPr>
        <w:spacing w:after="0" w:line="240" w:lineRule="exact"/>
        <w:ind w:firstLine="284"/>
        <w:jc w:val="both"/>
        <w:rPr>
          <w:rFonts w:cstheme="minorHAnsi"/>
          <w:color w:val="000000" w:themeColor="text1"/>
          <w:sz w:val="18"/>
          <w:szCs w:val="18"/>
          <w:vertAlign w:val="superscript"/>
          <w:lang w:eastAsia="ja-JP"/>
        </w:rPr>
      </w:pPr>
      <w:r w:rsidRPr="00305DB9">
        <w:rPr>
          <w:rFonts w:eastAsia="AdvOT999035f4" w:cstheme="minorHAnsi"/>
          <w:color w:val="231F20"/>
          <w:sz w:val="18"/>
          <w:szCs w:val="18"/>
        </w:rPr>
        <w:t xml:space="preserve">The values of </w:t>
      </w:r>
      <w:r w:rsidRPr="00305DB9">
        <w:rPr>
          <w:rFonts w:eastAsia="AdvOT999035f4" w:cstheme="minorHAnsi"/>
          <w:i/>
          <w:color w:val="231F20"/>
          <w:sz w:val="18"/>
          <w:szCs w:val="18"/>
        </w:rPr>
        <w:t>J</w:t>
      </w:r>
      <w:r w:rsidRPr="00305DB9">
        <w:rPr>
          <w:rFonts w:eastAsia="AdvOT999035f4" w:cstheme="minorHAnsi"/>
          <w:color w:val="231F20"/>
          <w:sz w:val="18"/>
          <w:szCs w:val="18"/>
        </w:rPr>
        <w:t xml:space="preserve"> parameters of </w:t>
      </w:r>
      <w:r w:rsidRPr="00305DB9">
        <w:rPr>
          <w:rFonts w:cstheme="minorHAnsi"/>
          <w:b/>
          <w:color w:val="231F20"/>
          <w:sz w:val="18"/>
          <w:szCs w:val="18"/>
        </w:rPr>
        <w:t>1</w:t>
      </w:r>
      <w:r w:rsidRPr="00305DB9">
        <w:rPr>
          <w:rFonts w:cstheme="minorHAnsi"/>
          <w:color w:val="231F20"/>
          <w:sz w:val="18"/>
          <w:szCs w:val="18"/>
        </w:rPr>
        <w:t xml:space="preserve"> and </w:t>
      </w:r>
      <w:r w:rsidRPr="00305DB9">
        <w:rPr>
          <w:rFonts w:cstheme="minorHAnsi"/>
          <w:b/>
          <w:color w:val="231F20"/>
          <w:sz w:val="18"/>
          <w:szCs w:val="18"/>
        </w:rPr>
        <w:t>2</w:t>
      </w:r>
      <w:r w:rsidRPr="00305DB9">
        <w:rPr>
          <w:rFonts w:cstheme="minorHAnsi"/>
          <w:color w:val="231F20"/>
          <w:sz w:val="18"/>
          <w:szCs w:val="18"/>
        </w:rPr>
        <w:t xml:space="preserve"> </w:t>
      </w:r>
      <w:r w:rsidRPr="00305DB9">
        <w:rPr>
          <w:rFonts w:eastAsia="AdvOT999035f4" w:cstheme="minorHAnsi"/>
          <w:color w:val="231F20"/>
          <w:sz w:val="18"/>
          <w:szCs w:val="18"/>
        </w:rPr>
        <w:t>are comparable to those of oxalate-bridged copper(II) moieties containing an entirely planar [Cu(bpy)(</w:t>
      </w:r>
      <w:r w:rsidRPr="00305DB9">
        <w:rPr>
          <w:rFonts w:eastAsia="AdvOT999035f4" w:cstheme="minorHAnsi"/>
          <w:i/>
          <w:color w:val="231F20"/>
          <w:sz w:val="18"/>
          <w:szCs w:val="18"/>
        </w:rPr>
        <w:t>µ</w:t>
      </w:r>
      <w:r w:rsidRPr="00305DB9">
        <w:rPr>
          <w:rFonts w:eastAsia="AdvOT999035f4" w:cstheme="minorHAnsi"/>
          <w:color w:val="231F20"/>
          <w:sz w:val="18"/>
          <w:szCs w:val="18"/>
        </w:rPr>
        <w:t>-C</w:t>
      </w:r>
      <w:r w:rsidRPr="00305DB9">
        <w:rPr>
          <w:rFonts w:eastAsia="AdvOT999035f4" w:cstheme="minorHAnsi"/>
          <w:color w:val="231F20"/>
          <w:sz w:val="18"/>
          <w:szCs w:val="18"/>
          <w:vertAlign w:val="subscript"/>
        </w:rPr>
        <w:t>2</w:t>
      </w:r>
      <w:r w:rsidRPr="00305DB9">
        <w:rPr>
          <w:rFonts w:eastAsia="AdvOT999035f4" w:cstheme="minorHAnsi"/>
          <w:color w:val="231F20"/>
          <w:sz w:val="18"/>
          <w:szCs w:val="18"/>
        </w:rPr>
        <w:t>O</w:t>
      </w:r>
      <w:r w:rsidRPr="00305DB9">
        <w:rPr>
          <w:rFonts w:eastAsia="AdvOT999035f4" w:cstheme="minorHAnsi"/>
          <w:color w:val="231F20"/>
          <w:sz w:val="18"/>
          <w:szCs w:val="18"/>
          <w:vertAlign w:val="subscript"/>
        </w:rPr>
        <w:t>4</w:t>
      </w:r>
      <w:r w:rsidRPr="00305DB9">
        <w:rPr>
          <w:rFonts w:eastAsia="AdvOT999035f4" w:cstheme="minorHAnsi"/>
          <w:color w:val="231F20"/>
          <w:sz w:val="18"/>
          <w:szCs w:val="18"/>
        </w:rPr>
        <w:t>)Cu(bpy)] array,</w:t>
      </w:r>
      <w:r w:rsidRPr="00305DB9">
        <w:rPr>
          <w:rFonts w:cstheme="minorHAnsi"/>
          <w:color w:val="000000"/>
          <w:sz w:val="18"/>
          <w:szCs w:val="18"/>
          <w:lang w:val="en"/>
        </w:rPr>
        <w:t xml:space="preserve"> </w:t>
      </w:r>
      <w:r w:rsidRPr="00305DB9">
        <w:rPr>
          <w:rFonts w:cstheme="minorHAnsi"/>
          <w:sz w:val="18"/>
          <w:szCs w:val="18"/>
          <w:lang w:val="en"/>
        </w:rPr>
        <w:t xml:space="preserve">pointing to </w:t>
      </w:r>
      <w:r w:rsidRPr="00305DB9">
        <w:rPr>
          <w:rFonts w:cstheme="minorHAnsi"/>
          <w:sz w:val="18"/>
          <w:szCs w:val="18"/>
          <w:lang w:eastAsia="ja-JP"/>
        </w:rPr>
        <w:t>a maximized antiferromagnetic interaction as a consequence of the 4 + 2 coordination of oxalate-bridged copper(II) centres</w:t>
      </w:r>
      <w:r w:rsidR="009214D9">
        <w:rPr>
          <w:rFonts w:cstheme="minorHAnsi"/>
          <w:sz w:val="18"/>
          <w:szCs w:val="18"/>
          <w:lang w:eastAsia="ja-JP"/>
        </w:rPr>
        <w:t xml:space="preserve"> observed in studied polymers</w:t>
      </w:r>
      <w:r w:rsidRPr="00CC31E2">
        <w:rPr>
          <w:rFonts w:cstheme="minorHAnsi"/>
          <w:sz w:val="18"/>
          <w:szCs w:val="18"/>
          <w:lang w:eastAsia="ja-JP"/>
        </w:rPr>
        <w:t>.</w:t>
      </w:r>
      <w:r w:rsidRPr="00CC31E2">
        <w:rPr>
          <w:rFonts w:cstheme="minorHAnsi"/>
          <w:color w:val="000000" w:themeColor="text1"/>
          <w:sz w:val="18"/>
          <w:szCs w:val="18"/>
          <w:vertAlign w:val="superscript"/>
          <w:lang w:eastAsia="ja-JP"/>
        </w:rPr>
        <w:t>19</w:t>
      </w:r>
      <w:r w:rsidR="005A2D50" w:rsidRPr="00CC31E2">
        <w:rPr>
          <w:rFonts w:cstheme="minorHAnsi"/>
          <w:color w:val="000000" w:themeColor="text1"/>
          <w:sz w:val="18"/>
          <w:szCs w:val="18"/>
          <w:lang w:eastAsia="ja-JP"/>
        </w:rPr>
        <w:t xml:space="preserve"> </w:t>
      </w:r>
      <w:r w:rsidR="00705600" w:rsidRPr="00CC31E2">
        <w:rPr>
          <w:rFonts w:cstheme="minorHAnsi"/>
          <w:color w:val="000000" w:themeColor="text1"/>
          <w:sz w:val="18"/>
          <w:szCs w:val="18"/>
          <w:lang w:eastAsia="ja-JP"/>
        </w:rPr>
        <w:t>Somewhat</w:t>
      </w:r>
      <w:r w:rsidR="00705600" w:rsidRPr="00705600">
        <w:rPr>
          <w:rFonts w:cstheme="minorHAnsi"/>
          <w:color w:val="000000" w:themeColor="text1"/>
          <w:sz w:val="18"/>
          <w:szCs w:val="18"/>
          <w:lang w:eastAsia="ja-JP"/>
        </w:rPr>
        <w:t xml:space="preserve"> lower value </w:t>
      </w:r>
      <w:r w:rsidR="00D5626B">
        <w:rPr>
          <w:rFonts w:cstheme="minorHAnsi"/>
          <w:color w:val="000000" w:themeColor="text1"/>
          <w:sz w:val="18"/>
          <w:szCs w:val="18"/>
          <w:lang w:eastAsia="ja-JP"/>
        </w:rPr>
        <w:t xml:space="preserve">of </w:t>
      </w:r>
      <w:r w:rsidR="00D5626B" w:rsidRPr="00D5626B">
        <w:rPr>
          <w:rFonts w:cstheme="minorHAnsi"/>
          <w:i/>
          <w:color w:val="000000" w:themeColor="text1"/>
          <w:sz w:val="18"/>
          <w:szCs w:val="18"/>
          <w:lang w:eastAsia="ja-JP"/>
        </w:rPr>
        <w:t>J</w:t>
      </w:r>
      <w:r w:rsidR="00D5626B">
        <w:rPr>
          <w:rFonts w:cstheme="minorHAnsi"/>
          <w:color w:val="000000" w:themeColor="text1"/>
          <w:sz w:val="18"/>
          <w:szCs w:val="18"/>
          <w:lang w:eastAsia="ja-JP"/>
        </w:rPr>
        <w:t xml:space="preserve"> </w:t>
      </w:r>
      <w:r w:rsidR="00705600" w:rsidRPr="00705600">
        <w:rPr>
          <w:rFonts w:cstheme="minorHAnsi"/>
          <w:color w:val="000000" w:themeColor="text1"/>
          <w:sz w:val="18"/>
          <w:szCs w:val="18"/>
          <w:lang w:eastAsia="ja-JP"/>
        </w:rPr>
        <w:t xml:space="preserve">obtained for </w:t>
      </w:r>
      <w:r w:rsidR="00705600" w:rsidRPr="00705600">
        <w:rPr>
          <w:rFonts w:cstheme="minorHAnsi"/>
          <w:b/>
          <w:color w:val="000000" w:themeColor="text1"/>
          <w:sz w:val="18"/>
          <w:szCs w:val="18"/>
          <w:lang w:eastAsia="ja-JP"/>
        </w:rPr>
        <w:t>2</w:t>
      </w:r>
      <w:r w:rsidR="00705600" w:rsidRPr="00705600">
        <w:rPr>
          <w:rFonts w:cstheme="minorHAnsi"/>
          <w:color w:val="000000" w:themeColor="text1"/>
          <w:sz w:val="18"/>
          <w:szCs w:val="18"/>
          <w:lang w:eastAsia="ja-JP"/>
        </w:rPr>
        <w:t xml:space="preserve"> suffers from artefact in measurements of this compound visible around 50 K and in the range 15</w:t>
      </w:r>
      <w:r w:rsidR="00705600" w:rsidRPr="00705600">
        <w:rPr>
          <w:rFonts w:cstheme="minorHAnsi"/>
          <w:sz w:val="18"/>
          <w:szCs w:val="18"/>
          <w:lang w:eastAsia="ja-JP"/>
        </w:rPr>
        <w:t>–</w:t>
      </w:r>
      <w:r w:rsidR="006253B2">
        <w:rPr>
          <w:rFonts w:cstheme="minorHAnsi"/>
          <w:color w:val="000000" w:themeColor="text1"/>
          <w:sz w:val="18"/>
          <w:szCs w:val="18"/>
          <w:lang w:eastAsia="ja-JP"/>
        </w:rPr>
        <w:t>25 K</w:t>
      </w:r>
      <w:r w:rsidR="006253B2">
        <w:rPr>
          <w:rFonts w:cstheme="minorHAnsi"/>
          <w:sz w:val="18"/>
          <w:szCs w:val="18"/>
          <w:lang w:eastAsia="ja-JP"/>
        </w:rPr>
        <w:t>. D</w:t>
      </w:r>
      <w:r w:rsidR="006253B2" w:rsidRPr="00085360">
        <w:rPr>
          <w:rFonts w:cstheme="minorHAnsi"/>
          <w:sz w:val="18"/>
          <w:szCs w:val="18"/>
          <w:lang w:eastAsia="ja-JP"/>
        </w:rPr>
        <w:t xml:space="preserve">espite </w:t>
      </w:r>
      <w:r w:rsidR="00705600" w:rsidRPr="00705600">
        <w:rPr>
          <w:rFonts w:cstheme="minorHAnsi"/>
          <w:color w:val="000000" w:themeColor="text1"/>
          <w:sz w:val="18"/>
          <w:szCs w:val="18"/>
          <w:lang w:eastAsia="ja-JP"/>
        </w:rPr>
        <w:t xml:space="preserve">of this we used model in whole range, so that the true value of exchange should be somewhat higher than obtained as judged from the curvature of the measured and modelled </w:t>
      </w:r>
      <w:r w:rsidR="00705600" w:rsidRPr="00705600">
        <w:rPr>
          <w:rFonts w:cstheme="minorHAnsi"/>
          <w:i/>
          <w:sz w:val="18"/>
          <w:szCs w:val="18"/>
          <w:lang w:eastAsia="ja-JP"/>
        </w:rPr>
        <w:t>χT</w:t>
      </w:r>
      <w:r w:rsidR="00705600" w:rsidRPr="00705600">
        <w:rPr>
          <w:rFonts w:cstheme="minorHAnsi"/>
          <w:sz w:val="18"/>
          <w:szCs w:val="18"/>
          <w:lang w:eastAsia="ja-JP"/>
        </w:rPr>
        <w:t>(</w:t>
      </w:r>
      <w:r w:rsidR="00705600" w:rsidRPr="00705600">
        <w:rPr>
          <w:rFonts w:cstheme="minorHAnsi"/>
          <w:i/>
          <w:sz w:val="18"/>
          <w:szCs w:val="18"/>
          <w:lang w:eastAsia="ja-JP"/>
        </w:rPr>
        <w:t>T</w:t>
      </w:r>
      <w:r w:rsidR="00705600" w:rsidRPr="00705600">
        <w:rPr>
          <w:rFonts w:cstheme="minorHAnsi"/>
          <w:sz w:val="18"/>
          <w:szCs w:val="18"/>
          <w:lang w:eastAsia="ja-JP"/>
        </w:rPr>
        <w:t>)</w:t>
      </w:r>
      <w:r w:rsidR="00705600" w:rsidRPr="00705600">
        <w:rPr>
          <w:rFonts w:cstheme="minorHAnsi"/>
          <w:b/>
          <w:sz w:val="18"/>
          <w:szCs w:val="18"/>
          <w:lang w:eastAsia="ja-JP"/>
        </w:rPr>
        <w:t xml:space="preserve"> </w:t>
      </w:r>
      <w:r w:rsidR="00705600" w:rsidRPr="00705600">
        <w:rPr>
          <w:rFonts w:cstheme="minorHAnsi"/>
          <w:sz w:val="18"/>
          <w:szCs w:val="18"/>
          <w:lang w:eastAsia="ja-JP"/>
        </w:rPr>
        <w:t>at temperatures above 100 K.</w:t>
      </w:r>
    </w:p>
    <w:p w14:paraId="4D82736B" w14:textId="76818B77" w:rsidR="00305DB9" w:rsidRPr="00516E55" w:rsidRDefault="00305DB9" w:rsidP="005A2D50">
      <w:pPr>
        <w:tabs>
          <w:tab w:val="left" w:pos="567"/>
        </w:tabs>
        <w:spacing w:after="0" w:line="240" w:lineRule="exact"/>
        <w:ind w:firstLine="284"/>
        <w:jc w:val="both"/>
        <w:rPr>
          <w:rFonts w:eastAsia="Times New Roman" w:cstheme="minorHAnsi"/>
          <w:color w:val="000000"/>
          <w:sz w:val="18"/>
          <w:szCs w:val="18"/>
          <w:lang w:eastAsia="hr-HR"/>
        </w:rPr>
      </w:pPr>
      <w:r w:rsidRPr="00516E55">
        <w:rPr>
          <w:rFonts w:eastAsia="Times New Roman" w:cstheme="minorHAnsi"/>
          <w:b/>
          <w:color w:val="000000"/>
          <w:sz w:val="18"/>
          <w:szCs w:val="18"/>
          <w:lang w:eastAsia="hr-HR"/>
        </w:rPr>
        <w:t>Compounds 3a and 3b</w:t>
      </w:r>
      <w:r w:rsidR="00516E55" w:rsidRPr="00516E55">
        <w:rPr>
          <w:rFonts w:eastAsia="Times New Roman" w:cstheme="minorHAnsi"/>
          <w:b/>
          <w:color w:val="000000"/>
          <w:sz w:val="18"/>
          <w:szCs w:val="18"/>
          <w:lang w:eastAsia="hr-HR"/>
        </w:rPr>
        <w:t>.</w:t>
      </w:r>
      <w:r w:rsidR="00516E55">
        <w:rPr>
          <w:rFonts w:eastAsia="Times New Roman" w:cstheme="minorHAnsi"/>
          <w:color w:val="000000"/>
          <w:sz w:val="18"/>
          <w:szCs w:val="18"/>
          <w:lang w:eastAsia="hr-HR"/>
        </w:rPr>
        <w:t xml:space="preserve"> </w:t>
      </w:r>
      <w:r w:rsidRPr="00305DB9">
        <w:rPr>
          <w:rFonts w:eastAsia="Times New Roman" w:cstheme="minorHAnsi"/>
          <w:color w:val="000000"/>
          <w:sz w:val="18"/>
          <w:szCs w:val="18"/>
          <w:lang w:eastAsia="hr-HR"/>
        </w:rPr>
        <w:t xml:space="preserve">Susceptibility curves for </w:t>
      </w:r>
      <w:r w:rsidRPr="00305DB9">
        <w:rPr>
          <w:rFonts w:eastAsia="Times New Roman" w:cstheme="minorHAnsi"/>
          <w:b/>
          <w:color w:val="000000"/>
          <w:sz w:val="18"/>
          <w:szCs w:val="18"/>
          <w:lang w:eastAsia="hr-HR"/>
        </w:rPr>
        <w:t>3a</w:t>
      </w:r>
      <w:r w:rsidRPr="00305DB9">
        <w:rPr>
          <w:rFonts w:eastAsia="Times New Roman" w:cstheme="minorHAnsi"/>
          <w:color w:val="000000"/>
          <w:sz w:val="18"/>
          <w:szCs w:val="18"/>
          <w:lang w:eastAsia="hr-HR"/>
        </w:rPr>
        <w:t xml:space="preserve"> and </w:t>
      </w:r>
      <w:r w:rsidRPr="00305DB9">
        <w:rPr>
          <w:rFonts w:eastAsia="Times New Roman" w:cstheme="minorHAnsi"/>
          <w:b/>
          <w:color w:val="000000"/>
          <w:sz w:val="18"/>
          <w:szCs w:val="18"/>
          <w:lang w:eastAsia="hr-HR"/>
        </w:rPr>
        <w:t>3b</w:t>
      </w:r>
      <w:r w:rsidRPr="00305DB9">
        <w:rPr>
          <w:rFonts w:eastAsia="Times New Roman" w:cstheme="minorHAnsi"/>
          <w:color w:val="000000"/>
          <w:sz w:val="18"/>
          <w:szCs w:val="18"/>
          <w:lang w:eastAsia="hr-HR"/>
        </w:rPr>
        <w:t xml:space="preserve"> are almost identical</w:t>
      </w:r>
      <w:r w:rsidRPr="00305DB9">
        <w:rPr>
          <w:rFonts w:cstheme="minorHAnsi"/>
          <w:sz w:val="18"/>
          <w:szCs w:val="18"/>
          <w:lang w:val="en"/>
        </w:rPr>
        <w:t xml:space="preserve"> indicating that the crystal water does not affect</w:t>
      </w:r>
      <w:r w:rsidRPr="00305DB9">
        <w:rPr>
          <w:rFonts w:eastAsia="Times New Roman" w:cstheme="minorHAnsi"/>
          <w:color w:val="000000"/>
          <w:sz w:val="18"/>
          <w:szCs w:val="18"/>
          <w:lang w:eastAsia="hr-HR"/>
        </w:rPr>
        <w:t xml:space="preserve"> the magnetic behaviour of these compounds.</w:t>
      </w:r>
    </w:p>
    <w:p w14:paraId="5EF815FA" w14:textId="0EA48B34" w:rsidR="003934C1" w:rsidRDefault="003934C1" w:rsidP="003934C1">
      <w:pPr>
        <w:spacing w:after="0" w:line="240" w:lineRule="exact"/>
        <w:ind w:firstLine="284"/>
        <w:jc w:val="both"/>
        <w:rPr>
          <w:rFonts w:eastAsia="Times New Roman" w:cstheme="minorHAnsi"/>
          <w:color w:val="000000"/>
          <w:sz w:val="18"/>
          <w:szCs w:val="18"/>
          <w:vertAlign w:val="superscript"/>
          <w:lang w:eastAsia="hr-HR"/>
        </w:rPr>
      </w:pPr>
      <w:r w:rsidRPr="00305DB9">
        <w:rPr>
          <w:rFonts w:eastAsia="Times New Roman" w:cstheme="minorHAnsi"/>
          <w:color w:val="000000"/>
          <w:sz w:val="18"/>
          <w:szCs w:val="18"/>
          <w:lang w:eastAsia="hr-HR"/>
        </w:rPr>
        <w:t xml:space="preserve">Product of magnetic susceptibility and the temperature is decreasing by cooling in the whole temperature interval. Above room temperature </w:t>
      </w:r>
      <w:r w:rsidRPr="00305DB9">
        <w:rPr>
          <w:rFonts w:eastAsia="Times New Roman" w:cstheme="minorHAnsi"/>
          <w:i/>
          <w:color w:val="000000"/>
          <w:sz w:val="18"/>
          <w:szCs w:val="18"/>
          <w:lang w:eastAsia="hr-HR"/>
        </w:rPr>
        <w:t>χT</w:t>
      </w:r>
      <w:r w:rsidRPr="00305DB9">
        <w:rPr>
          <w:rFonts w:eastAsia="Times New Roman" w:cstheme="minorHAnsi"/>
          <w:color w:val="000000"/>
          <w:sz w:val="18"/>
          <w:szCs w:val="18"/>
          <w:lang w:eastAsia="hr-HR"/>
        </w:rPr>
        <w:t>(</w:t>
      </w:r>
      <w:r w:rsidRPr="00305DB9">
        <w:rPr>
          <w:rFonts w:eastAsia="Times New Roman" w:cstheme="minorHAnsi"/>
          <w:i/>
          <w:color w:val="000000"/>
          <w:sz w:val="18"/>
          <w:szCs w:val="18"/>
          <w:lang w:eastAsia="hr-HR"/>
        </w:rPr>
        <w:t>T</w:t>
      </w:r>
      <w:r w:rsidRPr="00305DB9">
        <w:rPr>
          <w:rFonts w:eastAsia="Times New Roman" w:cstheme="minorHAnsi"/>
          <w:color w:val="000000"/>
          <w:sz w:val="18"/>
          <w:szCs w:val="18"/>
          <w:lang w:eastAsia="hr-HR"/>
        </w:rPr>
        <w:t>) is still rising and the value is higher than the value for the non-interacting magnetic centres of two Fe</w:t>
      </w:r>
      <w:r w:rsidRPr="00305DB9">
        <w:rPr>
          <w:rFonts w:eastAsia="Times New Roman" w:cstheme="minorHAnsi"/>
          <w:color w:val="000000"/>
          <w:sz w:val="18"/>
          <w:szCs w:val="18"/>
          <w:vertAlign w:val="superscript"/>
          <w:lang w:eastAsia="hr-HR"/>
        </w:rPr>
        <w:t>2+</w:t>
      </w:r>
      <w:r w:rsidRPr="00305DB9">
        <w:rPr>
          <w:rFonts w:eastAsia="Times New Roman" w:cstheme="minorHAnsi"/>
          <w:color w:val="000000"/>
          <w:sz w:val="18"/>
          <w:szCs w:val="18"/>
          <w:lang w:eastAsia="hr-HR"/>
        </w:rPr>
        <w:t xml:space="preserve"> </w:t>
      </w:r>
      <w:r w:rsidR="00CC31E2">
        <w:rPr>
          <w:rFonts w:eastAsia="Times New Roman" w:cstheme="minorHAnsi"/>
          <w:color w:val="000000"/>
          <w:sz w:val="18"/>
          <w:szCs w:val="18"/>
          <w:lang w:eastAsia="hr-HR"/>
        </w:rPr>
        <w:t xml:space="preserve">ions </w:t>
      </w:r>
      <w:r w:rsidRPr="00305DB9">
        <w:rPr>
          <w:rFonts w:eastAsia="Times New Roman" w:cstheme="minorHAnsi"/>
          <w:color w:val="000000"/>
          <w:sz w:val="18"/>
          <w:szCs w:val="18"/>
          <w:lang w:eastAsia="hr-HR"/>
        </w:rPr>
        <w:t>(</w:t>
      </w:r>
      <w:r w:rsidRPr="00305DB9">
        <w:rPr>
          <w:rFonts w:eastAsia="Times New Roman" w:cstheme="minorHAnsi"/>
          <w:i/>
          <w:color w:val="000000"/>
          <w:sz w:val="18"/>
          <w:szCs w:val="18"/>
          <w:lang w:eastAsia="hr-HR"/>
        </w:rPr>
        <w:t>S</w:t>
      </w:r>
      <w:r w:rsidRPr="00305DB9">
        <w:rPr>
          <w:rFonts w:eastAsia="Times New Roman" w:cstheme="minorHAnsi"/>
          <w:color w:val="000000"/>
          <w:sz w:val="18"/>
          <w:szCs w:val="18"/>
          <w:lang w:eastAsia="hr-HR"/>
        </w:rPr>
        <w:t xml:space="preserve"> = 2) and one Cu</w:t>
      </w:r>
      <w:r w:rsidRPr="00305DB9">
        <w:rPr>
          <w:rFonts w:eastAsia="Times New Roman" w:cstheme="minorHAnsi"/>
          <w:color w:val="000000"/>
          <w:sz w:val="18"/>
          <w:szCs w:val="18"/>
          <w:vertAlign w:val="superscript"/>
          <w:lang w:eastAsia="hr-HR"/>
        </w:rPr>
        <w:t>2+</w:t>
      </w:r>
      <w:r w:rsidRPr="00305DB9">
        <w:rPr>
          <w:rFonts w:eastAsia="Times New Roman" w:cstheme="minorHAnsi"/>
          <w:color w:val="000000"/>
          <w:sz w:val="18"/>
          <w:szCs w:val="18"/>
          <w:lang w:eastAsia="hr-HR"/>
        </w:rPr>
        <w:t xml:space="preserve"> (</w:t>
      </w:r>
      <w:r w:rsidRPr="00305DB9">
        <w:rPr>
          <w:rFonts w:eastAsia="Times New Roman" w:cstheme="minorHAnsi"/>
          <w:i/>
          <w:color w:val="000000"/>
          <w:sz w:val="18"/>
          <w:szCs w:val="18"/>
          <w:lang w:eastAsia="hr-HR"/>
        </w:rPr>
        <w:t>S</w:t>
      </w:r>
      <w:r w:rsidRPr="00305DB9">
        <w:rPr>
          <w:rFonts w:eastAsia="Times New Roman" w:cstheme="minorHAnsi"/>
          <w:color w:val="000000"/>
          <w:sz w:val="18"/>
          <w:szCs w:val="18"/>
          <w:lang w:eastAsia="hr-HR"/>
        </w:rPr>
        <w:t xml:space="preserve"> = 1/2) </w:t>
      </w:r>
      <w:r w:rsidR="00E92E90">
        <w:rPr>
          <w:rFonts w:eastAsia="Times New Roman" w:cstheme="minorHAnsi"/>
          <w:color w:val="000000"/>
          <w:sz w:val="18"/>
          <w:szCs w:val="18"/>
          <w:lang w:eastAsia="hr-HR"/>
        </w:rPr>
        <w:t xml:space="preserve">which </w:t>
      </w:r>
      <w:r w:rsidR="00E92E90" w:rsidRPr="00E92E90">
        <w:rPr>
          <w:rFonts w:eastAsia="Times New Roman" w:cstheme="minorHAnsi"/>
          <w:color w:val="000000"/>
          <w:sz w:val="18"/>
          <w:szCs w:val="18"/>
          <w:lang w:eastAsia="hr-HR"/>
        </w:rPr>
        <w:t>is expected to</w:t>
      </w:r>
      <w:r>
        <w:rPr>
          <w:rFonts w:eastAsia="Times New Roman" w:cstheme="minorHAnsi"/>
          <w:color w:val="000000"/>
          <w:sz w:val="18"/>
          <w:szCs w:val="18"/>
          <w:lang w:eastAsia="hr-HR"/>
        </w:rPr>
        <w:t xml:space="preserve"> </w:t>
      </w:r>
      <w:r w:rsidR="00E92E90">
        <w:rPr>
          <w:rFonts w:eastAsia="Times New Roman" w:cstheme="minorHAnsi"/>
          <w:color w:val="000000"/>
          <w:sz w:val="18"/>
          <w:szCs w:val="18"/>
          <w:lang w:eastAsia="hr-HR"/>
        </w:rPr>
        <w:t xml:space="preserve">be </w:t>
      </w:r>
      <w:r w:rsidRPr="00305DB9">
        <w:rPr>
          <w:rFonts w:eastAsia="Times New Roman" w:cstheme="minorHAnsi"/>
          <w:color w:val="000000"/>
          <w:sz w:val="18"/>
          <w:szCs w:val="18"/>
          <w:lang w:eastAsia="hr-HR"/>
        </w:rPr>
        <w:t>6.4 emu K mol</w:t>
      </w:r>
      <w:r w:rsidRPr="00305DB9">
        <w:rPr>
          <w:rFonts w:cstheme="minorHAnsi"/>
          <w:sz w:val="18"/>
          <w:szCs w:val="18"/>
          <w:vertAlign w:val="superscript"/>
          <w:lang w:eastAsia="ja-JP"/>
        </w:rPr>
        <w:t>–1</w:t>
      </w:r>
      <w:r w:rsidRPr="00305DB9">
        <w:rPr>
          <w:rFonts w:cstheme="minorHAnsi"/>
          <w:sz w:val="18"/>
          <w:szCs w:val="18"/>
          <w:lang w:eastAsia="ja-JP"/>
        </w:rPr>
        <w:t xml:space="preserve"> </w:t>
      </w:r>
      <w:r w:rsidRPr="00305DB9">
        <w:rPr>
          <w:rFonts w:eastAsia="Times New Roman" w:cstheme="minorHAnsi"/>
          <w:color w:val="000000"/>
          <w:sz w:val="18"/>
          <w:szCs w:val="18"/>
          <w:lang w:eastAsia="hr-HR"/>
        </w:rPr>
        <w:t>Oe</w:t>
      </w:r>
      <w:r w:rsidRPr="00305DB9">
        <w:rPr>
          <w:rFonts w:cstheme="minorHAnsi"/>
          <w:sz w:val="18"/>
          <w:szCs w:val="18"/>
          <w:vertAlign w:val="superscript"/>
          <w:lang w:eastAsia="ja-JP"/>
        </w:rPr>
        <w:t>–1</w:t>
      </w:r>
      <w:r>
        <w:rPr>
          <w:rFonts w:eastAsia="Times New Roman" w:cstheme="minorHAnsi"/>
          <w:color w:val="000000"/>
          <w:sz w:val="18"/>
          <w:szCs w:val="18"/>
          <w:lang w:eastAsia="hr-HR"/>
        </w:rPr>
        <w:t xml:space="preserve"> </w:t>
      </w:r>
      <w:r w:rsidRPr="00305DB9">
        <w:rPr>
          <w:rFonts w:eastAsia="Times New Roman" w:cstheme="minorHAnsi"/>
          <w:color w:val="000000"/>
          <w:sz w:val="18"/>
          <w:szCs w:val="18"/>
          <w:lang w:eastAsia="hr-HR"/>
        </w:rPr>
        <w:t xml:space="preserve"> (Fig. </w:t>
      </w:r>
      <w:r>
        <w:rPr>
          <w:rFonts w:eastAsia="Times New Roman" w:cstheme="minorHAnsi"/>
          <w:color w:val="000000"/>
          <w:sz w:val="18"/>
          <w:szCs w:val="18"/>
          <w:lang w:eastAsia="hr-HR"/>
        </w:rPr>
        <w:t>5</w:t>
      </w:r>
      <w:r w:rsidRPr="00305DB9">
        <w:rPr>
          <w:rFonts w:eastAsia="Times New Roman" w:cstheme="minorHAnsi"/>
          <w:color w:val="000000"/>
          <w:sz w:val="18"/>
          <w:szCs w:val="18"/>
          <w:lang w:eastAsia="hr-HR"/>
        </w:rPr>
        <w:t xml:space="preserve">). This suggests that the interaction of spins is present even at room temperature and magnetic behaviour is determined by </w:t>
      </w:r>
      <w:r w:rsidRPr="004672D5">
        <w:rPr>
          <w:rFonts w:eastAsia="Times New Roman" w:cstheme="minorHAnsi"/>
          <w:color w:val="000000"/>
          <w:sz w:val="18"/>
          <w:szCs w:val="18"/>
          <w:lang w:eastAsia="hr-HR"/>
        </w:rPr>
        <w:t>presence of 3D order of Fe</w:t>
      </w:r>
      <w:r w:rsidRPr="004672D5">
        <w:rPr>
          <w:rFonts w:eastAsia="Times New Roman" w:cstheme="minorHAnsi"/>
          <w:color w:val="000000"/>
          <w:sz w:val="18"/>
          <w:szCs w:val="18"/>
          <w:vertAlign w:val="superscript"/>
          <w:lang w:eastAsia="hr-HR"/>
        </w:rPr>
        <w:t>2+</w:t>
      </w:r>
      <w:r w:rsidRPr="004672D5">
        <w:rPr>
          <w:rFonts w:eastAsia="Times New Roman" w:cstheme="minorHAnsi"/>
          <w:color w:val="000000"/>
          <w:sz w:val="18"/>
          <w:szCs w:val="18"/>
          <w:lang w:eastAsia="hr-HR"/>
        </w:rPr>
        <w:t xml:space="preserve"> ions through oxalate bridges in the </w:t>
      </w:r>
      <w:r w:rsidRPr="004672D5">
        <w:rPr>
          <w:rFonts w:cstheme="minorHAnsi"/>
          <w:sz w:val="18"/>
          <w:szCs w:val="18"/>
        </w:rPr>
        <w:t>[Fe</w:t>
      </w:r>
      <w:r w:rsidRPr="004672D5">
        <w:rPr>
          <w:rFonts w:cstheme="minorHAnsi"/>
          <w:sz w:val="18"/>
          <w:szCs w:val="18"/>
          <w:vertAlign w:val="subscript"/>
        </w:rPr>
        <w:t>2</w:t>
      </w:r>
      <w:r w:rsidRPr="004672D5">
        <w:rPr>
          <w:rFonts w:cstheme="minorHAnsi"/>
          <w:sz w:val="18"/>
          <w:szCs w:val="18"/>
        </w:rPr>
        <w:t>(C</w:t>
      </w:r>
      <w:r w:rsidRPr="004672D5">
        <w:rPr>
          <w:rFonts w:cstheme="minorHAnsi"/>
          <w:sz w:val="18"/>
          <w:szCs w:val="18"/>
          <w:vertAlign w:val="subscript"/>
        </w:rPr>
        <w:t>2</w:t>
      </w:r>
      <w:r w:rsidRPr="004672D5">
        <w:rPr>
          <w:rFonts w:cstheme="minorHAnsi"/>
          <w:sz w:val="18"/>
          <w:szCs w:val="18"/>
        </w:rPr>
        <w:t>O</w:t>
      </w:r>
      <w:r w:rsidRPr="004672D5">
        <w:rPr>
          <w:rFonts w:cstheme="minorHAnsi"/>
          <w:sz w:val="18"/>
          <w:szCs w:val="18"/>
          <w:vertAlign w:val="subscript"/>
        </w:rPr>
        <w:t>4</w:t>
      </w:r>
      <w:r w:rsidRPr="004672D5">
        <w:rPr>
          <w:rFonts w:cstheme="minorHAnsi"/>
          <w:sz w:val="18"/>
          <w:szCs w:val="18"/>
        </w:rPr>
        <w:t>)</w:t>
      </w:r>
      <w:r w:rsidRPr="004672D5">
        <w:rPr>
          <w:rFonts w:cstheme="minorHAnsi"/>
          <w:sz w:val="18"/>
          <w:szCs w:val="18"/>
          <w:vertAlign w:val="subscript"/>
        </w:rPr>
        <w:t>3</w:t>
      </w:r>
      <w:r w:rsidRPr="004672D5">
        <w:rPr>
          <w:rFonts w:cstheme="minorHAnsi"/>
          <w:sz w:val="18"/>
          <w:szCs w:val="18"/>
        </w:rPr>
        <w:t>]</w:t>
      </w:r>
      <w:r w:rsidRPr="004672D5">
        <w:rPr>
          <w:rFonts w:cstheme="minorHAnsi"/>
          <w:i/>
          <w:sz w:val="18"/>
          <w:szCs w:val="18"/>
          <w:vertAlign w:val="subscript"/>
        </w:rPr>
        <w:t>n</w:t>
      </w:r>
      <w:r w:rsidRPr="004672D5">
        <w:rPr>
          <w:rFonts w:cstheme="minorHAnsi"/>
          <w:sz w:val="18"/>
          <w:szCs w:val="18"/>
          <w:vertAlign w:val="superscript"/>
        </w:rPr>
        <w:t>2</w:t>
      </w:r>
      <w:r w:rsidRPr="004672D5">
        <w:rPr>
          <w:rFonts w:cstheme="minorHAnsi"/>
          <w:i/>
          <w:sz w:val="18"/>
          <w:szCs w:val="18"/>
          <w:vertAlign w:val="superscript"/>
        </w:rPr>
        <w:t>n</w:t>
      </w:r>
      <w:r w:rsidRPr="004672D5">
        <w:rPr>
          <w:rFonts w:cstheme="minorHAnsi"/>
          <w:sz w:val="18"/>
          <w:szCs w:val="18"/>
          <w:vertAlign w:val="superscript"/>
        </w:rPr>
        <w:t>−</w:t>
      </w:r>
      <w:r w:rsidRPr="004672D5">
        <w:rPr>
          <w:rFonts w:cstheme="minorHAnsi"/>
          <w:sz w:val="18"/>
          <w:szCs w:val="18"/>
        </w:rPr>
        <w:t xml:space="preserve"> network</w:t>
      </w:r>
      <w:r>
        <w:rPr>
          <w:rFonts w:cstheme="minorHAnsi"/>
          <w:sz w:val="18"/>
          <w:szCs w:val="18"/>
        </w:rPr>
        <w:t>.</w:t>
      </w:r>
      <w:r w:rsidRPr="00305DB9">
        <w:rPr>
          <w:rFonts w:eastAsia="Times New Roman" w:cstheme="minorHAnsi"/>
          <w:color w:val="000000"/>
          <w:sz w:val="18"/>
          <w:szCs w:val="18"/>
          <w:lang w:eastAsia="hr-HR"/>
        </w:rPr>
        <w:t xml:space="preserve"> To extract the character of the long-range order </w:t>
      </w:r>
      <w:r w:rsidRPr="00A629E0">
        <w:rPr>
          <w:rFonts w:eastAsia="AdvOT999035f4" w:cstheme="minorHAnsi"/>
          <w:color w:val="231F20"/>
          <w:sz w:val="18"/>
          <w:szCs w:val="18"/>
        </w:rPr>
        <w:t xml:space="preserve">the </w:t>
      </w:r>
      <w:r w:rsidRPr="00A629E0">
        <w:rPr>
          <w:rFonts w:cstheme="minorHAnsi"/>
          <w:i/>
          <w:color w:val="231F20"/>
          <w:sz w:val="18"/>
          <w:szCs w:val="18"/>
        </w:rPr>
        <w:t>χ</w:t>
      </w:r>
      <w:r w:rsidRPr="00A629E0">
        <w:rPr>
          <w:rFonts w:eastAsia="AdvOT999035f4" w:cstheme="minorHAnsi"/>
          <w:color w:val="231F20"/>
          <w:sz w:val="18"/>
          <w:szCs w:val="18"/>
        </w:rPr>
        <w:t>(</w:t>
      </w:r>
      <w:r w:rsidRPr="00A629E0">
        <w:rPr>
          <w:rFonts w:cstheme="minorHAnsi"/>
          <w:i/>
          <w:color w:val="231F20"/>
          <w:sz w:val="18"/>
          <w:szCs w:val="18"/>
        </w:rPr>
        <w:t>T</w:t>
      </w:r>
      <w:r w:rsidRPr="00A629E0">
        <w:rPr>
          <w:rFonts w:eastAsia="AdvOT999035f4" w:cstheme="minorHAnsi"/>
          <w:color w:val="231F20"/>
          <w:sz w:val="18"/>
          <w:szCs w:val="18"/>
        </w:rPr>
        <w:t>) dependence is fitted with the Curie</w:t>
      </w:r>
      <w:r w:rsidRPr="00A629E0">
        <w:rPr>
          <w:rFonts w:cstheme="minorHAnsi"/>
          <w:color w:val="231F20"/>
          <w:sz w:val="18"/>
          <w:szCs w:val="18"/>
        </w:rPr>
        <w:t>–</w:t>
      </w:r>
      <w:r w:rsidRPr="00A629E0">
        <w:rPr>
          <w:rFonts w:eastAsia="AdvOT999035f4" w:cstheme="minorHAnsi"/>
          <w:color w:val="231F20"/>
          <w:sz w:val="18"/>
          <w:szCs w:val="18"/>
        </w:rPr>
        <w:t>Weiss law</w:t>
      </w:r>
      <w:r w:rsidRPr="00A629E0">
        <w:rPr>
          <w:rFonts w:cstheme="minorHAnsi"/>
          <w:sz w:val="18"/>
          <w:szCs w:val="18"/>
        </w:rPr>
        <w:t xml:space="preserve"> </w:t>
      </w:r>
      <w:r w:rsidRPr="00A629E0">
        <w:rPr>
          <w:rFonts w:eastAsia="Times New Roman" w:cstheme="minorHAnsi"/>
          <w:color w:val="000000"/>
          <w:sz w:val="18"/>
          <w:szCs w:val="18"/>
          <w:lang w:eastAsia="hr-HR"/>
        </w:rPr>
        <w:t xml:space="preserve">(inset of Fig. 5). The obtained values are </w:t>
      </w:r>
      <w:r w:rsidRPr="00A629E0">
        <w:rPr>
          <w:rFonts w:eastAsia="Times New Roman" w:cstheme="minorHAnsi"/>
          <w:i/>
          <w:color w:val="000000"/>
          <w:sz w:val="18"/>
          <w:szCs w:val="18"/>
          <w:lang w:eastAsia="hr-HR"/>
        </w:rPr>
        <w:t>C</w:t>
      </w:r>
      <w:r w:rsidRPr="00A629E0">
        <w:rPr>
          <w:rFonts w:eastAsia="Times New Roman" w:cstheme="minorHAnsi"/>
          <w:color w:val="000000"/>
          <w:sz w:val="18"/>
          <w:szCs w:val="18"/>
          <w:lang w:eastAsia="hr-HR"/>
        </w:rPr>
        <w:t xml:space="preserve"> = 8.6 emu K mol</w:t>
      </w:r>
      <w:r w:rsidRPr="00A629E0">
        <w:rPr>
          <w:rFonts w:cstheme="minorHAnsi"/>
          <w:sz w:val="18"/>
          <w:szCs w:val="18"/>
          <w:vertAlign w:val="superscript"/>
          <w:lang w:eastAsia="ja-JP"/>
        </w:rPr>
        <w:t>–1</w:t>
      </w:r>
      <w:r w:rsidRPr="00A629E0">
        <w:rPr>
          <w:rFonts w:cstheme="minorHAnsi"/>
          <w:sz w:val="18"/>
          <w:szCs w:val="18"/>
          <w:lang w:eastAsia="ja-JP"/>
        </w:rPr>
        <w:t xml:space="preserve"> </w:t>
      </w:r>
      <w:r w:rsidRPr="00A629E0">
        <w:rPr>
          <w:rFonts w:eastAsia="Times New Roman" w:cstheme="minorHAnsi"/>
          <w:color w:val="000000"/>
          <w:sz w:val="18"/>
          <w:szCs w:val="18"/>
          <w:lang w:eastAsia="hr-HR"/>
        </w:rPr>
        <w:t>Oe</w:t>
      </w:r>
      <w:r w:rsidRPr="00A629E0">
        <w:rPr>
          <w:rFonts w:cstheme="minorHAnsi"/>
          <w:sz w:val="18"/>
          <w:szCs w:val="18"/>
          <w:vertAlign w:val="superscript"/>
          <w:lang w:eastAsia="ja-JP"/>
        </w:rPr>
        <w:t>–1</w:t>
      </w:r>
      <w:r w:rsidRPr="00A629E0">
        <w:rPr>
          <w:rFonts w:eastAsia="Times New Roman" w:cstheme="minorHAnsi"/>
          <w:color w:val="000000"/>
          <w:sz w:val="18"/>
          <w:szCs w:val="18"/>
          <w:lang w:eastAsia="hr-HR"/>
        </w:rPr>
        <w:t xml:space="preserve"> </w:t>
      </w:r>
      <w:r w:rsidRPr="00A629E0">
        <w:rPr>
          <w:rFonts w:eastAsia="AdvOT999035f4" w:cstheme="minorHAnsi"/>
          <w:color w:val="231F20"/>
          <w:sz w:val="18"/>
          <w:szCs w:val="18"/>
        </w:rPr>
        <w:t xml:space="preserve">for the Curie constant </w:t>
      </w:r>
      <w:r w:rsidRPr="00A629E0">
        <w:rPr>
          <w:rFonts w:eastAsia="Times New Roman" w:cstheme="minorHAnsi"/>
          <w:color w:val="000000"/>
          <w:sz w:val="18"/>
          <w:szCs w:val="18"/>
          <w:lang w:eastAsia="hr-HR"/>
        </w:rPr>
        <w:t xml:space="preserve">and </w:t>
      </w:r>
      <w:r w:rsidRPr="00A629E0">
        <w:rPr>
          <w:rFonts w:eastAsia="Times New Roman" w:cstheme="minorHAnsi"/>
          <w:i/>
          <w:color w:val="000000"/>
          <w:sz w:val="18"/>
          <w:szCs w:val="18"/>
          <w:lang w:eastAsia="hr-HR"/>
        </w:rPr>
        <w:t>θ</w:t>
      </w:r>
      <w:r w:rsidRPr="00A629E0">
        <w:rPr>
          <w:rFonts w:eastAsia="Times New Roman" w:cstheme="minorHAnsi"/>
          <w:color w:val="000000"/>
          <w:sz w:val="18"/>
          <w:szCs w:val="18"/>
          <w:lang w:eastAsia="hr-HR"/>
        </w:rPr>
        <w:t xml:space="preserve"> = </w:t>
      </w:r>
      <w:r w:rsidRPr="00A629E0">
        <w:rPr>
          <w:rFonts w:cstheme="minorHAnsi"/>
          <w:sz w:val="18"/>
          <w:szCs w:val="18"/>
          <w:lang w:eastAsia="ja-JP"/>
        </w:rPr>
        <w:t>–</w:t>
      </w:r>
      <w:r w:rsidRPr="00A629E0">
        <w:rPr>
          <w:rFonts w:eastAsia="Times New Roman" w:cstheme="minorHAnsi"/>
          <w:color w:val="000000"/>
          <w:sz w:val="18"/>
          <w:szCs w:val="18"/>
          <w:lang w:eastAsia="hr-HR"/>
        </w:rPr>
        <w:t xml:space="preserve">46.8 K </w:t>
      </w:r>
      <w:r w:rsidRPr="00A629E0">
        <w:rPr>
          <w:rFonts w:eastAsia="AdvOT999035f4" w:cstheme="minorHAnsi"/>
          <w:color w:val="231F20"/>
          <w:sz w:val="18"/>
          <w:szCs w:val="18"/>
        </w:rPr>
        <w:t xml:space="preserve">for the Weiss parameter </w:t>
      </w:r>
      <w:r w:rsidRPr="00A629E0">
        <w:rPr>
          <w:rFonts w:eastAsia="Times New Roman" w:cstheme="minorHAnsi"/>
          <w:color w:val="000000"/>
          <w:sz w:val="18"/>
          <w:szCs w:val="18"/>
          <w:lang w:eastAsia="hr-HR"/>
        </w:rPr>
        <w:t xml:space="preserve">for </w:t>
      </w:r>
      <w:r w:rsidRPr="00A629E0">
        <w:rPr>
          <w:rFonts w:eastAsia="Times New Roman" w:cstheme="minorHAnsi"/>
          <w:b/>
          <w:color w:val="000000"/>
          <w:sz w:val="18"/>
          <w:szCs w:val="18"/>
          <w:lang w:eastAsia="hr-HR"/>
        </w:rPr>
        <w:t xml:space="preserve">3a </w:t>
      </w:r>
      <w:r w:rsidRPr="00A629E0">
        <w:rPr>
          <w:rFonts w:eastAsia="Times New Roman" w:cstheme="minorHAnsi"/>
          <w:color w:val="000000"/>
          <w:sz w:val="18"/>
          <w:szCs w:val="18"/>
          <w:lang w:eastAsia="hr-HR"/>
        </w:rPr>
        <w:t xml:space="preserve">and </w:t>
      </w:r>
      <w:r w:rsidRPr="00A629E0">
        <w:rPr>
          <w:rFonts w:eastAsia="Times New Roman" w:cstheme="minorHAnsi"/>
          <w:i/>
          <w:color w:val="000000"/>
          <w:sz w:val="18"/>
          <w:szCs w:val="18"/>
          <w:lang w:eastAsia="hr-HR"/>
        </w:rPr>
        <w:t>C</w:t>
      </w:r>
      <w:r w:rsidRPr="00A629E0">
        <w:rPr>
          <w:rFonts w:eastAsia="Times New Roman" w:cstheme="minorHAnsi"/>
          <w:color w:val="000000"/>
          <w:sz w:val="18"/>
          <w:szCs w:val="18"/>
          <w:lang w:eastAsia="hr-HR"/>
        </w:rPr>
        <w:t xml:space="preserve"> = 8.7 emu K mol</w:t>
      </w:r>
      <w:r w:rsidRPr="00A629E0">
        <w:rPr>
          <w:rFonts w:cstheme="minorHAnsi"/>
          <w:sz w:val="18"/>
          <w:szCs w:val="18"/>
          <w:vertAlign w:val="superscript"/>
          <w:lang w:eastAsia="ja-JP"/>
        </w:rPr>
        <w:t>–1</w:t>
      </w:r>
      <w:r w:rsidRPr="00A629E0">
        <w:rPr>
          <w:rFonts w:eastAsia="Times New Roman" w:cstheme="minorHAnsi"/>
          <w:color w:val="000000"/>
          <w:sz w:val="18"/>
          <w:szCs w:val="18"/>
          <w:lang w:eastAsia="hr-HR"/>
        </w:rPr>
        <w:t xml:space="preserve"> Oe</w:t>
      </w:r>
      <w:r w:rsidRPr="00A629E0">
        <w:rPr>
          <w:rFonts w:cstheme="minorHAnsi"/>
          <w:sz w:val="18"/>
          <w:szCs w:val="18"/>
          <w:vertAlign w:val="superscript"/>
          <w:lang w:eastAsia="ja-JP"/>
        </w:rPr>
        <w:t>–1</w:t>
      </w:r>
      <w:r w:rsidRPr="00A629E0">
        <w:rPr>
          <w:rFonts w:eastAsia="Times New Roman" w:cstheme="minorHAnsi"/>
          <w:color w:val="000000"/>
          <w:sz w:val="18"/>
          <w:szCs w:val="18"/>
          <w:lang w:eastAsia="hr-HR"/>
        </w:rPr>
        <w:t xml:space="preserve"> and </w:t>
      </w:r>
      <w:r w:rsidRPr="00A629E0">
        <w:rPr>
          <w:rFonts w:eastAsia="Times New Roman" w:cstheme="minorHAnsi"/>
          <w:i/>
          <w:color w:val="000000"/>
          <w:sz w:val="18"/>
          <w:szCs w:val="18"/>
          <w:lang w:eastAsia="hr-HR"/>
        </w:rPr>
        <w:t>θ</w:t>
      </w:r>
      <w:r w:rsidRPr="00A629E0">
        <w:rPr>
          <w:rFonts w:eastAsia="Times New Roman" w:cstheme="minorHAnsi"/>
          <w:color w:val="000000"/>
          <w:sz w:val="18"/>
          <w:szCs w:val="18"/>
          <w:lang w:eastAsia="hr-HR"/>
        </w:rPr>
        <w:t xml:space="preserve"> = </w:t>
      </w:r>
      <w:r w:rsidRPr="00A629E0">
        <w:rPr>
          <w:rFonts w:cstheme="minorHAnsi"/>
          <w:sz w:val="18"/>
          <w:szCs w:val="18"/>
          <w:lang w:eastAsia="ja-JP"/>
        </w:rPr>
        <w:t>–</w:t>
      </w:r>
      <w:r w:rsidRPr="00A629E0">
        <w:rPr>
          <w:rFonts w:eastAsia="Times New Roman" w:cstheme="minorHAnsi"/>
          <w:color w:val="000000"/>
          <w:sz w:val="18"/>
          <w:szCs w:val="18"/>
          <w:lang w:eastAsia="hr-HR"/>
        </w:rPr>
        <w:t xml:space="preserve">46.5 K for </w:t>
      </w:r>
      <w:r w:rsidRPr="00A629E0">
        <w:rPr>
          <w:rFonts w:eastAsia="Times New Roman" w:cstheme="minorHAnsi"/>
          <w:b/>
          <w:color w:val="000000"/>
          <w:sz w:val="18"/>
          <w:szCs w:val="18"/>
          <w:lang w:eastAsia="hr-HR"/>
        </w:rPr>
        <w:t>3b</w:t>
      </w:r>
      <w:r w:rsidRPr="00A629E0">
        <w:rPr>
          <w:rFonts w:eastAsia="Times New Roman" w:cstheme="minorHAnsi"/>
          <w:color w:val="000000"/>
          <w:sz w:val="18"/>
          <w:szCs w:val="18"/>
          <w:lang w:eastAsia="hr-HR"/>
        </w:rPr>
        <w:t>,</w:t>
      </w:r>
      <w:r w:rsidRPr="00305DB9">
        <w:rPr>
          <w:rFonts w:eastAsia="Times New Roman" w:cstheme="minorHAnsi"/>
          <w:color w:val="000000"/>
          <w:sz w:val="18"/>
          <w:szCs w:val="18"/>
          <w:lang w:eastAsia="hr-HR"/>
        </w:rPr>
        <w:t xml:space="preserve"> suggesting long-range antiferromagnetic interaction. This is no</w:t>
      </w:r>
      <w:r>
        <w:rPr>
          <w:rFonts w:eastAsia="Times New Roman" w:cstheme="minorHAnsi"/>
          <w:color w:val="000000"/>
          <w:sz w:val="18"/>
          <w:szCs w:val="18"/>
          <w:lang w:eastAsia="hr-HR"/>
        </w:rPr>
        <w:t>t</w:t>
      </w:r>
      <w:r w:rsidRPr="00305DB9">
        <w:rPr>
          <w:rFonts w:eastAsia="Times New Roman" w:cstheme="minorHAnsi"/>
          <w:color w:val="000000"/>
          <w:sz w:val="18"/>
          <w:szCs w:val="18"/>
          <w:lang w:eastAsia="hr-HR"/>
        </w:rPr>
        <w:t xml:space="preserve"> </w:t>
      </w:r>
      <w:r>
        <w:rPr>
          <w:rFonts w:eastAsia="Times New Roman" w:cstheme="minorHAnsi"/>
          <w:color w:val="000000"/>
          <w:sz w:val="18"/>
          <w:szCs w:val="18"/>
          <w:lang w:eastAsia="hr-HR"/>
        </w:rPr>
        <w:t xml:space="preserve">unusual since </w:t>
      </w:r>
      <w:r w:rsidRPr="00305DB9">
        <w:rPr>
          <w:rFonts w:eastAsia="Times New Roman" w:cstheme="minorHAnsi"/>
          <w:color w:val="000000"/>
          <w:sz w:val="18"/>
          <w:szCs w:val="18"/>
          <w:lang w:eastAsia="hr-HR"/>
        </w:rPr>
        <w:t xml:space="preserve">in </w:t>
      </w:r>
      <w:r w:rsidR="003F6C91">
        <w:rPr>
          <w:rFonts w:eastAsia="Times New Roman" w:cstheme="minorHAnsi"/>
          <w:color w:val="000000"/>
          <w:sz w:val="18"/>
          <w:szCs w:val="18"/>
          <w:lang w:eastAsia="hr-HR"/>
        </w:rPr>
        <w:t>similar</w:t>
      </w:r>
      <w:r w:rsidRPr="00305DB9">
        <w:rPr>
          <w:rFonts w:eastAsia="Times New Roman" w:cstheme="minorHAnsi"/>
          <w:color w:val="000000"/>
          <w:sz w:val="18"/>
          <w:szCs w:val="18"/>
          <w:lang w:eastAsia="hr-HR"/>
        </w:rPr>
        <w:t xml:space="preserve"> complexes with Fe</w:t>
      </w:r>
      <w:r w:rsidRPr="00305DB9">
        <w:rPr>
          <w:rFonts w:eastAsia="Times New Roman" w:cstheme="minorHAnsi"/>
          <w:color w:val="000000"/>
          <w:sz w:val="18"/>
          <w:szCs w:val="18"/>
          <w:vertAlign w:val="superscript"/>
          <w:lang w:eastAsia="hr-HR"/>
        </w:rPr>
        <w:t xml:space="preserve">2+ </w:t>
      </w:r>
      <w:r w:rsidRPr="00305DB9">
        <w:rPr>
          <w:rFonts w:eastAsia="Times New Roman" w:cstheme="minorHAnsi"/>
          <w:color w:val="000000"/>
          <w:sz w:val="18"/>
          <w:szCs w:val="18"/>
          <w:lang w:eastAsia="hr-HR"/>
        </w:rPr>
        <w:t xml:space="preserve">chains or frameworks antiferromagnetic interaction </w:t>
      </w:r>
      <w:r>
        <w:rPr>
          <w:rFonts w:eastAsia="Times New Roman" w:cstheme="minorHAnsi"/>
          <w:color w:val="000000"/>
          <w:sz w:val="18"/>
          <w:szCs w:val="18"/>
          <w:lang w:eastAsia="hr-HR"/>
        </w:rPr>
        <w:t xml:space="preserve">was </w:t>
      </w:r>
      <w:r w:rsidRPr="00305DB9">
        <w:rPr>
          <w:rFonts w:eastAsia="Times New Roman" w:cstheme="minorHAnsi"/>
          <w:color w:val="000000"/>
          <w:sz w:val="18"/>
          <w:szCs w:val="18"/>
          <w:lang w:eastAsia="hr-HR"/>
        </w:rPr>
        <w:t>observed</w:t>
      </w:r>
      <w:r w:rsidRPr="00CC31E2">
        <w:rPr>
          <w:rFonts w:eastAsia="Times New Roman" w:cstheme="minorHAnsi"/>
          <w:color w:val="000000"/>
          <w:sz w:val="18"/>
          <w:szCs w:val="18"/>
          <w:lang w:eastAsia="hr-HR"/>
        </w:rPr>
        <w:t>.</w:t>
      </w:r>
      <w:r w:rsidRPr="00CC31E2">
        <w:rPr>
          <w:rFonts w:eastAsia="Times New Roman" w:cstheme="minorHAnsi"/>
          <w:color w:val="000000"/>
          <w:sz w:val="18"/>
          <w:szCs w:val="18"/>
          <w:vertAlign w:val="superscript"/>
          <w:lang w:eastAsia="hr-HR"/>
        </w:rPr>
        <w:t>4</w:t>
      </w:r>
    </w:p>
    <w:p w14:paraId="387A11C3" w14:textId="1C8B6223" w:rsidR="00A629E0" w:rsidRDefault="00305DB9" w:rsidP="00A629E0">
      <w:pPr>
        <w:pStyle w:val="RSCI05CaptiontoFigureSchemeChartwithbottombar"/>
        <w:ind w:firstLine="284"/>
        <w:rPr>
          <w:rFonts w:eastAsia="Times New Roman" w:cstheme="minorHAnsi"/>
          <w:color w:val="000000"/>
          <w:sz w:val="18"/>
          <w:lang w:eastAsia="hr-HR"/>
        </w:rPr>
      </w:pPr>
      <w:r w:rsidRPr="00305DB9">
        <w:rPr>
          <w:rFonts w:eastAsia="Times New Roman" w:cstheme="minorHAnsi"/>
          <w:color w:val="000000"/>
          <w:sz w:val="18"/>
          <w:lang w:eastAsia="hr-HR"/>
        </w:rPr>
        <w:t xml:space="preserve">At the lowest temperatures </w:t>
      </w:r>
      <w:r w:rsidRPr="00305DB9">
        <w:rPr>
          <w:rFonts w:eastAsia="Times New Roman" w:cstheme="minorHAnsi"/>
          <w:i/>
          <w:color w:val="000000"/>
          <w:sz w:val="18"/>
          <w:lang w:eastAsia="hr-HR"/>
        </w:rPr>
        <w:t>χT</w:t>
      </w:r>
      <w:r w:rsidRPr="00305DB9">
        <w:rPr>
          <w:rFonts w:eastAsia="Times New Roman" w:cstheme="minorHAnsi"/>
          <w:color w:val="000000"/>
          <w:sz w:val="18"/>
          <w:lang w:eastAsia="hr-HR"/>
        </w:rPr>
        <w:t>(</w:t>
      </w:r>
      <w:r w:rsidRPr="00305DB9">
        <w:rPr>
          <w:rFonts w:eastAsia="Times New Roman" w:cstheme="minorHAnsi"/>
          <w:i/>
          <w:color w:val="000000"/>
          <w:sz w:val="18"/>
          <w:lang w:eastAsia="hr-HR"/>
        </w:rPr>
        <w:t>T</w:t>
      </w:r>
      <w:r w:rsidRPr="00305DB9">
        <w:rPr>
          <w:rFonts w:eastAsia="Times New Roman" w:cstheme="minorHAnsi"/>
          <w:color w:val="000000"/>
          <w:sz w:val="18"/>
          <w:lang w:eastAsia="hr-HR"/>
        </w:rPr>
        <w:t>) is sharply decreasing. Paramagnetic Cu</w:t>
      </w:r>
      <w:r w:rsidRPr="00305DB9">
        <w:rPr>
          <w:rFonts w:eastAsia="Times New Roman" w:cstheme="minorHAnsi"/>
          <w:color w:val="000000"/>
          <w:sz w:val="18"/>
          <w:vertAlign w:val="superscript"/>
          <w:lang w:eastAsia="hr-HR"/>
        </w:rPr>
        <w:t>2+</w:t>
      </w:r>
      <w:r w:rsidRPr="00305DB9">
        <w:rPr>
          <w:rFonts w:eastAsia="Times New Roman" w:cstheme="minorHAnsi"/>
          <w:color w:val="000000"/>
          <w:sz w:val="18"/>
          <w:lang w:eastAsia="hr-HR"/>
        </w:rPr>
        <w:t xml:space="preserve"> ions from </w:t>
      </w:r>
      <w:r w:rsidRPr="00305DB9">
        <w:rPr>
          <w:rFonts w:cstheme="minorHAnsi"/>
          <w:color w:val="231F20"/>
          <w:sz w:val="18"/>
        </w:rPr>
        <w:t>tris-chelated cations [Cu(bpy)</w:t>
      </w:r>
      <w:r w:rsidRPr="00305DB9">
        <w:rPr>
          <w:rFonts w:cstheme="minorHAnsi"/>
          <w:color w:val="231F20"/>
          <w:sz w:val="18"/>
          <w:vertAlign w:val="subscript"/>
        </w:rPr>
        <w:t>3</w:t>
      </w:r>
      <w:r w:rsidRPr="00305DB9">
        <w:rPr>
          <w:rFonts w:cstheme="minorHAnsi"/>
          <w:color w:val="231F20"/>
          <w:sz w:val="18"/>
        </w:rPr>
        <w:t>]</w:t>
      </w:r>
      <w:r w:rsidRPr="00305DB9">
        <w:rPr>
          <w:rFonts w:cstheme="minorHAnsi"/>
          <w:color w:val="231F20"/>
          <w:sz w:val="18"/>
          <w:vertAlign w:val="superscript"/>
        </w:rPr>
        <w:t>2+</w:t>
      </w:r>
      <w:r w:rsidRPr="00305DB9">
        <w:rPr>
          <w:rFonts w:cstheme="minorHAnsi"/>
          <w:color w:val="231F20"/>
          <w:sz w:val="18"/>
        </w:rPr>
        <w:t xml:space="preserve"> </w:t>
      </w:r>
      <w:r w:rsidR="003F6C91">
        <w:rPr>
          <w:rFonts w:cstheme="minorHAnsi"/>
          <w:sz w:val="18"/>
        </w:rPr>
        <w:t>located in</w:t>
      </w:r>
      <w:r w:rsidRPr="00305DB9">
        <w:rPr>
          <w:rFonts w:cstheme="minorHAnsi"/>
          <w:color w:val="231F20"/>
          <w:sz w:val="18"/>
        </w:rPr>
        <w:t xml:space="preserve"> the vacancies of the framework</w:t>
      </w:r>
      <w:r w:rsidRPr="00305DB9">
        <w:rPr>
          <w:rFonts w:cstheme="minorHAnsi"/>
          <w:sz w:val="18"/>
        </w:rPr>
        <w:t xml:space="preserve"> </w:t>
      </w:r>
      <w:r w:rsidR="003F6C91">
        <w:rPr>
          <w:rFonts w:eastAsia="Times New Roman" w:cstheme="minorHAnsi"/>
          <w:color w:val="000000"/>
          <w:sz w:val="18"/>
          <w:lang w:eastAsia="hr-HR"/>
        </w:rPr>
        <w:t xml:space="preserve">are </w:t>
      </w:r>
      <w:r w:rsidRPr="00305DB9">
        <w:rPr>
          <w:rFonts w:eastAsia="Times New Roman" w:cstheme="minorHAnsi"/>
          <w:color w:val="000000"/>
          <w:sz w:val="18"/>
          <w:lang w:eastAsia="hr-HR"/>
        </w:rPr>
        <w:t xml:space="preserve">isolated from structural point of view, and one would expect that the </w:t>
      </w:r>
      <w:r w:rsidRPr="00305DB9">
        <w:rPr>
          <w:rFonts w:eastAsia="Times New Roman" w:cstheme="minorHAnsi"/>
          <w:i/>
          <w:color w:val="000000"/>
          <w:sz w:val="18"/>
          <w:lang w:eastAsia="hr-HR"/>
        </w:rPr>
        <w:t>χT</w:t>
      </w:r>
      <w:r w:rsidRPr="00305DB9">
        <w:rPr>
          <w:rFonts w:eastAsia="Times New Roman" w:cstheme="minorHAnsi"/>
          <w:color w:val="000000"/>
          <w:sz w:val="18"/>
          <w:lang w:eastAsia="hr-HR"/>
        </w:rPr>
        <w:t>(</w:t>
      </w:r>
      <w:r w:rsidRPr="00305DB9">
        <w:rPr>
          <w:rFonts w:eastAsia="Times New Roman" w:cstheme="minorHAnsi"/>
          <w:i/>
          <w:color w:val="000000"/>
          <w:sz w:val="18"/>
          <w:lang w:eastAsia="hr-HR"/>
        </w:rPr>
        <w:t>T</w:t>
      </w:r>
      <w:r w:rsidRPr="00305DB9">
        <w:rPr>
          <w:rFonts w:eastAsia="Times New Roman" w:cstheme="minorHAnsi"/>
          <w:color w:val="000000"/>
          <w:sz w:val="18"/>
          <w:lang w:eastAsia="hr-HR"/>
        </w:rPr>
        <w:t>) would twist to the straight plateau of value 0.4 emu K mol</w:t>
      </w:r>
      <w:r w:rsidRPr="00305DB9">
        <w:rPr>
          <w:rFonts w:cstheme="minorHAnsi"/>
          <w:sz w:val="18"/>
          <w:vertAlign w:val="superscript"/>
          <w:lang w:eastAsia="ja-JP"/>
        </w:rPr>
        <w:t>–1</w:t>
      </w:r>
      <w:r w:rsidRPr="00305DB9">
        <w:rPr>
          <w:rFonts w:cstheme="minorHAnsi"/>
          <w:sz w:val="18"/>
          <w:lang w:eastAsia="ja-JP"/>
        </w:rPr>
        <w:t xml:space="preserve"> </w:t>
      </w:r>
      <w:r w:rsidRPr="00305DB9">
        <w:rPr>
          <w:rFonts w:eastAsia="Times New Roman" w:cstheme="minorHAnsi"/>
          <w:color w:val="000000"/>
          <w:sz w:val="18"/>
          <w:lang w:eastAsia="hr-HR"/>
        </w:rPr>
        <w:t>Oe</w:t>
      </w:r>
      <w:r w:rsidRPr="00305DB9">
        <w:rPr>
          <w:rFonts w:cstheme="minorHAnsi"/>
          <w:sz w:val="18"/>
          <w:vertAlign w:val="superscript"/>
          <w:lang w:eastAsia="ja-JP"/>
        </w:rPr>
        <w:t>–1</w:t>
      </w:r>
      <w:r w:rsidRPr="00305DB9">
        <w:rPr>
          <w:rFonts w:eastAsia="Times New Roman" w:cstheme="minorHAnsi"/>
          <w:color w:val="000000"/>
          <w:sz w:val="18"/>
          <w:lang w:eastAsia="hr-HR"/>
        </w:rPr>
        <w:t xml:space="preserve"> at low </w:t>
      </w:r>
      <w:r w:rsidR="00CC31E2" w:rsidRPr="00305DB9">
        <w:rPr>
          <w:rFonts w:eastAsia="Times New Roman" w:cstheme="minorHAnsi"/>
          <w:color w:val="000000"/>
          <w:sz w:val="18"/>
          <w:lang w:eastAsia="hr-HR"/>
        </w:rPr>
        <w:t xml:space="preserve">temperatures coming from the spin </w:t>
      </w:r>
      <w:r w:rsidR="00CC31E2" w:rsidRPr="00AF4EC7">
        <w:rPr>
          <w:rFonts w:eastAsia="Times New Roman" w:cstheme="minorHAnsi"/>
          <w:i/>
          <w:color w:val="000000"/>
          <w:sz w:val="18"/>
          <w:lang w:eastAsia="hr-HR"/>
        </w:rPr>
        <w:t>S</w:t>
      </w:r>
      <w:r w:rsidR="00CC31E2" w:rsidRPr="00305DB9">
        <w:rPr>
          <w:rFonts w:eastAsia="Times New Roman" w:cstheme="minorHAnsi"/>
          <w:color w:val="000000"/>
          <w:sz w:val="18"/>
          <w:lang w:eastAsia="hr-HR"/>
        </w:rPr>
        <w:t xml:space="preserve"> = 1/2 (Cu</w:t>
      </w:r>
      <w:r w:rsidR="00CC31E2" w:rsidRPr="00305DB9">
        <w:rPr>
          <w:rFonts w:eastAsia="Times New Roman" w:cstheme="minorHAnsi"/>
          <w:color w:val="000000"/>
          <w:sz w:val="18"/>
          <w:vertAlign w:val="superscript"/>
          <w:lang w:eastAsia="hr-HR"/>
        </w:rPr>
        <w:t>2+</w:t>
      </w:r>
      <w:r w:rsidR="00CC31E2" w:rsidRPr="00305DB9">
        <w:rPr>
          <w:rFonts w:eastAsia="Times New Roman" w:cstheme="minorHAnsi"/>
          <w:color w:val="000000"/>
          <w:sz w:val="18"/>
          <w:lang w:eastAsia="hr-HR"/>
        </w:rPr>
        <w:t xml:space="preserve">). </w:t>
      </w:r>
      <w:r w:rsidR="00CC31E2" w:rsidRPr="003934C1">
        <w:rPr>
          <w:rFonts w:eastAsia="Times New Roman" w:cstheme="minorHAnsi"/>
          <w:color w:val="000000"/>
          <w:sz w:val="18"/>
          <w:lang w:eastAsia="hr-HR"/>
        </w:rPr>
        <w:t xml:space="preserve">Quite oppositely, measurements show the extrapolation of </w:t>
      </w:r>
      <w:r w:rsidR="00CC31E2" w:rsidRPr="003934C1">
        <w:rPr>
          <w:rFonts w:eastAsia="Times New Roman" w:cstheme="minorHAnsi"/>
          <w:i/>
          <w:color w:val="000000"/>
          <w:sz w:val="18"/>
          <w:lang w:eastAsia="hr-HR"/>
        </w:rPr>
        <w:t>χT</w:t>
      </w:r>
      <w:r w:rsidR="00CC31E2" w:rsidRPr="003934C1">
        <w:rPr>
          <w:rFonts w:eastAsia="Times New Roman" w:cstheme="minorHAnsi"/>
          <w:color w:val="000000"/>
          <w:sz w:val="18"/>
          <w:lang w:eastAsia="hr-HR"/>
        </w:rPr>
        <w:t>(</w:t>
      </w:r>
      <w:r w:rsidR="00CC31E2" w:rsidRPr="003934C1">
        <w:rPr>
          <w:rFonts w:eastAsia="Times New Roman" w:cstheme="minorHAnsi"/>
          <w:i/>
          <w:color w:val="000000"/>
          <w:sz w:val="18"/>
          <w:lang w:eastAsia="hr-HR"/>
        </w:rPr>
        <w:t>T</w:t>
      </w:r>
      <w:r w:rsidR="00CC31E2" w:rsidRPr="003934C1">
        <w:rPr>
          <w:rFonts w:eastAsia="Times New Roman" w:cstheme="minorHAnsi"/>
          <w:color w:val="000000"/>
          <w:sz w:val="18"/>
          <w:lang w:eastAsia="hr-HR"/>
        </w:rPr>
        <w:t xml:space="preserve">) to zero as </w:t>
      </w:r>
      <w:r w:rsidR="00CC31E2" w:rsidRPr="003934C1">
        <w:rPr>
          <w:rFonts w:eastAsia="Times New Roman" w:cstheme="minorHAnsi"/>
          <w:i/>
          <w:color w:val="000000"/>
          <w:sz w:val="18"/>
          <w:lang w:eastAsia="hr-HR"/>
        </w:rPr>
        <w:t>T</w:t>
      </w:r>
      <w:r w:rsidR="00CC31E2" w:rsidRPr="003934C1">
        <w:rPr>
          <w:rFonts w:eastAsia="Times New Roman" w:cstheme="minorHAnsi"/>
          <w:color w:val="000000"/>
          <w:sz w:val="18"/>
          <w:lang w:eastAsia="hr-HR"/>
        </w:rPr>
        <w:t xml:space="preserve">→0, </w:t>
      </w:r>
    </w:p>
    <w:p w14:paraId="4091E7E5" w14:textId="4CF4EA1D" w:rsidR="00A629E0" w:rsidRPr="003934C1" w:rsidRDefault="00AF4EC7" w:rsidP="00A629E0">
      <w:pPr>
        <w:pStyle w:val="RSCI05CaptiontoFigureSchemeChartwithbottombar"/>
        <w:rPr>
          <w:b/>
          <w:lang w:eastAsia="hr-HR"/>
        </w:rPr>
      </w:pPr>
      <w:r>
        <w:rPr>
          <w:b/>
          <w:noProof/>
          <w:lang w:val="hr-HR" w:eastAsia="hr-HR"/>
        </w:rPr>
        <w:lastRenderedPageBreak/>
        <w:drawing>
          <wp:inline distT="0" distB="0" distL="0" distR="0" wp14:anchorId="6AC6484E" wp14:editId="53D0B625">
            <wp:extent cx="3168015" cy="225361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_2x_rezana.ti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168015" cy="2253615"/>
                    </a:xfrm>
                    <a:prstGeom prst="rect">
                      <a:avLst/>
                    </a:prstGeom>
                  </pic:spPr>
                </pic:pic>
              </a:graphicData>
            </a:graphic>
          </wp:inline>
        </w:drawing>
      </w:r>
      <w:r w:rsidR="00A629E0" w:rsidRPr="00305DB9">
        <w:rPr>
          <w:b/>
          <w:lang w:eastAsia="hr-HR"/>
        </w:rPr>
        <w:t xml:space="preserve">Fig. </w:t>
      </w:r>
      <w:r w:rsidR="00A629E0">
        <w:rPr>
          <w:b/>
          <w:lang w:eastAsia="hr-HR"/>
        </w:rPr>
        <w:t>5</w:t>
      </w:r>
      <w:r w:rsidR="00A629E0" w:rsidRPr="00305DB9">
        <w:rPr>
          <w:b/>
          <w:lang w:eastAsia="ja-JP" w:bidi="hi-IN"/>
        </w:rPr>
        <w:t xml:space="preserve"> </w:t>
      </w:r>
      <w:r w:rsidR="00A629E0" w:rsidRPr="00305DB9">
        <w:rPr>
          <w:lang w:eastAsia="ja-JP" w:bidi="hi-IN"/>
        </w:rPr>
        <w:t>T</w:t>
      </w:r>
      <w:r w:rsidR="00A629E0" w:rsidRPr="00305DB9">
        <w:rPr>
          <w:lang w:eastAsia="hr-HR"/>
        </w:rPr>
        <w:t xml:space="preserve">emperature dependence of the product </w:t>
      </w:r>
      <w:r w:rsidR="00A629E0" w:rsidRPr="00305DB9">
        <w:rPr>
          <w:i/>
          <w:iCs/>
          <w:lang w:eastAsia="hr-HR"/>
        </w:rPr>
        <w:t xml:space="preserve">χT </w:t>
      </w:r>
      <w:r w:rsidR="00A629E0" w:rsidRPr="00305DB9">
        <w:rPr>
          <w:lang w:eastAsia="hr-HR"/>
        </w:rPr>
        <w:t xml:space="preserve">for compounds </w:t>
      </w:r>
      <w:r w:rsidR="00A629E0" w:rsidRPr="00305DB9">
        <w:rPr>
          <w:b/>
          <w:lang w:eastAsia="hr-HR"/>
        </w:rPr>
        <w:t>3a</w:t>
      </w:r>
      <w:r w:rsidR="00A629E0" w:rsidRPr="00305DB9">
        <w:rPr>
          <w:lang w:eastAsia="hr-HR"/>
        </w:rPr>
        <w:t xml:space="preserve"> and </w:t>
      </w:r>
      <w:r w:rsidR="00A629E0" w:rsidRPr="00305DB9">
        <w:rPr>
          <w:b/>
          <w:lang w:eastAsia="hr-HR"/>
        </w:rPr>
        <w:t>3b</w:t>
      </w:r>
      <w:r w:rsidR="00A629E0" w:rsidRPr="00305DB9">
        <w:rPr>
          <w:lang w:eastAsia="hr-HR"/>
        </w:rPr>
        <w:t xml:space="preserve">. Inset: </w:t>
      </w:r>
      <w:r>
        <w:rPr>
          <w:lang w:eastAsia="hr-HR"/>
        </w:rPr>
        <w:t>R</w:t>
      </w:r>
      <w:r w:rsidR="00A629E0" w:rsidRPr="00305DB9">
        <w:rPr>
          <w:lang w:eastAsia="hr-HR"/>
        </w:rPr>
        <w:t xml:space="preserve">eciprocal susceptibility with the Curie-Weiss fitting line for compound </w:t>
      </w:r>
      <w:r w:rsidR="00A629E0" w:rsidRPr="00305DB9">
        <w:rPr>
          <w:b/>
          <w:lang w:eastAsia="hr-HR"/>
        </w:rPr>
        <w:t>3a</w:t>
      </w:r>
      <w:r w:rsidR="00A629E0" w:rsidRPr="00305DB9">
        <w:rPr>
          <w:lang w:eastAsia="hr-HR"/>
        </w:rPr>
        <w:t>.</w:t>
      </w:r>
    </w:p>
    <w:p w14:paraId="38651A51" w14:textId="6A0F42D7" w:rsidR="003934C1" w:rsidRPr="00A629E0" w:rsidRDefault="004E22FC" w:rsidP="00A629E0">
      <w:pPr>
        <w:spacing w:after="0" w:line="240" w:lineRule="exact"/>
        <w:jc w:val="both"/>
        <w:rPr>
          <w:lang w:eastAsia="hr-HR"/>
        </w:rPr>
      </w:pPr>
      <w:r w:rsidRPr="003934C1">
        <w:rPr>
          <w:rFonts w:eastAsia="Times New Roman" w:cstheme="minorHAnsi"/>
          <w:color w:val="000000"/>
          <w:sz w:val="18"/>
          <w:szCs w:val="18"/>
          <w:lang w:eastAsia="hr-HR"/>
        </w:rPr>
        <w:t>pointing to the coupling of Cu</w:t>
      </w:r>
      <w:r w:rsidRPr="003934C1">
        <w:rPr>
          <w:rFonts w:eastAsia="Times New Roman" w:cstheme="minorHAnsi"/>
          <w:color w:val="000000"/>
          <w:sz w:val="18"/>
          <w:szCs w:val="18"/>
          <w:vertAlign w:val="superscript"/>
          <w:lang w:eastAsia="hr-HR"/>
        </w:rPr>
        <w:t>2+</w:t>
      </w:r>
      <w:r w:rsidRPr="003934C1">
        <w:rPr>
          <w:rFonts w:eastAsia="Times New Roman" w:cstheme="minorHAnsi"/>
          <w:color w:val="000000"/>
          <w:sz w:val="18"/>
          <w:szCs w:val="18"/>
          <w:lang w:eastAsia="hr-HR"/>
        </w:rPr>
        <w:t xml:space="preserve"> spins to the zero-magnetization state of </w:t>
      </w:r>
      <w:r w:rsidR="00F05A74" w:rsidRPr="00F05A74">
        <w:rPr>
          <w:rFonts w:eastAsia="Times New Roman" w:cstheme="minorHAnsi"/>
          <w:color w:val="000000"/>
          <w:sz w:val="18"/>
          <w:szCs w:val="18"/>
          <w:lang w:eastAsia="hr-HR"/>
        </w:rPr>
        <w:t>the whole crystal</w:t>
      </w:r>
      <w:r w:rsidRPr="00F05A74">
        <w:rPr>
          <w:rFonts w:eastAsia="Times New Roman" w:cstheme="minorHAnsi"/>
          <w:color w:val="000000"/>
          <w:sz w:val="18"/>
          <w:szCs w:val="18"/>
          <w:lang w:eastAsia="hr-HR"/>
        </w:rPr>
        <w:t>.</w:t>
      </w:r>
      <w:r>
        <w:rPr>
          <w:rFonts w:eastAsia="Times New Roman" w:cstheme="minorHAnsi"/>
          <w:color w:val="000000"/>
          <w:sz w:val="18"/>
          <w:szCs w:val="18"/>
          <w:lang w:eastAsia="hr-HR"/>
        </w:rPr>
        <w:t xml:space="preserve"> </w:t>
      </w:r>
      <w:r w:rsidR="003934C1" w:rsidRPr="003934C1">
        <w:rPr>
          <w:rFonts w:eastAsia="Times New Roman" w:cstheme="minorHAnsi"/>
          <w:color w:val="000000"/>
          <w:sz w:val="18"/>
          <w:szCs w:val="18"/>
          <w:lang w:eastAsia="hr-HR"/>
        </w:rPr>
        <w:t>Confirmation of interaction of the Cu</w:t>
      </w:r>
      <w:r w:rsidR="003934C1" w:rsidRPr="003934C1">
        <w:rPr>
          <w:rFonts w:eastAsia="Times New Roman" w:cstheme="minorHAnsi"/>
          <w:color w:val="000000"/>
          <w:sz w:val="18"/>
          <w:szCs w:val="18"/>
          <w:vertAlign w:val="superscript"/>
          <w:lang w:eastAsia="hr-HR"/>
        </w:rPr>
        <w:t>2+</w:t>
      </w:r>
      <w:r w:rsidR="003934C1" w:rsidRPr="003934C1">
        <w:rPr>
          <w:rFonts w:eastAsia="Times New Roman" w:cstheme="minorHAnsi"/>
          <w:color w:val="000000"/>
          <w:sz w:val="18"/>
          <w:szCs w:val="18"/>
          <w:lang w:eastAsia="hr-HR"/>
        </w:rPr>
        <w:t xml:space="preserve"> spins with the overall field coming from the Fe</w:t>
      </w:r>
      <w:r w:rsidR="003934C1" w:rsidRPr="003934C1">
        <w:rPr>
          <w:rFonts w:eastAsia="Times New Roman" w:cstheme="minorHAnsi"/>
          <w:color w:val="000000"/>
          <w:sz w:val="18"/>
          <w:szCs w:val="18"/>
          <w:vertAlign w:val="superscript"/>
          <w:lang w:eastAsia="hr-HR"/>
        </w:rPr>
        <w:t>2+</w:t>
      </w:r>
      <w:r w:rsidR="003934C1" w:rsidRPr="003934C1">
        <w:rPr>
          <w:rFonts w:eastAsia="Times New Roman" w:cstheme="minorHAnsi"/>
          <w:color w:val="000000"/>
          <w:sz w:val="18"/>
          <w:szCs w:val="18"/>
          <w:lang w:eastAsia="hr-HR"/>
        </w:rPr>
        <w:t xml:space="preserve"> which leads to decreasing </w:t>
      </w:r>
      <w:r w:rsidR="003934C1" w:rsidRPr="003934C1">
        <w:rPr>
          <w:rFonts w:eastAsia="Times New Roman" w:cstheme="minorHAnsi"/>
          <w:i/>
          <w:color w:val="000000"/>
          <w:sz w:val="18"/>
          <w:szCs w:val="18"/>
          <w:lang w:eastAsia="hr-HR"/>
        </w:rPr>
        <w:t>χT</w:t>
      </w:r>
      <w:r w:rsidR="003934C1" w:rsidRPr="003934C1">
        <w:rPr>
          <w:rFonts w:eastAsia="Times New Roman" w:cstheme="minorHAnsi"/>
          <w:color w:val="000000"/>
          <w:sz w:val="18"/>
          <w:szCs w:val="18"/>
          <w:lang w:eastAsia="hr-HR"/>
        </w:rPr>
        <w:t>(</w:t>
      </w:r>
      <w:r w:rsidR="003934C1" w:rsidRPr="003934C1">
        <w:rPr>
          <w:rFonts w:eastAsia="Times New Roman" w:cstheme="minorHAnsi"/>
          <w:i/>
          <w:color w:val="000000"/>
          <w:sz w:val="18"/>
          <w:szCs w:val="18"/>
          <w:lang w:eastAsia="hr-HR"/>
        </w:rPr>
        <w:t>T</w:t>
      </w:r>
      <w:r w:rsidR="003934C1" w:rsidRPr="003934C1">
        <w:rPr>
          <w:rFonts w:eastAsia="Times New Roman" w:cstheme="minorHAnsi"/>
          <w:color w:val="000000"/>
          <w:sz w:val="18"/>
          <w:szCs w:val="18"/>
          <w:lang w:eastAsia="hr-HR"/>
        </w:rPr>
        <w:t>) at low temperatures is obtained from a plausible mean-field model Hamiltonian</w:t>
      </w:r>
      <w:r w:rsidR="003934C1" w:rsidRPr="00305DB9">
        <w:rPr>
          <w:rFonts w:eastAsia="Times New Roman" w:cstheme="minorHAnsi"/>
          <w:color w:val="000000"/>
          <w:sz w:val="18"/>
          <w:szCs w:val="18"/>
          <w:lang w:eastAsia="hr-HR"/>
        </w:rPr>
        <w:t xml:space="preserve">  </w:t>
      </w:r>
      <w:r w:rsidR="003934C1">
        <w:rPr>
          <w:rFonts w:eastAsia="Times New Roman" w:cstheme="minorHAnsi"/>
          <w:color w:val="000000"/>
          <w:sz w:val="18"/>
          <w:szCs w:val="18"/>
          <w:lang w:eastAsia="hr-HR"/>
        </w:rPr>
        <w:t xml:space="preserve"> </w:t>
      </w:r>
    </w:p>
    <w:p w14:paraId="23AFF524" w14:textId="11CAAAF0" w:rsidR="00305DB9" w:rsidRPr="00305DB9" w:rsidRDefault="00305DB9" w:rsidP="00584F1A">
      <w:pPr>
        <w:spacing w:after="0" w:line="240" w:lineRule="exact"/>
        <w:ind w:left="708" w:hanging="708"/>
        <w:jc w:val="both"/>
        <w:rPr>
          <w:rFonts w:eastAsia="Times New Roman" w:cstheme="minorHAnsi"/>
          <w:color w:val="000000"/>
          <w:sz w:val="18"/>
          <w:szCs w:val="18"/>
          <w:lang w:eastAsia="hr-HR"/>
        </w:rPr>
      </w:pPr>
      <m:oMath>
        <m:r>
          <w:rPr>
            <w:rFonts w:ascii="Cambria Math" w:eastAsia="Times New Roman" w:hAnsi="Cambria Math" w:cstheme="minorHAnsi"/>
            <w:color w:val="000000"/>
            <w:sz w:val="18"/>
            <w:szCs w:val="18"/>
            <w:lang w:eastAsia="hr-HR"/>
          </w:rPr>
          <m:t>H=g</m:t>
        </m:r>
        <m:sSub>
          <m:sSubPr>
            <m:ctrlPr>
              <w:rPr>
                <w:rFonts w:ascii="Cambria Math" w:eastAsia="Times New Roman" w:hAnsi="Cambria Math" w:cstheme="minorHAnsi"/>
                <w:i/>
                <w:color w:val="000000"/>
                <w:sz w:val="18"/>
                <w:szCs w:val="18"/>
                <w:lang w:eastAsia="hr-HR"/>
              </w:rPr>
            </m:ctrlPr>
          </m:sSubPr>
          <m:e>
            <m:r>
              <w:rPr>
                <w:rFonts w:ascii="Cambria Math" w:eastAsia="Times New Roman" w:hAnsi="Cambria Math" w:cstheme="minorHAnsi"/>
                <w:color w:val="000000"/>
                <w:sz w:val="18"/>
                <w:szCs w:val="18"/>
                <w:lang w:eastAsia="hr-HR"/>
              </w:rPr>
              <m:t>μ</m:t>
            </m:r>
          </m:e>
          <m:sub>
            <m:r>
              <w:rPr>
                <w:rFonts w:ascii="Cambria Math" w:eastAsia="Times New Roman" w:hAnsi="Cambria Math" w:cstheme="minorHAnsi"/>
                <w:color w:val="000000"/>
                <w:sz w:val="18"/>
                <w:szCs w:val="18"/>
                <w:lang w:eastAsia="hr-HR"/>
              </w:rPr>
              <m:t>B</m:t>
            </m:r>
          </m:sub>
        </m:sSub>
        <m:r>
          <w:rPr>
            <w:rFonts w:ascii="Cambria Math" w:eastAsia="Times New Roman" w:hAnsi="Cambria Math" w:cstheme="minorHAnsi"/>
            <w:color w:val="000000"/>
            <w:sz w:val="18"/>
            <w:szCs w:val="18"/>
            <w:lang w:eastAsia="hr-HR"/>
          </w:rPr>
          <m:t>H∙S-z</m:t>
        </m:r>
        <m:sSup>
          <m:sSupPr>
            <m:ctrlPr>
              <w:rPr>
                <w:rFonts w:ascii="Cambria Math" w:eastAsia="Times New Roman" w:hAnsi="Cambria Math" w:cstheme="minorHAnsi"/>
                <w:i/>
                <w:color w:val="000000"/>
                <w:sz w:val="18"/>
                <w:szCs w:val="18"/>
                <w:lang w:eastAsia="hr-HR"/>
              </w:rPr>
            </m:ctrlPr>
          </m:sSupPr>
          <m:e>
            <m:r>
              <w:rPr>
                <w:rFonts w:ascii="Cambria Math" w:eastAsia="Times New Roman" w:hAnsi="Cambria Math" w:cstheme="minorHAnsi"/>
                <w:color w:val="000000"/>
                <w:sz w:val="18"/>
                <w:szCs w:val="18"/>
                <w:lang w:eastAsia="hr-HR"/>
              </w:rPr>
              <m:t>J</m:t>
            </m:r>
          </m:e>
          <m:sup>
            <m:r>
              <w:rPr>
                <w:rFonts w:ascii="Cambria Math" w:eastAsia="Times New Roman" w:hAnsi="Cambria Math" w:cstheme="minorHAnsi"/>
                <w:color w:val="000000"/>
                <w:sz w:val="18"/>
                <w:szCs w:val="18"/>
                <w:lang w:eastAsia="hr-HR"/>
              </w:rPr>
              <m:t>'</m:t>
            </m:r>
          </m:sup>
        </m:sSup>
        <m:r>
          <w:rPr>
            <w:rFonts w:ascii="Cambria Math" w:eastAsia="Times New Roman" w:hAnsi="Cambria Math" w:cstheme="minorHAnsi"/>
            <w:color w:val="000000"/>
            <w:sz w:val="18"/>
            <w:szCs w:val="18"/>
            <w:lang w:eastAsia="hr-HR"/>
          </w:rPr>
          <m:t>&lt;</m:t>
        </m:r>
        <m:sSup>
          <m:sSupPr>
            <m:ctrlPr>
              <w:rPr>
                <w:rFonts w:ascii="Cambria Math" w:eastAsia="Times New Roman" w:hAnsi="Cambria Math" w:cstheme="minorHAnsi"/>
                <w:i/>
                <w:color w:val="000000"/>
                <w:sz w:val="18"/>
                <w:szCs w:val="18"/>
                <w:lang w:eastAsia="hr-HR"/>
              </w:rPr>
            </m:ctrlPr>
          </m:sSupPr>
          <m:e>
            <m:r>
              <w:rPr>
                <w:rFonts w:ascii="Cambria Math" w:eastAsia="Times New Roman" w:hAnsi="Cambria Math" w:cstheme="minorHAnsi"/>
                <w:color w:val="000000"/>
                <w:sz w:val="18"/>
                <w:szCs w:val="18"/>
                <w:lang w:eastAsia="hr-HR"/>
              </w:rPr>
              <m:t>S</m:t>
            </m:r>
          </m:e>
          <m:sup>
            <m:r>
              <w:rPr>
                <w:rFonts w:ascii="Cambria Math" w:eastAsia="Times New Roman" w:hAnsi="Cambria Math" w:cstheme="minorHAnsi"/>
                <w:color w:val="000000"/>
                <w:sz w:val="18"/>
                <w:szCs w:val="18"/>
                <w:lang w:eastAsia="hr-HR"/>
              </w:rPr>
              <m:t>Fe</m:t>
            </m:r>
          </m:sup>
        </m:sSup>
        <m:r>
          <w:rPr>
            <w:rFonts w:ascii="Cambria Math" w:eastAsia="Times New Roman" w:hAnsi="Cambria Math" w:cstheme="minorHAnsi"/>
            <w:color w:val="000000"/>
            <w:sz w:val="18"/>
            <w:szCs w:val="18"/>
            <w:lang w:eastAsia="hr-HR"/>
          </w:rPr>
          <m:t>&gt;S= g</m:t>
        </m:r>
        <m:sSub>
          <m:sSubPr>
            <m:ctrlPr>
              <w:rPr>
                <w:rFonts w:ascii="Cambria Math" w:eastAsia="Times New Roman" w:hAnsi="Cambria Math" w:cstheme="minorHAnsi"/>
                <w:i/>
                <w:color w:val="000000"/>
                <w:sz w:val="18"/>
                <w:szCs w:val="18"/>
                <w:lang w:eastAsia="hr-HR"/>
              </w:rPr>
            </m:ctrlPr>
          </m:sSubPr>
          <m:e>
            <m:r>
              <w:rPr>
                <w:rFonts w:ascii="Cambria Math" w:eastAsia="Times New Roman" w:hAnsi="Cambria Math" w:cstheme="minorHAnsi"/>
                <w:color w:val="000000"/>
                <w:sz w:val="18"/>
                <w:szCs w:val="18"/>
                <w:lang w:eastAsia="hr-HR"/>
              </w:rPr>
              <m:t>μ</m:t>
            </m:r>
          </m:e>
          <m:sub>
            <m:r>
              <w:rPr>
                <w:rFonts w:ascii="Cambria Math" w:eastAsia="Times New Roman" w:hAnsi="Cambria Math" w:cstheme="minorHAnsi"/>
                <w:color w:val="000000"/>
                <w:sz w:val="18"/>
                <w:szCs w:val="18"/>
                <w:lang w:eastAsia="hr-HR"/>
              </w:rPr>
              <m:t>B</m:t>
            </m:r>
          </m:sub>
        </m:sSub>
        <m:sSub>
          <m:sSubPr>
            <m:ctrlPr>
              <w:rPr>
                <w:rFonts w:ascii="Cambria Math" w:eastAsia="Times New Roman" w:hAnsi="Cambria Math" w:cstheme="minorHAnsi"/>
                <w:i/>
                <w:color w:val="000000"/>
                <w:sz w:val="18"/>
                <w:szCs w:val="18"/>
                <w:lang w:eastAsia="hr-HR"/>
              </w:rPr>
            </m:ctrlPr>
          </m:sSubPr>
          <m:e>
            <m:r>
              <w:rPr>
                <w:rFonts w:ascii="Cambria Math" w:eastAsia="Times New Roman" w:hAnsi="Cambria Math" w:cstheme="minorHAnsi"/>
                <w:color w:val="000000"/>
                <w:sz w:val="18"/>
                <w:szCs w:val="18"/>
                <w:lang w:eastAsia="hr-HR"/>
              </w:rPr>
              <m:t>H</m:t>
            </m:r>
          </m:e>
          <m:sub>
            <m:r>
              <w:rPr>
                <w:rFonts w:ascii="Cambria Math" w:eastAsia="Times New Roman" w:hAnsi="Cambria Math" w:cstheme="minorHAnsi"/>
                <w:color w:val="000000"/>
                <w:sz w:val="18"/>
                <w:szCs w:val="18"/>
                <w:lang w:eastAsia="hr-HR"/>
              </w:rPr>
              <m:t>eff</m:t>
            </m:r>
          </m:sub>
        </m:sSub>
        <m:r>
          <w:rPr>
            <w:rFonts w:ascii="Cambria Math" w:eastAsia="Times New Roman" w:hAnsi="Cambria Math" w:cstheme="minorHAnsi"/>
            <w:color w:val="000000"/>
            <w:sz w:val="18"/>
            <w:szCs w:val="18"/>
            <w:lang w:eastAsia="hr-HR"/>
          </w:rPr>
          <m:t xml:space="preserve">∙S, </m:t>
        </m:r>
      </m:oMath>
      <w:r w:rsidRPr="00305DB9">
        <w:rPr>
          <w:rFonts w:eastAsia="Times New Roman" w:cstheme="minorHAnsi"/>
          <w:color w:val="000000"/>
          <w:sz w:val="18"/>
          <w:szCs w:val="18"/>
          <w:lang w:eastAsia="hr-HR"/>
        </w:rPr>
        <w:t xml:space="preserve">   (2)</w:t>
      </w:r>
    </w:p>
    <w:p w14:paraId="1BCE2D3C" w14:textId="3178CC7D" w:rsidR="003934C1" w:rsidRPr="007A5E6A" w:rsidRDefault="003934C1" w:rsidP="003934C1">
      <w:pPr>
        <w:spacing w:after="0" w:line="240" w:lineRule="exact"/>
        <w:jc w:val="both"/>
        <w:rPr>
          <w:rFonts w:eastAsia="Times New Roman" w:cstheme="minorHAnsi"/>
          <w:color w:val="000000"/>
          <w:sz w:val="18"/>
          <w:szCs w:val="18"/>
          <w:lang w:eastAsia="hr-HR"/>
        </w:rPr>
      </w:pPr>
      <w:r w:rsidRPr="00305DB9">
        <w:rPr>
          <w:rFonts w:eastAsia="Times New Roman" w:cstheme="minorHAnsi"/>
          <w:color w:val="000000"/>
          <w:sz w:val="18"/>
          <w:szCs w:val="18"/>
          <w:lang w:eastAsia="hr-HR"/>
        </w:rPr>
        <w:t xml:space="preserve">where </w:t>
      </w:r>
      <w:r w:rsidRPr="00305DB9">
        <w:rPr>
          <w:rFonts w:eastAsia="Times New Roman" w:cstheme="minorHAnsi"/>
          <w:i/>
          <w:color w:val="000000"/>
          <w:sz w:val="18"/>
          <w:szCs w:val="18"/>
          <w:lang w:eastAsia="hr-HR"/>
        </w:rPr>
        <w:t>S</w:t>
      </w:r>
      <w:r w:rsidRPr="00305DB9">
        <w:rPr>
          <w:rFonts w:eastAsia="Times New Roman" w:cstheme="minorHAnsi"/>
          <w:color w:val="000000"/>
          <w:sz w:val="18"/>
          <w:szCs w:val="18"/>
          <w:lang w:eastAsia="hr-HR"/>
        </w:rPr>
        <w:t xml:space="preserve"> is Cu</w:t>
      </w:r>
      <w:r w:rsidRPr="00305DB9">
        <w:rPr>
          <w:rFonts w:eastAsia="Times New Roman" w:cstheme="minorHAnsi"/>
          <w:color w:val="000000"/>
          <w:sz w:val="18"/>
          <w:szCs w:val="18"/>
          <w:vertAlign w:val="superscript"/>
          <w:lang w:eastAsia="hr-HR"/>
        </w:rPr>
        <w:t>2+</w:t>
      </w:r>
      <w:r w:rsidRPr="00305DB9">
        <w:rPr>
          <w:rFonts w:eastAsia="Times New Roman" w:cstheme="minorHAnsi"/>
          <w:color w:val="000000"/>
          <w:sz w:val="18"/>
          <w:szCs w:val="18"/>
          <w:lang w:eastAsia="hr-HR"/>
        </w:rPr>
        <w:t xml:space="preserve"> </w:t>
      </w:r>
      <w:r w:rsidRPr="0058459D">
        <w:rPr>
          <w:rFonts w:eastAsia="Times New Roman" w:cstheme="minorHAnsi"/>
          <w:color w:val="000000"/>
          <w:sz w:val="18"/>
          <w:szCs w:val="18"/>
          <w:lang w:eastAsia="hr-HR"/>
        </w:rPr>
        <w:t xml:space="preserve">spin, </w:t>
      </w:r>
      <m:oMath>
        <m:r>
          <w:rPr>
            <w:rFonts w:ascii="Cambria Math" w:eastAsia="Times New Roman" w:hAnsi="Cambria Math" w:cstheme="minorHAnsi"/>
            <w:color w:val="000000"/>
            <w:sz w:val="18"/>
            <w:szCs w:val="18"/>
            <w:lang w:eastAsia="hr-HR"/>
          </w:rPr>
          <m:t>z</m:t>
        </m:r>
        <m:sSup>
          <m:sSupPr>
            <m:ctrlPr>
              <w:rPr>
                <w:rFonts w:ascii="Cambria Math" w:eastAsia="Times New Roman" w:hAnsi="Cambria Math" w:cstheme="minorHAnsi"/>
                <w:i/>
                <w:color w:val="000000"/>
                <w:sz w:val="18"/>
                <w:szCs w:val="18"/>
                <w:lang w:eastAsia="hr-HR"/>
              </w:rPr>
            </m:ctrlPr>
          </m:sSupPr>
          <m:e>
            <m:r>
              <w:rPr>
                <w:rFonts w:ascii="Cambria Math" w:eastAsia="Times New Roman" w:hAnsi="Cambria Math" w:cstheme="minorHAnsi"/>
                <w:color w:val="000000"/>
                <w:sz w:val="18"/>
                <w:szCs w:val="18"/>
                <w:lang w:eastAsia="hr-HR"/>
              </w:rPr>
              <m:t>J</m:t>
            </m:r>
          </m:e>
          <m:sup>
            <m:r>
              <w:rPr>
                <w:rFonts w:ascii="Cambria Math" w:eastAsia="Times New Roman" w:hAnsi="Cambria Math" w:cstheme="minorHAnsi"/>
                <w:color w:val="000000"/>
                <w:sz w:val="18"/>
                <w:szCs w:val="18"/>
                <w:lang w:eastAsia="hr-HR"/>
              </w:rPr>
              <m:t>'</m:t>
            </m:r>
          </m:sup>
        </m:sSup>
        <m:r>
          <w:rPr>
            <w:rFonts w:ascii="Cambria Math" w:eastAsia="Times New Roman" w:hAnsi="Cambria Math" w:cstheme="minorHAnsi"/>
            <w:color w:val="000000"/>
            <w:sz w:val="18"/>
            <w:szCs w:val="18"/>
            <w:lang w:eastAsia="hr-HR"/>
          </w:rPr>
          <m:t>&lt;</m:t>
        </m:r>
        <m:sSup>
          <m:sSupPr>
            <m:ctrlPr>
              <w:rPr>
                <w:rFonts w:ascii="Cambria Math" w:eastAsia="Times New Roman" w:hAnsi="Cambria Math" w:cstheme="minorHAnsi"/>
                <w:i/>
                <w:color w:val="000000"/>
                <w:sz w:val="18"/>
                <w:szCs w:val="18"/>
                <w:lang w:eastAsia="hr-HR"/>
              </w:rPr>
            </m:ctrlPr>
          </m:sSupPr>
          <m:e>
            <m:r>
              <w:rPr>
                <w:rFonts w:ascii="Cambria Math" w:eastAsia="Times New Roman" w:hAnsi="Cambria Math" w:cstheme="minorHAnsi"/>
                <w:color w:val="000000"/>
                <w:sz w:val="18"/>
                <w:szCs w:val="18"/>
                <w:lang w:eastAsia="hr-HR"/>
              </w:rPr>
              <m:t>S</m:t>
            </m:r>
          </m:e>
          <m:sup>
            <m:r>
              <w:rPr>
                <w:rFonts w:ascii="Cambria Math" w:eastAsia="Times New Roman" w:hAnsi="Cambria Math" w:cstheme="minorHAnsi"/>
                <w:color w:val="000000"/>
                <w:sz w:val="18"/>
                <w:szCs w:val="18"/>
                <w:lang w:eastAsia="hr-HR"/>
              </w:rPr>
              <m:t>Fe</m:t>
            </m:r>
          </m:sup>
        </m:sSup>
        <m:r>
          <w:rPr>
            <w:rFonts w:ascii="Cambria Math" w:eastAsia="Times New Roman" w:hAnsi="Cambria Math" w:cstheme="minorHAnsi"/>
            <w:color w:val="000000"/>
            <w:sz w:val="18"/>
            <w:szCs w:val="18"/>
            <w:lang w:eastAsia="hr-HR"/>
          </w:rPr>
          <m:t>&gt;S</m:t>
        </m:r>
      </m:oMath>
      <w:r w:rsidRPr="0058459D">
        <w:rPr>
          <w:rFonts w:eastAsia="Times New Roman" w:cstheme="minorHAnsi"/>
          <w:color w:val="000000"/>
          <w:sz w:val="18"/>
          <w:szCs w:val="18"/>
          <w:lang w:eastAsia="hr-HR"/>
        </w:rPr>
        <w:t xml:space="preserve"> approximation of the interaction of Cu</w:t>
      </w:r>
      <w:r w:rsidRPr="0058459D">
        <w:rPr>
          <w:rFonts w:eastAsia="Times New Roman" w:cstheme="minorHAnsi"/>
          <w:color w:val="000000"/>
          <w:sz w:val="18"/>
          <w:szCs w:val="18"/>
          <w:vertAlign w:val="superscript"/>
          <w:lang w:eastAsia="hr-HR"/>
        </w:rPr>
        <w:t>2+</w:t>
      </w:r>
      <w:r w:rsidRPr="0058459D">
        <w:rPr>
          <w:rFonts w:eastAsia="Times New Roman" w:cstheme="minorHAnsi"/>
          <w:color w:val="000000"/>
          <w:sz w:val="18"/>
          <w:szCs w:val="18"/>
          <w:lang w:eastAsia="hr-HR"/>
        </w:rPr>
        <w:t xml:space="preserve"> with Fe</w:t>
      </w:r>
      <w:r w:rsidRPr="0058459D">
        <w:rPr>
          <w:rFonts w:eastAsia="Times New Roman" w:cstheme="minorHAnsi"/>
          <w:color w:val="000000"/>
          <w:sz w:val="18"/>
          <w:szCs w:val="18"/>
          <w:vertAlign w:val="superscript"/>
          <w:lang w:eastAsia="hr-HR"/>
        </w:rPr>
        <w:t>2+</w:t>
      </w:r>
      <w:r w:rsidRPr="0058459D">
        <w:rPr>
          <w:rFonts w:eastAsia="Times New Roman" w:cstheme="minorHAnsi"/>
          <w:color w:val="000000"/>
          <w:sz w:val="18"/>
          <w:szCs w:val="18"/>
          <w:lang w:eastAsia="hr-HR"/>
        </w:rPr>
        <w:t xml:space="preserve"> field in the mean filed approximation, and </w:t>
      </w:r>
      <m:oMath>
        <m:sSub>
          <m:sSubPr>
            <m:ctrlPr>
              <w:rPr>
                <w:rFonts w:ascii="Cambria Math" w:eastAsia="Times New Roman" w:hAnsi="Cambria Math" w:cstheme="minorHAnsi"/>
                <w:i/>
                <w:color w:val="000000"/>
                <w:sz w:val="18"/>
                <w:szCs w:val="18"/>
                <w:lang w:eastAsia="hr-HR"/>
              </w:rPr>
            </m:ctrlPr>
          </m:sSubPr>
          <m:e>
            <m:r>
              <w:rPr>
                <w:rFonts w:ascii="Cambria Math" w:eastAsia="Times New Roman" w:hAnsi="Cambria Math" w:cstheme="minorHAnsi"/>
                <w:color w:val="000000"/>
                <w:sz w:val="18"/>
                <w:szCs w:val="18"/>
                <w:lang w:eastAsia="hr-HR"/>
              </w:rPr>
              <m:t>H</m:t>
            </m:r>
          </m:e>
          <m:sub>
            <m:r>
              <w:rPr>
                <w:rFonts w:ascii="Cambria Math" w:eastAsia="Times New Roman" w:hAnsi="Cambria Math" w:cstheme="minorHAnsi"/>
                <w:color w:val="000000"/>
                <w:sz w:val="18"/>
                <w:szCs w:val="18"/>
                <w:lang w:eastAsia="hr-HR"/>
              </w:rPr>
              <m:t>eff</m:t>
            </m:r>
          </m:sub>
        </m:sSub>
        <m:r>
          <w:rPr>
            <w:rFonts w:ascii="Cambria Math" w:eastAsia="Times New Roman" w:hAnsi="Cambria Math" w:cstheme="minorHAnsi"/>
            <w:color w:val="000000"/>
            <w:sz w:val="18"/>
            <w:szCs w:val="18"/>
            <w:lang w:eastAsia="hr-HR"/>
          </w:rPr>
          <m:t>= (H-z</m:t>
        </m:r>
        <m:sSup>
          <m:sSupPr>
            <m:ctrlPr>
              <w:rPr>
                <w:rFonts w:ascii="Cambria Math" w:eastAsia="Times New Roman" w:hAnsi="Cambria Math" w:cstheme="minorHAnsi"/>
                <w:i/>
                <w:color w:val="000000"/>
                <w:sz w:val="18"/>
                <w:szCs w:val="18"/>
                <w:lang w:eastAsia="hr-HR"/>
              </w:rPr>
            </m:ctrlPr>
          </m:sSupPr>
          <m:e>
            <m:r>
              <w:rPr>
                <w:rFonts w:ascii="Cambria Math" w:eastAsia="Times New Roman" w:hAnsi="Cambria Math" w:cstheme="minorHAnsi"/>
                <w:color w:val="000000"/>
                <w:sz w:val="18"/>
                <w:szCs w:val="18"/>
                <w:lang w:eastAsia="hr-HR"/>
              </w:rPr>
              <m:t>J</m:t>
            </m:r>
          </m:e>
          <m:sup>
            <m:r>
              <w:rPr>
                <w:rFonts w:ascii="Cambria Math" w:eastAsia="Times New Roman" w:hAnsi="Cambria Math" w:cstheme="minorHAnsi"/>
                <w:color w:val="000000"/>
                <w:sz w:val="18"/>
                <w:szCs w:val="18"/>
                <w:lang w:eastAsia="hr-HR"/>
              </w:rPr>
              <m:t>'</m:t>
            </m:r>
          </m:sup>
        </m:sSup>
        <m:r>
          <w:rPr>
            <w:rFonts w:ascii="Cambria Math" w:eastAsia="Times New Roman" w:hAnsi="Cambria Math" w:cstheme="minorHAnsi"/>
            <w:color w:val="000000"/>
            <w:sz w:val="18"/>
            <w:szCs w:val="18"/>
            <w:lang w:eastAsia="hr-HR"/>
          </w:rPr>
          <m:t>&lt;</m:t>
        </m:r>
        <m:sSup>
          <m:sSupPr>
            <m:ctrlPr>
              <w:rPr>
                <w:rFonts w:ascii="Cambria Math" w:eastAsia="Times New Roman" w:hAnsi="Cambria Math" w:cstheme="minorHAnsi"/>
                <w:i/>
                <w:color w:val="000000"/>
                <w:sz w:val="18"/>
                <w:szCs w:val="18"/>
                <w:lang w:eastAsia="hr-HR"/>
              </w:rPr>
            </m:ctrlPr>
          </m:sSupPr>
          <m:e>
            <m:r>
              <w:rPr>
                <w:rFonts w:ascii="Cambria Math" w:eastAsia="Times New Roman" w:hAnsi="Cambria Math" w:cstheme="minorHAnsi"/>
                <w:color w:val="000000"/>
                <w:sz w:val="18"/>
                <w:szCs w:val="18"/>
                <w:lang w:eastAsia="hr-HR"/>
              </w:rPr>
              <m:t>S</m:t>
            </m:r>
          </m:e>
          <m:sup>
            <m:r>
              <w:rPr>
                <w:rFonts w:ascii="Cambria Math" w:eastAsia="Times New Roman" w:hAnsi="Cambria Math" w:cstheme="minorHAnsi"/>
                <w:color w:val="000000"/>
                <w:sz w:val="18"/>
                <w:szCs w:val="18"/>
                <w:lang w:eastAsia="hr-HR"/>
              </w:rPr>
              <m:t>Fe</m:t>
            </m:r>
          </m:sup>
        </m:sSup>
        <m:r>
          <w:rPr>
            <w:rFonts w:ascii="Cambria Math" w:eastAsia="Times New Roman" w:hAnsi="Cambria Math" w:cstheme="minorHAnsi"/>
            <w:color w:val="000000"/>
            <w:sz w:val="18"/>
            <w:szCs w:val="18"/>
            <w:lang w:eastAsia="hr-HR"/>
          </w:rPr>
          <m:t>&gt;/g</m:t>
        </m:r>
        <m:sSub>
          <m:sSubPr>
            <m:ctrlPr>
              <w:rPr>
                <w:rFonts w:ascii="Cambria Math" w:eastAsia="Times New Roman" w:hAnsi="Cambria Math" w:cstheme="minorHAnsi"/>
                <w:i/>
                <w:color w:val="000000"/>
                <w:sz w:val="18"/>
                <w:szCs w:val="18"/>
                <w:lang w:eastAsia="hr-HR"/>
              </w:rPr>
            </m:ctrlPr>
          </m:sSubPr>
          <m:e>
            <m:r>
              <w:rPr>
                <w:rFonts w:ascii="Cambria Math" w:eastAsia="Times New Roman" w:hAnsi="Cambria Math" w:cstheme="minorHAnsi"/>
                <w:color w:val="000000"/>
                <w:sz w:val="18"/>
                <w:szCs w:val="18"/>
                <w:lang w:eastAsia="hr-HR"/>
              </w:rPr>
              <m:t>μ</m:t>
            </m:r>
          </m:e>
          <m:sub>
            <m:r>
              <w:rPr>
                <w:rFonts w:ascii="Cambria Math" w:eastAsia="Times New Roman" w:hAnsi="Cambria Math" w:cstheme="minorHAnsi"/>
                <w:color w:val="000000"/>
                <w:sz w:val="18"/>
                <w:szCs w:val="18"/>
                <w:lang w:eastAsia="hr-HR"/>
              </w:rPr>
              <m:t>B</m:t>
            </m:r>
          </m:sub>
        </m:sSub>
      </m:oMath>
      <w:r w:rsidRPr="00305DB9">
        <w:rPr>
          <w:rFonts w:eastAsia="Times New Roman" w:cstheme="minorHAnsi"/>
          <w:color w:val="000000"/>
          <w:sz w:val="18"/>
          <w:szCs w:val="18"/>
          <w:lang w:eastAsia="hr-HR"/>
        </w:rPr>
        <w:t>).</w:t>
      </w:r>
      <w:r>
        <w:rPr>
          <w:rFonts w:eastAsia="Times New Roman" w:cstheme="minorHAnsi"/>
          <w:color w:val="000000"/>
          <w:sz w:val="18"/>
          <w:szCs w:val="18"/>
          <w:lang w:eastAsia="hr-HR"/>
        </w:rPr>
        <w:t xml:space="preserve"> </w:t>
      </w:r>
      <w:r w:rsidRPr="007A5E6A">
        <w:rPr>
          <w:rFonts w:eastAsia="Times New Roman" w:cstheme="minorHAnsi"/>
          <w:color w:val="000000"/>
          <w:sz w:val="18"/>
          <w:szCs w:val="18"/>
          <w:lang w:eastAsia="hr-HR"/>
        </w:rPr>
        <w:t xml:space="preserve">The </w:t>
      </w:r>
      <w:r w:rsidRPr="007A5E6A">
        <w:rPr>
          <w:rFonts w:eastAsia="Times New Roman" w:cstheme="minorHAnsi"/>
          <w:i/>
          <w:color w:val="000000"/>
          <w:sz w:val="18"/>
          <w:szCs w:val="18"/>
          <w:lang w:eastAsia="hr-HR"/>
        </w:rPr>
        <w:t>M</w:t>
      </w:r>
      <w:r w:rsidRPr="007A5E6A">
        <w:rPr>
          <w:rFonts w:eastAsia="Times New Roman" w:cstheme="minorHAnsi"/>
          <w:color w:val="000000"/>
          <w:sz w:val="18"/>
          <w:szCs w:val="18"/>
          <w:lang w:eastAsia="hr-HR"/>
        </w:rPr>
        <w:t>(</w:t>
      </w:r>
      <w:r w:rsidRPr="007A5E6A">
        <w:rPr>
          <w:rFonts w:eastAsia="Times New Roman" w:cstheme="minorHAnsi"/>
          <w:i/>
          <w:color w:val="000000"/>
          <w:sz w:val="18"/>
          <w:szCs w:val="18"/>
          <w:lang w:eastAsia="hr-HR"/>
        </w:rPr>
        <w:t>H</w:t>
      </w:r>
      <w:r w:rsidRPr="007A5E6A">
        <w:rPr>
          <w:rFonts w:eastAsia="Times New Roman" w:cstheme="minorHAnsi"/>
          <w:color w:val="000000"/>
          <w:sz w:val="18"/>
          <w:szCs w:val="18"/>
          <w:lang w:eastAsia="hr-HR"/>
        </w:rPr>
        <w:t xml:space="preserve">) curve simulated using Hamiltonian (2) is shown in inset of Fig. </w:t>
      </w:r>
      <w:r w:rsidR="001846A6" w:rsidRPr="007A5E6A">
        <w:rPr>
          <w:rFonts w:eastAsia="Times New Roman" w:cstheme="minorHAnsi"/>
          <w:color w:val="000000"/>
          <w:sz w:val="18"/>
          <w:szCs w:val="18"/>
          <w:lang w:eastAsia="hr-HR"/>
        </w:rPr>
        <w:t>6</w:t>
      </w:r>
      <w:r w:rsidRPr="007A5E6A">
        <w:rPr>
          <w:rFonts w:eastAsia="Times New Roman" w:cstheme="minorHAnsi"/>
          <w:color w:val="000000"/>
          <w:sz w:val="18"/>
          <w:szCs w:val="18"/>
          <w:lang w:eastAsia="hr-HR"/>
        </w:rPr>
        <w:t xml:space="preserve"> assuming the antiferromagnetic character of </w:t>
      </w:r>
      <w:r w:rsidRPr="007A5E6A">
        <w:rPr>
          <w:rFonts w:eastAsia="Times New Roman" w:cstheme="minorHAnsi"/>
          <w:i/>
          <w:color w:val="000000"/>
          <w:sz w:val="18"/>
          <w:szCs w:val="18"/>
          <w:lang w:eastAsia="hr-HR"/>
        </w:rPr>
        <w:t>zJ’</w:t>
      </w:r>
      <w:r w:rsidRPr="007A5E6A">
        <w:rPr>
          <w:rFonts w:eastAsia="Times New Roman" w:cstheme="minorHAnsi"/>
          <w:color w:val="000000"/>
          <w:sz w:val="18"/>
          <w:szCs w:val="18"/>
          <w:lang w:eastAsia="hr-HR"/>
        </w:rPr>
        <w:t xml:space="preserve">. Obviously, even a value of </w:t>
      </w:r>
      <w:r w:rsidRPr="007A5E6A">
        <w:rPr>
          <w:rFonts w:eastAsia="Times New Roman" w:cstheme="minorHAnsi"/>
          <w:i/>
          <w:color w:val="000000"/>
          <w:sz w:val="18"/>
          <w:szCs w:val="18"/>
          <w:lang w:eastAsia="hr-HR"/>
        </w:rPr>
        <w:t>H</w:t>
      </w:r>
      <w:r w:rsidRPr="007A5E6A">
        <w:rPr>
          <w:rFonts w:eastAsia="Times New Roman" w:cstheme="minorHAnsi"/>
          <w:color w:val="000000"/>
          <w:sz w:val="18"/>
          <w:szCs w:val="18"/>
          <w:vertAlign w:val="subscript"/>
          <w:lang w:eastAsia="hr-HR"/>
        </w:rPr>
        <w:t>eff</w:t>
      </w:r>
      <w:r w:rsidRPr="007A5E6A">
        <w:rPr>
          <w:rFonts w:eastAsia="Times New Roman" w:cstheme="minorHAnsi"/>
          <w:color w:val="000000"/>
          <w:sz w:val="18"/>
          <w:szCs w:val="18"/>
          <w:lang w:eastAsia="hr-HR"/>
        </w:rPr>
        <w:t xml:space="preserve"> as small as 10000 Oe which corresponds to the </w:t>
      </w:r>
      <m:oMath>
        <m:r>
          <w:rPr>
            <w:rFonts w:ascii="Cambria Math" w:eastAsia="Times New Roman" w:hAnsi="Cambria Math" w:cstheme="minorHAnsi"/>
            <w:color w:val="000000"/>
            <w:sz w:val="18"/>
            <w:szCs w:val="18"/>
            <w:lang w:eastAsia="hr-HR"/>
          </w:rPr>
          <m:t>z</m:t>
        </m:r>
        <m:sSup>
          <m:sSupPr>
            <m:ctrlPr>
              <w:rPr>
                <w:rFonts w:ascii="Cambria Math" w:eastAsia="Times New Roman" w:hAnsi="Cambria Math" w:cstheme="minorHAnsi"/>
                <w:i/>
                <w:color w:val="000000"/>
                <w:sz w:val="18"/>
                <w:szCs w:val="18"/>
                <w:lang w:eastAsia="hr-HR"/>
              </w:rPr>
            </m:ctrlPr>
          </m:sSupPr>
          <m:e>
            <m:r>
              <w:rPr>
                <w:rFonts w:ascii="Cambria Math" w:eastAsia="Times New Roman" w:hAnsi="Cambria Math" w:cstheme="minorHAnsi"/>
                <w:color w:val="000000"/>
                <w:sz w:val="18"/>
                <w:szCs w:val="18"/>
                <w:lang w:eastAsia="hr-HR"/>
              </w:rPr>
              <m:t>J</m:t>
            </m:r>
          </m:e>
          <m:sup>
            <m:r>
              <w:rPr>
                <w:rFonts w:ascii="Cambria Math" w:eastAsia="Times New Roman" w:hAnsi="Cambria Math" w:cstheme="minorHAnsi"/>
                <w:color w:val="000000"/>
                <w:sz w:val="18"/>
                <w:szCs w:val="18"/>
                <w:lang w:eastAsia="hr-HR"/>
              </w:rPr>
              <m:t>'</m:t>
            </m:r>
          </m:sup>
        </m:sSup>
        <m:r>
          <w:rPr>
            <w:rFonts w:ascii="Cambria Math" w:eastAsia="Times New Roman" w:hAnsi="Cambria Math" w:cstheme="minorHAnsi"/>
            <w:color w:val="000000"/>
            <w:sz w:val="18"/>
            <w:szCs w:val="18"/>
            <w:lang w:eastAsia="hr-HR"/>
          </w:rPr>
          <m:t>&lt;</m:t>
        </m:r>
        <m:sSup>
          <m:sSupPr>
            <m:ctrlPr>
              <w:rPr>
                <w:rFonts w:ascii="Cambria Math" w:eastAsia="Times New Roman" w:hAnsi="Cambria Math" w:cstheme="minorHAnsi"/>
                <w:i/>
                <w:color w:val="000000"/>
                <w:sz w:val="18"/>
                <w:szCs w:val="18"/>
                <w:lang w:eastAsia="hr-HR"/>
              </w:rPr>
            </m:ctrlPr>
          </m:sSupPr>
          <m:e>
            <m:r>
              <w:rPr>
                <w:rFonts w:ascii="Cambria Math" w:eastAsia="Times New Roman" w:hAnsi="Cambria Math" w:cstheme="minorHAnsi"/>
                <w:color w:val="000000"/>
                <w:sz w:val="18"/>
                <w:szCs w:val="18"/>
                <w:lang w:eastAsia="hr-HR"/>
              </w:rPr>
              <m:t>S</m:t>
            </m:r>
          </m:e>
          <m:sup>
            <m:r>
              <w:rPr>
                <w:rFonts w:ascii="Cambria Math" w:eastAsia="Times New Roman" w:hAnsi="Cambria Math" w:cstheme="minorHAnsi"/>
                <w:color w:val="000000"/>
                <w:sz w:val="18"/>
                <w:szCs w:val="18"/>
                <w:lang w:eastAsia="hr-HR"/>
              </w:rPr>
              <m:t>Fe</m:t>
            </m:r>
          </m:sup>
        </m:sSup>
        <m:r>
          <w:rPr>
            <w:rFonts w:ascii="Cambria Math" w:eastAsia="Times New Roman" w:hAnsi="Cambria Math" w:cstheme="minorHAnsi"/>
            <w:color w:val="000000"/>
            <w:sz w:val="18"/>
            <w:szCs w:val="18"/>
            <w:lang w:eastAsia="hr-HR"/>
          </w:rPr>
          <m:t>&gt;≈1.2</m:t>
        </m:r>
      </m:oMath>
      <w:r w:rsidRPr="007A5E6A">
        <w:rPr>
          <w:rFonts w:eastAsia="Times New Roman" w:cstheme="minorHAnsi"/>
          <w:color w:val="000000"/>
          <w:sz w:val="18"/>
          <w:szCs w:val="18"/>
          <w:lang w:eastAsia="hr-HR"/>
        </w:rPr>
        <w:t xml:space="preserve"> cm</w:t>
      </w:r>
      <w:r w:rsidRPr="007A5E6A">
        <w:rPr>
          <w:rFonts w:eastAsia="Times New Roman" w:cstheme="minorHAnsi"/>
          <w:color w:val="000000"/>
          <w:sz w:val="18"/>
          <w:szCs w:val="18"/>
          <w:vertAlign w:val="superscript"/>
          <w:lang w:eastAsia="hr-HR"/>
        </w:rPr>
        <w:t>-1</w:t>
      </w:r>
      <w:r w:rsidRPr="007A5E6A">
        <w:rPr>
          <w:rFonts w:eastAsia="Times New Roman" w:cstheme="minorHAnsi"/>
          <w:color w:val="000000"/>
          <w:sz w:val="18"/>
          <w:szCs w:val="18"/>
          <w:lang w:eastAsia="hr-HR"/>
        </w:rPr>
        <w:t xml:space="preserve"> only, decreases susceptibility curve at low temperatures considerably. Therefore, even the small interaction can lead to the observed lowering of the</w:t>
      </w:r>
      <w:r w:rsidRPr="007A5E6A">
        <w:rPr>
          <w:rFonts w:eastAsia="Times New Roman" w:cstheme="minorHAnsi"/>
          <w:i/>
          <w:color w:val="000000"/>
          <w:sz w:val="18"/>
          <w:szCs w:val="18"/>
          <w:lang w:eastAsia="hr-HR"/>
        </w:rPr>
        <w:t xml:space="preserve"> χT</w:t>
      </w:r>
      <w:r w:rsidRPr="007A5E6A">
        <w:rPr>
          <w:rFonts w:eastAsia="Times New Roman" w:cstheme="minorHAnsi"/>
          <w:color w:val="000000"/>
          <w:sz w:val="18"/>
          <w:szCs w:val="18"/>
          <w:lang w:eastAsia="hr-HR"/>
        </w:rPr>
        <w:t>(</w:t>
      </w:r>
      <w:r w:rsidRPr="007A5E6A">
        <w:rPr>
          <w:rFonts w:eastAsia="Times New Roman" w:cstheme="minorHAnsi"/>
          <w:i/>
          <w:color w:val="000000"/>
          <w:sz w:val="18"/>
          <w:szCs w:val="18"/>
          <w:lang w:eastAsia="hr-HR"/>
        </w:rPr>
        <w:t>T</w:t>
      </w:r>
      <w:r w:rsidRPr="007A5E6A">
        <w:rPr>
          <w:rFonts w:eastAsia="Times New Roman" w:cstheme="minorHAnsi"/>
          <w:color w:val="000000"/>
          <w:sz w:val="18"/>
          <w:szCs w:val="18"/>
          <w:lang w:eastAsia="hr-HR"/>
        </w:rPr>
        <w:t xml:space="preserve">) values. </w:t>
      </w:r>
    </w:p>
    <w:p w14:paraId="1E7DA98E" w14:textId="1746A587" w:rsidR="007A5E6A" w:rsidRDefault="007A5E6A" w:rsidP="007A5E6A">
      <w:pPr>
        <w:spacing w:after="0" w:line="240" w:lineRule="exact"/>
        <w:ind w:firstLine="284"/>
        <w:jc w:val="both"/>
        <w:rPr>
          <w:rFonts w:eastAsia="Times New Roman" w:cstheme="minorHAnsi"/>
          <w:color w:val="000000"/>
          <w:sz w:val="18"/>
          <w:szCs w:val="18"/>
          <w:lang w:eastAsia="hr-HR"/>
        </w:rPr>
      </w:pPr>
      <w:r w:rsidRPr="001846A6">
        <w:rPr>
          <w:rFonts w:eastAsia="Times New Roman" w:cstheme="minorHAnsi"/>
          <w:color w:val="000000"/>
          <w:sz w:val="18"/>
          <w:szCs w:val="18"/>
          <w:lang w:eastAsia="hr-HR"/>
        </w:rPr>
        <w:t xml:space="preserve">The </w:t>
      </w:r>
      <w:r w:rsidRPr="001846A6">
        <w:rPr>
          <w:rFonts w:eastAsia="Times New Roman" w:cstheme="minorHAnsi"/>
          <w:i/>
          <w:color w:val="000000"/>
          <w:sz w:val="18"/>
          <w:szCs w:val="18"/>
          <w:lang w:eastAsia="hr-HR"/>
        </w:rPr>
        <w:t>M</w:t>
      </w:r>
      <w:r w:rsidRPr="001846A6">
        <w:rPr>
          <w:rFonts w:eastAsia="Times New Roman" w:cstheme="minorHAnsi"/>
          <w:color w:val="000000"/>
          <w:sz w:val="18"/>
          <w:szCs w:val="18"/>
          <w:lang w:eastAsia="hr-HR"/>
        </w:rPr>
        <w:t>(</w:t>
      </w:r>
      <w:r w:rsidRPr="001846A6">
        <w:rPr>
          <w:rFonts w:eastAsia="Times New Roman" w:cstheme="minorHAnsi"/>
          <w:i/>
          <w:color w:val="000000"/>
          <w:sz w:val="18"/>
          <w:szCs w:val="18"/>
          <w:lang w:eastAsia="hr-HR"/>
        </w:rPr>
        <w:t>H</w:t>
      </w:r>
      <w:r w:rsidRPr="001846A6">
        <w:rPr>
          <w:rFonts w:eastAsia="Times New Roman" w:cstheme="minorHAnsi"/>
          <w:color w:val="000000"/>
          <w:sz w:val="18"/>
          <w:szCs w:val="18"/>
          <w:lang w:eastAsia="hr-HR"/>
        </w:rPr>
        <w:t xml:space="preserve">) dependences measured at 2 K for complexes </w:t>
      </w:r>
      <w:r w:rsidRPr="001846A6">
        <w:rPr>
          <w:rFonts w:eastAsia="Times New Roman" w:cstheme="minorHAnsi"/>
          <w:b/>
          <w:color w:val="000000"/>
          <w:sz w:val="18"/>
          <w:szCs w:val="18"/>
          <w:lang w:eastAsia="hr-HR"/>
        </w:rPr>
        <w:t>3a</w:t>
      </w:r>
      <w:r w:rsidRPr="001846A6">
        <w:rPr>
          <w:rFonts w:eastAsia="Times New Roman" w:cstheme="minorHAnsi"/>
          <w:color w:val="000000"/>
          <w:sz w:val="18"/>
          <w:szCs w:val="18"/>
          <w:lang w:eastAsia="hr-HR"/>
        </w:rPr>
        <w:t xml:space="preserve"> and </w:t>
      </w:r>
      <w:r w:rsidRPr="001846A6">
        <w:rPr>
          <w:rFonts w:eastAsia="Times New Roman" w:cstheme="minorHAnsi"/>
          <w:b/>
          <w:color w:val="000000"/>
          <w:sz w:val="18"/>
          <w:szCs w:val="18"/>
          <w:lang w:eastAsia="hr-HR"/>
        </w:rPr>
        <w:t>3b</w:t>
      </w:r>
      <w:r w:rsidRPr="001846A6">
        <w:rPr>
          <w:rFonts w:eastAsia="Times New Roman" w:cstheme="minorHAnsi"/>
          <w:color w:val="000000"/>
          <w:sz w:val="18"/>
          <w:szCs w:val="18"/>
          <w:lang w:eastAsia="hr-HR"/>
        </w:rPr>
        <w:t xml:space="preserve"> are shown in Fig. 6. Magnetization at lower fields (below 30 kOe) is lower than expected for paramagnetic Cu</w:t>
      </w:r>
      <w:r w:rsidRPr="001846A6">
        <w:rPr>
          <w:rFonts w:eastAsia="Times New Roman" w:cstheme="minorHAnsi"/>
          <w:color w:val="000000"/>
          <w:sz w:val="18"/>
          <w:szCs w:val="18"/>
          <w:vertAlign w:val="superscript"/>
          <w:lang w:eastAsia="hr-HR"/>
        </w:rPr>
        <w:t>2+</w:t>
      </w:r>
      <w:r w:rsidRPr="001846A6">
        <w:rPr>
          <w:rFonts w:eastAsia="Times New Roman" w:cstheme="minorHAnsi"/>
          <w:color w:val="000000"/>
          <w:sz w:val="18"/>
          <w:szCs w:val="18"/>
          <w:lang w:eastAsia="hr-HR"/>
        </w:rPr>
        <w:t xml:space="preserve"> spins, and at higher fields it increases considerably above the Brillouin function for spin 1/2 due to </w:t>
      </w:r>
      <w:r w:rsidR="003F6C91" w:rsidRPr="00085360">
        <w:rPr>
          <w:rFonts w:eastAsia="Times New Roman" w:cstheme="minorHAnsi"/>
          <w:sz w:val="18"/>
          <w:szCs w:val="18"/>
          <w:lang w:eastAsia="hr-HR"/>
        </w:rPr>
        <w:t>the influence of fi</w:t>
      </w:r>
      <w:r w:rsidR="003F6C91">
        <w:rPr>
          <w:rFonts w:eastAsia="Times New Roman" w:cstheme="minorHAnsi"/>
          <w:sz w:val="18"/>
          <w:szCs w:val="18"/>
          <w:lang w:eastAsia="hr-HR"/>
        </w:rPr>
        <w:t>el</w:t>
      </w:r>
      <w:r w:rsidR="003F6C91" w:rsidRPr="00085360">
        <w:rPr>
          <w:rFonts w:eastAsia="Times New Roman" w:cstheme="minorHAnsi"/>
          <w:sz w:val="18"/>
          <w:szCs w:val="18"/>
          <w:lang w:eastAsia="hr-HR"/>
        </w:rPr>
        <w:t xml:space="preserve">d </w:t>
      </w:r>
      <w:r w:rsidRPr="001846A6">
        <w:rPr>
          <w:rFonts w:eastAsia="Times New Roman" w:cstheme="minorHAnsi"/>
          <w:color w:val="000000"/>
          <w:sz w:val="18"/>
          <w:szCs w:val="18"/>
          <w:lang w:eastAsia="hr-HR"/>
        </w:rPr>
        <w:t>on the antiferromagnetic lattice of Fe</w:t>
      </w:r>
      <w:r w:rsidRPr="001846A6">
        <w:rPr>
          <w:rFonts w:eastAsia="Times New Roman" w:cstheme="minorHAnsi"/>
          <w:color w:val="000000"/>
          <w:sz w:val="18"/>
          <w:szCs w:val="18"/>
          <w:vertAlign w:val="superscript"/>
          <w:lang w:eastAsia="hr-HR"/>
        </w:rPr>
        <w:t>2+</w:t>
      </w:r>
      <w:r w:rsidRPr="001846A6">
        <w:rPr>
          <w:rFonts w:eastAsia="Times New Roman" w:cstheme="minorHAnsi"/>
          <w:color w:val="000000"/>
          <w:sz w:val="18"/>
          <w:szCs w:val="18"/>
          <w:lang w:eastAsia="hr-HR"/>
        </w:rPr>
        <w:t>. This also confirms the coupling of Cu</w:t>
      </w:r>
      <w:r w:rsidRPr="001846A6">
        <w:rPr>
          <w:rFonts w:eastAsia="Times New Roman" w:cstheme="minorHAnsi"/>
          <w:color w:val="000000"/>
          <w:sz w:val="18"/>
          <w:szCs w:val="18"/>
          <w:vertAlign w:val="superscript"/>
          <w:lang w:eastAsia="hr-HR"/>
        </w:rPr>
        <w:t>2+</w:t>
      </w:r>
      <w:r w:rsidRPr="001846A6">
        <w:rPr>
          <w:rFonts w:eastAsia="Times New Roman" w:cstheme="minorHAnsi"/>
          <w:color w:val="000000"/>
          <w:sz w:val="18"/>
          <w:szCs w:val="18"/>
          <w:lang w:eastAsia="hr-HR"/>
        </w:rPr>
        <w:t xml:space="preserve"> ions to the zero-magnetization ground state. </w:t>
      </w:r>
    </w:p>
    <w:p w14:paraId="71DB81CE" w14:textId="471B44F4" w:rsidR="00A629E0" w:rsidRDefault="00A629E0" w:rsidP="00A629E0">
      <w:pPr>
        <w:tabs>
          <w:tab w:val="left" w:pos="3261"/>
        </w:tabs>
        <w:spacing w:after="0" w:line="240" w:lineRule="exact"/>
        <w:ind w:firstLine="284"/>
        <w:jc w:val="both"/>
        <w:rPr>
          <w:rFonts w:cstheme="minorHAnsi"/>
          <w:color w:val="231F20"/>
          <w:sz w:val="18"/>
          <w:szCs w:val="18"/>
        </w:rPr>
      </w:pPr>
      <w:r w:rsidRPr="001846A6">
        <w:rPr>
          <w:rFonts w:cstheme="minorHAnsi"/>
          <w:sz w:val="18"/>
          <w:szCs w:val="18"/>
        </w:rPr>
        <w:t>Compared to similar systems explored in our group, {[A(bpy)</w:t>
      </w:r>
      <w:r w:rsidRPr="001846A6">
        <w:rPr>
          <w:rFonts w:cstheme="minorHAnsi"/>
          <w:sz w:val="18"/>
          <w:szCs w:val="18"/>
          <w:vertAlign w:val="subscript"/>
        </w:rPr>
        <w:t>3</w:t>
      </w:r>
      <w:r w:rsidRPr="001846A6">
        <w:rPr>
          <w:rFonts w:cstheme="minorHAnsi"/>
          <w:sz w:val="18"/>
          <w:szCs w:val="18"/>
        </w:rPr>
        <w:t>][Mn</w:t>
      </w:r>
      <w:r w:rsidRPr="001846A6">
        <w:rPr>
          <w:rFonts w:cstheme="minorHAnsi"/>
          <w:sz w:val="18"/>
          <w:szCs w:val="18"/>
          <w:vertAlign w:val="subscript"/>
        </w:rPr>
        <w:t>2</w:t>
      </w:r>
      <w:r w:rsidRPr="001846A6">
        <w:rPr>
          <w:rFonts w:cstheme="minorHAnsi"/>
          <w:sz w:val="18"/>
          <w:szCs w:val="18"/>
        </w:rPr>
        <w:t>(C</w:t>
      </w:r>
      <w:r w:rsidRPr="001846A6">
        <w:rPr>
          <w:rFonts w:cstheme="minorHAnsi"/>
          <w:sz w:val="18"/>
          <w:szCs w:val="18"/>
          <w:vertAlign w:val="subscript"/>
        </w:rPr>
        <w:t>2</w:t>
      </w:r>
      <w:r w:rsidRPr="001846A6">
        <w:rPr>
          <w:rFonts w:cstheme="minorHAnsi"/>
          <w:sz w:val="18"/>
          <w:szCs w:val="18"/>
        </w:rPr>
        <w:t>O</w:t>
      </w:r>
      <w:r w:rsidRPr="001846A6">
        <w:rPr>
          <w:rFonts w:cstheme="minorHAnsi"/>
          <w:sz w:val="18"/>
          <w:szCs w:val="18"/>
          <w:vertAlign w:val="subscript"/>
        </w:rPr>
        <w:t>4</w:t>
      </w:r>
      <w:r w:rsidRPr="001846A6">
        <w:rPr>
          <w:rFonts w:cstheme="minorHAnsi"/>
          <w:sz w:val="18"/>
          <w:szCs w:val="18"/>
        </w:rPr>
        <w:t>)</w:t>
      </w:r>
      <w:r w:rsidRPr="001846A6">
        <w:rPr>
          <w:rFonts w:cstheme="minorHAnsi"/>
          <w:sz w:val="18"/>
          <w:szCs w:val="18"/>
          <w:vertAlign w:val="subscript"/>
        </w:rPr>
        <w:t>3</w:t>
      </w:r>
      <w:r w:rsidRPr="001846A6">
        <w:rPr>
          <w:rFonts w:cstheme="minorHAnsi"/>
          <w:sz w:val="18"/>
          <w:szCs w:val="18"/>
        </w:rPr>
        <w:t>]·H</w:t>
      </w:r>
      <w:r w:rsidRPr="001846A6">
        <w:rPr>
          <w:rFonts w:cstheme="minorHAnsi"/>
          <w:sz w:val="18"/>
          <w:szCs w:val="18"/>
          <w:vertAlign w:val="subscript"/>
        </w:rPr>
        <w:t>2</w:t>
      </w:r>
      <w:r w:rsidRPr="001846A6">
        <w:rPr>
          <w:rFonts w:cstheme="minorHAnsi"/>
          <w:sz w:val="18"/>
          <w:szCs w:val="18"/>
        </w:rPr>
        <w:t>O}</w:t>
      </w:r>
      <w:r w:rsidRPr="001846A6">
        <w:rPr>
          <w:rFonts w:cstheme="minorHAnsi"/>
          <w:i/>
          <w:sz w:val="18"/>
          <w:szCs w:val="18"/>
          <w:vertAlign w:val="subscript"/>
        </w:rPr>
        <w:t>n</w:t>
      </w:r>
      <w:r w:rsidRPr="001846A6">
        <w:rPr>
          <w:rFonts w:cstheme="minorHAnsi"/>
          <w:sz w:val="18"/>
          <w:szCs w:val="18"/>
        </w:rPr>
        <w:t xml:space="preserve"> (A = Co</w:t>
      </w:r>
      <w:r w:rsidRPr="001846A6">
        <w:rPr>
          <w:rFonts w:cstheme="minorHAnsi"/>
          <w:sz w:val="18"/>
          <w:szCs w:val="18"/>
          <w:vertAlign w:val="superscript"/>
        </w:rPr>
        <w:t>2+</w:t>
      </w:r>
      <w:r w:rsidRPr="001846A6">
        <w:rPr>
          <w:rFonts w:cstheme="minorHAnsi"/>
          <w:sz w:val="18"/>
          <w:szCs w:val="18"/>
        </w:rPr>
        <w:t xml:space="preserve"> and Cu</w:t>
      </w:r>
      <w:r w:rsidRPr="001846A6">
        <w:rPr>
          <w:rFonts w:cstheme="minorHAnsi"/>
          <w:sz w:val="18"/>
          <w:szCs w:val="18"/>
          <w:vertAlign w:val="superscript"/>
        </w:rPr>
        <w:t>2+</w:t>
      </w:r>
      <w:r w:rsidRPr="001846A6">
        <w:rPr>
          <w:rFonts w:cstheme="minorHAnsi"/>
          <w:sz w:val="18"/>
          <w:szCs w:val="18"/>
        </w:rPr>
        <w:t>),</w:t>
      </w:r>
      <w:r w:rsidR="00114027">
        <w:rPr>
          <w:rFonts w:cstheme="minorHAnsi"/>
          <w:sz w:val="18"/>
          <w:szCs w:val="18"/>
          <w:vertAlign w:val="superscript"/>
        </w:rPr>
        <w:t>5</w:t>
      </w:r>
      <w:r w:rsidRPr="001846A6">
        <w:rPr>
          <w:rFonts w:cstheme="minorHAnsi"/>
          <w:sz w:val="18"/>
          <w:szCs w:val="18"/>
          <w:vertAlign w:val="superscript"/>
        </w:rPr>
        <w:t>,</w:t>
      </w:r>
      <w:r w:rsidR="00114027">
        <w:rPr>
          <w:rFonts w:cstheme="minorHAnsi"/>
          <w:sz w:val="18"/>
          <w:szCs w:val="18"/>
          <w:vertAlign w:val="superscript"/>
        </w:rPr>
        <w:t>6</w:t>
      </w:r>
      <w:r w:rsidRPr="001846A6">
        <w:rPr>
          <w:rFonts w:cstheme="minorHAnsi"/>
          <w:sz w:val="18"/>
          <w:szCs w:val="18"/>
        </w:rPr>
        <w:t xml:space="preserve"> having porous </w:t>
      </w:r>
      <w:r w:rsidRPr="001846A6">
        <w:rPr>
          <w:rFonts w:eastAsia="AdvOT999035f4" w:cstheme="minorHAnsi"/>
          <w:color w:val="231F20"/>
          <w:sz w:val="18"/>
          <w:szCs w:val="18"/>
        </w:rPr>
        <w:t>3D (10,3) network</w:t>
      </w:r>
      <w:r w:rsidRPr="001846A6">
        <w:rPr>
          <w:rFonts w:cstheme="minorHAnsi"/>
          <w:sz w:val="18"/>
          <w:szCs w:val="18"/>
        </w:rPr>
        <w:t xml:space="preserve"> </w:t>
      </w:r>
      <w:r w:rsidRPr="001846A6">
        <w:rPr>
          <w:rFonts w:eastAsia="AdvOT999035f4" w:cstheme="minorHAnsi"/>
          <w:color w:val="231F20"/>
          <w:sz w:val="18"/>
          <w:szCs w:val="18"/>
        </w:rPr>
        <w:t>[Mn</w:t>
      </w:r>
      <w:r w:rsidRPr="001846A6">
        <w:rPr>
          <w:rFonts w:eastAsia="AdvOT999035f4" w:cstheme="minorHAnsi"/>
          <w:color w:val="231F20"/>
          <w:sz w:val="18"/>
          <w:szCs w:val="18"/>
          <w:vertAlign w:val="subscript"/>
        </w:rPr>
        <w:t>2</w:t>
      </w:r>
      <w:r w:rsidRPr="001846A6">
        <w:rPr>
          <w:rFonts w:eastAsia="AdvOT999035f4" w:cstheme="minorHAnsi"/>
          <w:color w:val="231F20"/>
          <w:sz w:val="18"/>
          <w:szCs w:val="18"/>
        </w:rPr>
        <w:t>(C</w:t>
      </w:r>
      <w:r w:rsidRPr="001846A6">
        <w:rPr>
          <w:rFonts w:eastAsia="AdvOT999035f4" w:cstheme="minorHAnsi"/>
          <w:color w:val="231F20"/>
          <w:sz w:val="18"/>
          <w:szCs w:val="18"/>
          <w:vertAlign w:val="subscript"/>
        </w:rPr>
        <w:t>2</w:t>
      </w:r>
      <w:r w:rsidRPr="001846A6">
        <w:rPr>
          <w:rFonts w:eastAsia="AdvOT999035f4" w:cstheme="minorHAnsi"/>
          <w:color w:val="231F20"/>
          <w:sz w:val="18"/>
          <w:szCs w:val="18"/>
        </w:rPr>
        <w:t>O</w:t>
      </w:r>
      <w:r w:rsidRPr="001846A6">
        <w:rPr>
          <w:rFonts w:eastAsia="AdvOT999035f4" w:cstheme="minorHAnsi"/>
          <w:color w:val="231F20"/>
          <w:sz w:val="18"/>
          <w:szCs w:val="18"/>
          <w:vertAlign w:val="subscript"/>
        </w:rPr>
        <w:t>4</w:t>
      </w:r>
      <w:r w:rsidRPr="001846A6">
        <w:rPr>
          <w:rFonts w:eastAsia="AdvOT999035f4" w:cstheme="minorHAnsi"/>
          <w:color w:val="231F20"/>
          <w:sz w:val="18"/>
          <w:szCs w:val="18"/>
        </w:rPr>
        <w:t>)</w:t>
      </w:r>
      <w:r w:rsidRPr="001846A6">
        <w:rPr>
          <w:rFonts w:eastAsia="AdvOT999035f4" w:cstheme="minorHAnsi"/>
          <w:color w:val="231F20"/>
          <w:sz w:val="18"/>
          <w:szCs w:val="18"/>
          <w:vertAlign w:val="subscript"/>
        </w:rPr>
        <w:t>3</w:t>
      </w:r>
      <w:r w:rsidRPr="001846A6">
        <w:rPr>
          <w:rFonts w:eastAsia="AdvOT999035f4" w:cstheme="minorHAnsi"/>
          <w:color w:val="231F20"/>
          <w:sz w:val="18"/>
          <w:szCs w:val="18"/>
        </w:rPr>
        <w:t>]</w:t>
      </w:r>
      <w:r w:rsidRPr="001846A6">
        <w:rPr>
          <w:rFonts w:cstheme="minorHAnsi"/>
          <w:i/>
          <w:color w:val="231F20"/>
          <w:sz w:val="18"/>
          <w:szCs w:val="18"/>
          <w:vertAlign w:val="subscript"/>
        </w:rPr>
        <w:t>n</w:t>
      </w:r>
      <w:r w:rsidRPr="001846A6">
        <w:rPr>
          <w:rFonts w:cstheme="minorHAnsi"/>
          <w:color w:val="231F20"/>
          <w:sz w:val="18"/>
          <w:szCs w:val="18"/>
          <w:vertAlign w:val="superscript"/>
        </w:rPr>
        <w:t>2</w:t>
      </w:r>
      <w:r w:rsidRPr="001846A6">
        <w:rPr>
          <w:rFonts w:cstheme="minorHAnsi"/>
          <w:i/>
          <w:color w:val="231F20"/>
          <w:sz w:val="18"/>
          <w:szCs w:val="18"/>
          <w:vertAlign w:val="superscript"/>
        </w:rPr>
        <w:t>n</w:t>
      </w:r>
      <w:r w:rsidRPr="001846A6">
        <w:rPr>
          <w:rFonts w:eastAsia="Times New Roman" w:cstheme="minorHAnsi"/>
          <w:color w:val="000000"/>
          <w:sz w:val="18"/>
          <w:szCs w:val="18"/>
          <w:vertAlign w:val="superscript"/>
          <w:lang w:eastAsia="hr-HR"/>
        </w:rPr>
        <w:t>–</w:t>
      </w:r>
      <w:r w:rsidRPr="001846A6">
        <w:rPr>
          <w:rFonts w:eastAsia="AdvOT8608a8d1+22" w:cstheme="minorHAnsi"/>
          <w:color w:val="231F20"/>
          <w:sz w:val="18"/>
          <w:szCs w:val="18"/>
        </w:rPr>
        <w:t xml:space="preserve">, </w:t>
      </w:r>
      <w:r w:rsidRPr="001846A6">
        <w:rPr>
          <w:rFonts w:eastAsia="AdvOT999035f4" w:cstheme="minorHAnsi"/>
          <w:color w:val="231F20"/>
          <w:sz w:val="18"/>
          <w:szCs w:val="18"/>
        </w:rPr>
        <w:t xml:space="preserve">compounds </w:t>
      </w:r>
      <w:r w:rsidRPr="001846A6">
        <w:rPr>
          <w:rFonts w:eastAsia="AdvOT999035f4" w:cstheme="minorHAnsi"/>
          <w:b/>
          <w:color w:val="231F20"/>
          <w:sz w:val="18"/>
          <w:szCs w:val="18"/>
        </w:rPr>
        <w:t>3a</w:t>
      </w:r>
      <w:r w:rsidRPr="001846A6">
        <w:rPr>
          <w:rFonts w:eastAsia="AdvOT999035f4" w:cstheme="minorHAnsi"/>
          <w:color w:val="231F20"/>
          <w:sz w:val="18"/>
          <w:szCs w:val="18"/>
        </w:rPr>
        <w:t xml:space="preserve"> and </w:t>
      </w:r>
      <w:r w:rsidRPr="001846A6">
        <w:rPr>
          <w:rFonts w:eastAsia="AdvOT999035f4" w:cstheme="minorHAnsi"/>
          <w:b/>
          <w:color w:val="231F20"/>
          <w:sz w:val="18"/>
          <w:szCs w:val="18"/>
        </w:rPr>
        <w:t>3b</w:t>
      </w:r>
      <w:r w:rsidRPr="001846A6">
        <w:rPr>
          <w:rFonts w:eastAsia="AdvOT999035f4" w:cstheme="minorHAnsi"/>
          <w:color w:val="231F20"/>
          <w:sz w:val="18"/>
          <w:szCs w:val="18"/>
        </w:rPr>
        <w:t xml:space="preserve"> do not show magnetic phase transition to ordered phase appearing across the Fe-network down to 2 K, and there is no superposition of the independent Cu-paramagnetism from complex [</w:t>
      </w:r>
      <w:r w:rsidRPr="00AC588D">
        <w:rPr>
          <w:rFonts w:eastAsia="AdvOT999035f4" w:cstheme="minorHAnsi"/>
          <w:color w:val="231F20"/>
          <w:sz w:val="18"/>
          <w:szCs w:val="18"/>
        </w:rPr>
        <w:t>Cu</w:t>
      </w:r>
      <w:r w:rsidRPr="001846A6">
        <w:rPr>
          <w:rFonts w:eastAsia="AdvOT999035f4" w:cstheme="minorHAnsi"/>
          <w:color w:val="231F20"/>
          <w:sz w:val="18"/>
          <w:szCs w:val="18"/>
        </w:rPr>
        <w:t>(bpy)</w:t>
      </w:r>
      <w:r w:rsidRPr="001846A6">
        <w:rPr>
          <w:rFonts w:eastAsia="AdvOT999035f4" w:cstheme="minorHAnsi"/>
          <w:color w:val="231F20"/>
          <w:sz w:val="18"/>
          <w:szCs w:val="18"/>
          <w:vertAlign w:val="subscript"/>
        </w:rPr>
        <w:t>3</w:t>
      </w:r>
      <w:r w:rsidRPr="001846A6">
        <w:rPr>
          <w:rFonts w:eastAsia="AdvOT999035f4" w:cstheme="minorHAnsi"/>
          <w:color w:val="231F20"/>
          <w:sz w:val="18"/>
          <w:szCs w:val="18"/>
        </w:rPr>
        <w:t>]</w:t>
      </w:r>
      <w:r w:rsidRPr="001846A6">
        <w:rPr>
          <w:rFonts w:eastAsia="AdvOT999035f4" w:cstheme="minorHAnsi"/>
          <w:color w:val="231F20"/>
          <w:sz w:val="18"/>
          <w:szCs w:val="18"/>
          <w:vertAlign w:val="superscript"/>
        </w:rPr>
        <w:t>2+</w:t>
      </w:r>
      <w:r w:rsidRPr="001846A6">
        <w:rPr>
          <w:rFonts w:eastAsia="AdvOT999035f4" w:cstheme="minorHAnsi"/>
          <w:color w:val="231F20"/>
          <w:sz w:val="18"/>
          <w:szCs w:val="18"/>
        </w:rPr>
        <w:t xml:space="preserve"> cations located inside large decagonal voids. </w:t>
      </w:r>
      <w:r w:rsidRPr="001846A6">
        <w:rPr>
          <w:rFonts w:cstheme="minorHAnsi"/>
          <w:color w:val="231F20"/>
          <w:sz w:val="18"/>
          <w:szCs w:val="18"/>
        </w:rPr>
        <w:t>Interestingly, compound {(Me</w:t>
      </w:r>
      <w:r w:rsidRPr="001846A6">
        <w:rPr>
          <w:rFonts w:cstheme="minorHAnsi"/>
          <w:color w:val="231F20"/>
          <w:sz w:val="18"/>
          <w:szCs w:val="18"/>
          <w:vertAlign w:val="subscript"/>
        </w:rPr>
        <w:t>2</w:t>
      </w:r>
      <w:r w:rsidRPr="001846A6">
        <w:rPr>
          <w:rFonts w:cstheme="minorHAnsi"/>
          <w:color w:val="231F20"/>
          <w:sz w:val="18"/>
          <w:szCs w:val="18"/>
        </w:rPr>
        <w:t>NH</w:t>
      </w:r>
      <w:r w:rsidRPr="001846A6">
        <w:rPr>
          <w:rFonts w:cstheme="minorHAnsi"/>
          <w:color w:val="231F20"/>
          <w:sz w:val="18"/>
          <w:szCs w:val="18"/>
          <w:vertAlign w:val="subscript"/>
        </w:rPr>
        <w:t>2</w:t>
      </w:r>
      <w:r w:rsidRPr="001846A6">
        <w:rPr>
          <w:rFonts w:cstheme="minorHAnsi"/>
          <w:color w:val="231F20"/>
          <w:sz w:val="18"/>
          <w:szCs w:val="18"/>
        </w:rPr>
        <w:t>)</w:t>
      </w:r>
      <w:r w:rsidRPr="001846A6">
        <w:rPr>
          <w:rFonts w:cstheme="minorHAnsi"/>
          <w:color w:val="231F20"/>
          <w:sz w:val="18"/>
          <w:szCs w:val="18"/>
          <w:vertAlign w:val="subscript"/>
        </w:rPr>
        <w:t>3</w:t>
      </w:r>
      <w:r w:rsidRPr="001846A6">
        <w:rPr>
          <w:rFonts w:cstheme="minorHAnsi"/>
          <w:color w:val="231F20"/>
          <w:sz w:val="18"/>
          <w:szCs w:val="18"/>
        </w:rPr>
        <w:t>(SO</w:t>
      </w:r>
      <w:r w:rsidRPr="001846A6">
        <w:rPr>
          <w:rFonts w:cstheme="minorHAnsi"/>
          <w:color w:val="231F20"/>
          <w:sz w:val="18"/>
          <w:szCs w:val="18"/>
          <w:vertAlign w:val="subscript"/>
        </w:rPr>
        <w:t>4</w:t>
      </w:r>
      <w:r w:rsidRPr="001846A6">
        <w:rPr>
          <w:rFonts w:cstheme="minorHAnsi"/>
          <w:color w:val="231F20"/>
          <w:sz w:val="18"/>
          <w:szCs w:val="18"/>
        </w:rPr>
        <w:t>)}</w:t>
      </w:r>
      <w:r w:rsidRPr="001846A6">
        <w:rPr>
          <w:rFonts w:cstheme="minorHAnsi"/>
          <w:color w:val="231F20"/>
          <w:sz w:val="18"/>
          <w:szCs w:val="18"/>
          <w:vertAlign w:val="subscript"/>
        </w:rPr>
        <w:t>2</w:t>
      </w:r>
      <w:r w:rsidRPr="001846A6">
        <w:rPr>
          <w:rFonts w:cstheme="minorHAnsi"/>
          <w:color w:val="231F20"/>
          <w:sz w:val="18"/>
          <w:szCs w:val="18"/>
        </w:rPr>
        <w:t>[</w:t>
      </w:r>
      <w:r w:rsidRPr="001846A6">
        <w:rPr>
          <w:rFonts w:eastAsia="AdvOT999035f4" w:cstheme="minorHAnsi"/>
          <w:color w:val="231F20"/>
          <w:sz w:val="18"/>
          <w:szCs w:val="18"/>
        </w:rPr>
        <w:t>Fe</w:t>
      </w:r>
      <w:r w:rsidRPr="001846A6">
        <w:rPr>
          <w:rFonts w:eastAsia="AdvOT999035f4" w:cstheme="minorHAnsi"/>
          <w:color w:val="231F20"/>
          <w:sz w:val="18"/>
          <w:szCs w:val="18"/>
          <w:vertAlign w:val="subscript"/>
        </w:rPr>
        <w:t>2</w:t>
      </w:r>
      <w:r w:rsidRPr="001846A6">
        <w:rPr>
          <w:rFonts w:eastAsia="AdvOT999035f4" w:cstheme="minorHAnsi"/>
          <w:color w:val="231F20"/>
          <w:sz w:val="18"/>
          <w:szCs w:val="18"/>
        </w:rPr>
        <w:t>(C</w:t>
      </w:r>
      <w:r w:rsidRPr="001846A6">
        <w:rPr>
          <w:rFonts w:eastAsia="AdvOT999035f4" w:cstheme="minorHAnsi"/>
          <w:color w:val="231F20"/>
          <w:sz w:val="18"/>
          <w:szCs w:val="18"/>
          <w:vertAlign w:val="subscript"/>
        </w:rPr>
        <w:t>2</w:t>
      </w:r>
      <w:r w:rsidRPr="001846A6">
        <w:rPr>
          <w:rFonts w:eastAsia="AdvOT999035f4" w:cstheme="minorHAnsi"/>
          <w:color w:val="231F20"/>
          <w:sz w:val="18"/>
          <w:szCs w:val="18"/>
        </w:rPr>
        <w:t>O</w:t>
      </w:r>
      <w:r w:rsidRPr="001846A6">
        <w:rPr>
          <w:rFonts w:eastAsia="AdvOT999035f4" w:cstheme="minorHAnsi"/>
          <w:color w:val="231F20"/>
          <w:sz w:val="18"/>
          <w:szCs w:val="18"/>
          <w:vertAlign w:val="subscript"/>
        </w:rPr>
        <w:t>4</w:t>
      </w:r>
      <w:r w:rsidRPr="001846A6">
        <w:rPr>
          <w:rFonts w:eastAsia="AdvOT999035f4" w:cstheme="minorHAnsi"/>
          <w:color w:val="231F20"/>
          <w:sz w:val="18"/>
          <w:szCs w:val="18"/>
        </w:rPr>
        <w:t>)</w:t>
      </w:r>
      <w:r w:rsidRPr="001846A6">
        <w:rPr>
          <w:rFonts w:eastAsia="AdvOT999035f4" w:cstheme="minorHAnsi"/>
          <w:color w:val="231F20"/>
          <w:sz w:val="18"/>
          <w:szCs w:val="18"/>
          <w:vertAlign w:val="subscript"/>
        </w:rPr>
        <w:t>3</w:t>
      </w:r>
      <w:r w:rsidRPr="001846A6">
        <w:rPr>
          <w:rFonts w:cstheme="minorHAnsi"/>
          <w:color w:val="231F20"/>
          <w:sz w:val="18"/>
          <w:szCs w:val="18"/>
        </w:rPr>
        <w:t>] shows antiferromagnetic interactions between iron(II) ions from 3D network, without long-range ordering.</w:t>
      </w:r>
      <w:r w:rsidRPr="001846A6">
        <w:rPr>
          <w:rFonts w:cstheme="minorHAnsi"/>
          <w:color w:val="231F20"/>
          <w:sz w:val="18"/>
          <w:szCs w:val="18"/>
          <w:vertAlign w:val="superscript"/>
        </w:rPr>
        <w:t>29</w:t>
      </w:r>
      <w:r w:rsidRPr="001846A6">
        <w:rPr>
          <w:rFonts w:cstheme="minorHAnsi"/>
          <w:color w:val="231F20"/>
          <w:sz w:val="18"/>
          <w:szCs w:val="18"/>
        </w:rPr>
        <w:t xml:space="preserve"> Altogether, absence of the magnetic phase transition in </w:t>
      </w:r>
      <w:r w:rsidRPr="001846A6">
        <w:rPr>
          <w:rFonts w:cstheme="minorHAnsi"/>
          <w:b/>
          <w:color w:val="231F20"/>
          <w:sz w:val="18"/>
          <w:szCs w:val="18"/>
        </w:rPr>
        <w:t>3a</w:t>
      </w:r>
      <w:r w:rsidRPr="001846A6">
        <w:rPr>
          <w:rFonts w:cstheme="minorHAnsi"/>
          <w:color w:val="231F20"/>
          <w:sz w:val="18"/>
          <w:szCs w:val="18"/>
        </w:rPr>
        <w:t xml:space="preserve"> and </w:t>
      </w:r>
      <w:r w:rsidRPr="001846A6">
        <w:rPr>
          <w:rFonts w:cstheme="minorHAnsi"/>
          <w:b/>
          <w:color w:val="231F20"/>
          <w:sz w:val="18"/>
          <w:szCs w:val="18"/>
        </w:rPr>
        <w:t>3b</w:t>
      </w:r>
      <w:r w:rsidRPr="001846A6">
        <w:rPr>
          <w:rFonts w:cstheme="minorHAnsi"/>
          <w:color w:val="231F20"/>
          <w:sz w:val="18"/>
          <w:szCs w:val="18"/>
        </w:rPr>
        <w:t xml:space="preserve"> even in very small fields and coupling of the spins to the zero-magnetization ground </w:t>
      </w:r>
      <w:r w:rsidRPr="00FC2B12">
        <w:rPr>
          <w:rFonts w:cstheme="minorHAnsi"/>
          <w:color w:val="231F20"/>
          <w:sz w:val="18"/>
          <w:szCs w:val="18"/>
        </w:rPr>
        <w:t>state makes these compounds as prospective candidates for quantum spin liquids</w:t>
      </w:r>
      <w:r w:rsidR="00B96BC5" w:rsidRPr="00FC2B12">
        <w:rPr>
          <w:rFonts w:cstheme="minorHAnsi"/>
          <w:color w:val="231F20"/>
          <w:sz w:val="18"/>
          <w:szCs w:val="18"/>
        </w:rPr>
        <w:t>,</w:t>
      </w:r>
      <w:r w:rsidRPr="00FC2B12">
        <w:rPr>
          <w:rFonts w:cstheme="minorHAnsi"/>
          <w:color w:val="231F20"/>
          <w:sz w:val="18"/>
          <w:szCs w:val="18"/>
          <w:vertAlign w:val="superscript"/>
        </w:rPr>
        <w:t>39-42</w:t>
      </w:r>
      <w:r w:rsidRPr="00FC2B12">
        <w:rPr>
          <w:rFonts w:cstheme="minorHAnsi"/>
          <w:color w:val="231F20"/>
          <w:sz w:val="18"/>
          <w:szCs w:val="18"/>
        </w:rPr>
        <w:t xml:space="preserve"> whose</w:t>
      </w:r>
      <w:r w:rsidRPr="001846A6">
        <w:rPr>
          <w:rFonts w:cstheme="minorHAnsi"/>
          <w:color w:val="231F20"/>
          <w:sz w:val="18"/>
          <w:szCs w:val="18"/>
        </w:rPr>
        <w:t xml:space="preserve"> further investigation is in progress.</w:t>
      </w:r>
    </w:p>
    <w:p w14:paraId="5D629769" w14:textId="77777777" w:rsidR="00AF4EC7" w:rsidRDefault="00540D99" w:rsidP="007A5E6A">
      <w:pPr>
        <w:pStyle w:val="RSCI05CaptiontoFigureSchemeChartwithbottombar"/>
        <w:rPr>
          <w:b/>
          <w:lang w:eastAsia="hr-HR"/>
        </w:rPr>
      </w:pPr>
      <w:r>
        <w:rPr>
          <w:b/>
          <w:noProof/>
          <w:lang w:val="hr-HR" w:eastAsia="hr-HR"/>
        </w:rPr>
        <w:lastRenderedPageBreak/>
        <w:drawing>
          <wp:inline distT="0" distB="0" distL="0" distR="0" wp14:anchorId="02A1A62F" wp14:editId="2A8B3675">
            <wp:extent cx="3014505" cy="2360728"/>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_rezana.tif"/>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13293" cy="2359779"/>
                    </a:xfrm>
                    <a:prstGeom prst="rect">
                      <a:avLst/>
                    </a:prstGeom>
                  </pic:spPr>
                </pic:pic>
              </a:graphicData>
            </a:graphic>
          </wp:inline>
        </w:drawing>
      </w:r>
    </w:p>
    <w:p w14:paraId="7EFA23FE" w14:textId="2A57793A" w:rsidR="001846A6" w:rsidRPr="00A629E0" w:rsidRDefault="00305DB9" w:rsidP="007A5E6A">
      <w:pPr>
        <w:pStyle w:val="RSCI05CaptiontoFigureSchemeChartwithbottombar"/>
        <w:rPr>
          <w:b/>
          <w:lang w:eastAsia="hr-HR"/>
        </w:rPr>
      </w:pPr>
      <w:r w:rsidRPr="00305DB9">
        <w:rPr>
          <w:b/>
          <w:lang w:eastAsia="hr-HR"/>
        </w:rPr>
        <w:t xml:space="preserve">Fig. </w:t>
      </w:r>
      <w:r w:rsidR="001846A6">
        <w:rPr>
          <w:b/>
          <w:lang w:eastAsia="hr-HR"/>
        </w:rPr>
        <w:t>6</w:t>
      </w:r>
      <w:r w:rsidRPr="00305DB9">
        <w:rPr>
          <w:lang w:eastAsia="hr-HR"/>
        </w:rPr>
        <w:t xml:space="preserve"> </w:t>
      </w:r>
      <w:r w:rsidR="001846A6" w:rsidRPr="001846A6">
        <w:t xml:space="preserve">The </w:t>
      </w:r>
      <w:r w:rsidR="001846A6" w:rsidRPr="001846A6">
        <w:rPr>
          <w:i/>
        </w:rPr>
        <w:t>M</w:t>
      </w:r>
      <w:r w:rsidR="001846A6" w:rsidRPr="001846A6">
        <w:t>(</w:t>
      </w:r>
      <w:r w:rsidR="001846A6" w:rsidRPr="007A5E6A">
        <w:rPr>
          <w:i/>
        </w:rPr>
        <w:t>H</w:t>
      </w:r>
      <w:r w:rsidR="001846A6" w:rsidRPr="007A5E6A">
        <w:t xml:space="preserve">) curves measured at 2 K for complexes </w:t>
      </w:r>
      <w:r w:rsidR="001846A6" w:rsidRPr="007A5E6A">
        <w:rPr>
          <w:b/>
        </w:rPr>
        <w:t>3a</w:t>
      </w:r>
      <w:r w:rsidR="001846A6" w:rsidRPr="007A5E6A">
        <w:t xml:space="preserve"> and </w:t>
      </w:r>
      <w:r w:rsidR="001846A6" w:rsidRPr="007A5E6A">
        <w:rPr>
          <w:b/>
        </w:rPr>
        <w:t>3b</w:t>
      </w:r>
      <w:r w:rsidR="001846A6" w:rsidRPr="007A5E6A">
        <w:t xml:space="preserve">. </w:t>
      </w:r>
      <w:r w:rsidR="00540D99">
        <w:t>Blue</w:t>
      </w:r>
      <w:r w:rsidR="001846A6" w:rsidRPr="007A5E6A">
        <w:t xml:space="preserve"> line is a simulated curve of the Brillouin function with spin </w:t>
      </w:r>
      <w:r w:rsidR="001846A6" w:rsidRPr="007A5E6A">
        <w:rPr>
          <w:i/>
        </w:rPr>
        <w:t>S</w:t>
      </w:r>
      <w:r w:rsidR="00114027">
        <w:t xml:space="preserve"> = 1/2. </w:t>
      </w:r>
      <w:r w:rsidR="001846A6" w:rsidRPr="007A5E6A">
        <w:t xml:space="preserve">Inset: Simulated curve using Hamiltonian (2) with </w:t>
      </w:r>
      <w:r w:rsidR="001846A6" w:rsidRPr="007A5E6A">
        <w:rPr>
          <w:i/>
        </w:rPr>
        <w:t>H</w:t>
      </w:r>
      <w:r w:rsidR="001846A6" w:rsidRPr="007A5E6A">
        <w:rPr>
          <w:vertAlign w:val="subscript"/>
        </w:rPr>
        <w:t>eff</w:t>
      </w:r>
      <w:r w:rsidR="001846A6" w:rsidRPr="007A5E6A">
        <w:t xml:space="preserve"> = 10000 Oe.</w:t>
      </w:r>
    </w:p>
    <w:p w14:paraId="3AFF4888" w14:textId="0963A344" w:rsidR="00A40112" w:rsidRPr="00A40112" w:rsidRDefault="00A40112" w:rsidP="00BD7F5F">
      <w:pPr>
        <w:spacing w:before="400" w:after="80" w:line="240" w:lineRule="auto"/>
        <w:jc w:val="both"/>
        <w:rPr>
          <w:b/>
          <w:sz w:val="24"/>
        </w:rPr>
      </w:pPr>
      <w:r w:rsidRPr="00A40112">
        <w:rPr>
          <w:b/>
          <w:sz w:val="24"/>
        </w:rPr>
        <w:t>Conclusions</w:t>
      </w:r>
    </w:p>
    <w:p w14:paraId="53185EE6" w14:textId="5BD9752B" w:rsidR="003E5D8D" w:rsidRPr="003E5D8D" w:rsidRDefault="003E5D8D" w:rsidP="003E5D8D">
      <w:pPr>
        <w:spacing w:after="0" w:line="240" w:lineRule="exact"/>
        <w:jc w:val="both"/>
        <w:rPr>
          <w:rFonts w:eastAsia="Times New Roman" w:cstheme="minorHAnsi"/>
          <w:color w:val="000000"/>
          <w:sz w:val="18"/>
          <w:szCs w:val="18"/>
          <w:lang w:val="hr-HR" w:eastAsia="hr-HR"/>
        </w:rPr>
      </w:pPr>
      <w:r w:rsidRPr="003E5D8D">
        <w:rPr>
          <w:rFonts w:eastAsia="Times New Roman" w:cstheme="minorHAnsi"/>
          <w:color w:val="000000"/>
          <w:sz w:val="18"/>
          <w:szCs w:val="18"/>
          <w:lang w:val="hr-HR" w:eastAsia="hr-HR"/>
        </w:rPr>
        <w:t>In summary, the heterometallic [CuFe] compounds containing a 3D network</w:t>
      </w:r>
      <w:r w:rsidR="00516E55">
        <w:rPr>
          <w:rFonts w:eastAsia="Times New Roman" w:cstheme="minorHAnsi"/>
          <w:color w:val="000000"/>
          <w:sz w:val="18"/>
          <w:szCs w:val="18"/>
          <w:lang w:val="hr-HR" w:eastAsia="hr-HR"/>
        </w:rPr>
        <w:t>,</w:t>
      </w:r>
      <w:r w:rsidRPr="003E5D8D">
        <w:rPr>
          <w:rFonts w:eastAsia="Times New Roman" w:cstheme="minorHAnsi"/>
          <w:color w:val="000000"/>
          <w:sz w:val="18"/>
          <w:szCs w:val="18"/>
          <w:lang w:val="hr-HR" w:eastAsia="hr-HR"/>
        </w:rPr>
        <w:t xml:space="preserve"> </w:t>
      </w:r>
      <w:r w:rsidR="00516E55" w:rsidRPr="003E5D8D">
        <w:rPr>
          <w:rFonts w:cstheme="minorHAnsi"/>
          <w:sz w:val="18"/>
          <w:szCs w:val="18"/>
        </w:rPr>
        <w:t>{[Cu</w:t>
      </w:r>
      <w:r w:rsidR="00516E55" w:rsidRPr="003E5D8D">
        <w:rPr>
          <w:rFonts w:cstheme="minorHAnsi"/>
          <w:sz w:val="18"/>
          <w:szCs w:val="18"/>
          <w:vertAlign w:val="superscript"/>
        </w:rPr>
        <w:t>II</w:t>
      </w:r>
      <w:r w:rsidR="00516E55" w:rsidRPr="003E5D8D">
        <w:rPr>
          <w:rFonts w:cstheme="minorHAnsi"/>
          <w:sz w:val="18"/>
          <w:szCs w:val="18"/>
        </w:rPr>
        <w:t>(bpy)</w:t>
      </w:r>
      <w:r w:rsidR="00516E55" w:rsidRPr="003E5D8D">
        <w:rPr>
          <w:rFonts w:cstheme="minorHAnsi"/>
          <w:sz w:val="18"/>
          <w:szCs w:val="18"/>
          <w:vertAlign w:val="subscript"/>
        </w:rPr>
        <w:t>3</w:t>
      </w:r>
      <w:r w:rsidR="00516E55" w:rsidRPr="003E5D8D">
        <w:rPr>
          <w:rFonts w:cstheme="minorHAnsi"/>
          <w:sz w:val="18"/>
          <w:szCs w:val="18"/>
        </w:rPr>
        <w:t>][Fe</w:t>
      </w:r>
      <w:r w:rsidR="00516E55" w:rsidRPr="003E5D8D">
        <w:rPr>
          <w:rFonts w:cstheme="minorHAnsi"/>
          <w:sz w:val="18"/>
          <w:szCs w:val="18"/>
          <w:vertAlign w:val="superscript"/>
        </w:rPr>
        <w:t>II</w:t>
      </w:r>
      <w:r w:rsidR="00516E55" w:rsidRPr="003E5D8D">
        <w:rPr>
          <w:rFonts w:cstheme="minorHAnsi"/>
          <w:sz w:val="18"/>
          <w:szCs w:val="18"/>
          <w:vertAlign w:val="subscript"/>
        </w:rPr>
        <w:t>2</w:t>
      </w:r>
      <w:r w:rsidR="00516E55" w:rsidRPr="003E5D8D">
        <w:rPr>
          <w:rFonts w:cstheme="minorHAnsi"/>
          <w:sz w:val="18"/>
          <w:szCs w:val="18"/>
        </w:rPr>
        <w:t>(C</w:t>
      </w:r>
      <w:r w:rsidR="00516E55" w:rsidRPr="003E5D8D">
        <w:rPr>
          <w:rFonts w:cstheme="minorHAnsi"/>
          <w:sz w:val="18"/>
          <w:szCs w:val="18"/>
          <w:vertAlign w:val="subscript"/>
        </w:rPr>
        <w:t>2</w:t>
      </w:r>
      <w:r w:rsidR="00516E55" w:rsidRPr="003E5D8D">
        <w:rPr>
          <w:rFonts w:cstheme="minorHAnsi"/>
          <w:sz w:val="18"/>
          <w:szCs w:val="18"/>
        </w:rPr>
        <w:t>O</w:t>
      </w:r>
      <w:r w:rsidR="00516E55" w:rsidRPr="003E5D8D">
        <w:rPr>
          <w:rFonts w:cstheme="minorHAnsi"/>
          <w:sz w:val="18"/>
          <w:szCs w:val="18"/>
          <w:vertAlign w:val="subscript"/>
        </w:rPr>
        <w:t>4</w:t>
      </w:r>
      <w:r w:rsidR="00516E55" w:rsidRPr="003E5D8D">
        <w:rPr>
          <w:rFonts w:cstheme="minorHAnsi"/>
          <w:sz w:val="18"/>
          <w:szCs w:val="18"/>
        </w:rPr>
        <w:t>)</w:t>
      </w:r>
      <w:r w:rsidR="00516E55" w:rsidRPr="003E5D8D">
        <w:rPr>
          <w:rFonts w:cstheme="minorHAnsi"/>
          <w:sz w:val="18"/>
          <w:szCs w:val="18"/>
          <w:vertAlign w:val="subscript"/>
        </w:rPr>
        <w:t>3</w:t>
      </w:r>
      <w:r w:rsidR="00516E55" w:rsidRPr="003E5D8D">
        <w:rPr>
          <w:rFonts w:cstheme="minorHAnsi"/>
          <w:sz w:val="18"/>
          <w:szCs w:val="18"/>
        </w:rPr>
        <w:t>]</w:t>
      </w:r>
      <w:r w:rsidR="00AF3C56">
        <w:rPr>
          <w:rFonts w:cstheme="minorHAnsi"/>
          <w:sz w:val="18"/>
          <w:szCs w:val="18"/>
        </w:rPr>
        <w:t>·H</w:t>
      </w:r>
      <w:r w:rsidR="00AF3C56" w:rsidRPr="00AF3C56">
        <w:rPr>
          <w:rFonts w:cstheme="minorHAnsi"/>
          <w:sz w:val="18"/>
          <w:szCs w:val="18"/>
          <w:vertAlign w:val="subscript"/>
        </w:rPr>
        <w:t>2</w:t>
      </w:r>
      <w:r w:rsidR="00AF3C56">
        <w:rPr>
          <w:rFonts w:cstheme="minorHAnsi"/>
          <w:sz w:val="18"/>
          <w:szCs w:val="18"/>
        </w:rPr>
        <w:t>O</w:t>
      </w:r>
      <w:r w:rsidR="00516E55" w:rsidRPr="003E5D8D">
        <w:rPr>
          <w:rFonts w:cstheme="minorHAnsi"/>
          <w:sz w:val="18"/>
          <w:szCs w:val="18"/>
        </w:rPr>
        <w:t>}</w:t>
      </w:r>
      <w:r w:rsidR="00516E55" w:rsidRPr="003E5D8D">
        <w:rPr>
          <w:rFonts w:cstheme="minorHAnsi"/>
          <w:i/>
          <w:sz w:val="18"/>
          <w:szCs w:val="18"/>
          <w:vertAlign w:val="subscript"/>
        </w:rPr>
        <w:t>n</w:t>
      </w:r>
      <w:r w:rsidR="00516E55" w:rsidRPr="003E5D8D">
        <w:rPr>
          <w:rFonts w:cstheme="minorHAnsi"/>
          <w:b/>
          <w:sz w:val="18"/>
          <w:szCs w:val="18"/>
        </w:rPr>
        <w:t xml:space="preserve"> </w:t>
      </w:r>
      <w:r w:rsidR="00516E55" w:rsidRPr="003E5D8D">
        <w:rPr>
          <w:rFonts w:eastAsia="AdvOT999035f4" w:cstheme="minorHAnsi"/>
          <w:color w:val="231F20"/>
          <w:sz w:val="18"/>
          <w:szCs w:val="18"/>
        </w:rPr>
        <w:t>(</w:t>
      </w:r>
      <w:r w:rsidR="00516E55" w:rsidRPr="003E5D8D">
        <w:rPr>
          <w:rFonts w:eastAsia="AdvOT999035f4" w:cstheme="minorHAnsi"/>
          <w:b/>
          <w:color w:val="231F20"/>
          <w:sz w:val="18"/>
          <w:szCs w:val="18"/>
        </w:rPr>
        <w:t>3a</w:t>
      </w:r>
      <w:r w:rsidR="00516E55" w:rsidRPr="003E5D8D">
        <w:rPr>
          <w:rFonts w:eastAsia="AdvOT999035f4" w:cstheme="minorHAnsi"/>
          <w:color w:val="231F20"/>
          <w:sz w:val="18"/>
          <w:szCs w:val="18"/>
        </w:rPr>
        <w:t>)</w:t>
      </w:r>
      <w:r w:rsidR="00B96BC5">
        <w:rPr>
          <w:rFonts w:cstheme="minorHAnsi"/>
          <w:sz w:val="18"/>
          <w:szCs w:val="18"/>
          <w:lang w:val="en"/>
        </w:rPr>
        <w:t>,</w:t>
      </w:r>
      <w:r w:rsidR="00516E55" w:rsidRPr="003E5D8D">
        <w:rPr>
          <w:rFonts w:eastAsia="AdvOT999035f4" w:cstheme="minorHAnsi"/>
          <w:color w:val="231F20"/>
          <w:sz w:val="18"/>
          <w:szCs w:val="18"/>
        </w:rPr>
        <w:t xml:space="preserve"> </w:t>
      </w:r>
      <w:r w:rsidRPr="003E5D8D">
        <w:rPr>
          <w:rFonts w:eastAsia="Times New Roman" w:cstheme="minorHAnsi"/>
          <w:color w:val="000000"/>
          <w:sz w:val="18"/>
          <w:szCs w:val="18"/>
          <w:lang w:val="hr-HR" w:eastAsia="hr-HR"/>
        </w:rPr>
        <w:t>or 1D ladder-like chains</w:t>
      </w:r>
      <w:r w:rsidR="00516E55">
        <w:rPr>
          <w:rFonts w:eastAsia="Times New Roman" w:cstheme="minorHAnsi"/>
          <w:color w:val="000000"/>
          <w:sz w:val="18"/>
          <w:szCs w:val="18"/>
          <w:lang w:val="hr-HR" w:eastAsia="hr-HR"/>
        </w:rPr>
        <w:t>,</w:t>
      </w:r>
      <w:r w:rsidRPr="003E5D8D">
        <w:rPr>
          <w:rFonts w:eastAsia="Times New Roman" w:cstheme="minorHAnsi"/>
          <w:color w:val="000000"/>
          <w:sz w:val="18"/>
          <w:szCs w:val="18"/>
          <w:lang w:val="hr-HR" w:eastAsia="hr-HR"/>
        </w:rPr>
        <w:t xml:space="preserve"> </w:t>
      </w:r>
      <w:r w:rsidR="00516E55" w:rsidRPr="003E5D8D">
        <w:rPr>
          <w:rFonts w:cstheme="minorHAnsi"/>
          <w:sz w:val="18"/>
          <w:szCs w:val="18"/>
          <w:lang w:eastAsia="ja-JP" w:bidi="hi-IN"/>
        </w:rPr>
        <w:t>{A[{Cu</w:t>
      </w:r>
      <w:r w:rsidR="00516E55" w:rsidRPr="003E5D8D">
        <w:rPr>
          <w:rFonts w:cstheme="minorHAnsi"/>
          <w:sz w:val="18"/>
          <w:szCs w:val="18"/>
          <w:vertAlign w:val="superscript"/>
          <w:lang w:eastAsia="ja-JP" w:bidi="hi-IN"/>
        </w:rPr>
        <w:t>II</w:t>
      </w:r>
      <w:r w:rsidR="00516E55" w:rsidRPr="003E5D8D">
        <w:rPr>
          <w:rFonts w:cstheme="minorHAnsi"/>
          <w:sz w:val="18"/>
          <w:szCs w:val="18"/>
          <w:lang w:eastAsia="ja-JP" w:bidi="hi-IN"/>
        </w:rPr>
        <w:t>(bpy)}</w:t>
      </w:r>
      <w:r w:rsidR="00516E55" w:rsidRPr="003E5D8D">
        <w:rPr>
          <w:rFonts w:cstheme="minorHAnsi"/>
          <w:sz w:val="18"/>
          <w:szCs w:val="18"/>
          <w:vertAlign w:val="subscript"/>
          <w:lang w:eastAsia="ja-JP" w:bidi="hi-IN"/>
        </w:rPr>
        <w:t>2</w:t>
      </w:r>
      <w:r w:rsidR="00516E55" w:rsidRPr="003E5D8D">
        <w:rPr>
          <w:rFonts w:cstheme="minorHAnsi"/>
          <w:sz w:val="18"/>
          <w:szCs w:val="18"/>
          <w:lang w:eastAsia="ja-JP" w:bidi="hi-IN"/>
        </w:rPr>
        <w:t>(C</w:t>
      </w:r>
      <w:r w:rsidR="00516E55" w:rsidRPr="003E5D8D">
        <w:rPr>
          <w:rFonts w:cstheme="minorHAnsi"/>
          <w:sz w:val="18"/>
          <w:szCs w:val="18"/>
          <w:vertAlign w:val="subscript"/>
          <w:lang w:eastAsia="ja-JP" w:bidi="hi-IN"/>
        </w:rPr>
        <w:t>2</w:t>
      </w:r>
      <w:r w:rsidR="00516E55" w:rsidRPr="003E5D8D">
        <w:rPr>
          <w:rFonts w:cstheme="minorHAnsi"/>
          <w:sz w:val="18"/>
          <w:szCs w:val="18"/>
          <w:lang w:eastAsia="ja-JP" w:bidi="hi-IN"/>
        </w:rPr>
        <w:t>O</w:t>
      </w:r>
      <w:r w:rsidR="00516E55" w:rsidRPr="003E5D8D">
        <w:rPr>
          <w:rFonts w:cstheme="minorHAnsi"/>
          <w:sz w:val="18"/>
          <w:szCs w:val="18"/>
          <w:vertAlign w:val="subscript"/>
          <w:lang w:eastAsia="ja-JP" w:bidi="hi-IN"/>
        </w:rPr>
        <w:t>4</w:t>
      </w:r>
      <w:r w:rsidR="00516E55" w:rsidRPr="003E5D8D">
        <w:rPr>
          <w:rFonts w:cstheme="minorHAnsi"/>
          <w:sz w:val="18"/>
          <w:szCs w:val="18"/>
          <w:lang w:eastAsia="ja-JP" w:bidi="hi-IN"/>
        </w:rPr>
        <w:t>)Fe</w:t>
      </w:r>
      <w:r w:rsidR="00516E55" w:rsidRPr="003E5D8D">
        <w:rPr>
          <w:rFonts w:cstheme="minorHAnsi"/>
          <w:sz w:val="18"/>
          <w:szCs w:val="18"/>
          <w:vertAlign w:val="superscript"/>
          <w:lang w:eastAsia="ja-JP" w:bidi="hi-IN"/>
        </w:rPr>
        <w:t>III</w:t>
      </w:r>
      <w:r w:rsidR="00516E55" w:rsidRPr="003E5D8D">
        <w:rPr>
          <w:rFonts w:cstheme="minorHAnsi"/>
          <w:sz w:val="18"/>
          <w:szCs w:val="18"/>
          <w:lang w:eastAsia="ja-JP" w:bidi="hi-IN"/>
        </w:rPr>
        <w:t>(C</w:t>
      </w:r>
      <w:r w:rsidR="00516E55" w:rsidRPr="003E5D8D">
        <w:rPr>
          <w:rFonts w:cstheme="minorHAnsi"/>
          <w:sz w:val="18"/>
          <w:szCs w:val="18"/>
          <w:vertAlign w:val="subscript"/>
          <w:lang w:eastAsia="ja-JP" w:bidi="hi-IN"/>
        </w:rPr>
        <w:t>2</w:t>
      </w:r>
      <w:r w:rsidR="00516E55" w:rsidRPr="003E5D8D">
        <w:rPr>
          <w:rFonts w:cstheme="minorHAnsi"/>
          <w:sz w:val="18"/>
          <w:szCs w:val="18"/>
          <w:lang w:eastAsia="ja-JP" w:bidi="hi-IN"/>
        </w:rPr>
        <w:t>O</w:t>
      </w:r>
      <w:r w:rsidR="00516E55" w:rsidRPr="003E5D8D">
        <w:rPr>
          <w:rFonts w:cstheme="minorHAnsi"/>
          <w:sz w:val="18"/>
          <w:szCs w:val="18"/>
          <w:vertAlign w:val="subscript"/>
          <w:lang w:eastAsia="ja-JP" w:bidi="hi-IN"/>
        </w:rPr>
        <w:t>4</w:t>
      </w:r>
      <w:r w:rsidR="00516E55" w:rsidRPr="003E5D8D">
        <w:rPr>
          <w:rFonts w:cstheme="minorHAnsi"/>
          <w:sz w:val="18"/>
          <w:szCs w:val="18"/>
          <w:lang w:eastAsia="ja-JP" w:bidi="hi-IN"/>
        </w:rPr>
        <w:t>)</w:t>
      </w:r>
      <w:r w:rsidR="00516E55" w:rsidRPr="003E5D8D">
        <w:rPr>
          <w:rFonts w:cstheme="minorHAnsi"/>
          <w:sz w:val="18"/>
          <w:szCs w:val="18"/>
          <w:vertAlign w:val="subscript"/>
          <w:lang w:eastAsia="ja-JP" w:bidi="hi-IN"/>
        </w:rPr>
        <w:t>3</w:t>
      </w:r>
      <w:r w:rsidR="00516E55" w:rsidRPr="003E5D8D">
        <w:rPr>
          <w:rFonts w:cstheme="minorHAnsi"/>
          <w:sz w:val="18"/>
          <w:szCs w:val="18"/>
          <w:lang w:eastAsia="ja-JP" w:bidi="hi-IN"/>
        </w:rPr>
        <w:t>]·H</w:t>
      </w:r>
      <w:r w:rsidR="00516E55" w:rsidRPr="003E5D8D">
        <w:rPr>
          <w:rFonts w:cstheme="minorHAnsi"/>
          <w:sz w:val="18"/>
          <w:szCs w:val="18"/>
          <w:vertAlign w:val="subscript"/>
          <w:lang w:eastAsia="ja-JP" w:bidi="hi-IN"/>
        </w:rPr>
        <w:t>2</w:t>
      </w:r>
      <w:r w:rsidR="00516E55" w:rsidRPr="003E5D8D">
        <w:rPr>
          <w:rFonts w:cstheme="minorHAnsi"/>
          <w:sz w:val="18"/>
          <w:szCs w:val="18"/>
          <w:lang w:eastAsia="ja-JP" w:bidi="hi-IN"/>
        </w:rPr>
        <w:t>O}</w:t>
      </w:r>
      <w:r w:rsidR="00516E55" w:rsidRPr="003E5D8D">
        <w:rPr>
          <w:rFonts w:cstheme="minorHAnsi"/>
          <w:i/>
          <w:sz w:val="18"/>
          <w:szCs w:val="18"/>
          <w:vertAlign w:val="subscript"/>
          <w:lang w:eastAsia="ja-JP" w:bidi="hi-IN"/>
        </w:rPr>
        <w:t>n</w:t>
      </w:r>
      <w:r w:rsidR="00516E55" w:rsidRPr="003E5D8D">
        <w:rPr>
          <w:rFonts w:eastAsia="AdvOT999035f4" w:cstheme="minorHAnsi"/>
          <w:color w:val="231F20"/>
          <w:sz w:val="18"/>
          <w:szCs w:val="18"/>
        </w:rPr>
        <w:t xml:space="preserve"> </w:t>
      </w:r>
      <w:r w:rsidR="00516E55" w:rsidRPr="003E5D8D">
        <w:rPr>
          <w:rFonts w:eastAsia="Times New Roman" w:cstheme="minorHAnsi"/>
          <w:bCs/>
          <w:iCs/>
          <w:color w:val="000000"/>
          <w:sz w:val="18"/>
          <w:szCs w:val="18"/>
          <w:lang w:val="hr-HR" w:eastAsia="hr-HR"/>
        </w:rPr>
        <w:t xml:space="preserve">[A = </w:t>
      </w:r>
      <w:r w:rsidR="00516E55" w:rsidRPr="003E5D8D">
        <w:rPr>
          <w:rFonts w:eastAsia="Times New Roman" w:cstheme="minorHAnsi"/>
          <w:bCs/>
          <w:color w:val="000000"/>
          <w:sz w:val="18"/>
          <w:szCs w:val="18"/>
          <w:lang w:val="hr-HR" w:eastAsia="hr-HR"/>
        </w:rPr>
        <w:t>NH</w:t>
      </w:r>
      <w:r w:rsidR="00516E55" w:rsidRPr="003E5D8D">
        <w:rPr>
          <w:rFonts w:eastAsia="Times New Roman" w:cstheme="minorHAnsi"/>
          <w:bCs/>
          <w:color w:val="000000"/>
          <w:sz w:val="18"/>
          <w:szCs w:val="18"/>
          <w:vertAlign w:val="superscript"/>
          <w:lang w:val="hr-HR" w:eastAsia="hr-HR"/>
        </w:rPr>
        <w:t>+</w:t>
      </w:r>
      <w:r w:rsidR="00516E55" w:rsidRPr="003E5D8D">
        <w:rPr>
          <w:rFonts w:eastAsia="Times New Roman" w:cstheme="minorHAnsi"/>
          <w:bCs/>
          <w:color w:val="000000"/>
          <w:sz w:val="18"/>
          <w:szCs w:val="18"/>
          <w:lang w:val="hr-HR" w:eastAsia="hr-HR"/>
        </w:rPr>
        <w:t xml:space="preserve"> (</w:t>
      </w:r>
      <w:r w:rsidR="00516E55" w:rsidRPr="003E5D8D">
        <w:rPr>
          <w:rFonts w:eastAsia="Times New Roman" w:cstheme="minorHAnsi"/>
          <w:b/>
          <w:bCs/>
          <w:color w:val="000000"/>
          <w:sz w:val="18"/>
          <w:szCs w:val="18"/>
          <w:lang w:val="hr-HR" w:eastAsia="hr-HR"/>
        </w:rPr>
        <w:t>1</w:t>
      </w:r>
      <w:r w:rsidR="00516E55" w:rsidRPr="003E5D8D">
        <w:rPr>
          <w:rFonts w:eastAsia="Times New Roman" w:cstheme="minorHAnsi"/>
          <w:bCs/>
          <w:color w:val="000000"/>
          <w:sz w:val="18"/>
          <w:szCs w:val="18"/>
          <w:lang w:val="hr-HR" w:eastAsia="hr-HR"/>
        </w:rPr>
        <w:t xml:space="preserve">) and </w:t>
      </w:r>
      <w:r w:rsidR="00516E55" w:rsidRPr="003E5D8D">
        <w:rPr>
          <w:rFonts w:eastAsia="Times New Roman" w:cstheme="minorHAnsi"/>
          <w:bCs/>
          <w:iCs/>
          <w:color w:val="000000"/>
          <w:sz w:val="18"/>
          <w:szCs w:val="18"/>
          <w:lang w:val="hr-HR" w:eastAsia="hr-HR"/>
        </w:rPr>
        <w:t>K</w:t>
      </w:r>
      <w:r w:rsidR="00516E55" w:rsidRPr="003E5D8D">
        <w:rPr>
          <w:rFonts w:eastAsia="Times New Roman" w:cstheme="minorHAnsi"/>
          <w:bCs/>
          <w:iCs/>
          <w:color w:val="000000"/>
          <w:sz w:val="18"/>
          <w:szCs w:val="18"/>
          <w:vertAlign w:val="superscript"/>
          <w:lang w:val="hr-HR" w:eastAsia="hr-HR"/>
        </w:rPr>
        <w:t>+</w:t>
      </w:r>
      <w:r w:rsidR="00516E55" w:rsidRPr="003E5D8D">
        <w:rPr>
          <w:rFonts w:eastAsia="Times New Roman" w:cstheme="minorHAnsi"/>
          <w:bCs/>
          <w:iCs/>
          <w:color w:val="000000"/>
          <w:sz w:val="18"/>
          <w:szCs w:val="18"/>
          <w:lang w:val="hr-HR" w:eastAsia="hr-HR"/>
        </w:rPr>
        <w:t xml:space="preserve"> </w:t>
      </w:r>
      <w:r w:rsidR="00516E55" w:rsidRPr="003E5D8D">
        <w:rPr>
          <w:rFonts w:eastAsia="Times New Roman" w:cstheme="minorHAnsi"/>
          <w:bCs/>
          <w:color w:val="000000"/>
          <w:sz w:val="18"/>
          <w:szCs w:val="18"/>
          <w:lang w:val="hr-HR" w:eastAsia="hr-HR"/>
        </w:rPr>
        <w:t>(</w:t>
      </w:r>
      <w:r w:rsidR="00516E55" w:rsidRPr="003E5D8D">
        <w:rPr>
          <w:rFonts w:eastAsia="Times New Roman" w:cstheme="minorHAnsi"/>
          <w:b/>
          <w:bCs/>
          <w:color w:val="000000"/>
          <w:sz w:val="18"/>
          <w:szCs w:val="18"/>
          <w:lang w:val="hr-HR" w:eastAsia="hr-HR"/>
        </w:rPr>
        <w:t>2</w:t>
      </w:r>
      <w:r w:rsidR="00516E55" w:rsidRPr="003E5D8D">
        <w:rPr>
          <w:rFonts w:eastAsia="Times New Roman" w:cstheme="minorHAnsi"/>
          <w:bCs/>
          <w:color w:val="000000"/>
          <w:sz w:val="18"/>
          <w:szCs w:val="18"/>
          <w:lang w:val="hr-HR" w:eastAsia="hr-HR"/>
        </w:rPr>
        <w:t>)</w:t>
      </w:r>
      <w:r w:rsidR="00516E55">
        <w:rPr>
          <w:rFonts w:eastAsia="Times New Roman" w:cstheme="minorHAnsi"/>
          <w:bCs/>
          <w:iCs/>
          <w:color w:val="000000"/>
          <w:sz w:val="18"/>
          <w:szCs w:val="18"/>
          <w:lang w:val="hr-HR" w:eastAsia="hr-HR"/>
        </w:rPr>
        <w:t>],</w:t>
      </w:r>
      <w:r w:rsidR="00516E55" w:rsidRPr="003E5D8D">
        <w:rPr>
          <w:rFonts w:cstheme="minorHAnsi"/>
          <w:sz w:val="18"/>
          <w:szCs w:val="18"/>
          <w:lang w:val="en"/>
        </w:rPr>
        <w:t xml:space="preserve"> </w:t>
      </w:r>
      <w:r w:rsidRPr="003E5D8D">
        <w:rPr>
          <w:rFonts w:eastAsia="Times New Roman" w:cstheme="minorHAnsi"/>
          <w:color w:val="000000"/>
          <w:sz w:val="18"/>
          <w:szCs w:val="18"/>
          <w:lang w:val="hr-HR" w:eastAsia="hr-HR"/>
        </w:rPr>
        <w:t xml:space="preserve">have been </w:t>
      </w:r>
      <w:r w:rsidRPr="003E5D8D">
        <w:rPr>
          <w:rFonts w:cstheme="minorHAnsi"/>
          <w:sz w:val="18"/>
          <w:szCs w:val="18"/>
          <w:lang w:val="en"/>
        </w:rPr>
        <w:t xml:space="preserve">synthesized depending on whether the test tube with the same reaction layers (aqueous containing </w:t>
      </w:r>
      <w:r w:rsidRPr="003E5D8D">
        <w:rPr>
          <w:rFonts w:cstheme="minorHAnsi"/>
          <w:color w:val="231F20"/>
          <w:sz w:val="18"/>
          <w:szCs w:val="18"/>
        </w:rPr>
        <w:t>[Fe(C</w:t>
      </w:r>
      <w:r w:rsidRPr="003E5D8D">
        <w:rPr>
          <w:rFonts w:cstheme="minorHAnsi"/>
          <w:color w:val="231F20"/>
          <w:sz w:val="18"/>
          <w:szCs w:val="18"/>
          <w:vertAlign w:val="subscript"/>
        </w:rPr>
        <w:t>2</w:t>
      </w:r>
      <w:r w:rsidRPr="003E5D8D">
        <w:rPr>
          <w:rFonts w:cstheme="minorHAnsi"/>
          <w:color w:val="231F20"/>
          <w:sz w:val="18"/>
          <w:szCs w:val="18"/>
        </w:rPr>
        <w:t>O</w:t>
      </w:r>
      <w:r w:rsidRPr="003E5D8D">
        <w:rPr>
          <w:rFonts w:cstheme="minorHAnsi"/>
          <w:color w:val="231F20"/>
          <w:sz w:val="18"/>
          <w:szCs w:val="18"/>
          <w:vertAlign w:val="subscript"/>
        </w:rPr>
        <w:t>4</w:t>
      </w:r>
      <w:r w:rsidRPr="003E5D8D">
        <w:rPr>
          <w:rFonts w:cstheme="minorHAnsi"/>
          <w:color w:val="231F20"/>
          <w:sz w:val="18"/>
          <w:szCs w:val="18"/>
        </w:rPr>
        <w:t>)</w:t>
      </w:r>
      <w:r w:rsidRPr="003E5D8D">
        <w:rPr>
          <w:rFonts w:cstheme="minorHAnsi"/>
          <w:color w:val="231F20"/>
          <w:sz w:val="18"/>
          <w:szCs w:val="18"/>
          <w:vertAlign w:val="subscript"/>
        </w:rPr>
        <w:t>3</w:t>
      </w:r>
      <w:r w:rsidRPr="003E5D8D">
        <w:rPr>
          <w:rFonts w:cstheme="minorHAnsi"/>
          <w:color w:val="231F20"/>
          <w:sz w:val="18"/>
          <w:szCs w:val="18"/>
        </w:rPr>
        <w:t>]</w:t>
      </w:r>
      <w:r w:rsidRPr="003E5D8D">
        <w:rPr>
          <w:rFonts w:cstheme="minorHAnsi"/>
          <w:color w:val="231F20"/>
          <w:sz w:val="18"/>
          <w:szCs w:val="18"/>
          <w:vertAlign w:val="superscript"/>
        </w:rPr>
        <w:t>3</w:t>
      </w:r>
      <w:r w:rsidRPr="003E5D8D">
        <w:rPr>
          <w:rFonts w:eastAsia="Times New Roman" w:cstheme="minorHAnsi"/>
          <w:color w:val="000000"/>
          <w:sz w:val="18"/>
          <w:szCs w:val="18"/>
          <w:vertAlign w:val="superscript"/>
          <w:lang w:val="hr-HR" w:eastAsia="hr-HR"/>
        </w:rPr>
        <w:t>–</w:t>
      </w:r>
      <w:r w:rsidRPr="003E5D8D">
        <w:rPr>
          <w:rFonts w:eastAsia="Times New Roman" w:cstheme="minorHAnsi"/>
          <w:color w:val="000000"/>
          <w:sz w:val="18"/>
          <w:szCs w:val="18"/>
          <w:lang w:val="hr-HR" w:eastAsia="hr-HR"/>
        </w:rPr>
        <w:t xml:space="preserve"> and </w:t>
      </w:r>
      <w:r w:rsidRPr="003E5D8D">
        <w:rPr>
          <w:rFonts w:cstheme="minorHAnsi"/>
          <w:sz w:val="18"/>
          <w:szCs w:val="18"/>
          <w:lang w:val="en"/>
        </w:rPr>
        <w:t>methanol with Cu</w:t>
      </w:r>
      <w:r w:rsidRPr="003E5D8D">
        <w:rPr>
          <w:rFonts w:cstheme="minorHAnsi"/>
          <w:sz w:val="18"/>
          <w:szCs w:val="18"/>
          <w:vertAlign w:val="superscript"/>
          <w:lang w:val="en"/>
        </w:rPr>
        <w:t>2+</w:t>
      </w:r>
      <w:r w:rsidRPr="003E5D8D">
        <w:rPr>
          <w:rFonts w:cstheme="minorHAnsi"/>
          <w:sz w:val="18"/>
          <w:szCs w:val="18"/>
          <w:lang w:val="en"/>
        </w:rPr>
        <w:t xml:space="preserve"> and bpy) ha</w:t>
      </w:r>
      <w:r w:rsidR="001D1A28">
        <w:rPr>
          <w:rFonts w:cstheme="minorHAnsi"/>
          <w:sz w:val="18"/>
          <w:szCs w:val="18"/>
          <w:lang w:val="en"/>
        </w:rPr>
        <w:t>s</w:t>
      </w:r>
      <w:r w:rsidRPr="003E5D8D">
        <w:rPr>
          <w:rFonts w:cstheme="minorHAnsi"/>
          <w:sz w:val="18"/>
          <w:szCs w:val="18"/>
          <w:lang w:val="en"/>
        </w:rPr>
        <w:t xml:space="preserve"> been exposed to daylight or not</w:t>
      </w:r>
      <w:r w:rsidR="00516E55">
        <w:rPr>
          <w:rFonts w:cstheme="minorHAnsi"/>
          <w:sz w:val="18"/>
          <w:szCs w:val="18"/>
          <w:lang w:val="en"/>
        </w:rPr>
        <w:t>, respectively.</w:t>
      </w:r>
      <w:r w:rsidRPr="003E5D8D">
        <w:rPr>
          <w:rFonts w:cstheme="minorHAnsi"/>
          <w:sz w:val="18"/>
          <w:szCs w:val="18"/>
          <w:lang w:val="en"/>
        </w:rPr>
        <w:t xml:space="preserve"> </w:t>
      </w:r>
    </w:p>
    <w:p w14:paraId="68FD8DDF" w14:textId="76CC5AE4" w:rsidR="003E5D8D" w:rsidRPr="003E5D8D" w:rsidRDefault="003E5D8D" w:rsidP="003E5D8D">
      <w:pPr>
        <w:spacing w:after="0" w:line="240" w:lineRule="exact"/>
        <w:ind w:firstLine="284"/>
        <w:jc w:val="both"/>
        <w:rPr>
          <w:rFonts w:eastAsia="AdvOT999035f4" w:cstheme="minorHAnsi"/>
          <w:color w:val="231F20"/>
          <w:sz w:val="18"/>
          <w:szCs w:val="18"/>
        </w:rPr>
      </w:pPr>
      <w:r w:rsidRPr="003E5D8D">
        <w:rPr>
          <w:rFonts w:eastAsia="AdvOT999035f4" w:cstheme="minorHAnsi"/>
          <w:color w:val="231F20"/>
          <w:sz w:val="18"/>
          <w:szCs w:val="18"/>
        </w:rPr>
        <w:t xml:space="preserve">During the crystallization process in darkness the partial decomposition of the </w:t>
      </w:r>
      <w:r w:rsidRPr="003E5D8D">
        <w:rPr>
          <w:rFonts w:cstheme="minorHAnsi"/>
          <w:color w:val="231F20"/>
          <w:sz w:val="18"/>
          <w:szCs w:val="18"/>
        </w:rPr>
        <w:t>[Fe(C</w:t>
      </w:r>
      <w:r w:rsidRPr="003E5D8D">
        <w:rPr>
          <w:rFonts w:cstheme="minorHAnsi"/>
          <w:color w:val="231F20"/>
          <w:sz w:val="18"/>
          <w:szCs w:val="18"/>
          <w:vertAlign w:val="subscript"/>
        </w:rPr>
        <w:t>2</w:t>
      </w:r>
      <w:r w:rsidRPr="003E5D8D">
        <w:rPr>
          <w:rFonts w:cstheme="minorHAnsi"/>
          <w:color w:val="231F20"/>
          <w:sz w:val="18"/>
          <w:szCs w:val="18"/>
        </w:rPr>
        <w:t>O</w:t>
      </w:r>
      <w:r w:rsidRPr="003E5D8D">
        <w:rPr>
          <w:rFonts w:cstheme="minorHAnsi"/>
          <w:color w:val="231F20"/>
          <w:sz w:val="18"/>
          <w:szCs w:val="18"/>
          <w:vertAlign w:val="subscript"/>
        </w:rPr>
        <w:t>4</w:t>
      </w:r>
      <w:r w:rsidRPr="003E5D8D">
        <w:rPr>
          <w:rFonts w:cstheme="minorHAnsi"/>
          <w:color w:val="231F20"/>
          <w:sz w:val="18"/>
          <w:szCs w:val="18"/>
        </w:rPr>
        <w:t>)</w:t>
      </w:r>
      <w:r w:rsidRPr="003E5D8D">
        <w:rPr>
          <w:rFonts w:cstheme="minorHAnsi"/>
          <w:color w:val="231F20"/>
          <w:sz w:val="18"/>
          <w:szCs w:val="18"/>
          <w:vertAlign w:val="subscript"/>
        </w:rPr>
        <w:t>3</w:t>
      </w:r>
      <w:r w:rsidRPr="003E5D8D">
        <w:rPr>
          <w:rFonts w:cstheme="minorHAnsi"/>
          <w:color w:val="231F20"/>
          <w:sz w:val="18"/>
          <w:szCs w:val="18"/>
        </w:rPr>
        <w:t>]</w:t>
      </w:r>
      <w:r w:rsidRPr="003E5D8D">
        <w:rPr>
          <w:rFonts w:cstheme="minorHAnsi"/>
          <w:color w:val="231F20"/>
          <w:sz w:val="18"/>
          <w:szCs w:val="18"/>
          <w:vertAlign w:val="superscript"/>
        </w:rPr>
        <w:t>3</w:t>
      </w:r>
      <w:r w:rsidRPr="003E5D8D">
        <w:rPr>
          <w:rFonts w:eastAsia="Times New Roman" w:cstheme="minorHAnsi"/>
          <w:color w:val="000000"/>
          <w:sz w:val="18"/>
          <w:szCs w:val="18"/>
          <w:vertAlign w:val="superscript"/>
          <w:lang w:val="hr-HR" w:eastAsia="hr-HR"/>
        </w:rPr>
        <w:t>–</w:t>
      </w:r>
      <w:r w:rsidRPr="003E5D8D">
        <w:rPr>
          <w:rFonts w:eastAsia="Times New Roman" w:cstheme="minorHAnsi"/>
          <w:color w:val="000000"/>
          <w:sz w:val="18"/>
          <w:szCs w:val="18"/>
          <w:lang w:val="hr-HR" w:eastAsia="hr-HR"/>
        </w:rPr>
        <w:t xml:space="preserve"> </w:t>
      </w:r>
      <w:r w:rsidRPr="003E5D8D">
        <w:rPr>
          <w:rFonts w:eastAsia="AdvOT999035f4" w:cstheme="minorHAnsi"/>
          <w:color w:val="231F20"/>
          <w:sz w:val="18"/>
          <w:szCs w:val="18"/>
        </w:rPr>
        <w:t xml:space="preserve">anion has been occurred, what is not </w:t>
      </w:r>
      <w:r w:rsidR="003F6C91">
        <w:rPr>
          <w:rFonts w:eastAsia="AdvOT999035f4" w:cstheme="minorHAnsi"/>
          <w:sz w:val="18"/>
          <w:szCs w:val="18"/>
        </w:rPr>
        <w:t>typical</w:t>
      </w:r>
      <w:r w:rsidR="003F6C91" w:rsidRPr="00085360">
        <w:rPr>
          <w:rFonts w:eastAsia="AdvOT999035f4" w:cstheme="minorHAnsi"/>
          <w:sz w:val="18"/>
          <w:szCs w:val="18"/>
        </w:rPr>
        <w:t xml:space="preserve"> </w:t>
      </w:r>
      <w:r w:rsidRPr="003E5D8D">
        <w:rPr>
          <w:rFonts w:eastAsia="AdvOT999035f4" w:cstheme="minorHAnsi"/>
          <w:color w:val="231F20"/>
          <w:sz w:val="18"/>
          <w:szCs w:val="18"/>
        </w:rPr>
        <w:t xml:space="preserve">for the tris(oxalato)ferrate(III) precursor although the studied compounds are prepared under mild reaction conditions, such as </w:t>
      </w:r>
      <w:r w:rsidRPr="00AF4EC7">
        <w:rPr>
          <w:rFonts w:eastAsia="AdvOT999035f4" w:cstheme="minorHAnsi"/>
          <w:color w:val="231F20"/>
          <w:sz w:val="18"/>
          <w:szCs w:val="18"/>
        </w:rPr>
        <w:t xml:space="preserve">slightly acidic pH and room temperature. </w:t>
      </w:r>
      <w:r w:rsidRPr="00AF4EC7">
        <w:rPr>
          <w:rFonts w:cstheme="minorHAnsi"/>
          <w:sz w:val="18"/>
          <w:szCs w:val="18"/>
          <w:lang w:val="en"/>
        </w:rPr>
        <w:t xml:space="preserve">As a consequence of that, </w:t>
      </w:r>
      <w:r w:rsidRPr="00AF4EC7">
        <w:rPr>
          <w:rFonts w:eastAsia="AdvOT999035f4" w:cstheme="minorHAnsi"/>
          <w:color w:val="231F20"/>
          <w:sz w:val="18"/>
          <w:szCs w:val="18"/>
        </w:rPr>
        <w:t>oxalate-bridged dinuclear [Cu(bpy)(</w:t>
      </w:r>
      <w:r w:rsidRPr="00AF4EC7">
        <w:rPr>
          <w:rFonts w:cstheme="minorHAnsi"/>
          <w:color w:val="231F20"/>
          <w:sz w:val="18"/>
          <w:szCs w:val="18"/>
        </w:rPr>
        <w:t>μ</w:t>
      </w:r>
      <w:r w:rsidRPr="00AF4EC7">
        <w:rPr>
          <w:rFonts w:eastAsia="AdvOT999035f4" w:cstheme="minorHAnsi"/>
          <w:color w:val="231F20"/>
          <w:sz w:val="18"/>
          <w:szCs w:val="18"/>
        </w:rPr>
        <w:t>-C</w:t>
      </w:r>
      <w:r w:rsidRPr="00AF4EC7">
        <w:rPr>
          <w:rFonts w:eastAsia="AdvOT999035f4" w:cstheme="minorHAnsi"/>
          <w:color w:val="231F20"/>
          <w:sz w:val="18"/>
          <w:szCs w:val="18"/>
          <w:vertAlign w:val="subscript"/>
        </w:rPr>
        <w:t>2</w:t>
      </w:r>
      <w:r w:rsidRPr="00AF4EC7">
        <w:rPr>
          <w:rFonts w:eastAsia="AdvOT999035f4" w:cstheme="minorHAnsi"/>
          <w:color w:val="231F20"/>
          <w:sz w:val="18"/>
          <w:szCs w:val="18"/>
        </w:rPr>
        <w:t>O</w:t>
      </w:r>
      <w:r w:rsidRPr="00AF4EC7">
        <w:rPr>
          <w:rFonts w:eastAsia="AdvOT999035f4" w:cstheme="minorHAnsi"/>
          <w:color w:val="231F20"/>
          <w:sz w:val="18"/>
          <w:szCs w:val="18"/>
          <w:vertAlign w:val="subscript"/>
        </w:rPr>
        <w:t>4</w:t>
      </w:r>
      <w:r w:rsidRPr="00AF4EC7">
        <w:rPr>
          <w:rFonts w:eastAsia="AdvOT999035f4" w:cstheme="minorHAnsi"/>
          <w:color w:val="231F20"/>
          <w:sz w:val="18"/>
          <w:szCs w:val="18"/>
        </w:rPr>
        <w:t>)Cu(bpy)]</w:t>
      </w:r>
      <w:r w:rsidRPr="00AF4EC7">
        <w:rPr>
          <w:rFonts w:eastAsia="AdvOT999035f4" w:cstheme="minorHAnsi"/>
          <w:color w:val="231F20"/>
          <w:sz w:val="18"/>
          <w:szCs w:val="18"/>
          <w:vertAlign w:val="superscript"/>
        </w:rPr>
        <w:t>2+</w:t>
      </w:r>
      <w:r w:rsidRPr="00AF4EC7">
        <w:rPr>
          <w:rFonts w:eastAsia="AdvOT999035f4" w:cstheme="minorHAnsi"/>
          <w:color w:val="231F20"/>
          <w:sz w:val="18"/>
          <w:szCs w:val="18"/>
        </w:rPr>
        <w:t xml:space="preserve"> cationic species have been formed yielding ladder-like chains</w:t>
      </w:r>
      <w:r w:rsidR="00AF4EC7" w:rsidRPr="00AF4EC7">
        <w:rPr>
          <w:rFonts w:ascii="Calibri" w:eastAsia="AdvOT999035f4" w:hAnsi="Calibri" w:cs="Calibri"/>
          <w:color w:val="231F20"/>
          <w:sz w:val="18"/>
          <w:szCs w:val="18"/>
        </w:rPr>
        <w:t xml:space="preserve"> by further bridging </w:t>
      </w:r>
      <w:r w:rsidR="00AF4EC7" w:rsidRPr="00AF4EC7">
        <w:rPr>
          <w:rFonts w:ascii="Calibri" w:hAnsi="Calibri" w:cs="Calibri"/>
          <w:sz w:val="18"/>
          <w:szCs w:val="18"/>
        </w:rPr>
        <w:t>with [Fe(C</w:t>
      </w:r>
      <w:r w:rsidR="00AF4EC7" w:rsidRPr="00AF4EC7">
        <w:rPr>
          <w:rFonts w:ascii="Calibri" w:hAnsi="Calibri" w:cs="Calibri"/>
          <w:sz w:val="18"/>
          <w:szCs w:val="18"/>
          <w:vertAlign w:val="subscript"/>
        </w:rPr>
        <w:t>2</w:t>
      </w:r>
      <w:r w:rsidR="00AF4EC7" w:rsidRPr="00AF4EC7">
        <w:rPr>
          <w:rFonts w:ascii="Calibri" w:hAnsi="Calibri" w:cs="Calibri"/>
          <w:sz w:val="18"/>
          <w:szCs w:val="18"/>
        </w:rPr>
        <w:t>O</w:t>
      </w:r>
      <w:r w:rsidR="00AF4EC7" w:rsidRPr="00AF4EC7">
        <w:rPr>
          <w:rFonts w:ascii="Calibri" w:hAnsi="Calibri" w:cs="Calibri"/>
          <w:sz w:val="18"/>
          <w:szCs w:val="18"/>
          <w:vertAlign w:val="subscript"/>
        </w:rPr>
        <w:t>4</w:t>
      </w:r>
      <w:r w:rsidR="00AF4EC7" w:rsidRPr="00AF4EC7">
        <w:rPr>
          <w:rFonts w:ascii="Calibri" w:hAnsi="Calibri" w:cs="Calibri"/>
          <w:sz w:val="18"/>
          <w:szCs w:val="18"/>
        </w:rPr>
        <w:t>)</w:t>
      </w:r>
      <w:r w:rsidR="00AF4EC7" w:rsidRPr="00AF4EC7">
        <w:rPr>
          <w:rFonts w:ascii="Calibri" w:hAnsi="Calibri" w:cs="Calibri"/>
          <w:sz w:val="18"/>
          <w:szCs w:val="18"/>
          <w:vertAlign w:val="subscript"/>
        </w:rPr>
        <w:t>3</w:t>
      </w:r>
      <w:r w:rsidR="00AF4EC7" w:rsidRPr="00AF4EC7">
        <w:rPr>
          <w:rFonts w:ascii="Calibri" w:hAnsi="Calibri" w:cs="Calibri"/>
          <w:sz w:val="18"/>
          <w:szCs w:val="18"/>
        </w:rPr>
        <w:t>]</w:t>
      </w:r>
      <w:r w:rsidR="00AF4EC7" w:rsidRPr="00AF4EC7">
        <w:rPr>
          <w:rFonts w:ascii="Calibri" w:hAnsi="Calibri" w:cs="Calibri"/>
          <w:sz w:val="18"/>
          <w:szCs w:val="18"/>
          <w:vertAlign w:val="superscript"/>
        </w:rPr>
        <w:t>3–</w:t>
      </w:r>
      <w:r w:rsidR="00AF4EC7" w:rsidRPr="00AF4EC7">
        <w:rPr>
          <w:rFonts w:ascii="Calibri" w:hAnsi="Calibri" w:cs="Calibri"/>
          <w:sz w:val="18"/>
          <w:szCs w:val="18"/>
        </w:rPr>
        <w:t xml:space="preserve"> anions</w:t>
      </w:r>
      <w:r w:rsidRPr="00AF4EC7">
        <w:rPr>
          <w:rFonts w:eastAsia="AdvOT999035f4" w:cstheme="minorHAnsi"/>
          <w:color w:val="231F20"/>
          <w:sz w:val="18"/>
          <w:szCs w:val="18"/>
        </w:rPr>
        <w:t>.</w:t>
      </w:r>
      <w:r w:rsidRPr="003E5D8D">
        <w:rPr>
          <w:rFonts w:eastAsia="AdvOT999035f4" w:cstheme="minorHAnsi"/>
          <w:color w:val="231F20"/>
          <w:sz w:val="18"/>
          <w:szCs w:val="18"/>
        </w:rPr>
        <w:t xml:space="preserve"> Unusually, simple counterions K</w:t>
      </w:r>
      <w:r w:rsidRPr="003E5D8D">
        <w:rPr>
          <w:rFonts w:eastAsia="AdvOT999035f4" w:cstheme="minorHAnsi"/>
          <w:color w:val="231F20"/>
          <w:sz w:val="18"/>
          <w:szCs w:val="18"/>
          <w:vertAlign w:val="superscript"/>
        </w:rPr>
        <w:t xml:space="preserve">+ </w:t>
      </w:r>
      <w:r w:rsidRPr="003E5D8D">
        <w:rPr>
          <w:rFonts w:eastAsia="AdvOT999035f4" w:cstheme="minorHAnsi"/>
          <w:color w:val="231F20"/>
          <w:sz w:val="18"/>
          <w:szCs w:val="18"/>
        </w:rPr>
        <w:t>and NH</w:t>
      </w:r>
      <w:r w:rsidRPr="003E5D8D">
        <w:rPr>
          <w:rFonts w:eastAsia="AdvOT999035f4" w:cstheme="minorHAnsi"/>
          <w:color w:val="231F20"/>
          <w:sz w:val="18"/>
          <w:szCs w:val="18"/>
          <w:vertAlign w:val="subscript"/>
        </w:rPr>
        <w:t>4</w:t>
      </w:r>
      <w:r w:rsidRPr="003E5D8D">
        <w:rPr>
          <w:rFonts w:eastAsia="AdvOT999035f4" w:cstheme="minorHAnsi"/>
          <w:color w:val="231F20"/>
          <w:sz w:val="18"/>
          <w:szCs w:val="18"/>
          <w:vertAlign w:val="superscript"/>
        </w:rPr>
        <w:t>+</w:t>
      </w:r>
      <w:r w:rsidRPr="003E5D8D">
        <w:rPr>
          <w:rFonts w:eastAsia="AdvOT999035f4" w:cstheme="minorHAnsi"/>
          <w:color w:val="231F20"/>
          <w:sz w:val="18"/>
          <w:szCs w:val="18"/>
        </w:rPr>
        <w:t xml:space="preserve"> from the precursors, which usually favour dissolution of tris(oxalato)metalate(III) salts, also appear as template cations in the investigated complexes </w:t>
      </w:r>
      <w:r w:rsidRPr="003E5D8D">
        <w:rPr>
          <w:rFonts w:cstheme="minorHAnsi"/>
          <w:b/>
          <w:color w:val="231F20"/>
          <w:sz w:val="18"/>
          <w:szCs w:val="18"/>
        </w:rPr>
        <w:t>1</w:t>
      </w:r>
      <w:r w:rsidRPr="003E5D8D">
        <w:rPr>
          <w:rFonts w:cstheme="minorHAnsi"/>
          <w:color w:val="231F20"/>
          <w:sz w:val="18"/>
          <w:szCs w:val="18"/>
        </w:rPr>
        <w:t xml:space="preserve"> </w:t>
      </w:r>
      <w:r w:rsidRPr="003E5D8D">
        <w:rPr>
          <w:rFonts w:eastAsia="AdvOT999035f4" w:cstheme="minorHAnsi"/>
          <w:color w:val="231F20"/>
          <w:sz w:val="18"/>
          <w:szCs w:val="18"/>
        </w:rPr>
        <w:t xml:space="preserve">and </w:t>
      </w:r>
      <w:r w:rsidRPr="003E5D8D">
        <w:rPr>
          <w:rFonts w:cstheme="minorHAnsi"/>
          <w:b/>
          <w:color w:val="231F20"/>
          <w:sz w:val="18"/>
          <w:szCs w:val="18"/>
        </w:rPr>
        <w:t>2</w:t>
      </w:r>
      <w:r w:rsidRPr="003E5D8D">
        <w:rPr>
          <w:rFonts w:cstheme="minorHAnsi"/>
          <w:color w:val="231F20"/>
          <w:sz w:val="18"/>
          <w:szCs w:val="18"/>
        </w:rPr>
        <w:t xml:space="preserve">. Beside </w:t>
      </w:r>
      <w:r w:rsidRPr="003E5D8D">
        <w:rPr>
          <w:sz w:val="18"/>
          <w:szCs w:val="18"/>
          <w:lang w:val="en"/>
        </w:rPr>
        <w:t>already known</w:t>
      </w:r>
      <w:r w:rsidRPr="003E5D8D">
        <w:rPr>
          <w:rFonts w:cstheme="minorHAnsi"/>
          <w:color w:val="231F20"/>
          <w:sz w:val="18"/>
          <w:szCs w:val="18"/>
        </w:rPr>
        <w:t xml:space="preserve"> monodentate </w:t>
      </w:r>
      <w:r w:rsidR="003F6C91">
        <w:rPr>
          <w:rFonts w:eastAsia="AdvOT999035f4" w:cstheme="minorHAnsi"/>
          <w:color w:val="231F20"/>
          <w:sz w:val="18"/>
          <w:szCs w:val="18"/>
        </w:rPr>
        <w:t>mode</w:t>
      </w:r>
      <w:r w:rsidRPr="003E5D8D">
        <w:rPr>
          <w:rFonts w:eastAsia="AdvOT999035f4" w:cstheme="minorHAnsi"/>
          <w:color w:val="231F20"/>
          <w:sz w:val="18"/>
          <w:szCs w:val="18"/>
        </w:rPr>
        <w:t xml:space="preserve"> of coordination of the oxalate groups from </w:t>
      </w:r>
      <w:r w:rsidRPr="003E5D8D">
        <w:rPr>
          <w:rFonts w:cstheme="minorHAnsi"/>
          <w:color w:val="231F20"/>
          <w:sz w:val="18"/>
          <w:szCs w:val="18"/>
        </w:rPr>
        <w:t>[Fe(C</w:t>
      </w:r>
      <w:r w:rsidRPr="003E5D8D">
        <w:rPr>
          <w:rFonts w:cstheme="minorHAnsi"/>
          <w:color w:val="231F20"/>
          <w:sz w:val="18"/>
          <w:szCs w:val="18"/>
          <w:vertAlign w:val="subscript"/>
        </w:rPr>
        <w:t>2</w:t>
      </w:r>
      <w:r w:rsidRPr="003E5D8D">
        <w:rPr>
          <w:rFonts w:cstheme="minorHAnsi"/>
          <w:color w:val="231F20"/>
          <w:sz w:val="18"/>
          <w:szCs w:val="18"/>
        </w:rPr>
        <w:t>O</w:t>
      </w:r>
      <w:r w:rsidRPr="003E5D8D">
        <w:rPr>
          <w:rFonts w:cstheme="minorHAnsi"/>
          <w:color w:val="231F20"/>
          <w:sz w:val="18"/>
          <w:szCs w:val="18"/>
          <w:vertAlign w:val="subscript"/>
        </w:rPr>
        <w:t>4</w:t>
      </w:r>
      <w:r w:rsidRPr="003E5D8D">
        <w:rPr>
          <w:rFonts w:cstheme="minorHAnsi"/>
          <w:color w:val="231F20"/>
          <w:sz w:val="18"/>
          <w:szCs w:val="18"/>
        </w:rPr>
        <w:t>)</w:t>
      </w:r>
      <w:r w:rsidRPr="003E5D8D">
        <w:rPr>
          <w:rFonts w:cstheme="minorHAnsi"/>
          <w:color w:val="231F20"/>
          <w:sz w:val="18"/>
          <w:szCs w:val="18"/>
          <w:vertAlign w:val="subscript"/>
        </w:rPr>
        <w:t>3</w:t>
      </w:r>
      <w:r w:rsidRPr="003E5D8D">
        <w:rPr>
          <w:rFonts w:cstheme="minorHAnsi"/>
          <w:color w:val="231F20"/>
          <w:sz w:val="18"/>
          <w:szCs w:val="18"/>
        </w:rPr>
        <w:t>]</w:t>
      </w:r>
      <w:r w:rsidRPr="003E5D8D">
        <w:rPr>
          <w:rFonts w:cstheme="minorHAnsi"/>
          <w:color w:val="231F20"/>
          <w:sz w:val="18"/>
          <w:szCs w:val="18"/>
          <w:vertAlign w:val="superscript"/>
        </w:rPr>
        <w:t>3</w:t>
      </w:r>
      <w:r w:rsidRPr="003E5D8D">
        <w:rPr>
          <w:rFonts w:eastAsia="Times New Roman" w:cstheme="minorHAnsi"/>
          <w:color w:val="000000"/>
          <w:sz w:val="18"/>
          <w:szCs w:val="18"/>
          <w:vertAlign w:val="superscript"/>
          <w:lang w:val="hr-HR" w:eastAsia="hr-HR"/>
        </w:rPr>
        <w:t>–</w:t>
      </w:r>
      <w:r w:rsidRPr="003E5D8D">
        <w:rPr>
          <w:rFonts w:eastAsia="AdvOT8608a8d1+22" w:cstheme="minorHAnsi"/>
          <w:color w:val="231F20"/>
          <w:sz w:val="18"/>
          <w:szCs w:val="18"/>
        </w:rPr>
        <w:t xml:space="preserve"> </w:t>
      </w:r>
      <w:r w:rsidRPr="003E5D8D">
        <w:rPr>
          <w:rFonts w:eastAsia="AdvOT999035f4" w:cstheme="minorHAnsi"/>
          <w:color w:val="231F20"/>
          <w:sz w:val="18"/>
          <w:szCs w:val="18"/>
        </w:rPr>
        <w:t xml:space="preserve">building </w:t>
      </w:r>
      <w:r w:rsidRPr="003F6C91">
        <w:rPr>
          <w:rFonts w:eastAsia="AdvOT999035f4" w:cstheme="minorHAnsi"/>
          <w:color w:val="231F20"/>
          <w:sz w:val="18"/>
          <w:szCs w:val="18"/>
        </w:rPr>
        <w:t>block,</w:t>
      </w:r>
      <w:r w:rsidRPr="003F6C91">
        <w:rPr>
          <w:rFonts w:eastAsia="AdvOT999035f4" w:cstheme="minorHAnsi"/>
          <w:color w:val="231F20"/>
          <w:sz w:val="18"/>
          <w:szCs w:val="18"/>
          <w:vertAlign w:val="superscript"/>
        </w:rPr>
        <w:t>28</w:t>
      </w:r>
      <w:r w:rsidRPr="003E5D8D">
        <w:rPr>
          <w:rFonts w:eastAsia="AdvOT999035f4" w:cstheme="minorHAnsi"/>
          <w:color w:val="231F20"/>
          <w:sz w:val="18"/>
          <w:szCs w:val="18"/>
        </w:rPr>
        <w:t xml:space="preserve"> unfamiliar one, </w:t>
      </w:r>
      <w:r w:rsidRPr="003E5D8D">
        <w:rPr>
          <w:rFonts w:cstheme="minorHAnsi"/>
          <w:color w:val="231F20"/>
          <w:sz w:val="18"/>
          <w:szCs w:val="18"/>
        </w:rPr>
        <w:t>bis(monodentate), has been also observed</w:t>
      </w:r>
      <w:r w:rsidRPr="003E5D8D">
        <w:rPr>
          <w:rFonts w:eastAsia="AdvOT999035f4" w:cstheme="minorHAnsi"/>
          <w:color w:val="231F20"/>
          <w:sz w:val="18"/>
          <w:szCs w:val="18"/>
        </w:rPr>
        <w:t xml:space="preserve"> in </w:t>
      </w:r>
      <w:r w:rsidRPr="003E5D8D">
        <w:rPr>
          <w:rFonts w:cstheme="minorHAnsi"/>
          <w:b/>
          <w:color w:val="231F20"/>
          <w:sz w:val="18"/>
          <w:szCs w:val="18"/>
        </w:rPr>
        <w:t>1</w:t>
      </w:r>
      <w:r w:rsidRPr="003E5D8D">
        <w:rPr>
          <w:rFonts w:cstheme="minorHAnsi"/>
          <w:color w:val="231F20"/>
          <w:sz w:val="18"/>
          <w:szCs w:val="18"/>
        </w:rPr>
        <w:t xml:space="preserve"> </w:t>
      </w:r>
      <w:r w:rsidRPr="003E5D8D">
        <w:rPr>
          <w:rFonts w:eastAsia="AdvOT999035f4" w:cstheme="minorHAnsi"/>
          <w:color w:val="231F20"/>
          <w:sz w:val="18"/>
          <w:szCs w:val="18"/>
        </w:rPr>
        <w:t xml:space="preserve">and </w:t>
      </w:r>
      <w:r w:rsidRPr="003E5D8D">
        <w:rPr>
          <w:rFonts w:cstheme="minorHAnsi"/>
          <w:b/>
          <w:color w:val="231F20"/>
          <w:sz w:val="18"/>
          <w:szCs w:val="18"/>
        </w:rPr>
        <w:t>2</w:t>
      </w:r>
      <w:r w:rsidRPr="003E5D8D">
        <w:rPr>
          <w:rFonts w:cstheme="minorHAnsi"/>
          <w:color w:val="231F20"/>
          <w:sz w:val="18"/>
          <w:szCs w:val="18"/>
        </w:rPr>
        <w:t>.</w:t>
      </w:r>
      <w:r w:rsidRPr="003E5D8D">
        <w:rPr>
          <w:rFonts w:eastAsia="AdvOT999035f4" w:cstheme="minorHAnsi"/>
          <w:color w:val="231F20"/>
          <w:sz w:val="18"/>
          <w:szCs w:val="18"/>
        </w:rPr>
        <w:t xml:space="preserve"> Interestingly, altogether three di</w:t>
      </w:r>
      <w:r w:rsidRPr="003E5D8D">
        <w:rPr>
          <w:rFonts w:cstheme="minorHAnsi"/>
          <w:color w:val="231F20"/>
          <w:sz w:val="18"/>
          <w:szCs w:val="18"/>
        </w:rPr>
        <w:t>ff</w:t>
      </w:r>
      <w:r w:rsidRPr="003E5D8D">
        <w:rPr>
          <w:rFonts w:eastAsia="AdvOT999035f4" w:cstheme="minorHAnsi"/>
          <w:color w:val="231F20"/>
          <w:sz w:val="18"/>
          <w:szCs w:val="18"/>
        </w:rPr>
        <w:t xml:space="preserve">erent bridging modes of the oxalate ligand in </w:t>
      </w:r>
      <w:r w:rsidRPr="003E5D8D">
        <w:rPr>
          <w:rFonts w:cstheme="minorHAnsi"/>
          <w:b/>
          <w:color w:val="231F20"/>
          <w:sz w:val="18"/>
          <w:szCs w:val="18"/>
        </w:rPr>
        <w:t>1</w:t>
      </w:r>
      <w:r w:rsidRPr="003E5D8D">
        <w:rPr>
          <w:rFonts w:cstheme="minorHAnsi"/>
          <w:color w:val="231F20"/>
          <w:sz w:val="18"/>
          <w:szCs w:val="18"/>
        </w:rPr>
        <w:t xml:space="preserve"> </w:t>
      </w:r>
      <w:r w:rsidRPr="003E5D8D">
        <w:rPr>
          <w:rFonts w:eastAsia="AdvOT999035f4" w:cstheme="minorHAnsi"/>
          <w:color w:val="231F20"/>
          <w:sz w:val="18"/>
          <w:szCs w:val="18"/>
        </w:rPr>
        <w:t xml:space="preserve">and </w:t>
      </w:r>
      <w:r w:rsidRPr="003E5D8D">
        <w:rPr>
          <w:rFonts w:cstheme="minorHAnsi"/>
          <w:b/>
          <w:color w:val="231F20"/>
          <w:sz w:val="18"/>
          <w:szCs w:val="18"/>
        </w:rPr>
        <w:t>2</w:t>
      </w:r>
      <w:r w:rsidRPr="003E5D8D">
        <w:rPr>
          <w:rFonts w:eastAsia="AdvOT999035f4" w:cstheme="minorHAnsi"/>
          <w:color w:val="231F20"/>
          <w:sz w:val="18"/>
          <w:szCs w:val="18"/>
        </w:rPr>
        <w:t xml:space="preserve"> were observed: </w:t>
      </w:r>
      <w:r w:rsidRPr="003E5D8D">
        <w:rPr>
          <w:rFonts w:cstheme="minorHAnsi"/>
          <w:color w:val="231F20"/>
          <w:sz w:val="18"/>
          <w:szCs w:val="18"/>
        </w:rPr>
        <w:t>bis(bidentante) [</w:t>
      </w:r>
      <w:r w:rsidRPr="003E5D8D">
        <w:rPr>
          <w:rFonts w:cstheme="minorHAnsi"/>
          <w:i/>
          <w:color w:val="231F20"/>
          <w:sz w:val="18"/>
          <w:szCs w:val="18"/>
        </w:rPr>
        <w:t>μ</w:t>
      </w:r>
      <w:r w:rsidRPr="003E5D8D">
        <w:rPr>
          <w:rFonts w:cstheme="minorHAnsi"/>
          <w:color w:val="231F20"/>
          <w:sz w:val="18"/>
          <w:szCs w:val="18"/>
        </w:rPr>
        <w:t>-1,2,3,4], bidentate-</w:t>
      </w:r>
      <w:r w:rsidRPr="00516E55">
        <w:rPr>
          <w:rFonts w:cstheme="minorHAnsi"/>
          <w:color w:val="231F20"/>
          <w:sz w:val="18"/>
          <w:szCs w:val="18"/>
        </w:rPr>
        <w:t xml:space="preserve">monodentate </w:t>
      </w:r>
      <w:r w:rsidRPr="003E5D8D">
        <w:rPr>
          <w:rFonts w:cstheme="minorHAnsi"/>
          <w:color w:val="231F20"/>
          <w:sz w:val="18"/>
          <w:szCs w:val="18"/>
        </w:rPr>
        <w:t>[</w:t>
      </w:r>
      <w:r w:rsidRPr="003E5D8D">
        <w:rPr>
          <w:rFonts w:cstheme="minorHAnsi"/>
          <w:i/>
          <w:color w:val="231F20"/>
          <w:sz w:val="18"/>
          <w:szCs w:val="18"/>
        </w:rPr>
        <w:t>μ</w:t>
      </w:r>
      <w:r w:rsidRPr="003E5D8D">
        <w:rPr>
          <w:rFonts w:cstheme="minorHAnsi"/>
          <w:color w:val="231F20"/>
          <w:sz w:val="18"/>
          <w:szCs w:val="18"/>
        </w:rPr>
        <w:t>-1,1,2], and bidentate-bis(monodentate) [</w:t>
      </w:r>
      <w:r w:rsidRPr="003E5D8D">
        <w:rPr>
          <w:rFonts w:cstheme="minorHAnsi"/>
          <w:i/>
          <w:color w:val="231F20"/>
          <w:sz w:val="18"/>
          <w:szCs w:val="18"/>
        </w:rPr>
        <w:t>μ</w:t>
      </w:r>
      <w:r w:rsidRPr="003E5D8D">
        <w:rPr>
          <w:rFonts w:cstheme="minorHAnsi"/>
          <w:color w:val="231F20"/>
          <w:sz w:val="18"/>
          <w:szCs w:val="18"/>
          <w:vertAlign w:val="subscript"/>
        </w:rPr>
        <w:t>3</w:t>
      </w:r>
      <w:r w:rsidRPr="003E5D8D">
        <w:rPr>
          <w:rFonts w:cstheme="minorHAnsi"/>
          <w:color w:val="231F20"/>
          <w:sz w:val="18"/>
          <w:szCs w:val="18"/>
        </w:rPr>
        <w:t>-1,2,3,4].</w:t>
      </w:r>
    </w:p>
    <w:p w14:paraId="62388890" w14:textId="18C7C7E7" w:rsidR="003E5D8D" w:rsidRDefault="003E5D8D" w:rsidP="003E5D8D">
      <w:pPr>
        <w:spacing w:after="0" w:line="240" w:lineRule="exact"/>
        <w:ind w:firstLine="284"/>
        <w:jc w:val="both"/>
        <w:rPr>
          <w:rFonts w:cstheme="minorHAnsi"/>
          <w:sz w:val="18"/>
          <w:szCs w:val="18"/>
          <w:lang w:val="en"/>
        </w:rPr>
      </w:pPr>
      <w:r w:rsidRPr="003E5D8D">
        <w:rPr>
          <w:rFonts w:eastAsia="AdvOT999035f4" w:cstheme="minorHAnsi"/>
          <w:color w:val="231F20"/>
          <w:sz w:val="18"/>
          <w:szCs w:val="18"/>
        </w:rPr>
        <w:t xml:space="preserve">For the first time heterometallic [CuFe] compounds containing well-known </w:t>
      </w:r>
      <w:r w:rsidR="00B96BC5">
        <w:rPr>
          <w:rFonts w:eastAsia="AdvOT999035f4" w:cstheme="minorHAnsi"/>
          <w:color w:val="231F20"/>
          <w:sz w:val="18"/>
          <w:szCs w:val="18"/>
        </w:rPr>
        <w:t>chiral</w:t>
      </w:r>
      <w:r w:rsidRPr="003E5D8D">
        <w:rPr>
          <w:rFonts w:cstheme="minorHAnsi"/>
          <w:sz w:val="18"/>
          <w:szCs w:val="18"/>
        </w:rPr>
        <w:t xml:space="preserve"> </w:t>
      </w:r>
      <w:r w:rsidR="00B96BC5">
        <w:rPr>
          <w:rFonts w:cstheme="minorHAnsi"/>
          <w:sz w:val="18"/>
          <w:szCs w:val="18"/>
        </w:rPr>
        <w:t xml:space="preserve">3D </w:t>
      </w:r>
      <w:r w:rsidRPr="003E5D8D">
        <w:rPr>
          <w:rFonts w:cstheme="minorHAnsi"/>
          <w:sz w:val="18"/>
          <w:szCs w:val="18"/>
        </w:rPr>
        <w:t>[Fe</w:t>
      </w:r>
      <w:r w:rsidRPr="003E5D8D">
        <w:rPr>
          <w:rFonts w:cstheme="minorHAnsi"/>
          <w:sz w:val="18"/>
          <w:szCs w:val="18"/>
          <w:vertAlign w:val="superscript"/>
        </w:rPr>
        <w:t>II</w:t>
      </w:r>
      <w:r w:rsidRPr="003E5D8D">
        <w:rPr>
          <w:rFonts w:cstheme="minorHAnsi"/>
          <w:sz w:val="18"/>
          <w:szCs w:val="18"/>
          <w:vertAlign w:val="subscript"/>
        </w:rPr>
        <w:t>2</w:t>
      </w:r>
      <w:r w:rsidRPr="003E5D8D">
        <w:rPr>
          <w:rFonts w:cstheme="minorHAnsi"/>
          <w:sz w:val="18"/>
          <w:szCs w:val="18"/>
        </w:rPr>
        <w:t>(C</w:t>
      </w:r>
      <w:r w:rsidRPr="003E5D8D">
        <w:rPr>
          <w:rFonts w:cstheme="minorHAnsi"/>
          <w:sz w:val="18"/>
          <w:szCs w:val="18"/>
          <w:vertAlign w:val="subscript"/>
        </w:rPr>
        <w:t>2</w:t>
      </w:r>
      <w:r w:rsidRPr="003E5D8D">
        <w:rPr>
          <w:rFonts w:cstheme="minorHAnsi"/>
          <w:sz w:val="18"/>
          <w:szCs w:val="18"/>
        </w:rPr>
        <w:t>O</w:t>
      </w:r>
      <w:r w:rsidRPr="003E5D8D">
        <w:rPr>
          <w:rFonts w:cstheme="minorHAnsi"/>
          <w:sz w:val="18"/>
          <w:szCs w:val="18"/>
          <w:vertAlign w:val="subscript"/>
        </w:rPr>
        <w:t>4</w:t>
      </w:r>
      <w:r w:rsidRPr="003E5D8D">
        <w:rPr>
          <w:rFonts w:cstheme="minorHAnsi"/>
          <w:sz w:val="18"/>
          <w:szCs w:val="18"/>
        </w:rPr>
        <w:t>)</w:t>
      </w:r>
      <w:r w:rsidRPr="003E5D8D">
        <w:rPr>
          <w:rFonts w:cstheme="minorHAnsi"/>
          <w:sz w:val="18"/>
          <w:szCs w:val="18"/>
          <w:vertAlign w:val="subscript"/>
        </w:rPr>
        <w:t>3</w:t>
      </w:r>
      <w:r w:rsidRPr="003E5D8D">
        <w:rPr>
          <w:rFonts w:cstheme="minorHAnsi"/>
          <w:sz w:val="18"/>
          <w:szCs w:val="18"/>
        </w:rPr>
        <w:t>]</w:t>
      </w:r>
      <w:r w:rsidRPr="003E5D8D">
        <w:rPr>
          <w:rFonts w:cstheme="minorHAnsi"/>
          <w:i/>
          <w:sz w:val="18"/>
          <w:szCs w:val="18"/>
          <w:vertAlign w:val="subscript"/>
        </w:rPr>
        <w:t>n</w:t>
      </w:r>
      <w:r w:rsidRPr="003E5D8D">
        <w:rPr>
          <w:rFonts w:cstheme="minorHAnsi"/>
          <w:sz w:val="18"/>
          <w:szCs w:val="18"/>
          <w:vertAlign w:val="superscript"/>
        </w:rPr>
        <w:t>2</w:t>
      </w:r>
      <w:r w:rsidRPr="003E5D8D">
        <w:rPr>
          <w:rFonts w:cstheme="minorHAnsi"/>
          <w:i/>
          <w:sz w:val="18"/>
          <w:szCs w:val="18"/>
          <w:vertAlign w:val="superscript"/>
        </w:rPr>
        <w:t>n</w:t>
      </w:r>
      <w:r w:rsidRPr="003E5D8D">
        <w:rPr>
          <w:rFonts w:cstheme="minorHAnsi"/>
          <w:sz w:val="18"/>
          <w:szCs w:val="18"/>
          <w:vertAlign w:val="superscript"/>
        </w:rPr>
        <w:t>−</w:t>
      </w:r>
      <w:r w:rsidR="003F6C91">
        <w:rPr>
          <w:rFonts w:cstheme="minorHAnsi"/>
          <w:sz w:val="18"/>
          <w:szCs w:val="18"/>
        </w:rPr>
        <w:t xml:space="preserve"> network have</w:t>
      </w:r>
      <w:r w:rsidRPr="003E5D8D">
        <w:rPr>
          <w:rFonts w:cstheme="minorHAnsi"/>
          <w:sz w:val="18"/>
          <w:szCs w:val="18"/>
        </w:rPr>
        <w:t xml:space="preserve"> been synthesized and characterized; </w:t>
      </w:r>
      <w:r w:rsidRPr="003E5D8D">
        <w:rPr>
          <w:rFonts w:cstheme="minorHAnsi"/>
          <w:sz w:val="18"/>
          <w:szCs w:val="18"/>
          <w:lang w:val="en"/>
        </w:rPr>
        <w:t>the reduction of Fe(III) from [</w:t>
      </w:r>
      <w:r w:rsidRPr="003E5D8D">
        <w:rPr>
          <w:rFonts w:cstheme="minorHAnsi"/>
          <w:color w:val="231F20"/>
          <w:sz w:val="18"/>
          <w:szCs w:val="18"/>
        </w:rPr>
        <w:t>Fe(C</w:t>
      </w:r>
      <w:r w:rsidRPr="003E5D8D">
        <w:rPr>
          <w:rFonts w:cstheme="minorHAnsi"/>
          <w:color w:val="231F20"/>
          <w:sz w:val="18"/>
          <w:szCs w:val="18"/>
          <w:vertAlign w:val="subscript"/>
        </w:rPr>
        <w:t>2</w:t>
      </w:r>
      <w:r w:rsidRPr="003E5D8D">
        <w:rPr>
          <w:rFonts w:cstheme="minorHAnsi"/>
          <w:color w:val="231F20"/>
          <w:sz w:val="18"/>
          <w:szCs w:val="18"/>
        </w:rPr>
        <w:t>O</w:t>
      </w:r>
      <w:r w:rsidRPr="003E5D8D">
        <w:rPr>
          <w:rFonts w:cstheme="minorHAnsi"/>
          <w:color w:val="231F20"/>
          <w:sz w:val="18"/>
          <w:szCs w:val="18"/>
          <w:vertAlign w:val="subscript"/>
        </w:rPr>
        <w:t>4</w:t>
      </w:r>
      <w:r w:rsidRPr="003E5D8D">
        <w:rPr>
          <w:rFonts w:cstheme="minorHAnsi"/>
          <w:color w:val="231F20"/>
          <w:sz w:val="18"/>
          <w:szCs w:val="18"/>
        </w:rPr>
        <w:t>)</w:t>
      </w:r>
      <w:r w:rsidRPr="003E5D8D">
        <w:rPr>
          <w:rFonts w:cstheme="minorHAnsi"/>
          <w:color w:val="231F20"/>
          <w:sz w:val="18"/>
          <w:szCs w:val="18"/>
          <w:vertAlign w:val="subscript"/>
        </w:rPr>
        <w:t>3</w:t>
      </w:r>
      <w:r w:rsidRPr="003E5D8D">
        <w:rPr>
          <w:rFonts w:cstheme="minorHAnsi"/>
          <w:color w:val="231F20"/>
          <w:sz w:val="18"/>
          <w:szCs w:val="18"/>
        </w:rPr>
        <w:t>]</w:t>
      </w:r>
      <w:r w:rsidRPr="003E5D8D">
        <w:rPr>
          <w:rFonts w:cstheme="minorHAnsi"/>
          <w:color w:val="231F20"/>
          <w:sz w:val="18"/>
          <w:szCs w:val="18"/>
          <w:vertAlign w:val="superscript"/>
        </w:rPr>
        <w:t>3</w:t>
      </w:r>
      <w:r w:rsidRPr="003E5D8D">
        <w:rPr>
          <w:rFonts w:eastAsia="Times New Roman" w:cstheme="minorHAnsi"/>
          <w:color w:val="000000"/>
          <w:sz w:val="18"/>
          <w:szCs w:val="18"/>
          <w:vertAlign w:val="superscript"/>
          <w:lang w:val="hr-HR" w:eastAsia="hr-HR"/>
        </w:rPr>
        <w:t>–</w:t>
      </w:r>
      <w:r w:rsidRPr="003E5D8D">
        <w:rPr>
          <w:rFonts w:eastAsia="AdvOT8608a8d1+22" w:cstheme="minorHAnsi"/>
          <w:color w:val="231F20"/>
          <w:sz w:val="18"/>
          <w:szCs w:val="18"/>
        </w:rPr>
        <w:t xml:space="preserve"> precursor </w:t>
      </w:r>
      <w:r w:rsidRPr="003E5D8D">
        <w:rPr>
          <w:rFonts w:cstheme="minorHAnsi"/>
          <w:sz w:val="18"/>
          <w:szCs w:val="18"/>
          <w:lang w:val="en"/>
        </w:rPr>
        <w:t xml:space="preserve">to Fe(II) occurs not only in daylight </w:t>
      </w:r>
      <w:r w:rsidR="00AF4EC7">
        <w:rPr>
          <w:rFonts w:cstheme="minorHAnsi"/>
          <w:sz w:val="18"/>
          <w:szCs w:val="18"/>
          <w:lang w:val="en"/>
        </w:rPr>
        <w:t xml:space="preserve">(compound </w:t>
      </w:r>
      <w:r w:rsidR="00AF4EC7" w:rsidRPr="00AF4EC7">
        <w:rPr>
          <w:rFonts w:cstheme="minorHAnsi"/>
          <w:b/>
          <w:sz w:val="18"/>
          <w:szCs w:val="18"/>
          <w:lang w:val="en"/>
        </w:rPr>
        <w:t>3a</w:t>
      </w:r>
      <w:r w:rsidR="00AF4EC7">
        <w:rPr>
          <w:rFonts w:cstheme="minorHAnsi"/>
          <w:sz w:val="18"/>
          <w:szCs w:val="18"/>
          <w:lang w:val="en"/>
        </w:rPr>
        <w:t xml:space="preserve">) </w:t>
      </w:r>
      <w:r w:rsidRPr="003E5D8D">
        <w:rPr>
          <w:rFonts w:cstheme="minorHAnsi"/>
          <w:sz w:val="18"/>
          <w:szCs w:val="18"/>
          <w:lang w:val="en"/>
        </w:rPr>
        <w:t xml:space="preserve">but also </w:t>
      </w:r>
      <w:r w:rsidR="00AF3C56">
        <w:rPr>
          <w:rFonts w:cstheme="minorHAnsi"/>
          <w:sz w:val="18"/>
          <w:szCs w:val="18"/>
          <w:lang w:val="en"/>
        </w:rPr>
        <w:t xml:space="preserve">under </w:t>
      </w:r>
      <w:r w:rsidRPr="003E5D8D">
        <w:rPr>
          <w:rFonts w:cstheme="minorHAnsi"/>
          <w:sz w:val="18"/>
          <w:szCs w:val="18"/>
          <w:lang w:val="en"/>
        </w:rPr>
        <w:t xml:space="preserve">hydrothermal conditions </w:t>
      </w:r>
      <w:r w:rsidR="00AF3C56">
        <w:rPr>
          <w:rFonts w:cstheme="minorHAnsi"/>
          <w:sz w:val="18"/>
          <w:szCs w:val="18"/>
          <w:lang w:val="en"/>
        </w:rPr>
        <w:t xml:space="preserve">yielding </w:t>
      </w:r>
      <w:r w:rsidR="00AF3C56" w:rsidRPr="003E5D8D">
        <w:rPr>
          <w:rFonts w:cstheme="minorHAnsi"/>
          <w:sz w:val="18"/>
          <w:szCs w:val="18"/>
        </w:rPr>
        <w:t>{[Cu</w:t>
      </w:r>
      <w:r w:rsidR="00AF3C56" w:rsidRPr="003E5D8D">
        <w:rPr>
          <w:rFonts w:cstheme="minorHAnsi"/>
          <w:sz w:val="18"/>
          <w:szCs w:val="18"/>
          <w:vertAlign w:val="superscript"/>
        </w:rPr>
        <w:t>II</w:t>
      </w:r>
      <w:r w:rsidR="00AF3C56" w:rsidRPr="003E5D8D">
        <w:rPr>
          <w:rFonts w:cstheme="minorHAnsi"/>
          <w:sz w:val="18"/>
          <w:szCs w:val="18"/>
        </w:rPr>
        <w:t>(bpy)</w:t>
      </w:r>
      <w:r w:rsidR="00AF3C56" w:rsidRPr="003E5D8D">
        <w:rPr>
          <w:rFonts w:cstheme="minorHAnsi"/>
          <w:sz w:val="18"/>
          <w:szCs w:val="18"/>
          <w:vertAlign w:val="subscript"/>
        </w:rPr>
        <w:t>3</w:t>
      </w:r>
      <w:r w:rsidR="00AF3C56" w:rsidRPr="003E5D8D">
        <w:rPr>
          <w:rFonts w:cstheme="minorHAnsi"/>
          <w:sz w:val="18"/>
          <w:szCs w:val="18"/>
        </w:rPr>
        <w:t>][Fe</w:t>
      </w:r>
      <w:r w:rsidR="00AF3C56" w:rsidRPr="003E5D8D">
        <w:rPr>
          <w:rFonts w:cstheme="minorHAnsi"/>
          <w:sz w:val="18"/>
          <w:szCs w:val="18"/>
          <w:vertAlign w:val="superscript"/>
        </w:rPr>
        <w:t>II</w:t>
      </w:r>
      <w:r w:rsidR="00AF3C56" w:rsidRPr="003E5D8D">
        <w:rPr>
          <w:rFonts w:cstheme="minorHAnsi"/>
          <w:sz w:val="18"/>
          <w:szCs w:val="18"/>
          <w:vertAlign w:val="subscript"/>
        </w:rPr>
        <w:t>2</w:t>
      </w:r>
      <w:r w:rsidR="00AF3C56" w:rsidRPr="003E5D8D">
        <w:rPr>
          <w:rFonts w:cstheme="minorHAnsi"/>
          <w:sz w:val="18"/>
          <w:szCs w:val="18"/>
        </w:rPr>
        <w:t>(C</w:t>
      </w:r>
      <w:r w:rsidR="00AF3C56" w:rsidRPr="003E5D8D">
        <w:rPr>
          <w:rFonts w:cstheme="minorHAnsi"/>
          <w:sz w:val="18"/>
          <w:szCs w:val="18"/>
          <w:vertAlign w:val="subscript"/>
        </w:rPr>
        <w:t>2</w:t>
      </w:r>
      <w:r w:rsidR="00AF3C56" w:rsidRPr="003E5D8D">
        <w:rPr>
          <w:rFonts w:cstheme="minorHAnsi"/>
          <w:sz w:val="18"/>
          <w:szCs w:val="18"/>
        </w:rPr>
        <w:t>O</w:t>
      </w:r>
      <w:r w:rsidR="00AF3C56" w:rsidRPr="003E5D8D">
        <w:rPr>
          <w:rFonts w:cstheme="minorHAnsi"/>
          <w:sz w:val="18"/>
          <w:szCs w:val="18"/>
          <w:vertAlign w:val="subscript"/>
        </w:rPr>
        <w:t>4</w:t>
      </w:r>
      <w:r w:rsidR="00AF3C56" w:rsidRPr="003E5D8D">
        <w:rPr>
          <w:rFonts w:cstheme="minorHAnsi"/>
          <w:sz w:val="18"/>
          <w:szCs w:val="18"/>
        </w:rPr>
        <w:t>)</w:t>
      </w:r>
      <w:r w:rsidR="00AF3C56" w:rsidRPr="003E5D8D">
        <w:rPr>
          <w:rFonts w:cstheme="minorHAnsi"/>
          <w:sz w:val="18"/>
          <w:szCs w:val="18"/>
          <w:vertAlign w:val="subscript"/>
        </w:rPr>
        <w:t>3</w:t>
      </w:r>
      <w:r w:rsidR="00AF3C56" w:rsidRPr="003E5D8D">
        <w:rPr>
          <w:rFonts w:cstheme="minorHAnsi"/>
          <w:sz w:val="18"/>
          <w:szCs w:val="18"/>
        </w:rPr>
        <w:t>]}</w:t>
      </w:r>
      <w:r w:rsidR="00AF3C56" w:rsidRPr="003E5D8D">
        <w:rPr>
          <w:rFonts w:cstheme="minorHAnsi"/>
          <w:i/>
          <w:sz w:val="18"/>
          <w:szCs w:val="18"/>
          <w:vertAlign w:val="subscript"/>
        </w:rPr>
        <w:t>n</w:t>
      </w:r>
      <w:r w:rsidR="00AF3C56">
        <w:rPr>
          <w:rFonts w:cstheme="minorHAnsi"/>
          <w:sz w:val="18"/>
          <w:szCs w:val="18"/>
          <w:lang w:val="en"/>
        </w:rPr>
        <w:t xml:space="preserve"> </w:t>
      </w:r>
      <w:r w:rsidRPr="003E5D8D">
        <w:rPr>
          <w:rFonts w:cstheme="minorHAnsi"/>
          <w:sz w:val="18"/>
          <w:szCs w:val="18"/>
          <w:lang w:val="en"/>
        </w:rPr>
        <w:t>(</w:t>
      </w:r>
      <w:r w:rsidRPr="003E5D8D">
        <w:rPr>
          <w:rFonts w:cstheme="minorHAnsi"/>
          <w:b/>
          <w:sz w:val="18"/>
          <w:szCs w:val="18"/>
          <w:lang w:val="en"/>
        </w:rPr>
        <w:t>3b</w:t>
      </w:r>
      <w:r w:rsidRPr="003E5D8D">
        <w:rPr>
          <w:rFonts w:cstheme="minorHAnsi"/>
          <w:sz w:val="18"/>
          <w:szCs w:val="18"/>
          <w:lang w:val="en"/>
        </w:rPr>
        <w:t>).</w:t>
      </w:r>
      <w:r w:rsidRPr="003E5D8D">
        <w:rPr>
          <w:rFonts w:eastAsia="Times New Roman" w:cstheme="minorHAnsi"/>
          <w:color w:val="000000"/>
          <w:sz w:val="18"/>
          <w:szCs w:val="18"/>
          <w:lang w:val="hr-HR" w:eastAsia="hr-HR"/>
        </w:rPr>
        <w:t xml:space="preserve"> </w:t>
      </w:r>
    </w:p>
    <w:p w14:paraId="466BB5A7" w14:textId="61D2D143" w:rsidR="003F6C91" w:rsidRPr="00540D99" w:rsidRDefault="003F6C91" w:rsidP="00540D99">
      <w:pPr>
        <w:spacing w:after="0" w:line="240" w:lineRule="exact"/>
        <w:ind w:firstLine="284"/>
        <w:jc w:val="both"/>
        <w:rPr>
          <w:rFonts w:cstheme="minorHAnsi"/>
          <w:sz w:val="18"/>
          <w:szCs w:val="18"/>
        </w:rPr>
      </w:pPr>
      <w:r>
        <w:rPr>
          <w:rFonts w:cstheme="minorHAnsi"/>
          <w:sz w:val="18"/>
          <w:szCs w:val="18"/>
        </w:rPr>
        <w:t>M</w:t>
      </w:r>
      <w:r w:rsidRPr="00EC1134">
        <w:rPr>
          <w:rFonts w:cstheme="minorHAnsi"/>
          <w:sz w:val="18"/>
          <w:szCs w:val="18"/>
        </w:rPr>
        <w:t xml:space="preserve">agnetization measurements </w:t>
      </w:r>
      <w:r>
        <w:rPr>
          <w:rFonts w:cstheme="minorHAnsi"/>
          <w:sz w:val="18"/>
          <w:szCs w:val="18"/>
        </w:rPr>
        <w:t xml:space="preserve">indicate </w:t>
      </w:r>
      <w:r w:rsidR="00CC2C67" w:rsidRPr="007A5E6A">
        <w:rPr>
          <w:rFonts w:cstheme="minorHAnsi"/>
          <w:sz w:val="18"/>
          <w:szCs w:val="18"/>
        </w:rPr>
        <w:t>very strong antiferromagnetic coupling between two copper(II) ions from [Cu(bpy)(C</w:t>
      </w:r>
      <w:r w:rsidR="00CC2C67" w:rsidRPr="007A5E6A">
        <w:rPr>
          <w:rFonts w:cstheme="minorHAnsi"/>
          <w:sz w:val="18"/>
          <w:szCs w:val="18"/>
          <w:vertAlign w:val="subscript"/>
        </w:rPr>
        <w:t>2</w:t>
      </w:r>
      <w:r w:rsidR="00CC2C67" w:rsidRPr="007A5E6A">
        <w:rPr>
          <w:rFonts w:cstheme="minorHAnsi"/>
          <w:sz w:val="18"/>
          <w:szCs w:val="18"/>
        </w:rPr>
        <w:t>O</w:t>
      </w:r>
      <w:r w:rsidR="00CC2C67" w:rsidRPr="007A5E6A">
        <w:rPr>
          <w:rFonts w:cstheme="minorHAnsi"/>
          <w:sz w:val="18"/>
          <w:szCs w:val="18"/>
          <w:vertAlign w:val="subscript"/>
        </w:rPr>
        <w:t>4</w:t>
      </w:r>
      <w:r w:rsidR="00CC2C67" w:rsidRPr="007A5E6A">
        <w:rPr>
          <w:rFonts w:cstheme="minorHAnsi"/>
          <w:sz w:val="18"/>
          <w:szCs w:val="18"/>
        </w:rPr>
        <w:t>)Cu(bpy)]</w:t>
      </w:r>
      <w:r w:rsidR="00CC2C67" w:rsidRPr="007A5E6A">
        <w:rPr>
          <w:rFonts w:cstheme="minorHAnsi"/>
          <w:sz w:val="18"/>
          <w:szCs w:val="18"/>
          <w:vertAlign w:val="superscript"/>
        </w:rPr>
        <w:t>2+</w:t>
      </w:r>
      <w:r w:rsidR="00CC2C67" w:rsidRPr="007A5E6A">
        <w:rPr>
          <w:rFonts w:cstheme="minorHAnsi"/>
          <w:sz w:val="18"/>
          <w:szCs w:val="18"/>
        </w:rPr>
        <w:t xml:space="preserve"> species through oxalate bridge in </w:t>
      </w:r>
      <w:r w:rsidR="00CC2C67" w:rsidRPr="007A5E6A">
        <w:rPr>
          <w:rFonts w:cstheme="minorHAnsi"/>
          <w:b/>
          <w:sz w:val="18"/>
          <w:szCs w:val="18"/>
        </w:rPr>
        <w:t xml:space="preserve">1 </w:t>
      </w:r>
      <w:r w:rsidR="00CC2C67" w:rsidRPr="007A5E6A">
        <w:rPr>
          <w:rFonts w:cstheme="minorHAnsi"/>
          <w:sz w:val="18"/>
          <w:szCs w:val="18"/>
        </w:rPr>
        <w:t xml:space="preserve">and </w:t>
      </w:r>
      <w:r w:rsidR="00CC2C67" w:rsidRPr="007A5E6A">
        <w:rPr>
          <w:rFonts w:cstheme="minorHAnsi"/>
          <w:b/>
          <w:sz w:val="18"/>
          <w:szCs w:val="18"/>
        </w:rPr>
        <w:t>2</w:t>
      </w:r>
      <w:r w:rsidR="00CC2C67" w:rsidRPr="007A5E6A">
        <w:rPr>
          <w:rFonts w:cstheme="minorHAnsi"/>
          <w:sz w:val="18"/>
          <w:szCs w:val="18"/>
        </w:rPr>
        <w:t xml:space="preserve">, </w:t>
      </w:r>
      <w:r w:rsidR="00CC2C67" w:rsidRPr="007A5E6A">
        <w:rPr>
          <w:rFonts w:cstheme="minorHAnsi"/>
          <w:sz w:val="18"/>
          <w:szCs w:val="18"/>
        </w:rPr>
        <w:lastRenderedPageBreak/>
        <w:t xml:space="preserve">whereas in </w:t>
      </w:r>
      <w:r w:rsidR="00CC2C67" w:rsidRPr="007A5E6A">
        <w:rPr>
          <w:rFonts w:cstheme="minorHAnsi"/>
          <w:b/>
          <w:sz w:val="18"/>
          <w:szCs w:val="18"/>
        </w:rPr>
        <w:t>3a</w:t>
      </w:r>
      <w:r w:rsidR="00CC2C67" w:rsidRPr="007A5E6A">
        <w:rPr>
          <w:rFonts w:cstheme="minorHAnsi"/>
          <w:sz w:val="18"/>
          <w:szCs w:val="18"/>
        </w:rPr>
        <w:t xml:space="preserve"> and </w:t>
      </w:r>
      <w:r w:rsidR="00CC2C67" w:rsidRPr="007A5E6A">
        <w:rPr>
          <w:rFonts w:cstheme="minorHAnsi"/>
          <w:b/>
          <w:sz w:val="18"/>
          <w:szCs w:val="18"/>
        </w:rPr>
        <w:t>3b</w:t>
      </w:r>
      <w:r w:rsidR="00CC2C67" w:rsidRPr="007A5E6A">
        <w:rPr>
          <w:rFonts w:cstheme="minorHAnsi"/>
          <w:sz w:val="18"/>
          <w:szCs w:val="18"/>
        </w:rPr>
        <w:t xml:space="preserve"> strong exchange interaction is present in Fe-oxalate network. </w:t>
      </w:r>
      <w:r w:rsidRPr="003F6C91">
        <w:rPr>
          <w:rFonts w:cstheme="minorHAnsi"/>
          <w:sz w:val="18"/>
          <w:szCs w:val="18"/>
        </w:rPr>
        <w:t>Absence of magnetic transition down to 2 K points to zero-magnetization ground state in these [CuFe] compounds containing 3D anionic framework {[Fe</w:t>
      </w:r>
      <w:r w:rsidRPr="003F6C91">
        <w:rPr>
          <w:rFonts w:cstheme="minorHAnsi"/>
          <w:sz w:val="18"/>
          <w:szCs w:val="18"/>
          <w:vertAlign w:val="subscript"/>
        </w:rPr>
        <w:t>2</w:t>
      </w:r>
      <w:r w:rsidRPr="003F6C91">
        <w:rPr>
          <w:rFonts w:cstheme="minorHAnsi"/>
          <w:sz w:val="18"/>
          <w:szCs w:val="18"/>
        </w:rPr>
        <w:t>(C</w:t>
      </w:r>
      <w:r w:rsidRPr="003F6C91">
        <w:rPr>
          <w:rFonts w:cstheme="minorHAnsi"/>
          <w:sz w:val="18"/>
          <w:szCs w:val="18"/>
          <w:vertAlign w:val="subscript"/>
        </w:rPr>
        <w:t>2</w:t>
      </w:r>
      <w:r w:rsidRPr="003F6C91">
        <w:rPr>
          <w:rFonts w:cstheme="minorHAnsi"/>
          <w:sz w:val="18"/>
          <w:szCs w:val="18"/>
        </w:rPr>
        <w:t>O</w:t>
      </w:r>
      <w:r w:rsidRPr="003F6C91">
        <w:rPr>
          <w:rFonts w:cstheme="minorHAnsi"/>
          <w:sz w:val="18"/>
          <w:szCs w:val="18"/>
          <w:vertAlign w:val="subscript"/>
        </w:rPr>
        <w:t>4</w:t>
      </w:r>
      <w:r w:rsidRPr="003F6C91">
        <w:rPr>
          <w:rFonts w:cstheme="minorHAnsi"/>
          <w:sz w:val="18"/>
          <w:szCs w:val="18"/>
        </w:rPr>
        <w:t>)</w:t>
      </w:r>
      <w:r w:rsidRPr="003F6C91">
        <w:rPr>
          <w:rFonts w:cstheme="minorHAnsi"/>
          <w:sz w:val="18"/>
          <w:szCs w:val="18"/>
          <w:vertAlign w:val="subscript"/>
        </w:rPr>
        <w:t>3</w:t>
      </w:r>
      <w:r w:rsidRPr="003F6C91">
        <w:rPr>
          <w:rFonts w:cstheme="minorHAnsi"/>
          <w:sz w:val="18"/>
          <w:szCs w:val="18"/>
        </w:rPr>
        <w:t>]}</w:t>
      </w:r>
      <w:r w:rsidRPr="003F6C91">
        <w:rPr>
          <w:rFonts w:cstheme="minorHAnsi"/>
          <w:i/>
          <w:sz w:val="18"/>
          <w:szCs w:val="18"/>
          <w:vertAlign w:val="subscript"/>
        </w:rPr>
        <w:t>n</w:t>
      </w:r>
      <w:r w:rsidRPr="003F6C91">
        <w:rPr>
          <w:rFonts w:cstheme="minorHAnsi"/>
          <w:sz w:val="18"/>
          <w:szCs w:val="18"/>
          <w:vertAlign w:val="superscript"/>
        </w:rPr>
        <w:t>2</w:t>
      </w:r>
      <w:r w:rsidRPr="003F6C91">
        <w:rPr>
          <w:rFonts w:cstheme="minorHAnsi"/>
          <w:i/>
          <w:sz w:val="18"/>
          <w:szCs w:val="18"/>
          <w:vertAlign w:val="superscript"/>
        </w:rPr>
        <w:t>n</w:t>
      </w:r>
      <w:r w:rsidRPr="003F6C91">
        <w:rPr>
          <w:rFonts w:cstheme="minorHAnsi"/>
          <w:sz w:val="18"/>
          <w:szCs w:val="18"/>
          <w:vertAlign w:val="superscript"/>
        </w:rPr>
        <w:t>–</w:t>
      </w:r>
      <w:r w:rsidRPr="003F6C91">
        <w:rPr>
          <w:rFonts w:eastAsia="AdvOT8608a8d1+22" w:cstheme="minorHAnsi"/>
          <w:sz w:val="18"/>
          <w:szCs w:val="18"/>
        </w:rPr>
        <w:t xml:space="preserve"> </w:t>
      </w:r>
      <w:r w:rsidRPr="003F6C91">
        <w:rPr>
          <w:rFonts w:cstheme="minorHAnsi"/>
          <w:sz w:val="18"/>
          <w:szCs w:val="18"/>
        </w:rPr>
        <w:t>occupied with [Cu(bpy)</w:t>
      </w:r>
      <w:r w:rsidRPr="003F6C91">
        <w:rPr>
          <w:rFonts w:cstheme="minorHAnsi"/>
          <w:sz w:val="18"/>
          <w:szCs w:val="18"/>
          <w:vertAlign w:val="subscript"/>
        </w:rPr>
        <w:t>3</w:t>
      </w:r>
      <w:r w:rsidRPr="003F6C91">
        <w:rPr>
          <w:rFonts w:cstheme="minorHAnsi"/>
          <w:sz w:val="18"/>
          <w:szCs w:val="18"/>
        </w:rPr>
        <w:t>]</w:t>
      </w:r>
      <w:r w:rsidRPr="003F6C91">
        <w:rPr>
          <w:rFonts w:cstheme="minorHAnsi"/>
          <w:sz w:val="18"/>
          <w:szCs w:val="18"/>
          <w:vertAlign w:val="superscript"/>
        </w:rPr>
        <w:t>2+</w:t>
      </w:r>
      <w:r w:rsidRPr="003F6C91">
        <w:rPr>
          <w:rFonts w:cstheme="minorHAnsi"/>
          <w:sz w:val="18"/>
          <w:szCs w:val="18"/>
        </w:rPr>
        <w:t xml:space="preserve"> cations. </w:t>
      </w:r>
    </w:p>
    <w:p w14:paraId="7A6BEF17" w14:textId="2C3BF645" w:rsidR="00FA2DA2" w:rsidRDefault="00FA2DA2" w:rsidP="00FA2DA2">
      <w:pPr>
        <w:pStyle w:val="RSCB04AHeadingSection"/>
      </w:pPr>
      <w:r w:rsidRPr="00276563">
        <w:t>Experimental</w:t>
      </w:r>
    </w:p>
    <w:p w14:paraId="19C03ED1" w14:textId="77777777" w:rsidR="005D18EF" w:rsidRPr="00276563" w:rsidRDefault="005D18EF" w:rsidP="00401AA9">
      <w:pPr>
        <w:pStyle w:val="RSCB07BHeadingSub-Section-standalone"/>
      </w:pPr>
      <w:r w:rsidRPr="00276563">
        <w:t xml:space="preserve">Materials and </w:t>
      </w:r>
      <w:r w:rsidR="000F04C1" w:rsidRPr="00276563">
        <w:rPr>
          <w:lang w:bidi="hi-IN"/>
        </w:rPr>
        <w:t>physical measurements</w:t>
      </w:r>
      <w:r w:rsidR="000F04C1" w:rsidRPr="00276563">
        <w:t xml:space="preserve"> </w:t>
      </w:r>
    </w:p>
    <w:p w14:paraId="649B3F8B" w14:textId="37566CC6" w:rsidR="00022280" w:rsidRDefault="003E5D8D" w:rsidP="00022280">
      <w:pPr>
        <w:pStyle w:val="RSCB07BHeadingSub-Section-standalone"/>
        <w:jc w:val="both"/>
        <w:rPr>
          <w:rFonts w:cstheme="minorHAnsi"/>
        </w:rPr>
      </w:pPr>
      <w:r w:rsidRPr="00022280">
        <w:rPr>
          <w:rStyle w:val="RSCB02ArticleTextChar"/>
          <w:b w:val="0"/>
        </w:rPr>
        <w:t>All chemicals were purchased from commercial sources and used without further purification. The starting species K</w:t>
      </w:r>
      <w:r w:rsidRPr="00022280">
        <w:rPr>
          <w:rStyle w:val="RSCB02ArticleTextChar"/>
          <w:b w:val="0"/>
          <w:vertAlign w:val="subscript"/>
        </w:rPr>
        <w:t>3</w:t>
      </w:r>
      <w:r w:rsidRPr="00022280">
        <w:rPr>
          <w:rStyle w:val="RSCB02ArticleTextChar"/>
          <w:b w:val="0"/>
        </w:rPr>
        <w:t>[Fe(C</w:t>
      </w:r>
      <w:r w:rsidRPr="00022280">
        <w:rPr>
          <w:rStyle w:val="RSCB02ArticleTextChar"/>
          <w:b w:val="0"/>
          <w:vertAlign w:val="subscript"/>
        </w:rPr>
        <w:t>2</w:t>
      </w:r>
      <w:r w:rsidRPr="00022280">
        <w:rPr>
          <w:rStyle w:val="RSCB02ArticleTextChar"/>
          <w:b w:val="0"/>
        </w:rPr>
        <w:t>O</w:t>
      </w:r>
      <w:r w:rsidRPr="00022280">
        <w:rPr>
          <w:rStyle w:val="RSCB02ArticleTextChar"/>
          <w:b w:val="0"/>
          <w:vertAlign w:val="subscript"/>
        </w:rPr>
        <w:t>4</w:t>
      </w:r>
      <w:r w:rsidRPr="00022280">
        <w:rPr>
          <w:rStyle w:val="RSCB02ArticleTextChar"/>
          <w:b w:val="0"/>
        </w:rPr>
        <w:t>)</w:t>
      </w:r>
      <w:r w:rsidRPr="00022280">
        <w:rPr>
          <w:rStyle w:val="RSCB02ArticleTextChar"/>
          <w:b w:val="0"/>
          <w:vertAlign w:val="subscript"/>
        </w:rPr>
        <w:t>3</w:t>
      </w:r>
      <w:r w:rsidRPr="00022280">
        <w:rPr>
          <w:rStyle w:val="RSCB02ArticleTextChar"/>
          <w:b w:val="0"/>
        </w:rPr>
        <w:t>]∙3H</w:t>
      </w:r>
      <w:r w:rsidRPr="00022280">
        <w:rPr>
          <w:rStyle w:val="RSCB02ArticleTextChar"/>
          <w:b w:val="0"/>
          <w:vertAlign w:val="subscript"/>
        </w:rPr>
        <w:t>2</w:t>
      </w:r>
      <w:r w:rsidRPr="00022280">
        <w:rPr>
          <w:rStyle w:val="RSCB02ArticleTextChar"/>
          <w:b w:val="0"/>
        </w:rPr>
        <w:t xml:space="preserve">O was prepared according to the method described in the </w:t>
      </w:r>
      <w:r w:rsidRPr="00B96BC5">
        <w:rPr>
          <w:rStyle w:val="RSCB02ArticleTextChar"/>
          <w:b w:val="0"/>
        </w:rPr>
        <w:t>literature.</w:t>
      </w:r>
      <w:r w:rsidR="00AC588D" w:rsidRPr="00B96BC5">
        <w:rPr>
          <w:rStyle w:val="RSCB02ArticleTextChar"/>
          <w:b w:val="0"/>
          <w:vertAlign w:val="superscript"/>
        </w:rPr>
        <w:t>43</w:t>
      </w:r>
      <w:r w:rsidRPr="00B96BC5">
        <w:rPr>
          <w:rStyle w:val="RSCB02ArticleTextChar"/>
          <w:b w:val="0"/>
        </w:rPr>
        <w:t xml:space="preserve"> The</w:t>
      </w:r>
      <w:r w:rsidRPr="00022280">
        <w:rPr>
          <w:rStyle w:val="RSCB02ArticleTextChar"/>
          <w:b w:val="0"/>
        </w:rPr>
        <w:t xml:space="preserve"> preparation method used for the synthesis of (NH</w:t>
      </w:r>
      <w:r w:rsidRPr="00022280">
        <w:rPr>
          <w:rStyle w:val="RSCB02ArticleTextChar"/>
          <w:b w:val="0"/>
          <w:vertAlign w:val="subscript"/>
        </w:rPr>
        <w:t>4</w:t>
      </w:r>
      <w:r w:rsidRPr="00022280">
        <w:rPr>
          <w:rStyle w:val="RSCB02ArticleTextChar"/>
          <w:b w:val="0"/>
        </w:rPr>
        <w:t>)</w:t>
      </w:r>
      <w:r w:rsidRPr="00022280">
        <w:rPr>
          <w:rStyle w:val="RSCB02ArticleTextChar"/>
          <w:b w:val="0"/>
          <w:vertAlign w:val="subscript"/>
        </w:rPr>
        <w:t>3</w:t>
      </w:r>
      <w:r w:rsidRPr="00022280">
        <w:rPr>
          <w:rStyle w:val="RSCB02ArticleTextChar"/>
          <w:b w:val="0"/>
        </w:rPr>
        <w:t>[Fe(C</w:t>
      </w:r>
      <w:r w:rsidRPr="00022280">
        <w:rPr>
          <w:rStyle w:val="RSCB02ArticleTextChar"/>
          <w:b w:val="0"/>
          <w:vertAlign w:val="subscript"/>
        </w:rPr>
        <w:t>2</w:t>
      </w:r>
      <w:r w:rsidRPr="00022280">
        <w:rPr>
          <w:rStyle w:val="RSCB02ArticleTextChar"/>
          <w:b w:val="0"/>
        </w:rPr>
        <w:t>O</w:t>
      </w:r>
      <w:r w:rsidRPr="00022280">
        <w:rPr>
          <w:rStyle w:val="RSCB02ArticleTextChar"/>
          <w:b w:val="0"/>
          <w:vertAlign w:val="subscript"/>
        </w:rPr>
        <w:t>4</w:t>
      </w:r>
      <w:r w:rsidRPr="00022280">
        <w:rPr>
          <w:rStyle w:val="RSCB02ArticleTextChar"/>
          <w:b w:val="0"/>
        </w:rPr>
        <w:t>)</w:t>
      </w:r>
      <w:r w:rsidRPr="00022280">
        <w:rPr>
          <w:rStyle w:val="RSCB02ArticleTextChar"/>
          <w:b w:val="0"/>
          <w:vertAlign w:val="subscript"/>
        </w:rPr>
        <w:t>3</w:t>
      </w:r>
      <w:r w:rsidRPr="00022280">
        <w:rPr>
          <w:rStyle w:val="RSCB02ArticleTextChar"/>
          <w:b w:val="0"/>
        </w:rPr>
        <w:t>]·3H</w:t>
      </w:r>
      <w:r w:rsidRPr="00022280">
        <w:rPr>
          <w:rStyle w:val="RSCB02ArticleTextChar"/>
          <w:b w:val="0"/>
          <w:vertAlign w:val="subscript"/>
        </w:rPr>
        <w:t>2</w:t>
      </w:r>
      <w:r w:rsidRPr="00022280">
        <w:rPr>
          <w:rStyle w:val="RSCB02ArticleTextChar"/>
          <w:b w:val="0"/>
        </w:rPr>
        <w:t>O has been derived from those of the potassium salt, by replacing the potassium reactants by the ammonium homologues. Elemental analyses for C, H and N were performed with a Perkin–Elmer Model 2400 microanalytical analyzer. The infrared spectra were recorded in the 4000–350 cm</w:t>
      </w:r>
      <w:r w:rsidRPr="00022280">
        <w:rPr>
          <w:rStyle w:val="RSCB02ArticleTextChar"/>
          <w:b w:val="0"/>
          <w:vertAlign w:val="superscript"/>
        </w:rPr>
        <w:t>–1</w:t>
      </w:r>
      <w:r w:rsidRPr="00022280">
        <w:rPr>
          <w:rStyle w:val="RSCB02ArticleTextChar"/>
          <w:b w:val="0"/>
        </w:rPr>
        <w:t xml:space="preserve"> region with samples as KBr pellets, with a Bruker Alpha-T spectrometer. Thermal measurements were performed with a</w:t>
      </w:r>
      <w:r w:rsidRPr="00022280">
        <w:rPr>
          <w:rFonts w:cstheme="minorHAnsi"/>
          <w:b w:val="0"/>
        </w:rPr>
        <w:t xml:space="preserve"> Shimadzu DTG-60H ana</w:t>
      </w:r>
      <w:r w:rsidRPr="00022280">
        <w:rPr>
          <w:rFonts w:cstheme="minorHAnsi"/>
          <w:b w:val="0"/>
          <w:lang w:val="en-US"/>
        </w:rPr>
        <w:t>lyzer</w:t>
      </w:r>
      <w:r w:rsidRPr="00022280">
        <w:rPr>
          <w:rFonts w:cstheme="minorHAnsi"/>
          <w:b w:val="0"/>
        </w:rPr>
        <w:t xml:space="preserve"> from room temperature (RT) to 1000 °C in a stream of synthetic air, at a heating rate of 10 °C min</w:t>
      </w:r>
      <w:r w:rsidRPr="00022280">
        <w:rPr>
          <w:rFonts w:eastAsia="Times New Roman" w:cstheme="minorHAnsi"/>
          <w:b w:val="0"/>
          <w:vertAlign w:val="superscript"/>
          <w:lang w:val="hr-HR" w:eastAsia="hr-HR"/>
        </w:rPr>
        <w:t>–1</w:t>
      </w:r>
      <w:r w:rsidRPr="00022280">
        <w:rPr>
          <w:rFonts w:cstheme="minorHAnsi"/>
          <w:b w:val="0"/>
        </w:rPr>
        <w:t>.</w:t>
      </w:r>
    </w:p>
    <w:p w14:paraId="6D1862DC" w14:textId="32E1A6EA" w:rsidR="005D18EF" w:rsidRPr="00A40112" w:rsidRDefault="005D18EF" w:rsidP="00A40112">
      <w:pPr>
        <w:pStyle w:val="RSCB07BHeadingSub-Section-standalone"/>
      </w:pPr>
      <w:r w:rsidRPr="00A40112">
        <w:t>Synthetic procedures</w:t>
      </w:r>
    </w:p>
    <w:p w14:paraId="46A7DA2E" w14:textId="112B2659" w:rsidR="00022280" w:rsidRPr="00022280" w:rsidRDefault="00022280" w:rsidP="00022280">
      <w:pPr>
        <w:spacing w:after="0" w:line="240" w:lineRule="exact"/>
        <w:ind w:firstLine="284"/>
        <w:jc w:val="both"/>
        <w:rPr>
          <w:rFonts w:eastAsia="Times New Roman" w:cstheme="minorHAnsi"/>
          <w:b/>
          <w:bCs/>
          <w:color w:val="000000"/>
          <w:sz w:val="18"/>
          <w:szCs w:val="18"/>
          <w:lang w:val="hr-HR" w:eastAsia="hr-HR"/>
        </w:rPr>
      </w:pPr>
      <w:r w:rsidRPr="00516E55">
        <w:rPr>
          <w:rFonts w:cstheme="minorHAnsi"/>
          <w:b/>
          <w:color w:val="231F20"/>
          <w:sz w:val="18"/>
          <w:szCs w:val="18"/>
        </w:rPr>
        <w:t>Synthesis of</w:t>
      </w:r>
      <w:r w:rsidRPr="00516E55">
        <w:rPr>
          <w:sz w:val="18"/>
          <w:szCs w:val="18"/>
        </w:rPr>
        <w:t xml:space="preserve"> </w:t>
      </w:r>
      <w:r w:rsidRPr="00516E55">
        <w:rPr>
          <w:rFonts w:cstheme="minorHAnsi"/>
          <w:b/>
          <w:sz w:val="18"/>
          <w:szCs w:val="18"/>
          <w:lang w:eastAsia="ja-JP" w:bidi="hi-IN"/>
        </w:rPr>
        <w:t>{A[{Cu</w:t>
      </w:r>
      <w:r w:rsidRPr="00516E55">
        <w:rPr>
          <w:rFonts w:cstheme="minorHAnsi"/>
          <w:b/>
          <w:sz w:val="18"/>
          <w:szCs w:val="18"/>
          <w:vertAlign w:val="superscript"/>
          <w:lang w:eastAsia="ja-JP" w:bidi="hi-IN"/>
        </w:rPr>
        <w:t>II</w:t>
      </w:r>
      <w:r w:rsidRPr="00516E55">
        <w:rPr>
          <w:rFonts w:cstheme="minorHAnsi"/>
          <w:b/>
          <w:sz w:val="18"/>
          <w:szCs w:val="18"/>
          <w:lang w:eastAsia="ja-JP" w:bidi="hi-IN"/>
        </w:rPr>
        <w:t>(bpy)}</w:t>
      </w:r>
      <w:r w:rsidRPr="00516E55">
        <w:rPr>
          <w:rFonts w:cstheme="minorHAnsi"/>
          <w:b/>
          <w:sz w:val="18"/>
          <w:szCs w:val="18"/>
          <w:vertAlign w:val="subscript"/>
          <w:lang w:eastAsia="ja-JP" w:bidi="hi-IN"/>
        </w:rPr>
        <w:t>2</w:t>
      </w:r>
      <w:r w:rsidRPr="00516E55">
        <w:rPr>
          <w:rFonts w:cstheme="minorHAnsi"/>
          <w:b/>
          <w:sz w:val="18"/>
          <w:szCs w:val="18"/>
          <w:lang w:eastAsia="ja-JP" w:bidi="hi-IN"/>
        </w:rPr>
        <w:t>(C</w:t>
      </w:r>
      <w:r w:rsidRPr="00516E55">
        <w:rPr>
          <w:rFonts w:cstheme="minorHAnsi"/>
          <w:b/>
          <w:sz w:val="18"/>
          <w:szCs w:val="18"/>
          <w:vertAlign w:val="subscript"/>
          <w:lang w:eastAsia="ja-JP" w:bidi="hi-IN"/>
        </w:rPr>
        <w:t>2</w:t>
      </w:r>
      <w:r w:rsidRPr="00516E55">
        <w:rPr>
          <w:rFonts w:cstheme="minorHAnsi"/>
          <w:b/>
          <w:sz w:val="18"/>
          <w:szCs w:val="18"/>
          <w:lang w:eastAsia="ja-JP" w:bidi="hi-IN"/>
        </w:rPr>
        <w:t>O</w:t>
      </w:r>
      <w:r w:rsidRPr="00516E55">
        <w:rPr>
          <w:rFonts w:cstheme="minorHAnsi"/>
          <w:b/>
          <w:sz w:val="18"/>
          <w:szCs w:val="18"/>
          <w:vertAlign w:val="subscript"/>
          <w:lang w:eastAsia="ja-JP" w:bidi="hi-IN"/>
        </w:rPr>
        <w:t>4</w:t>
      </w:r>
      <w:r w:rsidRPr="00516E55">
        <w:rPr>
          <w:rFonts w:cstheme="minorHAnsi"/>
          <w:b/>
          <w:sz w:val="18"/>
          <w:szCs w:val="18"/>
          <w:lang w:eastAsia="ja-JP" w:bidi="hi-IN"/>
        </w:rPr>
        <w:t>)Fe</w:t>
      </w:r>
      <w:r w:rsidRPr="00516E55">
        <w:rPr>
          <w:rFonts w:cstheme="minorHAnsi"/>
          <w:b/>
          <w:sz w:val="18"/>
          <w:szCs w:val="18"/>
          <w:vertAlign w:val="superscript"/>
          <w:lang w:eastAsia="ja-JP" w:bidi="hi-IN"/>
        </w:rPr>
        <w:t>III</w:t>
      </w:r>
      <w:r w:rsidRPr="00516E55">
        <w:rPr>
          <w:rFonts w:cstheme="minorHAnsi"/>
          <w:b/>
          <w:sz w:val="18"/>
          <w:szCs w:val="18"/>
          <w:lang w:eastAsia="ja-JP" w:bidi="hi-IN"/>
        </w:rPr>
        <w:t>(C</w:t>
      </w:r>
      <w:r w:rsidRPr="00516E55">
        <w:rPr>
          <w:rFonts w:cstheme="minorHAnsi"/>
          <w:b/>
          <w:sz w:val="18"/>
          <w:szCs w:val="18"/>
          <w:vertAlign w:val="subscript"/>
          <w:lang w:eastAsia="ja-JP" w:bidi="hi-IN"/>
        </w:rPr>
        <w:t>2</w:t>
      </w:r>
      <w:r w:rsidRPr="00516E55">
        <w:rPr>
          <w:rFonts w:cstheme="minorHAnsi"/>
          <w:b/>
          <w:sz w:val="18"/>
          <w:szCs w:val="18"/>
          <w:lang w:eastAsia="ja-JP" w:bidi="hi-IN"/>
        </w:rPr>
        <w:t>O</w:t>
      </w:r>
      <w:r w:rsidRPr="00516E55">
        <w:rPr>
          <w:rFonts w:cstheme="minorHAnsi"/>
          <w:b/>
          <w:sz w:val="18"/>
          <w:szCs w:val="18"/>
          <w:vertAlign w:val="subscript"/>
          <w:lang w:eastAsia="ja-JP" w:bidi="hi-IN"/>
        </w:rPr>
        <w:t>4</w:t>
      </w:r>
      <w:r w:rsidRPr="00516E55">
        <w:rPr>
          <w:rFonts w:cstheme="minorHAnsi"/>
          <w:b/>
          <w:sz w:val="18"/>
          <w:szCs w:val="18"/>
          <w:lang w:eastAsia="ja-JP" w:bidi="hi-IN"/>
        </w:rPr>
        <w:t>)</w:t>
      </w:r>
      <w:r w:rsidRPr="00516E55">
        <w:rPr>
          <w:rFonts w:cstheme="minorHAnsi"/>
          <w:b/>
          <w:sz w:val="18"/>
          <w:szCs w:val="18"/>
          <w:vertAlign w:val="subscript"/>
          <w:lang w:eastAsia="ja-JP" w:bidi="hi-IN"/>
        </w:rPr>
        <w:t>3</w:t>
      </w:r>
      <w:r w:rsidRPr="00516E55">
        <w:rPr>
          <w:rFonts w:cstheme="minorHAnsi"/>
          <w:b/>
          <w:sz w:val="18"/>
          <w:szCs w:val="18"/>
          <w:lang w:eastAsia="ja-JP" w:bidi="hi-IN"/>
        </w:rPr>
        <w:t>]·H</w:t>
      </w:r>
      <w:r w:rsidRPr="00516E55">
        <w:rPr>
          <w:rFonts w:cstheme="minorHAnsi"/>
          <w:b/>
          <w:sz w:val="18"/>
          <w:szCs w:val="18"/>
          <w:vertAlign w:val="subscript"/>
          <w:lang w:eastAsia="ja-JP" w:bidi="hi-IN"/>
        </w:rPr>
        <w:t>2</w:t>
      </w:r>
      <w:r w:rsidRPr="00516E55">
        <w:rPr>
          <w:rFonts w:cstheme="minorHAnsi"/>
          <w:b/>
          <w:sz w:val="18"/>
          <w:szCs w:val="18"/>
          <w:lang w:eastAsia="ja-JP" w:bidi="hi-IN"/>
        </w:rPr>
        <w:t>O}</w:t>
      </w:r>
      <w:r w:rsidRPr="00516E55">
        <w:rPr>
          <w:rFonts w:cstheme="minorHAnsi"/>
          <w:b/>
          <w:sz w:val="18"/>
          <w:szCs w:val="18"/>
          <w:vertAlign w:val="subscript"/>
          <w:lang w:eastAsia="ja-JP" w:bidi="hi-IN"/>
        </w:rPr>
        <w:t>n</w:t>
      </w:r>
      <w:r w:rsidRPr="00516E55">
        <w:rPr>
          <w:rFonts w:cstheme="minorHAnsi"/>
          <w:sz w:val="18"/>
          <w:szCs w:val="18"/>
          <w:lang w:eastAsia="ja-JP" w:bidi="hi-IN"/>
        </w:rPr>
        <w:t xml:space="preserve"> </w:t>
      </w:r>
      <w:r w:rsidRPr="00516E55">
        <w:rPr>
          <w:rFonts w:eastAsia="Times New Roman" w:cstheme="minorHAnsi"/>
          <w:b/>
          <w:bCs/>
          <w:iCs/>
          <w:color w:val="000000"/>
          <w:sz w:val="18"/>
          <w:szCs w:val="18"/>
          <w:lang w:val="hr-HR" w:eastAsia="hr-HR"/>
        </w:rPr>
        <w:t xml:space="preserve">[A = </w:t>
      </w:r>
      <w:r w:rsidRPr="00516E55">
        <w:rPr>
          <w:rFonts w:eastAsia="Times New Roman" w:cstheme="minorHAnsi"/>
          <w:b/>
          <w:bCs/>
          <w:color w:val="000000"/>
          <w:sz w:val="18"/>
          <w:szCs w:val="18"/>
          <w:lang w:val="hr-HR" w:eastAsia="hr-HR"/>
        </w:rPr>
        <w:t>NH</w:t>
      </w:r>
      <w:r w:rsidRPr="00516E55">
        <w:rPr>
          <w:rFonts w:eastAsia="Times New Roman" w:cstheme="minorHAnsi"/>
          <w:b/>
          <w:bCs/>
          <w:color w:val="000000"/>
          <w:sz w:val="18"/>
          <w:szCs w:val="18"/>
          <w:vertAlign w:val="subscript"/>
          <w:lang w:val="hr-HR" w:eastAsia="hr-HR"/>
        </w:rPr>
        <w:t>4</w:t>
      </w:r>
      <w:r w:rsidRPr="00516E55">
        <w:rPr>
          <w:rFonts w:eastAsia="Times New Roman" w:cstheme="minorHAnsi"/>
          <w:b/>
          <w:bCs/>
          <w:color w:val="000000"/>
          <w:sz w:val="18"/>
          <w:szCs w:val="18"/>
          <w:vertAlign w:val="superscript"/>
          <w:lang w:val="hr-HR" w:eastAsia="hr-HR"/>
        </w:rPr>
        <w:t>+</w:t>
      </w:r>
      <w:r w:rsidRPr="00516E55">
        <w:rPr>
          <w:rFonts w:eastAsia="Times New Roman" w:cstheme="minorHAnsi"/>
          <w:b/>
          <w:bCs/>
          <w:color w:val="000000"/>
          <w:sz w:val="18"/>
          <w:szCs w:val="18"/>
          <w:lang w:val="hr-HR" w:eastAsia="hr-HR"/>
        </w:rPr>
        <w:t xml:space="preserve">(1) and </w:t>
      </w:r>
      <w:r w:rsidRPr="00516E55">
        <w:rPr>
          <w:rFonts w:eastAsia="Times New Roman" w:cstheme="minorHAnsi"/>
          <w:b/>
          <w:bCs/>
          <w:iCs/>
          <w:color w:val="000000"/>
          <w:sz w:val="18"/>
          <w:szCs w:val="18"/>
          <w:lang w:val="hr-HR" w:eastAsia="hr-HR"/>
        </w:rPr>
        <w:t>K</w:t>
      </w:r>
      <w:r w:rsidRPr="00516E55">
        <w:rPr>
          <w:rFonts w:eastAsia="Times New Roman" w:cstheme="minorHAnsi"/>
          <w:b/>
          <w:bCs/>
          <w:iCs/>
          <w:color w:val="000000"/>
          <w:sz w:val="18"/>
          <w:szCs w:val="18"/>
          <w:vertAlign w:val="superscript"/>
          <w:lang w:val="hr-HR" w:eastAsia="hr-HR"/>
        </w:rPr>
        <w:t>+</w:t>
      </w:r>
      <w:r w:rsidRPr="00516E55">
        <w:rPr>
          <w:rFonts w:eastAsia="Times New Roman" w:cstheme="minorHAnsi"/>
          <w:b/>
          <w:bCs/>
          <w:iCs/>
          <w:color w:val="000000"/>
          <w:sz w:val="18"/>
          <w:szCs w:val="18"/>
          <w:lang w:val="hr-HR" w:eastAsia="hr-HR"/>
        </w:rPr>
        <w:t xml:space="preserve"> </w:t>
      </w:r>
      <w:r w:rsidRPr="00516E55">
        <w:rPr>
          <w:rFonts w:eastAsia="Times New Roman" w:cstheme="minorHAnsi"/>
          <w:b/>
          <w:bCs/>
          <w:color w:val="000000"/>
          <w:sz w:val="18"/>
          <w:szCs w:val="18"/>
          <w:lang w:val="hr-HR" w:eastAsia="hr-HR"/>
        </w:rPr>
        <w:t>(2)</w:t>
      </w:r>
      <w:r w:rsidRPr="00516E55">
        <w:rPr>
          <w:rFonts w:eastAsia="Times New Roman" w:cstheme="minorHAnsi"/>
          <w:b/>
          <w:bCs/>
          <w:iCs/>
          <w:color w:val="000000"/>
          <w:sz w:val="18"/>
          <w:szCs w:val="18"/>
          <w:lang w:val="hr-HR" w:eastAsia="hr-HR"/>
        </w:rPr>
        <w:t>]</w:t>
      </w:r>
      <w:r w:rsidRPr="00516E55">
        <w:rPr>
          <w:rFonts w:eastAsia="Times New Roman" w:cstheme="minorHAnsi"/>
          <w:bCs/>
          <w:color w:val="000000"/>
          <w:sz w:val="18"/>
          <w:szCs w:val="18"/>
          <w:lang w:val="hr-HR" w:eastAsia="hr-HR"/>
        </w:rPr>
        <w:t>.</w:t>
      </w:r>
      <w:r w:rsidRPr="00516E55">
        <w:rPr>
          <w:rFonts w:eastAsia="Times New Roman" w:cstheme="minorHAnsi"/>
          <w:b/>
          <w:bCs/>
          <w:color w:val="000000"/>
          <w:sz w:val="18"/>
          <w:szCs w:val="18"/>
          <w:lang w:val="hr-HR" w:eastAsia="hr-HR"/>
        </w:rPr>
        <w:t xml:space="preserve"> </w:t>
      </w:r>
      <w:r w:rsidRPr="00022280">
        <w:rPr>
          <w:rFonts w:eastAsia="Times New Roman" w:cstheme="minorHAnsi"/>
          <w:color w:val="000000"/>
          <w:sz w:val="18"/>
          <w:szCs w:val="18"/>
          <w:lang w:val="hr-HR" w:eastAsia="hr-HR"/>
        </w:rPr>
        <w:t xml:space="preserve">An </w:t>
      </w:r>
      <w:r w:rsidRPr="00022280">
        <w:rPr>
          <w:rFonts w:eastAsia="Times New Roman" w:cstheme="minorHAnsi"/>
          <w:color w:val="000000"/>
          <w:sz w:val="18"/>
          <w:szCs w:val="18"/>
          <w:lang w:val="en-US" w:eastAsia="hr-HR"/>
        </w:rPr>
        <w:t>aqueous</w:t>
      </w:r>
      <w:r w:rsidRPr="00022280">
        <w:rPr>
          <w:rFonts w:eastAsia="Times New Roman" w:cstheme="minorHAnsi"/>
          <w:color w:val="000000"/>
          <w:sz w:val="18"/>
          <w:szCs w:val="18"/>
          <w:lang w:val="hr-HR" w:eastAsia="hr-HR"/>
        </w:rPr>
        <w:t xml:space="preserve"> solution (4 mL) of A</w:t>
      </w:r>
      <w:r w:rsidRPr="00022280">
        <w:rPr>
          <w:rFonts w:eastAsia="Times New Roman" w:cstheme="minorHAnsi"/>
          <w:color w:val="000000"/>
          <w:sz w:val="18"/>
          <w:szCs w:val="18"/>
          <w:vertAlign w:val="subscript"/>
          <w:lang w:val="hr-HR" w:eastAsia="hr-HR"/>
        </w:rPr>
        <w:t>3</w:t>
      </w:r>
      <w:r w:rsidRPr="00022280">
        <w:rPr>
          <w:rFonts w:eastAsia="Times New Roman" w:cstheme="minorHAnsi"/>
          <w:color w:val="000000"/>
          <w:sz w:val="18"/>
          <w:szCs w:val="18"/>
          <w:lang w:val="hr-HR" w:eastAsia="hr-HR"/>
        </w:rPr>
        <w:t>[Fe(C</w:t>
      </w:r>
      <w:r w:rsidRPr="00022280">
        <w:rPr>
          <w:rFonts w:eastAsia="Times New Roman" w:cstheme="minorHAnsi"/>
          <w:color w:val="000000"/>
          <w:sz w:val="18"/>
          <w:szCs w:val="18"/>
          <w:vertAlign w:val="subscript"/>
          <w:lang w:val="hr-HR" w:eastAsia="hr-HR"/>
        </w:rPr>
        <w:t>2</w:t>
      </w:r>
      <w:r w:rsidRPr="00022280">
        <w:rPr>
          <w:rFonts w:eastAsia="Times New Roman" w:cstheme="minorHAnsi"/>
          <w:color w:val="000000"/>
          <w:sz w:val="18"/>
          <w:szCs w:val="18"/>
          <w:lang w:val="hr-HR" w:eastAsia="hr-HR"/>
        </w:rPr>
        <w:t>O</w:t>
      </w:r>
      <w:r w:rsidRPr="00022280">
        <w:rPr>
          <w:rFonts w:eastAsia="Times New Roman" w:cstheme="minorHAnsi"/>
          <w:color w:val="000000"/>
          <w:sz w:val="18"/>
          <w:szCs w:val="18"/>
          <w:vertAlign w:val="subscript"/>
          <w:lang w:val="hr-HR" w:eastAsia="hr-HR"/>
        </w:rPr>
        <w:t>4</w:t>
      </w:r>
      <w:r w:rsidRPr="00022280">
        <w:rPr>
          <w:rFonts w:eastAsia="Times New Roman" w:cstheme="minorHAnsi"/>
          <w:color w:val="000000"/>
          <w:sz w:val="18"/>
          <w:szCs w:val="18"/>
          <w:lang w:val="hr-HR" w:eastAsia="hr-HR"/>
        </w:rPr>
        <w:t>)</w:t>
      </w:r>
      <w:r w:rsidRPr="00022280">
        <w:rPr>
          <w:rFonts w:eastAsia="Times New Roman" w:cstheme="minorHAnsi"/>
          <w:color w:val="000000"/>
          <w:sz w:val="18"/>
          <w:szCs w:val="18"/>
          <w:vertAlign w:val="subscript"/>
          <w:lang w:val="hr-HR" w:eastAsia="hr-HR"/>
        </w:rPr>
        <w:t>3</w:t>
      </w:r>
      <w:r w:rsidRPr="00022280">
        <w:rPr>
          <w:rFonts w:eastAsia="Times New Roman" w:cstheme="minorHAnsi"/>
          <w:color w:val="000000"/>
          <w:sz w:val="18"/>
          <w:szCs w:val="18"/>
          <w:lang w:val="hr-HR" w:eastAsia="hr-HR"/>
        </w:rPr>
        <w:t>]·3H</w:t>
      </w:r>
      <w:r w:rsidRPr="00022280">
        <w:rPr>
          <w:rFonts w:eastAsia="Times New Roman" w:cstheme="minorHAnsi"/>
          <w:color w:val="000000"/>
          <w:sz w:val="18"/>
          <w:szCs w:val="18"/>
          <w:vertAlign w:val="subscript"/>
          <w:lang w:val="hr-HR" w:eastAsia="hr-HR"/>
        </w:rPr>
        <w:t>2</w:t>
      </w:r>
      <w:r w:rsidRPr="00022280">
        <w:rPr>
          <w:rFonts w:eastAsia="Times New Roman" w:cstheme="minorHAnsi"/>
          <w:color w:val="000000"/>
          <w:sz w:val="18"/>
          <w:szCs w:val="18"/>
          <w:lang w:val="hr-HR" w:eastAsia="hr-HR"/>
        </w:rPr>
        <w:t>O (0.1 mmol)</w:t>
      </w:r>
      <w:r w:rsidRPr="00022280">
        <w:rPr>
          <w:rFonts w:cstheme="minorHAnsi"/>
          <w:color w:val="231F20"/>
          <w:sz w:val="18"/>
          <w:szCs w:val="18"/>
        </w:rPr>
        <w:t xml:space="preserve"> [A = </w:t>
      </w:r>
      <w:r w:rsidRPr="00022280">
        <w:rPr>
          <w:rFonts w:eastAsia="Times New Roman" w:cstheme="minorHAnsi"/>
          <w:bCs/>
          <w:color w:val="000000"/>
          <w:sz w:val="18"/>
          <w:szCs w:val="18"/>
          <w:lang w:val="hr-HR" w:eastAsia="hr-HR"/>
        </w:rPr>
        <w:t>NH</w:t>
      </w:r>
      <w:r w:rsidRPr="00022280">
        <w:rPr>
          <w:rFonts w:eastAsia="Times New Roman" w:cstheme="minorHAnsi"/>
          <w:bCs/>
          <w:color w:val="000000"/>
          <w:sz w:val="18"/>
          <w:szCs w:val="18"/>
          <w:vertAlign w:val="subscript"/>
          <w:lang w:val="hr-HR" w:eastAsia="hr-HR"/>
        </w:rPr>
        <w:t>4</w:t>
      </w:r>
      <w:r w:rsidRPr="00022280">
        <w:rPr>
          <w:rFonts w:eastAsia="Times New Roman" w:cstheme="minorHAnsi"/>
          <w:bCs/>
          <w:color w:val="000000"/>
          <w:sz w:val="18"/>
          <w:szCs w:val="18"/>
          <w:vertAlign w:val="superscript"/>
          <w:lang w:val="hr-HR" w:eastAsia="hr-HR"/>
        </w:rPr>
        <w:t>+</w:t>
      </w:r>
      <w:r w:rsidRPr="00022280">
        <w:rPr>
          <w:rFonts w:eastAsia="Times New Roman" w:cstheme="minorHAnsi"/>
          <w:bCs/>
          <w:color w:val="000000"/>
          <w:sz w:val="18"/>
          <w:szCs w:val="18"/>
          <w:lang w:val="hr-HR" w:eastAsia="hr-HR"/>
        </w:rPr>
        <w:t xml:space="preserve"> (</w:t>
      </w:r>
      <w:r w:rsidRPr="00022280">
        <w:rPr>
          <w:rFonts w:eastAsia="Times New Roman" w:cstheme="minorHAnsi"/>
          <w:color w:val="000000"/>
          <w:sz w:val="18"/>
          <w:szCs w:val="18"/>
          <w:lang w:val="hr-HR" w:eastAsia="hr-HR"/>
        </w:rPr>
        <w:t>0.043 g</w:t>
      </w:r>
      <w:r w:rsidRPr="00022280">
        <w:rPr>
          <w:rFonts w:cstheme="minorHAnsi"/>
          <w:color w:val="231F20"/>
          <w:sz w:val="18"/>
          <w:szCs w:val="18"/>
        </w:rPr>
        <w:t>) or K</w:t>
      </w:r>
      <w:r w:rsidRPr="00022280">
        <w:rPr>
          <w:rFonts w:cstheme="minorHAnsi"/>
          <w:color w:val="231F20"/>
          <w:sz w:val="18"/>
          <w:szCs w:val="18"/>
          <w:vertAlign w:val="superscript"/>
        </w:rPr>
        <w:t>+</w:t>
      </w:r>
      <w:r w:rsidRPr="00022280">
        <w:rPr>
          <w:rFonts w:cstheme="minorHAnsi"/>
          <w:color w:val="231F20"/>
          <w:sz w:val="18"/>
          <w:szCs w:val="18"/>
        </w:rPr>
        <w:t xml:space="preserve"> (</w:t>
      </w:r>
      <w:r w:rsidRPr="00022280">
        <w:rPr>
          <w:rFonts w:eastAsia="Times New Roman" w:cstheme="minorHAnsi"/>
          <w:color w:val="000000"/>
          <w:sz w:val="18"/>
          <w:szCs w:val="18"/>
          <w:lang w:val="hr-HR" w:eastAsia="hr-HR"/>
        </w:rPr>
        <w:t>0.049 g)</w:t>
      </w:r>
      <w:r w:rsidRPr="00022280">
        <w:rPr>
          <w:rFonts w:cstheme="minorHAnsi"/>
          <w:color w:val="231F20"/>
          <w:sz w:val="18"/>
          <w:szCs w:val="18"/>
        </w:rPr>
        <w:t xml:space="preserve">] </w:t>
      </w:r>
      <w:r w:rsidRPr="00022280">
        <w:rPr>
          <w:rFonts w:eastAsia="Times New Roman" w:cstheme="minorHAnsi"/>
          <w:color w:val="000000"/>
          <w:sz w:val="18"/>
          <w:szCs w:val="18"/>
          <w:lang w:val="hr-HR" w:eastAsia="hr-HR"/>
        </w:rPr>
        <w:t>was layered with a methanol solution (4 mL) of 2,2’-bipyridine (0.016 g; 0.1 mmol). Then, a methanol solution (4 mL) of CuCl</w:t>
      </w:r>
      <w:r w:rsidRPr="00022280">
        <w:rPr>
          <w:rFonts w:eastAsia="Times New Roman" w:cstheme="minorHAnsi"/>
          <w:color w:val="000000"/>
          <w:sz w:val="18"/>
          <w:szCs w:val="18"/>
          <w:vertAlign w:val="subscript"/>
          <w:lang w:val="hr-HR" w:eastAsia="hr-HR"/>
        </w:rPr>
        <w:t>2</w:t>
      </w:r>
      <w:r w:rsidRPr="00022280">
        <w:rPr>
          <w:rFonts w:eastAsia="Times New Roman" w:cstheme="minorHAnsi"/>
          <w:color w:val="000000"/>
          <w:sz w:val="18"/>
          <w:szCs w:val="18"/>
          <w:lang w:val="hr-HR" w:eastAsia="hr-HR"/>
        </w:rPr>
        <w:t>·2H</w:t>
      </w:r>
      <w:r w:rsidRPr="00022280">
        <w:rPr>
          <w:rFonts w:eastAsia="Times New Roman" w:cstheme="minorHAnsi"/>
          <w:color w:val="000000"/>
          <w:sz w:val="18"/>
          <w:szCs w:val="18"/>
          <w:vertAlign w:val="subscript"/>
          <w:lang w:val="hr-HR" w:eastAsia="hr-HR"/>
        </w:rPr>
        <w:t>2</w:t>
      </w:r>
      <w:r w:rsidRPr="00022280">
        <w:rPr>
          <w:rFonts w:eastAsia="Times New Roman" w:cstheme="minorHAnsi"/>
          <w:color w:val="000000"/>
          <w:sz w:val="18"/>
          <w:szCs w:val="18"/>
          <w:lang w:val="hr-HR" w:eastAsia="hr-HR"/>
        </w:rPr>
        <w:t xml:space="preserve">O (0.018 g; 0.1 mmol) was carefully laid above </w:t>
      </w:r>
      <w:r w:rsidRPr="00022280">
        <w:rPr>
          <w:sz w:val="18"/>
          <w:szCs w:val="18"/>
        </w:rPr>
        <w:t>the existing</w:t>
      </w:r>
      <w:r w:rsidRPr="00022280">
        <w:rPr>
          <w:rFonts w:eastAsia="Times New Roman" w:cstheme="minorHAnsi"/>
          <w:color w:val="000000"/>
          <w:sz w:val="18"/>
          <w:szCs w:val="18"/>
          <w:lang w:val="hr-HR" w:eastAsia="hr-HR"/>
        </w:rPr>
        <w:t xml:space="preserve"> layers into a test tube. The blue</w:t>
      </w:r>
      <w:r w:rsidRPr="00022280">
        <w:rPr>
          <w:rFonts w:eastAsia="Times New Roman" w:cstheme="minorHAnsi"/>
          <w:sz w:val="18"/>
          <w:szCs w:val="18"/>
          <w:lang w:val="hr-HR" w:eastAsia="hr-HR"/>
        </w:rPr>
        <w:t>-</w:t>
      </w:r>
      <w:r w:rsidRPr="00022280">
        <w:rPr>
          <w:rFonts w:eastAsia="Times New Roman" w:cstheme="minorHAnsi"/>
          <w:color w:val="000000"/>
          <w:sz w:val="18"/>
          <w:szCs w:val="18"/>
          <w:lang w:val="hr-HR" w:eastAsia="hr-HR"/>
        </w:rPr>
        <w:t xml:space="preserve">green rod-like single crystals of </w:t>
      </w:r>
      <w:r w:rsidRPr="00022280">
        <w:rPr>
          <w:rFonts w:eastAsia="Times New Roman" w:cstheme="minorHAnsi"/>
          <w:b/>
          <w:bCs/>
          <w:color w:val="000000"/>
          <w:sz w:val="18"/>
          <w:szCs w:val="18"/>
          <w:lang w:val="hr-HR" w:eastAsia="hr-HR"/>
        </w:rPr>
        <w:t>1</w:t>
      </w:r>
      <w:r w:rsidRPr="00022280">
        <w:rPr>
          <w:rFonts w:eastAsia="Times New Roman" w:cstheme="minorHAnsi"/>
          <w:bCs/>
          <w:color w:val="000000"/>
          <w:sz w:val="18"/>
          <w:szCs w:val="18"/>
          <w:lang w:val="hr-HR" w:eastAsia="hr-HR"/>
        </w:rPr>
        <w:t xml:space="preserve"> (or</w:t>
      </w:r>
      <w:r w:rsidRPr="00022280">
        <w:rPr>
          <w:rFonts w:eastAsia="Times New Roman" w:cstheme="minorHAnsi"/>
          <w:b/>
          <w:bCs/>
          <w:color w:val="000000"/>
          <w:sz w:val="18"/>
          <w:szCs w:val="18"/>
          <w:lang w:val="hr-HR" w:eastAsia="hr-HR"/>
        </w:rPr>
        <w:t xml:space="preserve"> 2</w:t>
      </w:r>
      <w:r w:rsidRPr="00022280">
        <w:rPr>
          <w:rFonts w:eastAsia="Times New Roman" w:cstheme="minorHAnsi"/>
          <w:bCs/>
          <w:color w:val="000000"/>
          <w:sz w:val="18"/>
          <w:szCs w:val="18"/>
          <w:lang w:val="hr-HR" w:eastAsia="hr-HR"/>
        </w:rPr>
        <w:t>) were</w:t>
      </w:r>
      <w:r w:rsidRPr="00022280">
        <w:rPr>
          <w:rFonts w:eastAsia="Times New Roman" w:cstheme="minorHAnsi"/>
          <w:b/>
          <w:bCs/>
          <w:color w:val="000000"/>
          <w:sz w:val="18"/>
          <w:szCs w:val="18"/>
          <w:lang w:val="hr-HR" w:eastAsia="hr-HR"/>
        </w:rPr>
        <w:t xml:space="preserve"> </w:t>
      </w:r>
      <w:r w:rsidRPr="00022280">
        <w:rPr>
          <w:rFonts w:eastAsia="Times New Roman" w:cstheme="minorHAnsi"/>
          <w:color w:val="000000"/>
          <w:sz w:val="18"/>
          <w:szCs w:val="18"/>
          <w:lang w:val="hr-HR" w:eastAsia="hr-HR"/>
        </w:rPr>
        <w:t xml:space="preserve">formed after </w:t>
      </w:r>
      <w:r w:rsidRPr="00022280">
        <w:rPr>
          <w:rFonts w:cstheme="minorHAnsi"/>
          <w:sz w:val="18"/>
          <w:szCs w:val="18"/>
        </w:rPr>
        <w:t>the tube was standing in the dark for 30 days</w:t>
      </w:r>
      <w:r w:rsidRPr="00022280">
        <w:rPr>
          <w:rFonts w:eastAsia="Times New Roman" w:cstheme="minorHAnsi"/>
          <w:color w:val="000000"/>
          <w:sz w:val="18"/>
          <w:szCs w:val="18"/>
          <w:lang w:val="hr-HR" w:eastAsia="hr-HR"/>
        </w:rPr>
        <w:t xml:space="preserve">, washed with small amount of water and dried in air. </w:t>
      </w:r>
      <w:r w:rsidRPr="00022280">
        <w:rPr>
          <w:rFonts w:cstheme="minorHAnsi"/>
          <w:color w:val="000000"/>
          <w:sz w:val="18"/>
          <w:szCs w:val="18"/>
        </w:rPr>
        <w:t xml:space="preserve">The yields were </w:t>
      </w:r>
      <w:r w:rsidRPr="00022280">
        <w:rPr>
          <w:rFonts w:eastAsia="Times New Roman" w:cstheme="minorHAnsi"/>
          <w:color w:val="000000"/>
          <w:sz w:val="18"/>
          <w:szCs w:val="18"/>
          <w:lang w:val="hr-HR" w:eastAsia="hr-HR"/>
        </w:rPr>
        <w:t>62% (</w:t>
      </w:r>
      <w:r w:rsidRPr="00022280">
        <w:rPr>
          <w:rFonts w:eastAsia="Times New Roman" w:cstheme="minorHAnsi"/>
          <w:b/>
          <w:color w:val="000000"/>
          <w:sz w:val="18"/>
          <w:szCs w:val="18"/>
          <w:lang w:val="hr-HR" w:eastAsia="hr-HR"/>
        </w:rPr>
        <w:t>1</w:t>
      </w:r>
      <w:r w:rsidRPr="00022280">
        <w:rPr>
          <w:rFonts w:eastAsia="Times New Roman" w:cstheme="minorHAnsi"/>
          <w:color w:val="000000"/>
          <w:sz w:val="18"/>
          <w:szCs w:val="18"/>
          <w:lang w:val="hr-HR" w:eastAsia="hr-HR"/>
        </w:rPr>
        <w:t>) and 57%. (</w:t>
      </w:r>
      <w:r w:rsidRPr="00022280">
        <w:rPr>
          <w:rFonts w:eastAsia="Times New Roman" w:cstheme="minorHAnsi"/>
          <w:b/>
          <w:color w:val="000000"/>
          <w:sz w:val="18"/>
          <w:szCs w:val="18"/>
          <w:lang w:val="hr-HR" w:eastAsia="hr-HR"/>
        </w:rPr>
        <w:t>2</w:t>
      </w:r>
      <w:r w:rsidRPr="00022280">
        <w:rPr>
          <w:rFonts w:eastAsia="Times New Roman" w:cstheme="minorHAnsi"/>
          <w:color w:val="000000"/>
          <w:sz w:val="18"/>
          <w:szCs w:val="18"/>
          <w:lang w:val="hr-HR" w:eastAsia="hr-HR"/>
        </w:rPr>
        <w:t xml:space="preserve">). </w:t>
      </w:r>
      <w:r w:rsidRPr="00022280">
        <w:rPr>
          <w:rFonts w:eastAsia="Times New Roman" w:cstheme="minorHAnsi"/>
          <w:sz w:val="18"/>
          <w:szCs w:val="18"/>
          <w:lang w:val="hr-HR" w:eastAsia="hr-HR"/>
        </w:rPr>
        <w:t>Anal. calc. for C</w:t>
      </w:r>
      <w:r w:rsidRPr="00022280">
        <w:rPr>
          <w:rFonts w:eastAsia="Times New Roman" w:cstheme="minorHAnsi"/>
          <w:sz w:val="18"/>
          <w:szCs w:val="18"/>
          <w:vertAlign w:val="subscript"/>
          <w:lang w:val="hr-HR" w:eastAsia="hr-HR"/>
        </w:rPr>
        <w:t>28</w:t>
      </w:r>
      <w:r w:rsidRPr="00022280">
        <w:rPr>
          <w:rFonts w:eastAsia="Times New Roman" w:cstheme="minorHAnsi"/>
          <w:sz w:val="18"/>
          <w:szCs w:val="18"/>
          <w:lang w:val="hr-HR" w:eastAsia="hr-HR"/>
        </w:rPr>
        <w:t>H</w:t>
      </w:r>
      <w:r w:rsidRPr="00022280">
        <w:rPr>
          <w:rFonts w:eastAsia="Times New Roman" w:cstheme="minorHAnsi"/>
          <w:sz w:val="18"/>
          <w:szCs w:val="18"/>
          <w:vertAlign w:val="subscript"/>
          <w:lang w:val="hr-HR" w:eastAsia="hr-HR"/>
        </w:rPr>
        <w:t>22</w:t>
      </w:r>
      <w:r w:rsidRPr="00022280">
        <w:rPr>
          <w:rFonts w:eastAsia="Times New Roman" w:cstheme="minorHAnsi"/>
          <w:sz w:val="18"/>
          <w:szCs w:val="18"/>
          <w:lang w:val="hr-HR" w:eastAsia="hr-HR"/>
        </w:rPr>
        <w:t>FeCu</w:t>
      </w:r>
      <w:r w:rsidRPr="00022280">
        <w:rPr>
          <w:rFonts w:eastAsia="Times New Roman" w:cstheme="minorHAnsi"/>
          <w:sz w:val="18"/>
          <w:szCs w:val="18"/>
          <w:vertAlign w:val="subscript"/>
          <w:lang w:val="hr-HR" w:eastAsia="hr-HR"/>
        </w:rPr>
        <w:t>2</w:t>
      </w:r>
      <w:r w:rsidRPr="00022280">
        <w:rPr>
          <w:rFonts w:eastAsia="Times New Roman" w:cstheme="minorHAnsi"/>
          <w:sz w:val="18"/>
          <w:szCs w:val="18"/>
          <w:lang w:val="hr-HR" w:eastAsia="hr-HR"/>
        </w:rPr>
        <w:t>N</w:t>
      </w:r>
      <w:r w:rsidRPr="00022280">
        <w:rPr>
          <w:rFonts w:eastAsia="Times New Roman" w:cstheme="minorHAnsi"/>
          <w:sz w:val="18"/>
          <w:szCs w:val="18"/>
          <w:vertAlign w:val="subscript"/>
          <w:lang w:val="hr-HR" w:eastAsia="hr-HR"/>
        </w:rPr>
        <w:t>5</w:t>
      </w:r>
      <w:r w:rsidRPr="00022280">
        <w:rPr>
          <w:rFonts w:eastAsia="Times New Roman" w:cstheme="minorHAnsi"/>
          <w:sz w:val="18"/>
          <w:szCs w:val="18"/>
          <w:lang w:val="hr-HR" w:eastAsia="hr-HR"/>
        </w:rPr>
        <w:t>O</w:t>
      </w:r>
      <w:r w:rsidRPr="00022280">
        <w:rPr>
          <w:rFonts w:eastAsia="Times New Roman" w:cstheme="minorHAnsi"/>
          <w:sz w:val="18"/>
          <w:szCs w:val="18"/>
          <w:vertAlign w:val="subscript"/>
          <w:lang w:val="hr-HR" w:eastAsia="hr-HR"/>
        </w:rPr>
        <w:t>17</w:t>
      </w:r>
      <w:r w:rsidRPr="00022280">
        <w:rPr>
          <w:rFonts w:eastAsia="Times New Roman" w:cstheme="minorHAnsi"/>
          <w:sz w:val="18"/>
          <w:szCs w:val="18"/>
          <w:lang w:val="hr-HR" w:eastAsia="hr-HR"/>
        </w:rPr>
        <w:t xml:space="preserve"> (</w:t>
      </w:r>
      <w:r w:rsidRPr="00022280">
        <w:rPr>
          <w:rFonts w:eastAsia="Times New Roman" w:cstheme="minorHAnsi"/>
          <w:b/>
          <w:sz w:val="18"/>
          <w:szCs w:val="18"/>
          <w:lang w:val="hr-HR" w:eastAsia="hr-HR"/>
        </w:rPr>
        <w:t>1</w:t>
      </w:r>
      <w:r w:rsidRPr="00022280">
        <w:rPr>
          <w:rFonts w:eastAsia="Times New Roman" w:cstheme="minorHAnsi"/>
          <w:sz w:val="18"/>
          <w:szCs w:val="18"/>
          <w:lang w:val="hr-HR" w:eastAsia="hr-HR"/>
        </w:rPr>
        <w:t>): C, 38.07; H, 2.51; N, 7.93: Found. C, 38.10; H, 2.52; N, 7.95 %. IR data (KBr, cm</w:t>
      </w:r>
      <w:r w:rsidRPr="00022280">
        <w:rPr>
          <w:rFonts w:eastAsia="Times New Roman" w:cstheme="minorHAnsi"/>
          <w:sz w:val="18"/>
          <w:szCs w:val="18"/>
          <w:vertAlign w:val="superscript"/>
          <w:lang w:val="hr-HR" w:eastAsia="hr-HR"/>
        </w:rPr>
        <w:t>–1</w:t>
      </w:r>
      <w:r w:rsidRPr="00022280">
        <w:rPr>
          <w:rFonts w:eastAsia="Times New Roman" w:cstheme="minorHAnsi"/>
          <w:sz w:val="18"/>
          <w:szCs w:val="18"/>
          <w:lang w:val="hr-HR" w:eastAsia="hr-HR"/>
        </w:rPr>
        <w:t xml:space="preserve">): 3433 (m), 1709 (s), 1667 (vs), 1647 (sh), 1619 (s), 1573 (m), 1500 (w), 1477 (m), 1449 (m), 1377 (s), 1357 (m), 1316 (m), 1254 (m), 1160 (w), 1107 (w), 1060 (w), 1036 (w), 1023 (w), 905 (sh), 883 (w), 794 (s), 783 (m), 766 (m), 730 (m), 667 (w), 650 (w), 538 (m), 495 (m), 468 (w), 417 (m). </w:t>
      </w:r>
      <w:r w:rsidRPr="00022280">
        <w:rPr>
          <w:rFonts w:eastAsia="Times New Roman" w:cstheme="minorHAnsi"/>
          <w:color w:val="000000"/>
          <w:sz w:val="18"/>
          <w:szCs w:val="18"/>
          <w:lang w:val="hr-HR" w:eastAsia="hr-HR"/>
        </w:rPr>
        <w:t>Anal. calc. for C</w:t>
      </w:r>
      <w:r w:rsidRPr="00022280">
        <w:rPr>
          <w:rFonts w:eastAsia="Times New Roman" w:cstheme="minorHAnsi"/>
          <w:color w:val="000000"/>
          <w:sz w:val="18"/>
          <w:szCs w:val="18"/>
          <w:vertAlign w:val="subscript"/>
          <w:lang w:val="hr-HR" w:eastAsia="hr-HR"/>
        </w:rPr>
        <w:t>28</w:t>
      </w:r>
      <w:r w:rsidRPr="00022280">
        <w:rPr>
          <w:rFonts w:eastAsia="Times New Roman" w:cstheme="minorHAnsi"/>
          <w:color w:val="000000"/>
          <w:sz w:val="18"/>
          <w:szCs w:val="18"/>
          <w:lang w:val="hr-HR" w:eastAsia="hr-HR"/>
        </w:rPr>
        <w:t>H</w:t>
      </w:r>
      <w:r w:rsidRPr="00022280">
        <w:rPr>
          <w:rFonts w:eastAsia="Times New Roman" w:cstheme="minorHAnsi"/>
          <w:color w:val="000000"/>
          <w:sz w:val="18"/>
          <w:szCs w:val="18"/>
          <w:vertAlign w:val="subscript"/>
          <w:lang w:val="hr-HR" w:eastAsia="hr-HR"/>
        </w:rPr>
        <w:t>18</w:t>
      </w:r>
      <w:r w:rsidRPr="00022280">
        <w:rPr>
          <w:rFonts w:eastAsia="Times New Roman" w:cstheme="minorHAnsi"/>
          <w:color w:val="000000"/>
          <w:sz w:val="18"/>
          <w:szCs w:val="18"/>
          <w:lang w:val="hr-HR" w:eastAsia="hr-HR"/>
        </w:rPr>
        <w:t>FeCu</w:t>
      </w:r>
      <w:r w:rsidRPr="00022280">
        <w:rPr>
          <w:rFonts w:eastAsia="Times New Roman" w:cstheme="minorHAnsi"/>
          <w:color w:val="000000"/>
          <w:sz w:val="18"/>
          <w:szCs w:val="18"/>
          <w:vertAlign w:val="subscript"/>
          <w:lang w:val="hr-HR" w:eastAsia="hr-HR"/>
        </w:rPr>
        <w:t>2</w:t>
      </w:r>
      <w:r w:rsidRPr="00022280">
        <w:rPr>
          <w:rFonts w:eastAsia="Times New Roman" w:cstheme="minorHAnsi"/>
          <w:color w:val="000000"/>
          <w:sz w:val="18"/>
          <w:szCs w:val="18"/>
          <w:lang w:val="hr-HR" w:eastAsia="hr-HR"/>
        </w:rPr>
        <w:t>KN</w:t>
      </w:r>
      <w:r w:rsidRPr="00022280">
        <w:rPr>
          <w:rFonts w:eastAsia="Times New Roman" w:cstheme="minorHAnsi"/>
          <w:color w:val="000000"/>
          <w:sz w:val="18"/>
          <w:szCs w:val="18"/>
          <w:vertAlign w:val="subscript"/>
          <w:lang w:val="hr-HR" w:eastAsia="hr-HR"/>
        </w:rPr>
        <w:t>4</w:t>
      </w:r>
      <w:r w:rsidRPr="00022280">
        <w:rPr>
          <w:rFonts w:eastAsia="Times New Roman" w:cstheme="minorHAnsi"/>
          <w:color w:val="000000"/>
          <w:sz w:val="18"/>
          <w:szCs w:val="18"/>
          <w:lang w:val="hr-HR" w:eastAsia="hr-HR"/>
        </w:rPr>
        <w:t>O</w:t>
      </w:r>
      <w:r w:rsidRPr="00022280">
        <w:rPr>
          <w:rFonts w:eastAsia="Times New Roman" w:cstheme="minorHAnsi"/>
          <w:color w:val="000000"/>
          <w:sz w:val="18"/>
          <w:szCs w:val="18"/>
          <w:vertAlign w:val="subscript"/>
          <w:lang w:val="hr-HR" w:eastAsia="hr-HR"/>
        </w:rPr>
        <w:t>17</w:t>
      </w:r>
      <w:r w:rsidRPr="00022280">
        <w:rPr>
          <w:rFonts w:eastAsia="Times New Roman" w:cstheme="minorHAnsi"/>
          <w:color w:val="000000"/>
          <w:sz w:val="18"/>
          <w:szCs w:val="18"/>
          <w:lang w:val="hr-HR" w:eastAsia="hr-HR"/>
        </w:rPr>
        <w:t xml:space="preserve"> (</w:t>
      </w:r>
      <w:r w:rsidRPr="00022280">
        <w:rPr>
          <w:rFonts w:eastAsia="Times New Roman" w:cstheme="minorHAnsi"/>
          <w:b/>
          <w:color w:val="000000"/>
          <w:sz w:val="18"/>
          <w:szCs w:val="18"/>
          <w:lang w:val="hr-HR" w:eastAsia="hr-HR"/>
        </w:rPr>
        <w:t>2</w:t>
      </w:r>
      <w:r w:rsidRPr="00022280">
        <w:rPr>
          <w:rFonts w:eastAsia="Times New Roman" w:cstheme="minorHAnsi"/>
          <w:color w:val="000000"/>
          <w:sz w:val="18"/>
          <w:szCs w:val="18"/>
          <w:lang w:val="hr-HR" w:eastAsia="hr-HR"/>
        </w:rPr>
        <w:t>): C, 37.18; H, 2.01; N, 6.19: Found. C, 37.21; H, 2.05; N, 6.21 %. IR data (KBr</w:t>
      </w:r>
      <w:r w:rsidRPr="00022280">
        <w:rPr>
          <w:rFonts w:eastAsia="Times New Roman" w:cstheme="minorHAnsi"/>
          <w:sz w:val="18"/>
          <w:szCs w:val="18"/>
          <w:lang w:val="hr-HR" w:eastAsia="hr-HR"/>
        </w:rPr>
        <w:t>, cm</w:t>
      </w:r>
      <w:r w:rsidRPr="00022280">
        <w:rPr>
          <w:rFonts w:eastAsia="Times New Roman" w:cstheme="minorHAnsi"/>
          <w:sz w:val="18"/>
          <w:szCs w:val="18"/>
          <w:vertAlign w:val="superscript"/>
          <w:lang w:val="hr-HR" w:eastAsia="hr-HR"/>
        </w:rPr>
        <w:t>–1</w:t>
      </w:r>
      <w:r w:rsidRPr="00022280">
        <w:rPr>
          <w:rFonts w:eastAsia="Times New Roman" w:cstheme="minorHAnsi"/>
          <w:sz w:val="18"/>
          <w:szCs w:val="18"/>
          <w:lang w:val="hr-HR" w:eastAsia="hr-HR"/>
        </w:rPr>
        <w:t xml:space="preserve">): 3447 (m), 1709 (s), 1671 (vs), 1645 (sh), 1616 (s), 1573 (m), 1500 (w), 1478 (m), 1449 (m), 1377 (s), 1358 (m), 1317 (m), 1255 (s), 1160 (w), 1109 (w), 1078 (w), 1060 (w), 1036 (w), 1023 (w), 902 (sh), 882 (w), 794 (s), 783 (sh), 767 (m), 730 (m), 667 (w), 649 (w), 537 (m), 495 (m), 466 (m), 416 (m). </w:t>
      </w:r>
    </w:p>
    <w:p w14:paraId="652FDAB6" w14:textId="77777777" w:rsidR="00022280" w:rsidRPr="00022280" w:rsidRDefault="00022280" w:rsidP="00AC39AB">
      <w:pPr>
        <w:spacing w:after="0" w:line="240" w:lineRule="exact"/>
        <w:ind w:firstLine="284"/>
        <w:jc w:val="both"/>
        <w:rPr>
          <w:rFonts w:cstheme="minorHAnsi"/>
          <w:b/>
          <w:color w:val="231F20"/>
          <w:sz w:val="18"/>
          <w:szCs w:val="18"/>
        </w:rPr>
      </w:pPr>
      <w:r w:rsidRPr="00516E55">
        <w:rPr>
          <w:rFonts w:cstheme="minorHAnsi"/>
          <w:b/>
          <w:color w:val="231F20"/>
          <w:sz w:val="18"/>
          <w:szCs w:val="18"/>
        </w:rPr>
        <w:t>Synthesis of</w:t>
      </w:r>
      <w:r w:rsidRPr="00516E55">
        <w:rPr>
          <w:b/>
          <w:sz w:val="18"/>
          <w:szCs w:val="18"/>
        </w:rPr>
        <w:t xml:space="preserve"> </w:t>
      </w:r>
      <w:r w:rsidRPr="00516E55">
        <w:rPr>
          <w:rFonts w:eastAsia="Times New Roman" w:cstheme="minorHAnsi"/>
          <w:b/>
          <w:bCs/>
          <w:color w:val="000000"/>
          <w:sz w:val="18"/>
          <w:szCs w:val="18"/>
          <w:lang w:eastAsia="hr-HR"/>
        </w:rPr>
        <w:t>{</w:t>
      </w:r>
      <w:r w:rsidRPr="00516E55">
        <w:rPr>
          <w:rFonts w:eastAsia="Times New Roman" w:cstheme="minorHAnsi"/>
          <w:b/>
          <w:bCs/>
          <w:color w:val="000000"/>
          <w:sz w:val="18"/>
          <w:szCs w:val="18"/>
          <w:lang w:val="en" w:eastAsia="hr-HR"/>
        </w:rPr>
        <w:t>[Cu</w:t>
      </w:r>
      <w:r w:rsidRPr="00516E55">
        <w:rPr>
          <w:rFonts w:eastAsia="Times New Roman" w:cstheme="minorHAnsi"/>
          <w:b/>
          <w:bCs/>
          <w:color w:val="000000"/>
          <w:sz w:val="18"/>
          <w:szCs w:val="18"/>
          <w:vertAlign w:val="superscript"/>
          <w:lang w:val="en" w:eastAsia="hr-HR"/>
        </w:rPr>
        <w:t>II</w:t>
      </w:r>
      <w:r w:rsidRPr="00516E55">
        <w:rPr>
          <w:rFonts w:eastAsia="Times New Roman" w:cstheme="minorHAnsi"/>
          <w:b/>
          <w:bCs/>
          <w:color w:val="000000"/>
          <w:sz w:val="18"/>
          <w:szCs w:val="18"/>
          <w:lang w:val="en" w:eastAsia="hr-HR"/>
        </w:rPr>
        <w:t>(bpy)</w:t>
      </w:r>
      <w:r w:rsidRPr="00516E55">
        <w:rPr>
          <w:rFonts w:eastAsia="Times New Roman" w:cstheme="minorHAnsi"/>
          <w:b/>
          <w:bCs/>
          <w:color w:val="000000"/>
          <w:sz w:val="18"/>
          <w:szCs w:val="18"/>
          <w:vertAlign w:val="subscript"/>
          <w:lang w:val="en" w:eastAsia="hr-HR"/>
        </w:rPr>
        <w:t>3</w:t>
      </w:r>
      <w:r w:rsidRPr="00516E55">
        <w:rPr>
          <w:rFonts w:eastAsia="Times New Roman" w:cstheme="minorHAnsi"/>
          <w:b/>
          <w:bCs/>
          <w:color w:val="000000"/>
          <w:sz w:val="18"/>
          <w:szCs w:val="18"/>
          <w:lang w:val="en" w:eastAsia="hr-HR"/>
        </w:rPr>
        <w:t>][Fe</w:t>
      </w:r>
      <w:r w:rsidRPr="00516E55">
        <w:rPr>
          <w:rFonts w:eastAsia="Times New Roman" w:cstheme="minorHAnsi"/>
          <w:b/>
          <w:bCs/>
          <w:color w:val="000000"/>
          <w:sz w:val="18"/>
          <w:szCs w:val="18"/>
          <w:vertAlign w:val="superscript"/>
          <w:lang w:val="en" w:eastAsia="hr-HR"/>
        </w:rPr>
        <w:t>II</w:t>
      </w:r>
      <w:r w:rsidRPr="00516E55">
        <w:rPr>
          <w:rFonts w:eastAsia="Times New Roman" w:cstheme="minorHAnsi"/>
          <w:b/>
          <w:bCs/>
          <w:color w:val="000000"/>
          <w:sz w:val="18"/>
          <w:szCs w:val="18"/>
          <w:vertAlign w:val="subscript"/>
          <w:lang w:val="en" w:eastAsia="hr-HR"/>
        </w:rPr>
        <w:t>2</w:t>
      </w:r>
      <w:r w:rsidRPr="00516E55">
        <w:rPr>
          <w:rFonts w:eastAsia="Times New Roman" w:cstheme="minorHAnsi"/>
          <w:b/>
          <w:bCs/>
          <w:color w:val="000000"/>
          <w:sz w:val="18"/>
          <w:szCs w:val="18"/>
          <w:lang w:val="en" w:eastAsia="hr-HR"/>
        </w:rPr>
        <w:t>(C</w:t>
      </w:r>
      <w:r w:rsidRPr="00516E55">
        <w:rPr>
          <w:rFonts w:eastAsia="Times New Roman" w:cstheme="minorHAnsi"/>
          <w:b/>
          <w:bCs/>
          <w:color w:val="000000"/>
          <w:sz w:val="18"/>
          <w:szCs w:val="18"/>
          <w:vertAlign w:val="subscript"/>
          <w:lang w:val="en" w:eastAsia="hr-HR"/>
        </w:rPr>
        <w:t>2</w:t>
      </w:r>
      <w:r w:rsidRPr="00516E55">
        <w:rPr>
          <w:rFonts w:eastAsia="Times New Roman" w:cstheme="minorHAnsi"/>
          <w:b/>
          <w:bCs/>
          <w:color w:val="000000"/>
          <w:sz w:val="18"/>
          <w:szCs w:val="18"/>
          <w:lang w:val="en" w:eastAsia="hr-HR"/>
        </w:rPr>
        <w:t>O</w:t>
      </w:r>
      <w:r w:rsidRPr="00516E55">
        <w:rPr>
          <w:rFonts w:eastAsia="Times New Roman" w:cstheme="minorHAnsi"/>
          <w:b/>
          <w:bCs/>
          <w:color w:val="000000"/>
          <w:sz w:val="18"/>
          <w:szCs w:val="18"/>
          <w:vertAlign w:val="subscript"/>
          <w:lang w:val="en" w:eastAsia="hr-HR"/>
        </w:rPr>
        <w:t>4</w:t>
      </w:r>
      <w:r w:rsidRPr="00516E55">
        <w:rPr>
          <w:rFonts w:eastAsia="Times New Roman" w:cstheme="minorHAnsi"/>
          <w:b/>
          <w:bCs/>
          <w:color w:val="000000"/>
          <w:sz w:val="18"/>
          <w:szCs w:val="18"/>
          <w:lang w:val="en" w:eastAsia="hr-HR"/>
        </w:rPr>
        <w:t>)</w:t>
      </w:r>
      <w:r w:rsidRPr="00516E55">
        <w:rPr>
          <w:rFonts w:eastAsia="Times New Roman" w:cstheme="minorHAnsi"/>
          <w:b/>
          <w:bCs/>
          <w:color w:val="000000"/>
          <w:sz w:val="18"/>
          <w:szCs w:val="18"/>
          <w:vertAlign w:val="subscript"/>
          <w:lang w:val="en" w:eastAsia="hr-HR"/>
        </w:rPr>
        <w:t>3</w:t>
      </w:r>
      <w:r w:rsidRPr="00516E55">
        <w:rPr>
          <w:rFonts w:eastAsia="Times New Roman" w:cstheme="minorHAnsi"/>
          <w:b/>
          <w:bCs/>
          <w:color w:val="000000"/>
          <w:sz w:val="18"/>
          <w:szCs w:val="18"/>
          <w:lang w:val="en" w:eastAsia="hr-HR"/>
        </w:rPr>
        <w:t>]</w:t>
      </w:r>
      <w:r w:rsidRPr="00516E55">
        <w:rPr>
          <w:rFonts w:eastAsia="Times New Roman" w:cstheme="minorHAnsi"/>
          <w:b/>
          <w:bCs/>
          <w:color w:val="000000"/>
          <w:sz w:val="18"/>
          <w:szCs w:val="18"/>
          <w:lang w:eastAsia="hr-HR"/>
        </w:rPr>
        <w:t>·H</w:t>
      </w:r>
      <w:r w:rsidRPr="00516E55">
        <w:rPr>
          <w:rFonts w:eastAsia="Times New Roman" w:cstheme="minorHAnsi"/>
          <w:b/>
          <w:bCs/>
          <w:color w:val="000000"/>
          <w:sz w:val="18"/>
          <w:szCs w:val="18"/>
          <w:vertAlign w:val="subscript"/>
          <w:lang w:eastAsia="hr-HR"/>
        </w:rPr>
        <w:t>2</w:t>
      </w:r>
      <w:r w:rsidRPr="00516E55">
        <w:rPr>
          <w:rFonts w:eastAsia="Times New Roman" w:cstheme="minorHAnsi"/>
          <w:b/>
          <w:bCs/>
          <w:color w:val="000000"/>
          <w:sz w:val="18"/>
          <w:szCs w:val="18"/>
          <w:lang w:eastAsia="hr-HR"/>
        </w:rPr>
        <w:t>O}</w:t>
      </w:r>
      <w:r w:rsidRPr="00D24379">
        <w:rPr>
          <w:rFonts w:eastAsia="Times New Roman" w:cstheme="minorHAnsi"/>
          <w:b/>
          <w:bCs/>
          <w:i/>
          <w:iCs/>
          <w:color w:val="000000"/>
          <w:sz w:val="18"/>
          <w:szCs w:val="18"/>
          <w:vertAlign w:val="subscript"/>
          <w:lang w:eastAsia="hr-HR"/>
        </w:rPr>
        <w:t>n</w:t>
      </w:r>
      <w:r w:rsidRPr="00516E55">
        <w:rPr>
          <w:rFonts w:eastAsia="Times New Roman" w:cstheme="minorHAnsi"/>
          <w:b/>
          <w:bCs/>
          <w:color w:val="000000"/>
          <w:sz w:val="18"/>
          <w:szCs w:val="18"/>
          <w:lang w:val="en" w:eastAsia="hr-HR"/>
        </w:rPr>
        <w:t xml:space="preserve"> </w:t>
      </w:r>
      <w:r w:rsidRPr="00516E55">
        <w:rPr>
          <w:rFonts w:eastAsia="Times New Roman" w:cstheme="minorHAnsi"/>
          <w:b/>
          <w:bCs/>
          <w:color w:val="000000"/>
          <w:sz w:val="18"/>
          <w:szCs w:val="18"/>
          <w:lang w:val="hr-HR" w:eastAsia="hr-HR"/>
        </w:rPr>
        <w:t xml:space="preserve">(3a). </w:t>
      </w:r>
      <w:r w:rsidRPr="00022280">
        <w:rPr>
          <w:rFonts w:eastAsia="Times New Roman" w:cstheme="minorHAnsi"/>
          <w:color w:val="000000"/>
          <w:sz w:val="18"/>
          <w:szCs w:val="18"/>
          <w:lang w:val="hr-HR" w:eastAsia="hr-HR"/>
        </w:rPr>
        <w:t>An aqueous solution (4 mL) of K</w:t>
      </w:r>
      <w:r w:rsidRPr="00022280">
        <w:rPr>
          <w:rFonts w:eastAsia="Times New Roman" w:cstheme="minorHAnsi"/>
          <w:color w:val="000000"/>
          <w:sz w:val="18"/>
          <w:szCs w:val="18"/>
          <w:vertAlign w:val="subscript"/>
          <w:lang w:val="hr-HR" w:eastAsia="hr-HR"/>
        </w:rPr>
        <w:t>3</w:t>
      </w:r>
      <w:r w:rsidRPr="00022280">
        <w:rPr>
          <w:rFonts w:eastAsia="Times New Roman" w:cstheme="minorHAnsi"/>
          <w:color w:val="000000"/>
          <w:sz w:val="18"/>
          <w:szCs w:val="18"/>
          <w:lang w:val="hr-HR" w:eastAsia="hr-HR"/>
        </w:rPr>
        <w:t>[Fe(C</w:t>
      </w:r>
      <w:r w:rsidRPr="00022280">
        <w:rPr>
          <w:rFonts w:eastAsia="Times New Roman" w:cstheme="minorHAnsi"/>
          <w:color w:val="000000"/>
          <w:sz w:val="18"/>
          <w:szCs w:val="18"/>
          <w:vertAlign w:val="subscript"/>
          <w:lang w:val="hr-HR" w:eastAsia="hr-HR"/>
        </w:rPr>
        <w:t>2</w:t>
      </w:r>
      <w:r w:rsidRPr="00022280">
        <w:rPr>
          <w:rFonts w:eastAsia="Times New Roman" w:cstheme="minorHAnsi"/>
          <w:color w:val="000000"/>
          <w:sz w:val="18"/>
          <w:szCs w:val="18"/>
          <w:lang w:val="hr-HR" w:eastAsia="hr-HR"/>
        </w:rPr>
        <w:t>O</w:t>
      </w:r>
      <w:r w:rsidRPr="00022280">
        <w:rPr>
          <w:rFonts w:eastAsia="Times New Roman" w:cstheme="minorHAnsi"/>
          <w:color w:val="000000"/>
          <w:sz w:val="18"/>
          <w:szCs w:val="18"/>
          <w:vertAlign w:val="subscript"/>
          <w:lang w:val="hr-HR" w:eastAsia="hr-HR"/>
        </w:rPr>
        <w:t>4</w:t>
      </w:r>
      <w:r w:rsidRPr="00022280">
        <w:rPr>
          <w:rFonts w:eastAsia="Times New Roman" w:cstheme="minorHAnsi"/>
          <w:color w:val="000000"/>
          <w:sz w:val="18"/>
          <w:szCs w:val="18"/>
          <w:lang w:val="hr-HR" w:eastAsia="hr-HR"/>
        </w:rPr>
        <w:t>)</w:t>
      </w:r>
      <w:r w:rsidRPr="00022280">
        <w:rPr>
          <w:rFonts w:eastAsia="Times New Roman" w:cstheme="minorHAnsi"/>
          <w:color w:val="000000"/>
          <w:sz w:val="18"/>
          <w:szCs w:val="18"/>
          <w:vertAlign w:val="subscript"/>
          <w:lang w:val="hr-HR" w:eastAsia="hr-HR"/>
        </w:rPr>
        <w:t>3</w:t>
      </w:r>
      <w:r w:rsidRPr="00022280">
        <w:rPr>
          <w:rFonts w:eastAsia="Times New Roman" w:cstheme="minorHAnsi"/>
          <w:color w:val="000000"/>
          <w:sz w:val="18"/>
          <w:szCs w:val="18"/>
          <w:lang w:val="hr-HR" w:eastAsia="hr-HR"/>
        </w:rPr>
        <w:t>]∙3H</w:t>
      </w:r>
      <w:r w:rsidRPr="00022280">
        <w:rPr>
          <w:rFonts w:eastAsia="Times New Roman" w:cstheme="minorHAnsi"/>
          <w:color w:val="000000"/>
          <w:sz w:val="18"/>
          <w:szCs w:val="18"/>
          <w:vertAlign w:val="subscript"/>
          <w:lang w:val="hr-HR" w:eastAsia="hr-HR"/>
        </w:rPr>
        <w:t>2</w:t>
      </w:r>
      <w:r w:rsidRPr="00022280">
        <w:rPr>
          <w:rFonts w:eastAsia="Times New Roman" w:cstheme="minorHAnsi"/>
          <w:color w:val="000000"/>
          <w:sz w:val="18"/>
          <w:szCs w:val="18"/>
          <w:lang w:val="hr-HR" w:eastAsia="hr-HR"/>
        </w:rPr>
        <w:t xml:space="preserve">O (0.049 g; 0.1 mmol) was layered with a methanol solution (4 mL) of 2,2’-bipyridine (0.016 g; 0.1 mmol) and then with a methanol solution </w:t>
      </w:r>
      <w:r w:rsidRPr="00022280">
        <w:rPr>
          <w:rFonts w:eastAsia="Times New Roman" w:cstheme="minorHAnsi"/>
          <w:sz w:val="18"/>
          <w:szCs w:val="18"/>
          <w:lang w:val="hr-HR" w:eastAsia="hr-HR"/>
        </w:rPr>
        <w:t>of CuCl</w:t>
      </w:r>
      <w:r w:rsidRPr="00022280">
        <w:rPr>
          <w:rFonts w:eastAsia="Times New Roman" w:cstheme="minorHAnsi"/>
          <w:sz w:val="18"/>
          <w:szCs w:val="18"/>
          <w:vertAlign w:val="subscript"/>
          <w:lang w:val="hr-HR" w:eastAsia="hr-HR"/>
        </w:rPr>
        <w:t>2</w:t>
      </w:r>
      <w:r w:rsidRPr="00022280">
        <w:rPr>
          <w:rFonts w:eastAsia="Times New Roman" w:cstheme="minorHAnsi"/>
          <w:sz w:val="18"/>
          <w:szCs w:val="18"/>
          <w:lang w:val="hr-HR" w:eastAsia="hr-HR"/>
        </w:rPr>
        <w:t>·2H</w:t>
      </w:r>
      <w:r w:rsidRPr="00022280">
        <w:rPr>
          <w:rFonts w:eastAsia="Times New Roman" w:cstheme="minorHAnsi"/>
          <w:sz w:val="18"/>
          <w:szCs w:val="18"/>
          <w:vertAlign w:val="subscript"/>
          <w:lang w:val="hr-HR" w:eastAsia="hr-HR"/>
        </w:rPr>
        <w:t>2</w:t>
      </w:r>
      <w:r w:rsidRPr="00022280">
        <w:rPr>
          <w:rFonts w:eastAsia="Times New Roman" w:cstheme="minorHAnsi"/>
          <w:sz w:val="18"/>
          <w:szCs w:val="18"/>
          <w:lang w:val="hr-HR" w:eastAsia="hr-HR"/>
        </w:rPr>
        <w:t>O (0.018 g; 0.1 mmol) in a test tube,</w:t>
      </w:r>
      <w:r w:rsidRPr="00022280">
        <w:rPr>
          <w:rFonts w:cstheme="minorHAnsi"/>
          <w:sz w:val="18"/>
          <w:szCs w:val="18"/>
        </w:rPr>
        <w:t xml:space="preserve"> which was left in the day</w:t>
      </w:r>
      <w:r w:rsidRPr="00022280">
        <w:rPr>
          <w:rFonts w:eastAsia="Times New Roman" w:cstheme="minorHAnsi"/>
          <w:sz w:val="18"/>
          <w:szCs w:val="18"/>
          <w:lang w:val="hr-HR" w:eastAsia="hr-HR"/>
        </w:rPr>
        <w:t xml:space="preserve">light. </w:t>
      </w:r>
      <w:r w:rsidRPr="00022280">
        <w:rPr>
          <w:rFonts w:cstheme="minorHAnsi"/>
          <w:sz w:val="18"/>
          <w:szCs w:val="18"/>
          <w:lang w:val="en"/>
        </w:rPr>
        <w:t>The red rod-like crystals</w:t>
      </w:r>
      <w:r w:rsidRPr="00022280">
        <w:rPr>
          <w:rFonts w:eastAsia="Times New Roman" w:cstheme="minorHAnsi"/>
          <w:sz w:val="18"/>
          <w:szCs w:val="18"/>
          <w:lang w:val="hr-HR" w:eastAsia="hr-HR"/>
        </w:rPr>
        <w:t xml:space="preserve"> of </w:t>
      </w:r>
      <w:r w:rsidRPr="00022280">
        <w:rPr>
          <w:rFonts w:eastAsia="Times New Roman" w:cstheme="minorHAnsi"/>
          <w:b/>
          <w:bCs/>
          <w:sz w:val="18"/>
          <w:szCs w:val="18"/>
          <w:lang w:val="hr-HR" w:eastAsia="hr-HR"/>
        </w:rPr>
        <w:t>3a</w:t>
      </w:r>
      <w:r w:rsidRPr="00022280">
        <w:rPr>
          <w:rFonts w:eastAsia="Times New Roman" w:cstheme="minorHAnsi"/>
          <w:bCs/>
          <w:sz w:val="18"/>
          <w:szCs w:val="18"/>
          <w:lang w:val="hr-HR" w:eastAsia="hr-HR"/>
        </w:rPr>
        <w:t xml:space="preserve"> were</w:t>
      </w:r>
      <w:r w:rsidRPr="00022280">
        <w:rPr>
          <w:rFonts w:eastAsia="Times New Roman" w:cstheme="minorHAnsi"/>
          <w:b/>
          <w:bCs/>
          <w:sz w:val="18"/>
          <w:szCs w:val="18"/>
          <w:lang w:val="hr-HR" w:eastAsia="hr-HR"/>
        </w:rPr>
        <w:t xml:space="preserve"> </w:t>
      </w:r>
      <w:r w:rsidRPr="00022280">
        <w:rPr>
          <w:rFonts w:eastAsia="Times New Roman" w:cstheme="minorHAnsi"/>
          <w:sz w:val="18"/>
          <w:szCs w:val="18"/>
          <w:lang w:val="hr-HR" w:eastAsia="hr-HR"/>
        </w:rPr>
        <w:t>formed after 3 days, washed with a small amount of water and dried in air.</w:t>
      </w:r>
      <w:r w:rsidRPr="00022280">
        <w:rPr>
          <w:rFonts w:cstheme="minorHAnsi"/>
          <w:sz w:val="18"/>
          <w:szCs w:val="18"/>
        </w:rPr>
        <w:t xml:space="preserve"> </w:t>
      </w:r>
      <w:r w:rsidRPr="00584F1A">
        <w:rPr>
          <w:rFonts w:cstheme="minorHAnsi"/>
          <w:sz w:val="18"/>
          <w:szCs w:val="18"/>
        </w:rPr>
        <w:t>The yield was</w:t>
      </w:r>
      <w:r w:rsidRPr="00584F1A">
        <w:rPr>
          <w:rFonts w:eastAsia="Times New Roman" w:cstheme="minorHAnsi"/>
          <w:sz w:val="18"/>
          <w:szCs w:val="18"/>
          <w:lang w:val="hr-HR" w:eastAsia="hr-HR"/>
        </w:rPr>
        <w:t xml:space="preserve"> 32%. The</w:t>
      </w:r>
      <w:r w:rsidRPr="00022280">
        <w:rPr>
          <w:rFonts w:eastAsia="Times New Roman" w:cstheme="minorHAnsi"/>
          <w:sz w:val="18"/>
          <w:szCs w:val="18"/>
          <w:lang w:val="hr-HR" w:eastAsia="hr-HR"/>
        </w:rPr>
        <w:t xml:space="preserve"> </w:t>
      </w:r>
      <w:r w:rsidRPr="00022280">
        <w:rPr>
          <w:sz w:val="18"/>
          <w:szCs w:val="18"/>
          <w:lang w:val="en"/>
        </w:rPr>
        <w:t xml:space="preserve">same crystals are obtained using </w:t>
      </w:r>
      <w:r w:rsidRPr="00022280">
        <w:rPr>
          <w:rFonts w:eastAsia="Times New Roman" w:cstheme="minorHAnsi"/>
          <w:sz w:val="18"/>
          <w:szCs w:val="18"/>
          <w:lang w:val="hr-HR" w:eastAsia="hr-HR"/>
        </w:rPr>
        <w:t>(NH</w:t>
      </w:r>
      <w:r w:rsidRPr="00022280">
        <w:rPr>
          <w:rFonts w:eastAsia="Times New Roman" w:cstheme="minorHAnsi"/>
          <w:sz w:val="18"/>
          <w:szCs w:val="18"/>
          <w:vertAlign w:val="subscript"/>
          <w:lang w:val="hr-HR" w:eastAsia="hr-HR"/>
        </w:rPr>
        <w:t>4</w:t>
      </w:r>
      <w:r w:rsidRPr="00022280">
        <w:rPr>
          <w:rFonts w:eastAsia="Times New Roman" w:cstheme="minorHAnsi"/>
          <w:sz w:val="18"/>
          <w:szCs w:val="18"/>
          <w:lang w:val="hr-HR" w:eastAsia="hr-HR"/>
        </w:rPr>
        <w:t>)</w:t>
      </w:r>
      <w:r w:rsidRPr="00022280">
        <w:rPr>
          <w:rFonts w:eastAsia="Times New Roman" w:cstheme="minorHAnsi"/>
          <w:sz w:val="18"/>
          <w:szCs w:val="18"/>
          <w:vertAlign w:val="subscript"/>
          <w:lang w:val="hr-HR" w:eastAsia="hr-HR"/>
        </w:rPr>
        <w:t>3</w:t>
      </w:r>
      <w:r w:rsidRPr="00022280">
        <w:rPr>
          <w:rFonts w:eastAsia="Times New Roman" w:cstheme="minorHAnsi"/>
          <w:color w:val="000000"/>
          <w:sz w:val="18"/>
          <w:szCs w:val="18"/>
          <w:lang w:val="hr-HR" w:eastAsia="hr-HR"/>
        </w:rPr>
        <w:t>[Fe(C</w:t>
      </w:r>
      <w:r w:rsidRPr="00022280">
        <w:rPr>
          <w:rFonts w:eastAsia="Times New Roman" w:cstheme="minorHAnsi"/>
          <w:color w:val="000000"/>
          <w:sz w:val="18"/>
          <w:szCs w:val="18"/>
          <w:vertAlign w:val="subscript"/>
          <w:lang w:val="hr-HR" w:eastAsia="hr-HR"/>
        </w:rPr>
        <w:t>2</w:t>
      </w:r>
      <w:r w:rsidRPr="00022280">
        <w:rPr>
          <w:rFonts w:eastAsia="Times New Roman" w:cstheme="minorHAnsi"/>
          <w:color w:val="000000"/>
          <w:sz w:val="18"/>
          <w:szCs w:val="18"/>
          <w:lang w:val="hr-HR" w:eastAsia="hr-HR"/>
        </w:rPr>
        <w:t>O</w:t>
      </w:r>
      <w:r w:rsidRPr="00022280">
        <w:rPr>
          <w:rFonts w:eastAsia="Times New Roman" w:cstheme="minorHAnsi"/>
          <w:color w:val="000000"/>
          <w:sz w:val="18"/>
          <w:szCs w:val="18"/>
          <w:vertAlign w:val="subscript"/>
          <w:lang w:val="hr-HR" w:eastAsia="hr-HR"/>
        </w:rPr>
        <w:t>4</w:t>
      </w:r>
      <w:r w:rsidRPr="00022280">
        <w:rPr>
          <w:rFonts w:eastAsia="Times New Roman" w:cstheme="minorHAnsi"/>
          <w:color w:val="000000"/>
          <w:sz w:val="18"/>
          <w:szCs w:val="18"/>
          <w:lang w:val="hr-HR" w:eastAsia="hr-HR"/>
        </w:rPr>
        <w:t>)</w:t>
      </w:r>
      <w:r w:rsidRPr="00022280">
        <w:rPr>
          <w:rFonts w:eastAsia="Times New Roman" w:cstheme="minorHAnsi"/>
          <w:color w:val="000000"/>
          <w:sz w:val="18"/>
          <w:szCs w:val="18"/>
          <w:vertAlign w:val="subscript"/>
          <w:lang w:val="hr-HR" w:eastAsia="hr-HR"/>
        </w:rPr>
        <w:t>3</w:t>
      </w:r>
      <w:r w:rsidRPr="00022280">
        <w:rPr>
          <w:rFonts w:eastAsia="Times New Roman" w:cstheme="minorHAnsi"/>
          <w:color w:val="000000"/>
          <w:sz w:val="18"/>
          <w:szCs w:val="18"/>
          <w:lang w:val="hr-HR" w:eastAsia="hr-HR"/>
        </w:rPr>
        <w:t>]∙3H</w:t>
      </w:r>
      <w:r w:rsidRPr="00022280">
        <w:rPr>
          <w:rFonts w:eastAsia="Times New Roman" w:cstheme="minorHAnsi"/>
          <w:color w:val="000000"/>
          <w:sz w:val="18"/>
          <w:szCs w:val="18"/>
          <w:vertAlign w:val="subscript"/>
          <w:lang w:val="hr-HR" w:eastAsia="hr-HR"/>
        </w:rPr>
        <w:t>2</w:t>
      </w:r>
      <w:r w:rsidRPr="00022280">
        <w:rPr>
          <w:rFonts w:eastAsia="Times New Roman" w:cstheme="minorHAnsi"/>
          <w:color w:val="000000"/>
          <w:sz w:val="18"/>
          <w:szCs w:val="18"/>
          <w:lang w:val="hr-HR" w:eastAsia="hr-HR"/>
        </w:rPr>
        <w:t xml:space="preserve">O </w:t>
      </w:r>
      <w:r w:rsidRPr="00022280">
        <w:rPr>
          <w:sz w:val="18"/>
          <w:szCs w:val="18"/>
          <w:lang w:val="en"/>
        </w:rPr>
        <w:t xml:space="preserve">as precursor by the same procedure. </w:t>
      </w:r>
      <w:r w:rsidRPr="00022280">
        <w:rPr>
          <w:rFonts w:eastAsia="Times New Roman" w:cstheme="minorHAnsi"/>
          <w:sz w:val="18"/>
          <w:szCs w:val="18"/>
          <w:lang w:val="hr-HR" w:eastAsia="hr-HR"/>
        </w:rPr>
        <w:t xml:space="preserve">Anal. Calc. for </w:t>
      </w:r>
      <w:r w:rsidRPr="00022280">
        <w:rPr>
          <w:rFonts w:eastAsia="Times New Roman" w:cstheme="minorHAnsi"/>
          <w:sz w:val="18"/>
          <w:szCs w:val="18"/>
          <w:lang w:eastAsia="hr-HR"/>
        </w:rPr>
        <w:t>C</w:t>
      </w:r>
      <w:r w:rsidRPr="00022280">
        <w:rPr>
          <w:rFonts w:eastAsia="Times New Roman" w:cstheme="minorHAnsi"/>
          <w:sz w:val="18"/>
          <w:szCs w:val="18"/>
          <w:vertAlign w:val="subscript"/>
          <w:lang w:eastAsia="hr-HR"/>
        </w:rPr>
        <w:t>36</w:t>
      </w:r>
      <w:r w:rsidRPr="00022280">
        <w:rPr>
          <w:rFonts w:eastAsia="Times New Roman" w:cstheme="minorHAnsi"/>
          <w:sz w:val="18"/>
          <w:szCs w:val="18"/>
          <w:lang w:eastAsia="hr-HR"/>
        </w:rPr>
        <w:t>H</w:t>
      </w:r>
      <w:r w:rsidRPr="00022280">
        <w:rPr>
          <w:rFonts w:eastAsia="Times New Roman" w:cstheme="minorHAnsi"/>
          <w:sz w:val="18"/>
          <w:szCs w:val="18"/>
          <w:vertAlign w:val="subscript"/>
          <w:lang w:eastAsia="hr-HR"/>
        </w:rPr>
        <w:t>24</w:t>
      </w:r>
      <w:r w:rsidRPr="00022280">
        <w:rPr>
          <w:rFonts w:eastAsia="Times New Roman" w:cstheme="minorHAnsi"/>
          <w:sz w:val="18"/>
          <w:szCs w:val="18"/>
          <w:lang w:eastAsia="hr-HR"/>
        </w:rPr>
        <w:t>CuFe</w:t>
      </w:r>
      <w:r w:rsidRPr="00022280">
        <w:rPr>
          <w:rFonts w:eastAsia="Times New Roman" w:cstheme="minorHAnsi"/>
          <w:sz w:val="18"/>
          <w:szCs w:val="18"/>
          <w:vertAlign w:val="subscript"/>
          <w:lang w:eastAsia="hr-HR"/>
        </w:rPr>
        <w:t>2</w:t>
      </w:r>
      <w:r w:rsidRPr="00022280">
        <w:rPr>
          <w:rFonts w:eastAsia="Times New Roman" w:cstheme="minorHAnsi"/>
          <w:sz w:val="18"/>
          <w:szCs w:val="18"/>
          <w:lang w:eastAsia="hr-HR"/>
        </w:rPr>
        <w:t>N</w:t>
      </w:r>
      <w:r w:rsidRPr="00022280">
        <w:rPr>
          <w:rFonts w:eastAsia="Times New Roman" w:cstheme="minorHAnsi"/>
          <w:sz w:val="18"/>
          <w:szCs w:val="18"/>
          <w:vertAlign w:val="subscript"/>
          <w:lang w:eastAsia="hr-HR"/>
        </w:rPr>
        <w:t>6</w:t>
      </w:r>
      <w:r w:rsidRPr="00022280">
        <w:rPr>
          <w:rFonts w:eastAsia="Times New Roman" w:cstheme="minorHAnsi"/>
          <w:sz w:val="18"/>
          <w:szCs w:val="18"/>
          <w:lang w:eastAsia="hr-HR"/>
        </w:rPr>
        <w:t>O</w:t>
      </w:r>
      <w:r w:rsidRPr="00022280">
        <w:rPr>
          <w:rFonts w:eastAsia="Times New Roman" w:cstheme="minorHAnsi"/>
          <w:sz w:val="18"/>
          <w:szCs w:val="18"/>
          <w:vertAlign w:val="subscript"/>
          <w:lang w:eastAsia="hr-HR"/>
        </w:rPr>
        <w:t>13</w:t>
      </w:r>
      <w:r w:rsidRPr="00022280">
        <w:rPr>
          <w:rFonts w:eastAsia="Times New Roman" w:cstheme="minorHAnsi"/>
          <w:sz w:val="18"/>
          <w:szCs w:val="18"/>
          <w:lang w:val="hr-HR" w:eastAsia="hr-HR"/>
        </w:rPr>
        <w:t xml:space="preserve"> </w:t>
      </w:r>
      <w:r w:rsidRPr="00022280">
        <w:rPr>
          <w:rFonts w:eastAsia="Times New Roman" w:cstheme="minorHAnsi"/>
          <w:color w:val="000000"/>
          <w:sz w:val="18"/>
          <w:szCs w:val="18"/>
          <w:lang w:val="hr-HR" w:eastAsia="hr-HR"/>
        </w:rPr>
        <w:lastRenderedPageBreak/>
        <w:t>(</w:t>
      </w:r>
      <w:r w:rsidRPr="00022280">
        <w:rPr>
          <w:rFonts w:eastAsia="Times New Roman" w:cstheme="minorHAnsi"/>
          <w:b/>
          <w:color w:val="000000"/>
          <w:sz w:val="18"/>
          <w:szCs w:val="18"/>
          <w:lang w:val="hr-HR" w:eastAsia="hr-HR"/>
        </w:rPr>
        <w:t>3a</w:t>
      </w:r>
      <w:r w:rsidRPr="00022280">
        <w:rPr>
          <w:rFonts w:eastAsia="Times New Roman" w:cstheme="minorHAnsi"/>
          <w:color w:val="000000"/>
          <w:sz w:val="18"/>
          <w:szCs w:val="18"/>
          <w:lang w:val="hr-HR" w:eastAsia="hr-HR"/>
        </w:rPr>
        <w:t xml:space="preserve">): C, 46.80; H, 2.62; N, 9.10: Found. C, 46.82; H, 2.61; N, 9.09 </w:t>
      </w:r>
      <w:r w:rsidRPr="00022280">
        <w:rPr>
          <w:rFonts w:eastAsia="Times New Roman" w:cstheme="minorHAnsi"/>
          <w:sz w:val="18"/>
          <w:szCs w:val="18"/>
          <w:lang w:val="hr-HR" w:eastAsia="hr-HR"/>
        </w:rPr>
        <w:t>%. IR data (KBr, cm</w:t>
      </w:r>
      <w:r w:rsidRPr="00022280">
        <w:rPr>
          <w:rFonts w:eastAsia="Times New Roman" w:cstheme="minorHAnsi"/>
          <w:sz w:val="18"/>
          <w:szCs w:val="18"/>
          <w:vertAlign w:val="superscript"/>
          <w:lang w:val="hr-HR" w:eastAsia="hr-HR"/>
        </w:rPr>
        <w:t>–1</w:t>
      </w:r>
      <w:r w:rsidRPr="00022280">
        <w:rPr>
          <w:rFonts w:eastAsia="Times New Roman" w:cstheme="minorHAnsi"/>
          <w:sz w:val="18"/>
          <w:szCs w:val="18"/>
          <w:lang w:val="hr-HR" w:eastAsia="hr-HR"/>
        </w:rPr>
        <w:t>): 3444 (m), 1658 (s), 1635 (vs), 1611 (vs), 1460 (w), 1441 (w), 1423 (m), 1383 (m), 1361 (w), 1310 (s), 1266 (w), 1174 (w), 1157 (w), 1124 (w), 1014 (w), 973 (w), 913 (w), 800 (s), 777 (s), 735 (s), 490 (w), 383 (w).</w:t>
      </w:r>
      <w:r w:rsidRPr="00022280">
        <w:rPr>
          <w:rFonts w:cstheme="minorHAnsi"/>
          <w:b/>
          <w:color w:val="231F20"/>
          <w:sz w:val="18"/>
          <w:szCs w:val="18"/>
        </w:rPr>
        <w:t xml:space="preserve"> </w:t>
      </w:r>
    </w:p>
    <w:p w14:paraId="77E66835" w14:textId="77777777" w:rsidR="00022280" w:rsidRPr="00022280" w:rsidRDefault="00022280" w:rsidP="00AC39AB">
      <w:pPr>
        <w:spacing w:after="0" w:line="240" w:lineRule="exact"/>
        <w:ind w:firstLine="284"/>
        <w:jc w:val="both"/>
        <w:rPr>
          <w:rFonts w:eastAsia="Times New Roman" w:cstheme="minorHAnsi"/>
          <w:sz w:val="18"/>
          <w:szCs w:val="18"/>
          <w:lang w:val="hr-HR" w:eastAsia="hr-HR"/>
        </w:rPr>
      </w:pPr>
      <w:r w:rsidRPr="00516E55">
        <w:rPr>
          <w:rFonts w:cstheme="minorHAnsi"/>
          <w:b/>
          <w:color w:val="231F20"/>
          <w:sz w:val="18"/>
          <w:szCs w:val="18"/>
        </w:rPr>
        <w:t>Synthesis of</w:t>
      </w:r>
      <w:r w:rsidRPr="00516E55">
        <w:rPr>
          <w:sz w:val="18"/>
          <w:szCs w:val="18"/>
        </w:rPr>
        <w:t xml:space="preserve"> </w:t>
      </w:r>
      <w:r w:rsidRPr="00516E55">
        <w:rPr>
          <w:rFonts w:eastAsia="Times New Roman" w:cstheme="minorHAnsi"/>
          <w:b/>
          <w:bCs/>
          <w:color w:val="000000"/>
          <w:sz w:val="18"/>
          <w:szCs w:val="18"/>
          <w:lang w:eastAsia="hr-HR"/>
        </w:rPr>
        <w:t>{</w:t>
      </w:r>
      <w:r w:rsidRPr="00516E55">
        <w:rPr>
          <w:rFonts w:eastAsia="Times New Roman" w:cstheme="minorHAnsi"/>
          <w:b/>
          <w:bCs/>
          <w:color w:val="000000"/>
          <w:sz w:val="18"/>
          <w:szCs w:val="18"/>
          <w:lang w:val="en" w:eastAsia="hr-HR"/>
        </w:rPr>
        <w:t>[Cu</w:t>
      </w:r>
      <w:r w:rsidRPr="00516E55">
        <w:rPr>
          <w:rFonts w:eastAsia="Times New Roman" w:cstheme="minorHAnsi"/>
          <w:b/>
          <w:bCs/>
          <w:color w:val="000000"/>
          <w:sz w:val="18"/>
          <w:szCs w:val="18"/>
          <w:vertAlign w:val="superscript"/>
          <w:lang w:val="en" w:eastAsia="hr-HR"/>
        </w:rPr>
        <w:t>II</w:t>
      </w:r>
      <w:r w:rsidRPr="00516E55">
        <w:rPr>
          <w:rFonts w:eastAsia="Times New Roman" w:cstheme="minorHAnsi"/>
          <w:b/>
          <w:bCs/>
          <w:color w:val="000000"/>
          <w:sz w:val="18"/>
          <w:szCs w:val="18"/>
          <w:lang w:val="en" w:eastAsia="hr-HR"/>
        </w:rPr>
        <w:t>(bpy)</w:t>
      </w:r>
      <w:r w:rsidRPr="00516E55">
        <w:rPr>
          <w:rFonts w:eastAsia="Times New Roman" w:cstheme="minorHAnsi"/>
          <w:b/>
          <w:bCs/>
          <w:color w:val="000000"/>
          <w:sz w:val="18"/>
          <w:szCs w:val="18"/>
          <w:vertAlign w:val="subscript"/>
          <w:lang w:val="en" w:eastAsia="hr-HR"/>
        </w:rPr>
        <w:t>3</w:t>
      </w:r>
      <w:r w:rsidRPr="00516E55">
        <w:rPr>
          <w:rFonts w:eastAsia="Times New Roman" w:cstheme="minorHAnsi"/>
          <w:b/>
          <w:bCs/>
          <w:color w:val="000000"/>
          <w:sz w:val="18"/>
          <w:szCs w:val="18"/>
          <w:lang w:val="en" w:eastAsia="hr-HR"/>
        </w:rPr>
        <w:t>][Fe</w:t>
      </w:r>
      <w:r w:rsidRPr="00516E55">
        <w:rPr>
          <w:rFonts w:eastAsia="Times New Roman" w:cstheme="minorHAnsi"/>
          <w:b/>
          <w:bCs/>
          <w:color w:val="000000"/>
          <w:sz w:val="18"/>
          <w:szCs w:val="18"/>
          <w:vertAlign w:val="superscript"/>
          <w:lang w:val="en" w:eastAsia="hr-HR"/>
        </w:rPr>
        <w:t>II</w:t>
      </w:r>
      <w:r w:rsidRPr="00516E55">
        <w:rPr>
          <w:rFonts w:eastAsia="Times New Roman" w:cstheme="minorHAnsi"/>
          <w:b/>
          <w:bCs/>
          <w:color w:val="000000"/>
          <w:sz w:val="18"/>
          <w:szCs w:val="18"/>
          <w:vertAlign w:val="subscript"/>
          <w:lang w:val="en" w:eastAsia="hr-HR"/>
        </w:rPr>
        <w:t>2</w:t>
      </w:r>
      <w:r w:rsidRPr="00516E55">
        <w:rPr>
          <w:rFonts w:eastAsia="Times New Roman" w:cstheme="minorHAnsi"/>
          <w:b/>
          <w:bCs/>
          <w:color w:val="000000"/>
          <w:sz w:val="18"/>
          <w:szCs w:val="18"/>
          <w:lang w:val="en" w:eastAsia="hr-HR"/>
        </w:rPr>
        <w:t>(C</w:t>
      </w:r>
      <w:r w:rsidRPr="00516E55">
        <w:rPr>
          <w:rFonts w:eastAsia="Times New Roman" w:cstheme="minorHAnsi"/>
          <w:b/>
          <w:bCs/>
          <w:color w:val="000000"/>
          <w:sz w:val="18"/>
          <w:szCs w:val="18"/>
          <w:vertAlign w:val="subscript"/>
          <w:lang w:val="en" w:eastAsia="hr-HR"/>
        </w:rPr>
        <w:t>2</w:t>
      </w:r>
      <w:r w:rsidRPr="00516E55">
        <w:rPr>
          <w:rFonts w:eastAsia="Times New Roman" w:cstheme="minorHAnsi"/>
          <w:b/>
          <w:bCs/>
          <w:color w:val="000000"/>
          <w:sz w:val="18"/>
          <w:szCs w:val="18"/>
          <w:lang w:val="en" w:eastAsia="hr-HR"/>
        </w:rPr>
        <w:t>O</w:t>
      </w:r>
      <w:r w:rsidRPr="00516E55">
        <w:rPr>
          <w:rFonts w:eastAsia="Times New Roman" w:cstheme="minorHAnsi"/>
          <w:b/>
          <w:bCs/>
          <w:color w:val="000000"/>
          <w:sz w:val="18"/>
          <w:szCs w:val="18"/>
          <w:vertAlign w:val="subscript"/>
          <w:lang w:val="en" w:eastAsia="hr-HR"/>
        </w:rPr>
        <w:t>4</w:t>
      </w:r>
      <w:r w:rsidRPr="00516E55">
        <w:rPr>
          <w:rFonts w:eastAsia="Times New Roman" w:cstheme="minorHAnsi"/>
          <w:b/>
          <w:bCs/>
          <w:color w:val="000000"/>
          <w:sz w:val="18"/>
          <w:szCs w:val="18"/>
          <w:lang w:val="en" w:eastAsia="hr-HR"/>
        </w:rPr>
        <w:t>)</w:t>
      </w:r>
      <w:r w:rsidRPr="00516E55">
        <w:rPr>
          <w:rFonts w:eastAsia="Times New Roman" w:cstheme="minorHAnsi"/>
          <w:b/>
          <w:bCs/>
          <w:color w:val="000000"/>
          <w:sz w:val="18"/>
          <w:szCs w:val="18"/>
          <w:vertAlign w:val="subscript"/>
          <w:lang w:val="en" w:eastAsia="hr-HR"/>
        </w:rPr>
        <w:t>3</w:t>
      </w:r>
      <w:r w:rsidRPr="00516E55">
        <w:rPr>
          <w:rFonts w:eastAsia="Times New Roman" w:cstheme="minorHAnsi"/>
          <w:b/>
          <w:bCs/>
          <w:color w:val="000000"/>
          <w:sz w:val="18"/>
          <w:szCs w:val="18"/>
          <w:lang w:val="en" w:eastAsia="hr-HR"/>
        </w:rPr>
        <w:t>]</w:t>
      </w:r>
      <w:r w:rsidRPr="00516E55">
        <w:rPr>
          <w:rFonts w:eastAsia="Times New Roman" w:cstheme="minorHAnsi"/>
          <w:b/>
          <w:bCs/>
          <w:color w:val="000000"/>
          <w:sz w:val="18"/>
          <w:szCs w:val="18"/>
          <w:lang w:eastAsia="hr-HR"/>
        </w:rPr>
        <w:t>}</w:t>
      </w:r>
      <w:r w:rsidRPr="00516E55">
        <w:rPr>
          <w:rFonts w:eastAsia="Times New Roman" w:cstheme="minorHAnsi"/>
          <w:b/>
          <w:bCs/>
          <w:iCs/>
          <w:color w:val="000000"/>
          <w:sz w:val="18"/>
          <w:szCs w:val="18"/>
          <w:vertAlign w:val="subscript"/>
          <w:lang w:eastAsia="hr-HR"/>
        </w:rPr>
        <w:t>n</w:t>
      </w:r>
      <w:r w:rsidRPr="00516E55">
        <w:rPr>
          <w:rFonts w:eastAsia="Times New Roman" w:cstheme="minorHAnsi"/>
          <w:b/>
          <w:bCs/>
          <w:color w:val="000000"/>
          <w:sz w:val="18"/>
          <w:szCs w:val="18"/>
          <w:lang w:val="en" w:eastAsia="hr-HR"/>
        </w:rPr>
        <w:t xml:space="preserve"> </w:t>
      </w:r>
      <w:r w:rsidRPr="00516E55">
        <w:rPr>
          <w:rFonts w:eastAsia="Times New Roman" w:cstheme="minorHAnsi"/>
          <w:b/>
          <w:bCs/>
          <w:color w:val="000000"/>
          <w:sz w:val="18"/>
          <w:szCs w:val="18"/>
          <w:lang w:val="hr-HR" w:eastAsia="hr-HR"/>
        </w:rPr>
        <w:t>(3b).</w:t>
      </w:r>
      <w:r w:rsidRPr="00022280">
        <w:rPr>
          <w:rFonts w:eastAsia="Times New Roman" w:cstheme="minorHAnsi"/>
          <w:b/>
          <w:bCs/>
          <w:i/>
          <w:color w:val="000000"/>
          <w:sz w:val="18"/>
          <w:szCs w:val="18"/>
          <w:lang w:val="hr-HR" w:eastAsia="hr-HR"/>
        </w:rPr>
        <w:t xml:space="preserve"> </w:t>
      </w:r>
      <w:r w:rsidRPr="00022280">
        <w:rPr>
          <w:rFonts w:eastAsia="Times New Roman" w:cstheme="minorHAnsi"/>
          <w:bCs/>
          <w:color w:val="000000"/>
          <w:sz w:val="18"/>
          <w:szCs w:val="18"/>
          <w:lang w:val="hr-HR" w:eastAsia="hr-HR"/>
        </w:rPr>
        <w:t xml:space="preserve">The mixure of </w:t>
      </w:r>
      <w:r w:rsidRPr="00022280">
        <w:rPr>
          <w:rFonts w:cstheme="minorHAnsi"/>
          <w:color w:val="212121"/>
          <w:sz w:val="18"/>
          <w:szCs w:val="18"/>
          <w:lang w:val="en"/>
        </w:rPr>
        <w:t xml:space="preserve">red rod-like crystals of </w:t>
      </w:r>
      <w:r w:rsidRPr="00022280">
        <w:rPr>
          <w:rFonts w:eastAsia="Times New Roman" w:cstheme="minorHAnsi"/>
          <w:b/>
          <w:bCs/>
          <w:color w:val="000000"/>
          <w:sz w:val="18"/>
          <w:szCs w:val="18"/>
          <w:lang w:val="hr-HR" w:eastAsia="hr-HR"/>
        </w:rPr>
        <w:t>3a</w:t>
      </w:r>
      <w:r w:rsidRPr="00022280">
        <w:rPr>
          <w:rFonts w:cstheme="minorHAnsi"/>
          <w:color w:val="212121"/>
          <w:sz w:val="18"/>
          <w:szCs w:val="18"/>
          <w:lang w:val="en"/>
        </w:rPr>
        <w:t xml:space="preserve"> and red prismatic crystals</w:t>
      </w:r>
      <w:r w:rsidRPr="00022280">
        <w:rPr>
          <w:rFonts w:eastAsia="Times New Roman" w:cstheme="minorHAnsi"/>
          <w:color w:val="000000"/>
          <w:sz w:val="18"/>
          <w:szCs w:val="18"/>
          <w:lang w:val="hr-HR" w:eastAsia="hr-HR"/>
        </w:rPr>
        <w:t xml:space="preserve"> of </w:t>
      </w:r>
      <w:r w:rsidRPr="00022280">
        <w:rPr>
          <w:rFonts w:eastAsia="Times New Roman" w:cstheme="minorHAnsi"/>
          <w:b/>
          <w:color w:val="000000"/>
          <w:sz w:val="18"/>
          <w:szCs w:val="18"/>
          <w:lang w:val="hr-HR" w:eastAsia="hr-HR"/>
        </w:rPr>
        <w:t>3b</w:t>
      </w:r>
      <w:r w:rsidRPr="00022280">
        <w:rPr>
          <w:rFonts w:eastAsia="Times New Roman" w:cstheme="minorHAnsi"/>
          <w:b/>
          <w:bCs/>
          <w:color w:val="000000"/>
          <w:sz w:val="18"/>
          <w:szCs w:val="18"/>
          <w:lang w:val="hr-HR" w:eastAsia="hr-HR"/>
        </w:rPr>
        <w:t xml:space="preserve"> </w:t>
      </w:r>
      <w:r w:rsidRPr="00022280">
        <w:rPr>
          <w:rFonts w:eastAsia="Times New Roman" w:cstheme="minorHAnsi"/>
          <w:color w:val="000000"/>
          <w:sz w:val="18"/>
          <w:szCs w:val="18"/>
          <w:lang w:val="hr-HR" w:eastAsia="hr-HR"/>
        </w:rPr>
        <w:t>were formed hydrothermally under autogenous pressure in a 30 mL Teflon-lined stainless steel vessel with a 60% fill factor. A mixture of K</w:t>
      </w:r>
      <w:r w:rsidRPr="00022280">
        <w:rPr>
          <w:rFonts w:eastAsia="Times New Roman" w:cstheme="minorHAnsi"/>
          <w:color w:val="000000"/>
          <w:sz w:val="18"/>
          <w:szCs w:val="18"/>
          <w:vertAlign w:val="subscript"/>
          <w:lang w:val="hr-HR" w:eastAsia="hr-HR"/>
        </w:rPr>
        <w:t>3</w:t>
      </w:r>
      <w:r w:rsidRPr="00022280">
        <w:rPr>
          <w:rFonts w:eastAsia="Times New Roman" w:cstheme="minorHAnsi"/>
          <w:color w:val="000000"/>
          <w:sz w:val="18"/>
          <w:szCs w:val="18"/>
          <w:lang w:val="hr-HR" w:eastAsia="hr-HR"/>
        </w:rPr>
        <w:t>[Fe(C</w:t>
      </w:r>
      <w:r w:rsidRPr="00022280">
        <w:rPr>
          <w:rFonts w:eastAsia="Times New Roman" w:cstheme="minorHAnsi"/>
          <w:color w:val="000000"/>
          <w:sz w:val="18"/>
          <w:szCs w:val="18"/>
          <w:vertAlign w:val="subscript"/>
          <w:lang w:val="hr-HR" w:eastAsia="hr-HR"/>
        </w:rPr>
        <w:t>2</w:t>
      </w:r>
      <w:r w:rsidRPr="00022280">
        <w:rPr>
          <w:rFonts w:eastAsia="Times New Roman" w:cstheme="minorHAnsi"/>
          <w:color w:val="000000"/>
          <w:sz w:val="18"/>
          <w:szCs w:val="18"/>
          <w:lang w:val="hr-HR" w:eastAsia="hr-HR"/>
        </w:rPr>
        <w:t>O</w:t>
      </w:r>
      <w:r w:rsidRPr="00022280">
        <w:rPr>
          <w:rFonts w:eastAsia="Times New Roman" w:cstheme="minorHAnsi"/>
          <w:color w:val="000000"/>
          <w:sz w:val="18"/>
          <w:szCs w:val="18"/>
          <w:vertAlign w:val="subscript"/>
          <w:lang w:val="hr-HR" w:eastAsia="hr-HR"/>
        </w:rPr>
        <w:t>4</w:t>
      </w:r>
      <w:r w:rsidRPr="00022280">
        <w:rPr>
          <w:rFonts w:eastAsia="Times New Roman" w:cstheme="minorHAnsi"/>
          <w:color w:val="000000"/>
          <w:sz w:val="18"/>
          <w:szCs w:val="18"/>
          <w:lang w:val="hr-HR" w:eastAsia="hr-HR"/>
        </w:rPr>
        <w:t>)</w:t>
      </w:r>
      <w:r w:rsidRPr="00022280">
        <w:rPr>
          <w:rFonts w:eastAsia="Times New Roman" w:cstheme="minorHAnsi"/>
          <w:color w:val="000000"/>
          <w:sz w:val="18"/>
          <w:szCs w:val="18"/>
          <w:vertAlign w:val="subscript"/>
          <w:lang w:val="hr-HR" w:eastAsia="hr-HR"/>
        </w:rPr>
        <w:t>3</w:t>
      </w:r>
      <w:r w:rsidRPr="00022280">
        <w:rPr>
          <w:rFonts w:eastAsia="Times New Roman" w:cstheme="minorHAnsi"/>
          <w:color w:val="000000"/>
          <w:sz w:val="18"/>
          <w:szCs w:val="18"/>
          <w:lang w:val="hr-HR" w:eastAsia="hr-HR"/>
        </w:rPr>
        <w:t>]∙3H</w:t>
      </w:r>
      <w:r w:rsidRPr="00022280">
        <w:rPr>
          <w:rFonts w:eastAsia="Times New Roman" w:cstheme="minorHAnsi"/>
          <w:color w:val="000000"/>
          <w:sz w:val="18"/>
          <w:szCs w:val="18"/>
          <w:vertAlign w:val="subscript"/>
          <w:lang w:val="hr-HR" w:eastAsia="hr-HR"/>
        </w:rPr>
        <w:t>2</w:t>
      </w:r>
      <w:r w:rsidRPr="00022280">
        <w:rPr>
          <w:rFonts w:eastAsia="Times New Roman" w:cstheme="minorHAnsi"/>
          <w:color w:val="000000"/>
          <w:sz w:val="18"/>
          <w:szCs w:val="18"/>
          <w:lang w:val="hr-HR" w:eastAsia="hr-HR"/>
        </w:rPr>
        <w:t>O (0.295 g; 0.6 mmol), 2,2’-bipyridine (0.094 g; 0.6 mmol), CuCl</w:t>
      </w:r>
      <w:r w:rsidRPr="00022280">
        <w:rPr>
          <w:rFonts w:eastAsia="Times New Roman" w:cstheme="minorHAnsi"/>
          <w:color w:val="000000"/>
          <w:sz w:val="18"/>
          <w:szCs w:val="18"/>
          <w:vertAlign w:val="subscript"/>
          <w:lang w:val="hr-HR" w:eastAsia="hr-HR"/>
        </w:rPr>
        <w:t>2</w:t>
      </w:r>
      <w:r w:rsidRPr="00022280">
        <w:rPr>
          <w:rFonts w:eastAsia="Times New Roman" w:cstheme="minorHAnsi"/>
          <w:color w:val="000000"/>
          <w:sz w:val="18"/>
          <w:szCs w:val="18"/>
          <w:lang w:val="hr-HR" w:eastAsia="hr-HR"/>
        </w:rPr>
        <w:t>·2H</w:t>
      </w:r>
      <w:r w:rsidRPr="00022280">
        <w:rPr>
          <w:rFonts w:eastAsia="Times New Roman" w:cstheme="minorHAnsi"/>
          <w:color w:val="000000"/>
          <w:sz w:val="18"/>
          <w:szCs w:val="18"/>
          <w:vertAlign w:val="subscript"/>
          <w:lang w:val="hr-HR" w:eastAsia="hr-HR"/>
        </w:rPr>
        <w:t>2</w:t>
      </w:r>
      <w:r w:rsidRPr="00022280">
        <w:rPr>
          <w:rFonts w:eastAsia="Times New Roman" w:cstheme="minorHAnsi"/>
          <w:color w:val="000000"/>
          <w:sz w:val="18"/>
          <w:szCs w:val="18"/>
          <w:lang w:val="hr-HR" w:eastAsia="hr-HR"/>
        </w:rPr>
        <w:t>O (0.102 g; 0.6 mmol) and H</w:t>
      </w:r>
      <w:r w:rsidRPr="00022280">
        <w:rPr>
          <w:rFonts w:eastAsia="Times New Roman" w:cstheme="minorHAnsi"/>
          <w:color w:val="000000"/>
          <w:sz w:val="18"/>
          <w:szCs w:val="18"/>
          <w:vertAlign w:val="subscript"/>
          <w:lang w:val="hr-HR" w:eastAsia="hr-HR"/>
        </w:rPr>
        <w:t>2</w:t>
      </w:r>
      <w:r w:rsidRPr="00022280">
        <w:rPr>
          <w:rFonts w:eastAsia="Times New Roman" w:cstheme="minorHAnsi"/>
          <w:color w:val="000000"/>
          <w:sz w:val="18"/>
          <w:szCs w:val="18"/>
          <w:lang w:val="hr-HR" w:eastAsia="hr-HR"/>
        </w:rPr>
        <w:t>O (20 mL) was heated at 180 °C for 48 h and then left to cool to RT. Reddish crystals obtained in the autoclave in were washed with a small amount of water and dried in air.</w:t>
      </w:r>
      <w:r w:rsidRPr="00022280">
        <w:rPr>
          <w:rFonts w:cstheme="minorHAnsi"/>
          <w:color w:val="000000"/>
          <w:sz w:val="18"/>
          <w:szCs w:val="18"/>
        </w:rPr>
        <w:t xml:space="preserve"> Two kinds of single-crystals (</w:t>
      </w:r>
      <w:r w:rsidRPr="00022280">
        <w:rPr>
          <w:rFonts w:cstheme="minorHAnsi"/>
          <w:b/>
          <w:color w:val="000000"/>
          <w:sz w:val="18"/>
          <w:szCs w:val="18"/>
        </w:rPr>
        <w:t>3a</w:t>
      </w:r>
      <w:r w:rsidRPr="00022280">
        <w:rPr>
          <w:rFonts w:cstheme="minorHAnsi"/>
          <w:color w:val="000000"/>
          <w:sz w:val="18"/>
          <w:szCs w:val="18"/>
        </w:rPr>
        <w:t xml:space="preserve"> and </w:t>
      </w:r>
      <w:r w:rsidRPr="00022280">
        <w:rPr>
          <w:rFonts w:cstheme="minorHAnsi"/>
          <w:b/>
          <w:color w:val="000000"/>
          <w:sz w:val="18"/>
          <w:szCs w:val="18"/>
        </w:rPr>
        <w:t>3b</w:t>
      </w:r>
      <w:r w:rsidRPr="00022280">
        <w:rPr>
          <w:rFonts w:cstheme="minorHAnsi"/>
          <w:color w:val="000000"/>
          <w:sz w:val="18"/>
          <w:szCs w:val="18"/>
        </w:rPr>
        <w:t>) were separated mechanically</w:t>
      </w:r>
      <w:r w:rsidRPr="00584F1A">
        <w:rPr>
          <w:rFonts w:cstheme="minorHAnsi"/>
          <w:color w:val="000000"/>
          <w:sz w:val="18"/>
          <w:szCs w:val="18"/>
        </w:rPr>
        <w:t>.</w:t>
      </w:r>
      <w:r w:rsidRPr="00584F1A">
        <w:rPr>
          <w:rFonts w:eastAsia="Times New Roman" w:cstheme="minorHAnsi"/>
          <w:sz w:val="18"/>
          <w:szCs w:val="18"/>
          <w:lang w:val="hr-HR" w:eastAsia="hr-HR"/>
        </w:rPr>
        <w:t xml:space="preserve"> </w:t>
      </w:r>
      <w:r w:rsidRPr="00584F1A">
        <w:rPr>
          <w:rFonts w:eastAsia="Times New Roman" w:cstheme="minorHAnsi"/>
          <w:color w:val="000000"/>
          <w:sz w:val="18"/>
          <w:szCs w:val="18"/>
          <w:lang w:val="hr-HR" w:eastAsia="hr-HR"/>
        </w:rPr>
        <w:t xml:space="preserve">The yield was 28% for </w:t>
      </w:r>
      <w:r w:rsidRPr="00584F1A">
        <w:rPr>
          <w:rFonts w:eastAsia="Times New Roman" w:cstheme="minorHAnsi"/>
          <w:b/>
          <w:color w:val="000000"/>
          <w:sz w:val="18"/>
          <w:szCs w:val="18"/>
          <w:lang w:val="hr-HR" w:eastAsia="hr-HR"/>
        </w:rPr>
        <w:t>3b</w:t>
      </w:r>
      <w:r w:rsidRPr="00584F1A">
        <w:rPr>
          <w:rFonts w:eastAsia="Times New Roman" w:cstheme="minorHAnsi"/>
          <w:color w:val="000000"/>
          <w:sz w:val="18"/>
          <w:szCs w:val="18"/>
          <w:lang w:val="hr-HR" w:eastAsia="hr-HR"/>
        </w:rPr>
        <w:t>. Anal</w:t>
      </w:r>
      <w:r w:rsidRPr="00022280">
        <w:rPr>
          <w:rFonts w:eastAsia="Times New Roman" w:cstheme="minorHAnsi"/>
          <w:color w:val="000000"/>
          <w:sz w:val="18"/>
          <w:szCs w:val="18"/>
          <w:lang w:val="hr-HR" w:eastAsia="hr-HR"/>
        </w:rPr>
        <w:t xml:space="preserve">. Calc. </w:t>
      </w:r>
      <w:r w:rsidRPr="00022280">
        <w:rPr>
          <w:rFonts w:eastAsia="Times New Roman" w:cstheme="minorHAnsi"/>
          <w:sz w:val="18"/>
          <w:szCs w:val="18"/>
          <w:lang w:val="hr-HR" w:eastAsia="hr-HR"/>
        </w:rPr>
        <w:t xml:space="preserve">for </w:t>
      </w:r>
      <w:r w:rsidRPr="00022280">
        <w:rPr>
          <w:rFonts w:eastAsia="Times New Roman" w:cstheme="minorHAnsi"/>
          <w:sz w:val="18"/>
          <w:szCs w:val="18"/>
          <w:lang w:eastAsia="hr-HR"/>
        </w:rPr>
        <w:t>C</w:t>
      </w:r>
      <w:r w:rsidRPr="00022280">
        <w:rPr>
          <w:rFonts w:eastAsia="Times New Roman" w:cstheme="minorHAnsi"/>
          <w:sz w:val="18"/>
          <w:szCs w:val="18"/>
          <w:vertAlign w:val="subscript"/>
          <w:lang w:eastAsia="hr-HR"/>
        </w:rPr>
        <w:t>36</w:t>
      </w:r>
      <w:r w:rsidRPr="00022280">
        <w:rPr>
          <w:rFonts w:eastAsia="Times New Roman" w:cstheme="minorHAnsi"/>
          <w:sz w:val="18"/>
          <w:szCs w:val="18"/>
          <w:lang w:eastAsia="hr-HR"/>
        </w:rPr>
        <w:t>H</w:t>
      </w:r>
      <w:r w:rsidRPr="00022280">
        <w:rPr>
          <w:rFonts w:eastAsia="Times New Roman" w:cstheme="minorHAnsi"/>
          <w:sz w:val="18"/>
          <w:szCs w:val="18"/>
          <w:vertAlign w:val="subscript"/>
          <w:lang w:eastAsia="hr-HR"/>
        </w:rPr>
        <w:t>24</w:t>
      </w:r>
      <w:r w:rsidRPr="00022280">
        <w:rPr>
          <w:rFonts w:eastAsia="Times New Roman" w:cstheme="minorHAnsi"/>
          <w:sz w:val="18"/>
          <w:szCs w:val="18"/>
          <w:lang w:eastAsia="hr-HR"/>
        </w:rPr>
        <w:t>CuFe</w:t>
      </w:r>
      <w:r w:rsidRPr="00022280">
        <w:rPr>
          <w:rFonts w:eastAsia="Times New Roman" w:cstheme="minorHAnsi"/>
          <w:sz w:val="18"/>
          <w:szCs w:val="18"/>
          <w:vertAlign w:val="subscript"/>
          <w:lang w:eastAsia="hr-HR"/>
        </w:rPr>
        <w:t>2</w:t>
      </w:r>
      <w:r w:rsidRPr="00022280">
        <w:rPr>
          <w:rFonts w:eastAsia="Times New Roman" w:cstheme="minorHAnsi"/>
          <w:sz w:val="18"/>
          <w:szCs w:val="18"/>
          <w:lang w:eastAsia="hr-HR"/>
        </w:rPr>
        <w:t>N</w:t>
      </w:r>
      <w:r w:rsidRPr="00022280">
        <w:rPr>
          <w:rFonts w:eastAsia="Times New Roman" w:cstheme="minorHAnsi"/>
          <w:sz w:val="18"/>
          <w:szCs w:val="18"/>
          <w:vertAlign w:val="subscript"/>
          <w:lang w:eastAsia="hr-HR"/>
        </w:rPr>
        <w:t>6</w:t>
      </w:r>
      <w:r w:rsidRPr="00022280">
        <w:rPr>
          <w:rFonts w:eastAsia="Times New Roman" w:cstheme="minorHAnsi"/>
          <w:sz w:val="18"/>
          <w:szCs w:val="18"/>
          <w:lang w:eastAsia="hr-HR"/>
        </w:rPr>
        <w:t>O</w:t>
      </w:r>
      <w:r w:rsidRPr="00022280">
        <w:rPr>
          <w:rFonts w:eastAsia="Times New Roman" w:cstheme="minorHAnsi"/>
          <w:sz w:val="18"/>
          <w:szCs w:val="18"/>
          <w:vertAlign w:val="subscript"/>
          <w:lang w:eastAsia="hr-HR"/>
        </w:rPr>
        <w:t>12</w:t>
      </w:r>
      <w:r w:rsidRPr="00022280">
        <w:rPr>
          <w:rFonts w:eastAsia="Times New Roman" w:cstheme="minorHAnsi"/>
          <w:sz w:val="18"/>
          <w:szCs w:val="18"/>
          <w:lang w:val="hr-HR" w:eastAsia="hr-HR"/>
        </w:rPr>
        <w:t xml:space="preserve"> (</w:t>
      </w:r>
      <w:r w:rsidRPr="00022280">
        <w:rPr>
          <w:rFonts w:eastAsia="Times New Roman" w:cstheme="minorHAnsi"/>
          <w:b/>
          <w:sz w:val="18"/>
          <w:szCs w:val="18"/>
          <w:lang w:val="hr-HR" w:eastAsia="hr-HR"/>
        </w:rPr>
        <w:t>3b</w:t>
      </w:r>
      <w:r w:rsidRPr="00022280">
        <w:rPr>
          <w:rFonts w:eastAsia="Times New Roman" w:cstheme="minorHAnsi"/>
          <w:color w:val="000000"/>
          <w:sz w:val="18"/>
          <w:szCs w:val="18"/>
          <w:lang w:val="hr-HR" w:eastAsia="hr-HR"/>
        </w:rPr>
        <w:t>): C, 47.63; H, 2.66; N, 9.26: Found. C, 47.64; H, 2.66; N, 9.28 %. IR data (KBr, cm</w:t>
      </w:r>
      <w:r w:rsidRPr="00022280">
        <w:rPr>
          <w:rFonts w:eastAsia="Times New Roman" w:cstheme="minorHAnsi"/>
          <w:color w:val="000000"/>
          <w:sz w:val="18"/>
          <w:szCs w:val="18"/>
          <w:vertAlign w:val="superscript"/>
          <w:lang w:val="hr-HR" w:eastAsia="hr-HR"/>
        </w:rPr>
        <w:t>–1</w:t>
      </w:r>
      <w:r w:rsidRPr="00022280">
        <w:rPr>
          <w:rFonts w:eastAsia="Times New Roman" w:cstheme="minorHAnsi"/>
          <w:color w:val="000000"/>
          <w:sz w:val="18"/>
          <w:szCs w:val="18"/>
          <w:lang w:val="hr-HR" w:eastAsia="hr-HR"/>
        </w:rPr>
        <w:t xml:space="preserve">): </w:t>
      </w:r>
      <w:r w:rsidRPr="00022280">
        <w:rPr>
          <w:rFonts w:eastAsia="Times New Roman" w:cstheme="minorHAnsi"/>
          <w:sz w:val="18"/>
          <w:szCs w:val="18"/>
          <w:lang w:val="hr-HR" w:eastAsia="hr-HR"/>
        </w:rPr>
        <w:t>3444 (m), 1658 (s), 1635 (vs), 1611 (vs), 1460 (w), 1441 (w), 1423 (m), 1383 (m), 1361 (w), 1310 (s), 1266 (w), 1174 (w), 1157 (w), 1124 (w), 1014 (w), 973 (w), 913 (w), 800 (s), 777 (s), 735 (s), 490 (w), 383 (w).</w:t>
      </w:r>
    </w:p>
    <w:p w14:paraId="158B486B" w14:textId="77777777" w:rsidR="00401AA9" w:rsidRPr="00276563" w:rsidRDefault="000F04C1" w:rsidP="00401AA9">
      <w:pPr>
        <w:pStyle w:val="RSCB07BHeadingSub-Section-standalone"/>
      </w:pPr>
      <w:r w:rsidRPr="00276563">
        <w:t>Single-</w:t>
      </w:r>
      <w:r w:rsidR="00401AA9" w:rsidRPr="00276563">
        <w:t>c</w:t>
      </w:r>
      <w:r w:rsidRPr="00276563">
        <w:t xml:space="preserve">rystal X-ray </w:t>
      </w:r>
      <w:r w:rsidR="00DF5D5C" w:rsidRPr="00276563">
        <w:t xml:space="preserve">structural </w:t>
      </w:r>
      <w:r w:rsidR="00401AA9" w:rsidRPr="00276563">
        <w:t>s</w:t>
      </w:r>
      <w:r w:rsidRPr="00276563">
        <w:t>tudy</w:t>
      </w:r>
    </w:p>
    <w:p w14:paraId="73C773D2" w14:textId="6C734D4E" w:rsidR="001B7722" w:rsidRPr="00584F1A" w:rsidRDefault="001B7722" w:rsidP="001B7722">
      <w:pPr>
        <w:tabs>
          <w:tab w:val="left" w:pos="567"/>
        </w:tabs>
        <w:spacing w:after="0" w:line="240" w:lineRule="exact"/>
        <w:jc w:val="both"/>
        <w:rPr>
          <w:rFonts w:eastAsia="AdvOT999035f4" w:cstheme="minorHAnsi"/>
          <w:color w:val="231F20"/>
          <w:sz w:val="18"/>
          <w:szCs w:val="18"/>
        </w:rPr>
      </w:pPr>
      <w:r w:rsidRPr="00022280">
        <w:rPr>
          <w:rFonts w:eastAsia="AdvOT999035f4" w:cstheme="minorHAnsi"/>
          <w:color w:val="231F20"/>
          <w:sz w:val="18"/>
          <w:szCs w:val="18"/>
        </w:rPr>
        <w:t xml:space="preserve">The X-ray data for single crystals of compounds </w:t>
      </w:r>
      <w:r w:rsidRPr="00022280">
        <w:rPr>
          <w:rFonts w:cstheme="minorHAnsi"/>
          <w:b/>
          <w:color w:val="231F20"/>
          <w:sz w:val="18"/>
          <w:szCs w:val="18"/>
        </w:rPr>
        <w:t>1</w:t>
      </w:r>
      <w:r w:rsidR="00D24379" w:rsidRPr="00D24379">
        <w:rPr>
          <w:rFonts w:cstheme="minorHAnsi"/>
          <w:color w:val="231F20"/>
          <w:sz w:val="18"/>
          <w:szCs w:val="18"/>
        </w:rPr>
        <w:t>,</w:t>
      </w:r>
      <w:r>
        <w:rPr>
          <w:rFonts w:cstheme="minorHAnsi"/>
          <w:color w:val="231F20"/>
          <w:sz w:val="18"/>
          <w:szCs w:val="18"/>
        </w:rPr>
        <w:t xml:space="preserve"> </w:t>
      </w:r>
      <w:r w:rsidRPr="00022280">
        <w:rPr>
          <w:rFonts w:cstheme="minorHAnsi"/>
          <w:b/>
          <w:color w:val="231F20"/>
          <w:sz w:val="18"/>
          <w:szCs w:val="18"/>
        </w:rPr>
        <w:t>3</w:t>
      </w:r>
      <w:r w:rsidR="00D24379">
        <w:rPr>
          <w:rFonts w:cstheme="minorHAnsi"/>
          <w:b/>
          <w:color w:val="231F20"/>
          <w:sz w:val="18"/>
          <w:szCs w:val="18"/>
        </w:rPr>
        <w:t xml:space="preserve">a </w:t>
      </w:r>
      <w:r w:rsidR="00D24379" w:rsidRPr="00D24379">
        <w:rPr>
          <w:rFonts w:cstheme="minorHAnsi"/>
          <w:color w:val="231F20"/>
          <w:sz w:val="18"/>
          <w:szCs w:val="18"/>
        </w:rPr>
        <w:t>and</w:t>
      </w:r>
      <w:r w:rsidR="00D24379">
        <w:rPr>
          <w:rFonts w:cstheme="minorHAnsi"/>
          <w:b/>
          <w:color w:val="231F20"/>
          <w:sz w:val="18"/>
          <w:szCs w:val="18"/>
        </w:rPr>
        <w:t xml:space="preserve"> 3b</w:t>
      </w:r>
      <w:r w:rsidRPr="00022280">
        <w:rPr>
          <w:rFonts w:cstheme="minorHAnsi"/>
          <w:color w:val="231F20"/>
          <w:sz w:val="18"/>
          <w:szCs w:val="18"/>
        </w:rPr>
        <w:t xml:space="preserve"> </w:t>
      </w:r>
      <w:r w:rsidRPr="00022280">
        <w:rPr>
          <w:rFonts w:eastAsia="AdvOT999035f4" w:cstheme="minorHAnsi"/>
          <w:color w:val="231F20"/>
          <w:sz w:val="18"/>
          <w:szCs w:val="18"/>
        </w:rPr>
        <w:t xml:space="preserve">were collected by </w:t>
      </w:r>
      <w:r w:rsidRPr="00022280">
        <w:rPr>
          <w:rFonts w:cstheme="minorHAnsi"/>
          <w:color w:val="231F20"/>
          <w:sz w:val="18"/>
          <w:szCs w:val="18"/>
        </w:rPr>
        <w:t>ω</w:t>
      </w:r>
      <w:r w:rsidRPr="00022280">
        <w:rPr>
          <w:rFonts w:eastAsia="AdvOT999035f4" w:cstheme="minorHAnsi"/>
          <w:color w:val="231F20"/>
          <w:sz w:val="18"/>
          <w:szCs w:val="18"/>
        </w:rPr>
        <w:t>-scans on an Oxford Di</w:t>
      </w:r>
      <w:r w:rsidRPr="00022280">
        <w:rPr>
          <w:rFonts w:cstheme="minorHAnsi"/>
          <w:color w:val="231F20"/>
          <w:sz w:val="18"/>
          <w:szCs w:val="18"/>
        </w:rPr>
        <w:t>ff</w:t>
      </w:r>
      <w:r w:rsidRPr="00022280">
        <w:rPr>
          <w:rFonts w:eastAsia="AdvOT999035f4" w:cstheme="minorHAnsi"/>
          <w:color w:val="231F20"/>
          <w:sz w:val="18"/>
          <w:szCs w:val="18"/>
        </w:rPr>
        <w:t>raction Xcalibur Nova R di</w:t>
      </w:r>
      <w:r w:rsidRPr="00022280">
        <w:rPr>
          <w:rFonts w:cstheme="minorHAnsi"/>
          <w:color w:val="231F20"/>
          <w:sz w:val="18"/>
          <w:szCs w:val="18"/>
        </w:rPr>
        <w:t>ff</w:t>
      </w:r>
      <w:r w:rsidRPr="00022280">
        <w:rPr>
          <w:rFonts w:eastAsia="AdvOT999035f4" w:cstheme="minorHAnsi"/>
          <w:color w:val="231F20"/>
          <w:sz w:val="18"/>
          <w:szCs w:val="18"/>
        </w:rPr>
        <w:t>ractometer with mirror-monochromated Cu-K</w:t>
      </w:r>
      <w:r w:rsidRPr="00022280">
        <w:rPr>
          <w:rFonts w:cstheme="minorHAnsi"/>
          <w:color w:val="231F20"/>
          <w:sz w:val="18"/>
          <w:szCs w:val="18"/>
        </w:rPr>
        <w:t xml:space="preserve">α </w:t>
      </w:r>
      <w:r w:rsidRPr="00022280">
        <w:rPr>
          <w:rFonts w:eastAsia="AdvOT999035f4" w:cstheme="minorHAnsi"/>
          <w:color w:val="231F20"/>
          <w:sz w:val="18"/>
          <w:szCs w:val="18"/>
        </w:rPr>
        <w:t>radiation (</w:t>
      </w:r>
      <w:r w:rsidRPr="00D24379">
        <w:rPr>
          <w:rFonts w:cstheme="minorHAnsi"/>
          <w:i/>
          <w:color w:val="231F20"/>
          <w:sz w:val="18"/>
          <w:szCs w:val="18"/>
        </w:rPr>
        <w:t>λ</w:t>
      </w:r>
      <w:r w:rsidRPr="00022280">
        <w:rPr>
          <w:rFonts w:cstheme="minorHAnsi"/>
          <w:color w:val="231F20"/>
          <w:sz w:val="18"/>
          <w:szCs w:val="18"/>
        </w:rPr>
        <w:t xml:space="preserve"> </w:t>
      </w:r>
      <w:r w:rsidRPr="00022280">
        <w:rPr>
          <w:rFonts w:eastAsia="AdvOT999035f4" w:cstheme="minorHAnsi"/>
          <w:color w:val="231F20"/>
          <w:sz w:val="18"/>
          <w:szCs w:val="18"/>
        </w:rPr>
        <w:t>= 1.54179 Å, microfocus tube, CCD detector)</w:t>
      </w:r>
      <w:r w:rsidRPr="00022280">
        <w:rPr>
          <w:rFonts w:cstheme="minorHAnsi"/>
          <w:color w:val="231F20"/>
          <w:sz w:val="18"/>
          <w:szCs w:val="18"/>
        </w:rPr>
        <w:t xml:space="preserve"> </w:t>
      </w:r>
      <w:r w:rsidRPr="00022280">
        <w:rPr>
          <w:rFonts w:eastAsia="AdvOT999035f4" w:cstheme="minorHAnsi"/>
          <w:color w:val="231F20"/>
          <w:sz w:val="18"/>
          <w:szCs w:val="18"/>
        </w:rPr>
        <w:t>at room temperature [293(2) K]</w:t>
      </w:r>
      <w:r>
        <w:rPr>
          <w:rFonts w:eastAsia="AdvOT999035f4" w:cstheme="minorHAnsi"/>
          <w:color w:val="231F20"/>
          <w:sz w:val="18"/>
          <w:szCs w:val="18"/>
        </w:rPr>
        <w:t xml:space="preserve">, </w:t>
      </w:r>
      <w:r w:rsidR="00483867">
        <w:rPr>
          <w:rFonts w:eastAsia="AdvOT999035f4" w:cstheme="minorHAnsi"/>
          <w:color w:val="231F20"/>
          <w:sz w:val="18"/>
          <w:szCs w:val="18"/>
        </w:rPr>
        <w:t xml:space="preserve">and for compound </w:t>
      </w:r>
      <w:r w:rsidR="00483867" w:rsidRPr="00135619">
        <w:rPr>
          <w:rFonts w:eastAsia="AdvOT999035f4" w:cstheme="minorHAnsi"/>
          <w:b/>
          <w:color w:val="231F20"/>
          <w:sz w:val="18"/>
          <w:szCs w:val="18"/>
        </w:rPr>
        <w:t>2</w:t>
      </w:r>
      <w:r w:rsidR="00483867">
        <w:rPr>
          <w:rFonts w:eastAsia="AdvOT999035f4" w:cstheme="minorHAnsi"/>
          <w:color w:val="231F20"/>
          <w:sz w:val="18"/>
          <w:szCs w:val="18"/>
        </w:rPr>
        <w:t xml:space="preserve"> on </w:t>
      </w:r>
      <w:r w:rsidR="00483867" w:rsidRPr="006F6E92">
        <w:rPr>
          <w:rFonts w:eastAsia="AdvOT999035f4" w:cstheme="minorHAnsi"/>
          <w:color w:val="231F20"/>
          <w:sz w:val="18"/>
          <w:szCs w:val="18"/>
        </w:rPr>
        <w:t>Enraf Nonius CAD4</w:t>
      </w:r>
      <w:r w:rsidR="00483867">
        <w:rPr>
          <w:rFonts w:eastAsia="AdvOT999035f4" w:cstheme="minorHAnsi"/>
          <w:color w:val="231F20"/>
          <w:sz w:val="18"/>
          <w:szCs w:val="18"/>
        </w:rPr>
        <w:t xml:space="preserve"> diffractometer </w:t>
      </w:r>
      <w:r w:rsidR="00483867" w:rsidRPr="00483867">
        <w:rPr>
          <w:rFonts w:eastAsia="AdvOT999035f4" w:cstheme="minorHAnsi"/>
          <w:color w:val="231F20"/>
          <w:sz w:val="18"/>
          <w:szCs w:val="18"/>
        </w:rPr>
        <w:t>with graphite-monochromated</w:t>
      </w:r>
      <w:r w:rsidR="00483867">
        <w:rPr>
          <w:rFonts w:eastAsia="AdvOT999035f4" w:cstheme="minorHAnsi"/>
          <w:color w:val="231F20"/>
          <w:sz w:val="18"/>
          <w:szCs w:val="18"/>
        </w:rPr>
        <w:t xml:space="preserve"> Mo-K</w:t>
      </w:r>
      <w:r w:rsidR="00483867" w:rsidRPr="00022280">
        <w:rPr>
          <w:rFonts w:cstheme="minorHAnsi"/>
          <w:color w:val="231F20"/>
          <w:sz w:val="18"/>
          <w:szCs w:val="18"/>
        </w:rPr>
        <w:t xml:space="preserve">α </w:t>
      </w:r>
      <w:r w:rsidR="00483867" w:rsidRPr="00022280">
        <w:rPr>
          <w:rFonts w:eastAsia="AdvOT999035f4" w:cstheme="minorHAnsi"/>
          <w:color w:val="231F20"/>
          <w:sz w:val="18"/>
          <w:szCs w:val="18"/>
        </w:rPr>
        <w:t>radiation (</w:t>
      </w:r>
      <w:r w:rsidR="00483867" w:rsidRPr="00D24379">
        <w:rPr>
          <w:rFonts w:cstheme="minorHAnsi"/>
          <w:i/>
          <w:color w:val="231F20"/>
          <w:sz w:val="18"/>
          <w:szCs w:val="18"/>
        </w:rPr>
        <w:t>λ</w:t>
      </w:r>
      <w:r w:rsidR="00483867" w:rsidRPr="00022280">
        <w:rPr>
          <w:rFonts w:cstheme="minorHAnsi"/>
          <w:color w:val="231F20"/>
          <w:sz w:val="18"/>
          <w:szCs w:val="18"/>
        </w:rPr>
        <w:t xml:space="preserve"> </w:t>
      </w:r>
      <w:r w:rsidR="00483867" w:rsidRPr="00022280">
        <w:rPr>
          <w:rFonts w:eastAsia="AdvOT999035f4" w:cstheme="minorHAnsi"/>
          <w:color w:val="231F20"/>
          <w:sz w:val="18"/>
          <w:szCs w:val="18"/>
        </w:rPr>
        <w:t xml:space="preserve">= </w:t>
      </w:r>
      <w:r w:rsidR="00483867" w:rsidRPr="006F6E92">
        <w:rPr>
          <w:rFonts w:eastAsia="AdvOT999035f4" w:cstheme="minorHAnsi"/>
          <w:color w:val="231F20"/>
          <w:sz w:val="18"/>
          <w:szCs w:val="18"/>
        </w:rPr>
        <w:t xml:space="preserve">0.71073 </w:t>
      </w:r>
      <w:r w:rsidR="00483867" w:rsidRPr="00022280">
        <w:rPr>
          <w:rFonts w:eastAsia="AdvOT999035f4" w:cstheme="minorHAnsi"/>
          <w:color w:val="231F20"/>
          <w:sz w:val="18"/>
          <w:szCs w:val="18"/>
        </w:rPr>
        <w:t xml:space="preserve">Å, </w:t>
      </w:r>
      <w:r w:rsidR="00483867" w:rsidRPr="006F6E92">
        <w:rPr>
          <w:rFonts w:eastAsia="AdvOT999035f4" w:cstheme="minorHAnsi"/>
          <w:color w:val="231F20"/>
          <w:sz w:val="18"/>
          <w:szCs w:val="18"/>
        </w:rPr>
        <w:t>scintillation LiI detector</w:t>
      </w:r>
      <w:r w:rsidR="00483867" w:rsidRPr="00022280">
        <w:rPr>
          <w:rFonts w:eastAsia="AdvOT999035f4" w:cstheme="minorHAnsi"/>
          <w:color w:val="231F20"/>
          <w:sz w:val="18"/>
          <w:szCs w:val="18"/>
        </w:rPr>
        <w:t>)</w:t>
      </w:r>
      <w:r w:rsidR="00483867" w:rsidRPr="00022280">
        <w:rPr>
          <w:rFonts w:cstheme="minorHAnsi"/>
          <w:color w:val="231F20"/>
          <w:sz w:val="18"/>
          <w:szCs w:val="18"/>
        </w:rPr>
        <w:t xml:space="preserve"> </w:t>
      </w:r>
      <w:r w:rsidR="00483867" w:rsidRPr="00022280">
        <w:rPr>
          <w:rFonts w:eastAsia="AdvOT999035f4" w:cstheme="minorHAnsi"/>
          <w:color w:val="231F20"/>
          <w:sz w:val="18"/>
          <w:szCs w:val="18"/>
        </w:rPr>
        <w:t>at room temperature [293(2) K]</w:t>
      </w:r>
      <w:r w:rsidR="00483867">
        <w:rPr>
          <w:rFonts w:eastAsia="AdvOT999035f4" w:cstheme="minorHAnsi"/>
          <w:color w:val="231F20"/>
          <w:sz w:val="18"/>
          <w:szCs w:val="18"/>
        </w:rPr>
        <w:t xml:space="preserve">. </w:t>
      </w:r>
      <w:r w:rsidRPr="00022280">
        <w:rPr>
          <w:rFonts w:eastAsia="AdvOT999035f4" w:cstheme="minorHAnsi"/>
          <w:color w:val="231F20"/>
          <w:sz w:val="18"/>
          <w:szCs w:val="18"/>
        </w:rPr>
        <w:t xml:space="preserve">The crystal data and details of data collections and refinements for the reported structures are summarized in Table </w:t>
      </w:r>
      <w:r>
        <w:rPr>
          <w:rFonts w:eastAsia="AdvOT999035f4" w:cstheme="minorHAnsi"/>
          <w:color w:val="231F20"/>
          <w:sz w:val="18"/>
          <w:szCs w:val="18"/>
        </w:rPr>
        <w:t>2</w:t>
      </w:r>
      <w:r w:rsidRPr="00022280">
        <w:rPr>
          <w:rFonts w:eastAsia="AdvOT999035f4" w:cstheme="minorHAnsi"/>
          <w:color w:val="231F20"/>
          <w:sz w:val="18"/>
          <w:szCs w:val="18"/>
        </w:rPr>
        <w:t xml:space="preserve">. Data reduction, including the multi-scan absorption correction, was performed by </w:t>
      </w:r>
      <w:r w:rsidRPr="00FA20B9">
        <w:rPr>
          <w:rFonts w:eastAsia="AdvOT999035f4" w:cstheme="minorHAnsi"/>
          <w:sz w:val="18"/>
          <w:szCs w:val="18"/>
        </w:rPr>
        <w:t>the CrysAlisPRO software package</w:t>
      </w:r>
      <w:r w:rsidR="00AC588D">
        <w:rPr>
          <w:rFonts w:eastAsia="AdvOT999035f4" w:cstheme="minorHAnsi"/>
          <w:color w:val="231F20"/>
          <w:sz w:val="18"/>
          <w:szCs w:val="18"/>
          <w:vertAlign w:val="superscript"/>
        </w:rPr>
        <w:t>44</w:t>
      </w:r>
      <w:r w:rsidR="00FA20B9">
        <w:rPr>
          <w:rFonts w:eastAsia="AdvOT999035f4" w:cstheme="minorHAnsi"/>
          <w:color w:val="231F20"/>
          <w:sz w:val="18"/>
          <w:szCs w:val="18"/>
        </w:rPr>
        <w:t xml:space="preserve"> for </w:t>
      </w:r>
      <w:r w:rsidR="00FA20B9" w:rsidRPr="00135619">
        <w:rPr>
          <w:rFonts w:eastAsia="AdvOT999035f4" w:cstheme="minorHAnsi"/>
          <w:b/>
          <w:color w:val="231F20"/>
          <w:sz w:val="18"/>
          <w:szCs w:val="18"/>
        </w:rPr>
        <w:t>1</w:t>
      </w:r>
      <w:r w:rsidR="00FA20B9">
        <w:rPr>
          <w:rFonts w:eastAsia="AdvOT999035f4" w:cstheme="minorHAnsi"/>
          <w:color w:val="231F20"/>
          <w:sz w:val="18"/>
          <w:szCs w:val="18"/>
        </w:rPr>
        <w:t xml:space="preserve"> and </w:t>
      </w:r>
      <w:r w:rsidR="00FA20B9" w:rsidRPr="00135619">
        <w:rPr>
          <w:rFonts w:eastAsia="AdvOT999035f4" w:cstheme="minorHAnsi"/>
          <w:b/>
          <w:color w:val="231F20"/>
          <w:sz w:val="18"/>
          <w:szCs w:val="18"/>
        </w:rPr>
        <w:t>3</w:t>
      </w:r>
      <w:r w:rsidR="00FA20B9">
        <w:rPr>
          <w:rFonts w:eastAsia="AdvOT999035f4" w:cstheme="minorHAnsi"/>
          <w:color w:val="231F20"/>
          <w:sz w:val="18"/>
          <w:szCs w:val="18"/>
        </w:rPr>
        <w:t xml:space="preserve">, and for compound </w:t>
      </w:r>
      <w:r w:rsidR="00FA20B9" w:rsidRPr="00135619">
        <w:rPr>
          <w:rFonts w:eastAsia="AdvOT999035f4" w:cstheme="minorHAnsi"/>
          <w:b/>
          <w:color w:val="231F20"/>
          <w:sz w:val="18"/>
          <w:szCs w:val="18"/>
        </w:rPr>
        <w:t>2</w:t>
      </w:r>
      <w:r w:rsidR="00FA20B9">
        <w:rPr>
          <w:rFonts w:eastAsia="AdvOT999035f4" w:cstheme="minorHAnsi"/>
          <w:color w:val="231F20"/>
          <w:sz w:val="18"/>
          <w:szCs w:val="18"/>
        </w:rPr>
        <w:t xml:space="preserve"> </w:t>
      </w:r>
      <w:r w:rsidR="00FA20B9" w:rsidRPr="00FA20B9">
        <w:rPr>
          <w:rFonts w:eastAsia="AdvOT999035f4" w:cstheme="minorHAnsi"/>
          <w:color w:val="231F20"/>
          <w:sz w:val="18"/>
          <w:szCs w:val="18"/>
        </w:rPr>
        <w:t>by XCAD4</w:t>
      </w:r>
      <w:r w:rsidR="00AB541C">
        <w:rPr>
          <w:rFonts w:eastAsia="AdvOT999035f4" w:cstheme="minorHAnsi"/>
          <w:color w:val="231F20"/>
          <w:sz w:val="18"/>
          <w:szCs w:val="18"/>
          <w:vertAlign w:val="superscript"/>
        </w:rPr>
        <w:t>4</w:t>
      </w:r>
      <w:r w:rsidR="00AC588D">
        <w:rPr>
          <w:rFonts w:eastAsia="AdvOT999035f4" w:cstheme="minorHAnsi"/>
          <w:color w:val="231F20"/>
          <w:sz w:val="18"/>
          <w:szCs w:val="18"/>
          <w:vertAlign w:val="superscript"/>
        </w:rPr>
        <w:t>5</w:t>
      </w:r>
      <w:r w:rsidR="00FA20B9" w:rsidRPr="00FA20B9">
        <w:rPr>
          <w:rFonts w:eastAsia="AdvOT999035f4" w:cstheme="minorHAnsi"/>
          <w:color w:val="231F20"/>
          <w:sz w:val="18"/>
          <w:szCs w:val="18"/>
        </w:rPr>
        <w:t xml:space="preserve"> within WinGX software package.</w:t>
      </w:r>
      <w:r w:rsidR="00AB541C">
        <w:rPr>
          <w:rFonts w:eastAsia="AdvOT999035f4" w:cstheme="minorHAnsi"/>
          <w:color w:val="231F20"/>
          <w:sz w:val="18"/>
          <w:szCs w:val="18"/>
          <w:vertAlign w:val="superscript"/>
        </w:rPr>
        <w:t>4</w:t>
      </w:r>
      <w:r w:rsidR="00AC588D">
        <w:rPr>
          <w:rFonts w:eastAsia="AdvOT999035f4" w:cstheme="minorHAnsi"/>
          <w:color w:val="231F20"/>
          <w:sz w:val="18"/>
          <w:szCs w:val="18"/>
          <w:vertAlign w:val="superscript"/>
        </w:rPr>
        <w:t>6</w:t>
      </w:r>
      <w:r w:rsidR="00FA20B9">
        <w:rPr>
          <w:rFonts w:eastAsia="AdvOT999035f4" w:cstheme="minorHAnsi"/>
          <w:color w:val="231F20"/>
          <w:sz w:val="18"/>
          <w:szCs w:val="18"/>
        </w:rPr>
        <w:t xml:space="preserve"> </w:t>
      </w:r>
      <w:r w:rsidRPr="00A25660">
        <w:rPr>
          <w:rFonts w:eastAsia="AdvOT999035f4" w:cstheme="minorHAnsi"/>
          <w:color w:val="231F20"/>
          <w:sz w:val="18"/>
          <w:szCs w:val="18"/>
        </w:rPr>
        <w:t xml:space="preserve">The solution, refinement and </w:t>
      </w:r>
      <w:r w:rsidRPr="00584F1A">
        <w:rPr>
          <w:rFonts w:eastAsia="AdvOT999035f4" w:cstheme="minorHAnsi"/>
          <w:color w:val="231F20"/>
          <w:sz w:val="18"/>
          <w:szCs w:val="18"/>
        </w:rPr>
        <w:t>analysis of the structures were performed using the program integrated in the WinGX system.</w:t>
      </w:r>
      <w:r w:rsidR="00FA20B9">
        <w:rPr>
          <w:rFonts w:eastAsia="AdvOT999035f4" w:cstheme="minorHAnsi"/>
          <w:color w:val="231F20"/>
          <w:sz w:val="18"/>
          <w:szCs w:val="18"/>
          <w:vertAlign w:val="superscript"/>
        </w:rPr>
        <w:t>4</w:t>
      </w:r>
      <w:r w:rsidR="00AC588D">
        <w:rPr>
          <w:rFonts w:eastAsia="AdvOT999035f4" w:cstheme="minorHAnsi"/>
          <w:color w:val="231F20"/>
          <w:sz w:val="18"/>
          <w:szCs w:val="18"/>
          <w:vertAlign w:val="superscript"/>
        </w:rPr>
        <w:t>6</w:t>
      </w:r>
      <w:r w:rsidRPr="00584F1A">
        <w:rPr>
          <w:rFonts w:eastAsia="AdvOT999035f4" w:cstheme="minorHAnsi"/>
          <w:color w:val="231F20"/>
          <w:sz w:val="18"/>
          <w:szCs w:val="18"/>
        </w:rPr>
        <w:t xml:space="preserve"> The structures were solved by direct methods (SIR92)</w:t>
      </w:r>
      <w:r w:rsidRPr="00584F1A">
        <w:rPr>
          <w:rFonts w:eastAsia="AdvOT999035f4" w:cstheme="minorHAnsi"/>
          <w:color w:val="231F20"/>
          <w:sz w:val="18"/>
          <w:szCs w:val="18"/>
          <w:vertAlign w:val="superscript"/>
        </w:rPr>
        <w:t>4</w:t>
      </w:r>
      <w:r w:rsidR="00AC588D">
        <w:rPr>
          <w:rFonts w:eastAsia="AdvOT999035f4" w:cstheme="minorHAnsi"/>
          <w:color w:val="231F20"/>
          <w:sz w:val="18"/>
          <w:szCs w:val="18"/>
          <w:vertAlign w:val="superscript"/>
        </w:rPr>
        <w:t>7</w:t>
      </w:r>
      <w:r w:rsidRPr="00584F1A">
        <w:rPr>
          <w:rFonts w:eastAsia="AdvOT999035f4" w:cstheme="minorHAnsi"/>
          <w:color w:val="231F20"/>
          <w:sz w:val="18"/>
          <w:szCs w:val="18"/>
        </w:rPr>
        <w:t xml:space="preserve"> and refined by the full-matrix least-squares method based on </w:t>
      </w:r>
      <w:r w:rsidRPr="00584F1A">
        <w:rPr>
          <w:rFonts w:cstheme="minorHAnsi"/>
          <w:i/>
          <w:color w:val="231F20"/>
          <w:sz w:val="18"/>
          <w:szCs w:val="18"/>
        </w:rPr>
        <w:t>F</w:t>
      </w:r>
      <w:r w:rsidRPr="00584F1A">
        <w:rPr>
          <w:rFonts w:eastAsia="AdvOT999035f4" w:cstheme="minorHAnsi"/>
          <w:color w:val="231F20"/>
          <w:sz w:val="18"/>
          <w:szCs w:val="18"/>
          <w:vertAlign w:val="superscript"/>
        </w:rPr>
        <w:t>2</w:t>
      </w:r>
      <w:r w:rsidRPr="00584F1A">
        <w:rPr>
          <w:rFonts w:eastAsia="AdvOT999035f4" w:cstheme="minorHAnsi"/>
          <w:color w:val="231F20"/>
          <w:sz w:val="18"/>
          <w:szCs w:val="18"/>
        </w:rPr>
        <w:t xml:space="preserve"> against all reflections (SHELXL-2017/1).</w:t>
      </w:r>
      <w:r w:rsidRPr="00584F1A">
        <w:rPr>
          <w:rFonts w:eastAsia="AdvOT999035f4" w:cstheme="minorHAnsi"/>
          <w:color w:val="231F20"/>
          <w:sz w:val="18"/>
          <w:szCs w:val="18"/>
          <w:vertAlign w:val="superscript"/>
        </w:rPr>
        <w:t>4</w:t>
      </w:r>
      <w:r w:rsidR="00AC588D">
        <w:rPr>
          <w:rFonts w:eastAsia="AdvOT999035f4" w:cstheme="minorHAnsi"/>
          <w:color w:val="231F20"/>
          <w:sz w:val="18"/>
          <w:szCs w:val="18"/>
          <w:vertAlign w:val="superscript"/>
        </w:rPr>
        <w:t>8</w:t>
      </w:r>
      <w:r w:rsidRPr="00584F1A">
        <w:rPr>
          <w:rFonts w:eastAsia="AdvOT999035f4" w:cstheme="minorHAnsi"/>
          <w:color w:val="231F20"/>
          <w:sz w:val="18"/>
          <w:szCs w:val="18"/>
        </w:rPr>
        <w:t xml:space="preserve"> All non-hydrogen atoms were refined anisotropically. The hydrogen atoms attached to the carbon atoms of aromatic ligands were treated as riding entities in idealized positions, with the C</w:t>
      </w:r>
      <w:r w:rsidRPr="00584F1A">
        <w:rPr>
          <w:rFonts w:cstheme="minorHAnsi"/>
          <w:color w:val="231F20"/>
          <w:sz w:val="18"/>
          <w:szCs w:val="18"/>
        </w:rPr>
        <w:t>–</w:t>
      </w:r>
      <w:r w:rsidRPr="00584F1A">
        <w:rPr>
          <w:rFonts w:eastAsia="AdvOT999035f4" w:cstheme="minorHAnsi"/>
          <w:color w:val="231F20"/>
          <w:sz w:val="18"/>
          <w:szCs w:val="18"/>
        </w:rPr>
        <w:t xml:space="preserve">H distances of 0.93 Å and displacement parameters assigned </w:t>
      </w:r>
      <w:r w:rsidRPr="00584F1A">
        <w:rPr>
          <w:rFonts w:cstheme="minorHAnsi"/>
          <w:i/>
          <w:color w:val="231F20"/>
          <w:sz w:val="18"/>
          <w:szCs w:val="18"/>
        </w:rPr>
        <w:t>U</w:t>
      </w:r>
      <w:r w:rsidRPr="00584F1A">
        <w:rPr>
          <w:rFonts w:eastAsia="AdvOT999035f4" w:cstheme="minorHAnsi"/>
          <w:color w:val="231F20"/>
          <w:sz w:val="18"/>
          <w:szCs w:val="18"/>
          <w:vertAlign w:val="subscript"/>
        </w:rPr>
        <w:t>iso</w:t>
      </w:r>
      <w:r w:rsidRPr="00584F1A">
        <w:rPr>
          <w:rFonts w:eastAsia="AdvOT999035f4" w:cstheme="minorHAnsi"/>
          <w:color w:val="231F20"/>
          <w:sz w:val="18"/>
          <w:szCs w:val="18"/>
        </w:rPr>
        <w:t>(H) = 1.2</w:t>
      </w:r>
      <w:r w:rsidRPr="00584F1A">
        <w:rPr>
          <w:rFonts w:cstheme="minorHAnsi"/>
          <w:i/>
          <w:color w:val="231F20"/>
          <w:sz w:val="18"/>
          <w:szCs w:val="18"/>
        </w:rPr>
        <w:t>U</w:t>
      </w:r>
      <w:r w:rsidRPr="00584F1A">
        <w:rPr>
          <w:rFonts w:eastAsia="AdvOT999035f4" w:cstheme="minorHAnsi"/>
          <w:color w:val="231F20"/>
          <w:sz w:val="18"/>
          <w:szCs w:val="18"/>
          <w:vertAlign w:val="subscript"/>
        </w:rPr>
        <w:t>eq</w:t>
      </w:r>
      <w:r w:rsidRPr="00584F1A">
        <w:rPr>
          <w:rFonts w:eastAsia="AdvOT999035f4" w:cstheme="minorHAnsi"/>
          <w:color w:val="231F20"/>
          <w:sz w:val="18"/>
          <w:szCs w:val="18"/>
        </w:rPr>
        <w:t xml:space="preserve">(C). </w:t>
      </w:r>
      <w:r>
        <w:rPr>
          <w:rFonts w:eastAsia="AdvOT999035f4" w:cstheme="minorHAnsi"/>
          <w:color w:val="231F20"/>
          <w:sz w:val="18"/>
          <w:szCs w:val="18"/>
        </w:rPr>
        <w:t xml:space="preserve">One bpy molecule in compound </w:t>
      </w:r>
      <w:r w:rsidRPr="00135619">
        <w:rPr>
          <w:rFonts w:eastAsia="AdvOT999035f4" w:cstheme="minorHAnsi"/>
          <w:b/>
          <w:color w:val="231F20"/>
          <w:sz w:val="18"/>
          <w:szCs w:val="18"/>
        </w:rPr>
        <w:t>2</w:t>
      </w:r>
      <w:r>
        <w:rPr>
          <w:rFonts w:eastAsia="AdvOT999035f4" w:cstheme="minorHAnsi"/>
          <w:color w:val="231F20"/>
          <w:sz w:val="18"/>
          <w:szCs w:val="18"/>
        </w:rPr>
        <w:t xml:space="preserve"> is disordered. </w:t>
      </w:r>
      <w:r w:rsidRPr="00584F1A">
        <w:rPr>
          <w:rFonts w:eastAsia="AdvOT999035f4" w:cstheme="minorHAnsi"/>
          <w:color w:val="231F20"/>
          <w:sz w:val="18"/>
          <w:szCs w:val="18"/>
        </w:rPr>
        <w:t xml:space="preserve">The geometry of the water molecules was constrained to </w:t>
      </w:r>
      <w:r w:rsidRPr="00584F1A">
        <w:rPr>
          <w:rFonts w:cstheme="minorHAnsi"/>
          <w:i/>
          <w:color w:val="231F20"/>
          <w:sz w:val="18"/>
          <w:szCs w:val="18"/>
        </w:rPr>
        <w:t>d</w:t>
      </w:r>
      <w:r w:rsidRPr="00584F1A">
        <w:rPr>
          <w:rFonts w:eastAsia="AdvOT999035f4" w:cstheme="minorHAnsi"/>
          <w:color w:val="231F20"/>
          <w:sz w:val="18"/>
          <w:szCs w:val="18"/>
        </w:rPr>
        <w:t>(O</w:t>
      </w:r>
      <w:r w:rsidRPr="00584F1A">
        <w:rPr>
          <w:rFonts w:cstheme="minorHAnsi"/>
          <w:color w:val="231F20"/>
          <w:sz w:val="18"/>
          <w:szCs w:val="18"/>
        </w:rPr>
        <w:t>–</w:t>
      </w:r>
      <w:r w:rsidRPr="00584F1A">
        <w:rPr>
          <w:rFonts w:eastAsia="AdvOT999035f4" w:cstheme="minorHAnsi"/>
          <w:color w:val="231F20"/>
          <w:sz w:val="18"/>
          <w:szCs w:val="18"/>
        </w:rPr>
        <w:t>H) = 0.</w:t>
      </w:r>
      <w:r>
        <w:rPr>
          <w:rFonts w:eastAsia="AdvOT999035f4" w:cstheme="minorHAnsi"/>
          <w:color w:val="231F20"/>
          <w:sz w:val="18"/>
          <w:szCs w:val="18"/>
        </w:rPr>
        <w:t>8</w:t>
      </w:r>
      <w:r w:rsidRPr="00584F1A">
        <w:rPr>
          <w:rFonts w:eastAsia="AdvOT999035f4" w:cstheme="minorHAnsi"/>
          <w:color w:val="231F20"/>
          <w:sz w:val="18"/>
          <w:szCs w:val="18"/>
        </w:rPr>
        <w:t xml:space="preserve">5(2) Å and </w:t>
      </w:r>
      <w:r w:rsidRPr="00584F1A">
        <w:rPr>
          <w:rFonts w:cstheme="minorHAnsi"/>
          <w:i/>
          <w:color w:val="231F20"/>
          <w:sz w:val="18"/>
          <w:szCs w:val="18"/>
        </w:rPr>
        <w:t>d</w:t>
      </w:r>
      <w:r w:rsidRPr="00584F1A">
        <w:rPr>
          <w:rFonts w:eastAsia="AdvOT999035f4" w:cstheme="minorHAnsi"/>
          <w:color w:val="231F20"/>
          <w:sz w:val="18"/>
          <w:szCs w:val="18"/>
        </w:rPr>
        <w:t>(H</w:t>
      </w:r>
      <w:r w:rsidRPr="00584F1A">
        <w:rPr>
          <w:rFonts w:ascii="Cambria Math" w:eastAsia="AdvOT8608a8d1+22" w:hAnsi="Cambria Math" w:cs="Cambria Math"/>
          <w:color w:val="231F20"/>
          <w:sz w:val="18"/>
          <w:szCs w:val="18"/>
        </w:rPr>
        <w:t>⋯</w:t>
      </w:r>
      <w:r w:rsidRPr="00584F1A">
        <w:rPr>
          <w:rFonts w:eastAsia="AdvOT999035f4" w:cstheme="minorHAnsi"/>
          <w:color w:val="231F20"/>
          <w:sz w:val="18"/>
          <w:szCs w:val="18"/>
        </w:rPr>
        <w:t>H) =1.50(4) Å</w:t>
      </w:r>
      <w:r>
        <w:rPr>
          <w:rFonts w:eastAsia="AdvOT999035f4" w:cstheme="minorHAnsi"/>
          <w:color w:val="231F20"/>
          <w:sz w:val="18"/>
          <w:szCs w:val="18"/>
        </w:rPr>
        <w:t xml:space="preserve"> with d</w:t>
      </w:r>
      <w:r w:rsidRPr="00584F1A">
        <w:rPr>
          <w:rFonts w:eastAsia="AdvOT999035f4" w:cstheme="minorHAnsi"/>
          <w:color w:val="231F20"/>
          <w:sz w:val="18"/>
          <w:szCs w:val="18"/>
        </w:rPr>
        <w:t xml:space="preserve">isplacement parameters assigned as </w:t>
      </w:r>
      <w:r w:rsidRPr="00584F1A">
        <w:rPr>
          <w:rFonts w:cstheme="minorHAnsi"/>
          <w:i/>
          <w:color w:val="231F20"/>
          <w:sz w:val="18"/>
          <w:szCs w:val="18"/>
        </w:rPr>
        <w:t>U</w:t>
      </w:r>
      <w:r w:rsidRPr="00584F1A">
        <w:rPr>
          <w:rFonts w:eastAsia="AdvOT999035f4" w:cstheme="minorHAnsi"/>
          <w:color w:val="231F20"/>
          <w:sz w:val="18"/>
          <w:szCs w:val="18"/>
          <w:vertAlign w:val="subscript"/>
        </w:rPr>
        <w:t>iso</w:t>
      </w:r>
      <w:r w:rsidRPr="00584F1A">
        <w:rPr>
          <w:rFonts w:eastAsia="AdvOT999035f4" w:cstheme="minorHAnsi"/>
          <w:color w:val="231F20"/>
          <w:sz w:val="18"/>
          <w:szCs w:val="18"/>
        </w:rPr>
        <w:t>(H) = 1.5</w:t>
      </w:r>
      <w:r w:rsidRPr="00584F1A">
        <w:rPr>
          <w:rFonts w:cstheme="minorHAnsi"/>
          <w:i/>
          <w:color w:val="231F20"/>
          <w:sz w:val="18"/>
          <w:szCs w:val="18"/>
        </w:rPr>
        <w:t>U</w:t>
      </w:r>
      <w:r w:rsidRPr="00584F1A">
        <w:rPr>
          <w:rFonts w:eastAsia="AdvOT999035f4" w:cstheme="minorHAnsi"/>
          <w:color w:val="231F20"/>
          <w:sz w:val="18"/>
          <w:szCs w:val="18"/>
          <w:vertAlign w:val="subscript"/>
        </w:rPr>
        <w:t>eq</w:t>
      </w:r>
      <w:r w:rsidRPr="00584F1A">
        <w:rPr>
          <w:rFonts w:eastAsia="AdvOT999035f4" w:cstheme="minorHAnsi"/>
          <w:color w:val="231F20"/>
          <w:sz w:val="18"/>
          <w:szCs w:val="18"/>
        </w:rPr>
        <w:t>(O). Geometrical calculations were carried out with PLATON</w:t>
      </w:r>
      <w:r w:rsidR="00AC588D">
        <w:rPr>
          <w:rFonts w:eastAsia="AdvOT999035f4" w:cstheme="minorHAnsi"/>
          <w:color w:val="231F20"/>
          <w:sz w:val="18"/>
          <w:szCs w:val="18"/>
          <w:vertAlign w:val="superscript"/>
        </w:rPr>
        <w:t>49</w:t>
      </w:r>
      <w:r w:rsidRPr="00584F1A">
        <w:rPr>
          <w:rFonts w:eastAsia="AdvOT999035f4" w:cstheme="minorHAnsi"/>
          <w:color w:val="231F20"/>
          <w:sz w:val="18"/>
          <w:szCs w:val="18"/>
        </w:rPr>
        <w:t xml:space="preserve"> and the figures were made by the use of the CCDC-Mercury,</w:t>
      </w:r>
      <w:r w:rsidR="00AC588D">
        <w:rPr>
          <w:rFonts w:eastAsia="AdvOT999035f4" w:cstheme="minorHAnsi"/>
          <w:color w:val="231F20"/>
          <w:sz w:val="18"/>
          <w:szCs w:val="18"/>
          <w:vertAlign w:val="superscript"/>
        </w:rPr>
        <w:t>50</w:t>
      </w:r>
      <w:r w:rsidRPr="00584F1A">
        <w:rPr>
          <w:rFonts w:eastAsia="AdvOT999035f4" w:cstheme="minorHAnsi"/>
          <w:color w:val="231F20"/>
          <w:sz w:val="18"/>
          <w:szCs w:val="18"/>
        </w:rPr>
        <w:t xml:space="preserve"> and </w:t>
      </w:r>
      <w:r>
        <w:rPr>
          <w:rFonts w:eastAsia="AdvOT999035f4" w:cstheme="minorHAnsi"/>
          <w:color w:val="231F20"/>
          <w:sz w:val="18"/>
          <w:szCs w:val="18"/>
        </w:rPr>
        <w:t>VESTA</w:t>
      </w:r>
      <w:r w:rsidR="00AC588D">
        <w:rPr>
          <w:rFonts w:eastAsia="AdvOT999035f4" w:cstheme="minorHAnsi"/>
          <w:color w:val="231F20"/>
          <w:sz w:val="18"/>
          <w:szCs w:val="18"/>
          <w:vertAlign w:val="superscript"/>
        </w:rPr>
        <w:t>51</w:t>
      </w:r>
      <w:r w:rsidRPr="00584F1A">
        <w:rPr>
          <w:rFonts w:eastAsia="AdvOT999035f4" w:cstheme="minorHAnsi"/>
          <w:color w:val="231F20"/>
          <w:sz w:val="18"/>
          <w:szCs w:val="18"/>
        </w:rPr>
        <w:t xml:space="preserve"> programs.</w:t>
      </w:r>
      <w:r w:rsidRPr="00584F1A">
        <w:rPr>
          <w:rFonts w:cstheme="minorHAnsi"/>
          <w:b/>
          <w:color w:val="000000"/>
          <w:sz w:val="18"/>
          <w:szCs w:val="18"/>
        </w:rPr>
        <w:t xml:space="preserve"> </w:t>
      </w:r>
    </w:p>
    <w:p w14:paraId="1CE17D65" w14:textId="77777777" w:rsidR="00401AA9" w:rsidRPr="00AC588D" w:rsidRDefault="000F04C1" w:rsidP="00401AA9">
      <w:pPr>
        <w:pStyle w:val="RSCB07BHeadingSub-Section-standalone"/>
        <w:rPr>
          <w:rFonts w:cstheme="minorHAnsi"/>
        </w:rPr>
      </w:pPr>
      <w:r w:rsidRPr="00AC588D">
        <w:rPr>
          <w:rFonts w:cstheme="minorHAnsi"/>
        </w:rPr>
        <w:t xml:space="preserve">Magnetization </w:t>
      </w:r>
      <w:r w:rsidR="00401AA9" w:rsidRPr="00AC588D">
        <w:rPr>
          <w:rFonts w:cstheme="minorHAnsi"/>
        </w:rPr>
        <w:t>s</w:t>
      </w:r>
      <w:r w:rsidRPr="00AC588D">
        <w:rPr>
          <w:rFonts w:cstheme="minorHAnsi"/>
        </w:rPr>
        <w:t xml:space="preserve">tudy </w:t>
      </w:r>
    </w:p>
    <w:p w14:paraId="071BFBCF" w14:textId="7F27C8EE" w:rsidR="00066D7E" w:rsidRPr="00584F1A" w:rsidRDefault="00CC2C67" w:rsidP="00066D7E">
      <w:pPr>
        <w:pStyle w:val="RSCB02ArticleText"/>
        <w:rPr>
          <w:rFonts w:cstheme="minorHAnsi"/>
          <w:b/>
          <w:lang w:val="en-US"/>
        </w:rPr>
      </w:pPr>
      <w:r w:rsidRPr="00AC588D">
        <w:rPr>
          <w:rFonts w:cstheme="minorHAnsi"/>
          <w:lang w:val="hr-HR" w:eastAsia="hr-HR"/>
        </w:rPr>
        <w:t xml:space="preserve">The magnetization </w:t>
      </w:r>
      <w:r w:rsidRPr="00AC588D">
        <w:rPr>
          <w:rFonts w:cstheme="minorHAnsi"/>
          <w:i/>
          <w:iCs/>
          <w:lang w:val="hr-HR" w:eastAsia="hr-HR"/>
        </w:rPr>
        <w:t xml:space="preserve">M </w:t>
      </w:r>
      <w:r w:rsidRPr="00AC588D">
        <w:rPr>
          <w:rFonts w:cstheme="minorHAnsi"/>
          <w:lang w:val="hr-HR" w:eastAsia="hr-HR"/>
        </w:rPr>
        <w:t xml:space="preserve">of polycrystalline samples was measured with a MPMS 5 commercial superconducting quantum interferometer device (SQUID) magnetometer. Both modes of </w:t>
      </w:r>
      <w:r w:rsidRPr="00AC588D">
        <w:rPr>
          <w:rFonts w:cstheme="minorHAnsi"/>
          <w:i/>
          <w:lang w:val="hr-HR" w:eastAsia="hr-HR"/>
        </w:rPr>
        <w:t>M</w:t>
      </w:r>
      <w:r w:rsidRPr="00AC588D">
        <w:rPr>
          <w:rFonts w:cstheme="minorHAnsi"/>
          <w:lang w:val="hr-HR" w:eastAsia="hr-HR"/>
        </w:rPr>
        <w:t>(</w:t>
      </w:r>
      <w:r w:rsidRPr="00AC588D">
        <w:rPr>
          <w:rFonts w:cstheme="minorHAnsi"/>
          <w:i/>
          <w:lang w:val="hr-HR" w:eastAsia="hr-HR"/>
        </w:rPr>
        <w:t>T</w:t>
      </w:r>
      <w:r w:rsidRPr="00AC588D">
        <w:rPr>
          <w:rFonts w:cstheme="minorHAnsi"/>
          <w:lang w:val="hr-HR" w:eastAsia="hr-HR"/>
        </w:rPr>
        <w:t xml:space="preserve">) measurements were used, after zero-field cooling (ZFC) and after cooling in field (FC), but no difference was observed. </w:t>
      </w:r>
      <w:r w:rsidRPr="00AA53AB">
        <w:rPr>
          <w:rFonts w:cstheme="minorHAnsi"/>
          <w:i/>
          <w:lang w:val="hr-HR" w:eastAsia="hr-HR"/>
        </w:rPr>
        <w:t>M</w:t>
      </w:r>
      <w:r w:rsidRPr="00AC588D">
        <w:rPr>
          <w:rFonts w:cstheme="minorHAnsi"/>
          <w:lang w:val="hr-HR" w:eastAsia="hr-HR"/>
        </w:rPr>
        <w:t>(</w:t>
      </w:r>
      <w:r w:rsidRPr="00AA53AB">
        <w:rPr>
          <w:rFonts w:cstheme="minorHAnsi"/>
          <w:i/>
          <w:lang w:eastAsia="hr-HR"/>
        </w:rPr>
        <w:t>H</w:t>
      </w:r>
      <w:r w:rsidR="00AA53AB">
        <w:rPr>
          <w:rFonts w:cstheme="minorHAnsi"/>
          <w:lang w:val="hr-HR" w:eastAsia="hr-HR"/>
        </w:rPr>
        <w:t xml:space="preserve">) curves were </w:t>
      </w:r>
      <w:r w:rsidR="00AA53AB" w:rsidRPr="00AA53AB">
        <w:rPr>
          <w:rFonts w:cstheme="minorHAnsi"/>
          <w:lang w:eastAsia="hr-HR"/>
        </w:rPr>
        <w:t>meas</w:t>
      </w:r>
      <w:r w:rsidRPr="00AA53AB">
        <w:rPr>
          <w:rFonts w:cstheme="minorHAnsi"/>
          <w:lang w:eastAsia="hr-HR"/>
        </w:rPr>
        <w:t>ured</w:t>
      </w:r>
      <w:r w:rsidRPr="00AC588D">
        <w:rPr>
          <w:rFonts w:cstheme="minorHAnsi"/>
          <w:lang w:val="hr-HR" w:eastAsia="hr-HR"/>
        </w:rPr>
        <w:t xml:space="preserve"> at temperature 2 K, where no magnetic hysteresis was observed.</w:t>
      </w:r>
      <w:r>
        <w:rPr>
          <w:rFonts w:cstheme="minorHAnsi"/>
          <w:lang w:val="hr-HR" w:eastAsia="hr-HR"/>
        </w:rPr>
        <w:t xml:space="preserve"> </w:t>
      </w:r>
      <w:r w:rsidR="00066D7E" w:rsidRPr="00584F1A">
        <w:rPr>
          <w:rFonts w:cstheme="minorHAnsi"/>
          <w:lang w:val="hr-HR" w:eastAsia="hr-HR"/>
        </w:rPr>
        <w:t xml:space="preserve">The measured magnetic </w:t>
      </w:r>
      <w:r w:rsidR="00066D7E" w:rsidRPr="00584F1A">
        <w:rPr>
          <w:rFonts w:cstheme="minorHAnsi"/>
          <w:lang w:val="hr-HR" w:eastAsia="hr-HR"/>
        </w:rPr>
        <w:lastRenderedPageBreak/>
        <w:t>moments of the samples were corrected by taking into account the sample holder, temperature-independent contributions of the core electrons in accordance with the well-known Pascal constants and temperature independent paramagnetic contribution of copper(II).</w:t>
      </w:r>
      <w:r w:rsidR="00066D7E" w:rsidRPr="00584F1A">
        <w:rPr>
          <w:rFonts w:cstheme="minorHAnsi"/>
          <w:lang w:val="en-US" w:eastAsia="hr-HR"/>
        </w:rPr>
        <w:t xml:space="preserve"> Calculations of numerical fits and simulations were performed using own developed program in Python.</w:t>
      </w:r>
    </w:p>
    <w:p w14:paraId="31932DFA" w14:textId="77777777" w:rsidR="00022280" w:rsidRPr="00584F1A" w:rsidRDefault="00022280" w:rsidP="00022280">
      <w:pPr>
        <w:tabs>
          <w:tab w:val="left" w:pos="567"/>
        </w:tabs>
        <w:spacing w:before="160" w:after="80" w:line="240" w:lineRule="exact"/>
        <w:jc w:val="both"/>
        <w:rPr>
          <w:rFonts w:cstheme="minorHAnsi"/>
          <w:smallCaps/>
          <w:w w:val="108"/>
          <w:sz w:val="18"/>
          <w:szCs w:val="18"/>
        </w:rPr>
      </w:pPr>
      <w:r w:rsidRPr="00584F1A">
        <w:rPr>
          <w:rFonts w:cstheme="minorHAnsi"/>
          <w:b/>
          <w:color w:val="000000"/>
          <w:sz w:val="18"/>
          <w:szCs w:val="18"/>
        </w:rPr>
        <w:t>Thermal synthesis of the mixed-metal Cu</w:t>
      </w:r>
      <w:r w:rsidRPr="00584F1A">
        <w:rPr>
          <w:rFonts w:cstheme="minorHAnsi"/>
          <w:b/>
          <w:color w:val="000000"/>
          <w:sz w:val="18"/>
          <w:szCs w:val="18"/>
          <w:vertAlign w:val="superscript"/>
        </w:rPr>
        <w:t>II</w:t>
      </w:r>
      <w:r w:rsidRPr="00584F1A">
        <w:rPr>
          <w:rFonts w:eastAsia="Times New Roman" w:cstheme="minorHAnsi"/>
          <w:b/>
          <w:color w:val="000000"/>
          <w:sz w:val="18"/>
          <w:szCs w:val="18"/>
          <w:lang w:val="hr-HR" w:eastAsia="hr-HR"/>
        </w:rPr>
        <w:t>–</w:t>
      </w:r>
      <w:r w:rsidRPr="00584F1A">
        <w:rPr>
          <w:rFonts w:cstheme="minorHAnsi"/>
          <w:b/>
          <w:color w:val="000000"/>
          <w:sz w:val="18"/>
          <w:szCs w:val="18"/>
        </w:rPr>
        <w:t>Fe</w:t>
      </w:r>
      <w:r w:rsidRPr="00584F1A">
        <w:rPr>
          <w:rFonts w:cstheme="minorHAnsi"/>
          <w:b/>
          <w:color w:val="000000"/>
          <w:sz w:val="18"/>
          <w:szCs w:val="18"/>
          <w:vertAlign w:val="superscript"/>
        </w:rPr>
        <w:t>III</w:t>
      </w:r>
      <w:r w:rsidRPr="00584F1A">
        <w:rPr>
          <w:rFonts w:cstheme="minorHAnsi"/>
          <w:b/>
          <w:color w:val="000000"/>
          <w:sz w:val="18"/>
          <w:szCs w:val="18"/>
        </w:rPr>
        <w:t xml:space="preserve"> oxide </w:t>
      </w:r>
    </w:p>
    <w:p w14:paraId="1D3B9E71" w14:textId="0E4B6411" w:rsidR="00022280" w:rsidRPr="00584F1A" w:rsidRDefault="00022280" w:rsidP="00022280">
      <w:pPr>
        <w:spacing w:after="0" w:line="240" w:lineRule="exact"/>
        <w:jc w:val="both"/>
        <w:rPr>
          <w:rFonts w:cstheme="minorHAnsi"/>
          <w:color w:val="000000"/>
          <w:sz w:val="18"/>
          <w:szCs w:val="18"/>
        </w:rPr>
      </w:pPr>
      <w:r w:rsidRPr="00584F1A">
        <w:rPr>
          <w:rFonts w:cstheme="minorHAnsi"/>
          <w:color w:val="000000"/>
          <w:sz w:val="18"/>
          <w:szCs w:val="18"/>
        </w:rPr>
        <w:t xml:space="preserve">Finely ground crystalline powders of compound </w:t>
      </w:r>
      <w:r w:rsidRPr="00584F1A">
        <w:rPr>
          <w:rFonts w:cstheme="minorHAnsi"/>
          <w:b/>
          <w:color w:val="000000"/>
          <w:sz w:val="18"/>
          <w:szCs w:val="18"/>
        </w:rPr>
        <w:t>3b</w:t>
      </w:r>
      <w:r w:rsidRPr="00584F1A">
        <w:rPr>
          <w:rFonts w:cstheme="minorHAnsi"/>
          <w:color w:val="000000"/>
          <w:sz w:val="18"/>
          <w:szCs w:val="18"/>
        </w:rPr>
        <w:t xml:space="preserve"> (or </w:t>
      </w:r>
      <w:r w:rsidRPr="00584F1A">
        <w:rPr>
          <w:rFonts w:cstheme="minorHAnsi"/>
          <w:b/>
          <w:color w:val="000000"/>
          <w:sz w:val="18"/>
          <w:szCs w:val="18"/>
        </w:rPr>
        <w:t>3a</w:t>
      </w:r>
      <w:r w:rsidRPr="00584F1A">
        <w:rPr>
          <w:rFonts w:cstheme="minorHAnsi"/>
          <w:color w:val="000000"/>
          <w:sz w:val="18"/>
          <w:szCs w:val="18"/>
        </w:rPr>
        <w:t xml:space="preserve">) were heated in a thermal analyser to </w:t>
      </w:r>
      <w:r w:rsidRPr="00584F1A">
        <w:rPr>
          <w:rFonts w:eastAsia="AdvOT999035f4" w:cstheme="minorHAnsi"/>
          <w:color w:val="000000"/>
          <w:sz w:val="18"/>
          <w:szCs w:val="18"/>
        </w:rPr>
        <w:t>the selected temperatures</w:t>
      </w:r>
      <w:r w:rsidRPr="00584F1A">
        <w:rPr>
          <w:rFonts w:cstheme="minorHAnsi"/>
          <w:color w:val="000000"/>
          <w:sz w:val="18"/>
          <w:szCs w:val="18"/>
        </w:rPr>
        <w:t xml:space="preserve"> (in the range 600</w:t>
      </w:r>
      <w:r w:rsidRPr="00584F1A">
        <w:rPr>
          <w:rFonts w:eastAsia="Times New Roman" w:cstheme="minorHAnsi"/>
          <w:b/>
          <w:color w:val="000000"/>
          <w:sz w:val="18"/>
          <w:szCs w:val="18"/>
          <w:lang w:val="hr-HR" w:eastAsia="hr-HR"/>
        </w:rPr>
        <w:t>–</w:t>
      </w:r>
      <w:r w:rsidRPr="00584F1A">
        <w:rPr>
          <w:rFonts w:cstheme="minorHAnsi"/>
          <w:color w:val="000000"/>
          <w:sz w:val="18"/>
          <w:szCs w:val="18"/>
        </w:rPr>
        <w:t>1000 °C), in a stream of synthetic air, at a heating rate of 10 °C min</w:t>
      </w:r>
      <w:r w:rsidRPr="00584F1A">
        <w:rPr>
          <w:rFonts w:cstheme="minorHAnsi"/>
          <w:color w:val="000000"/>
          <w:sz w:val="18"/>
          <w:szCs w:val="18"/>
          <w:vertAlign w:val="superscript"/>
        </w:rPr>
        <w:t>-1</w:t>
      </w:r>
      <w:r w:rsidRPr="00584F1A">
        <w:rPr>
          <w:rFonts w:cstheme="minorHAnsi"/>
          <w:color w:val="000000"/>
          <w:sz w:val="18"/>
          <w:szCs w:val="18"/>
        </w:rPr>
        <w:t xml:space="preserve">. After thermal decomposition, the resulting oxide products were characterized by powder X-ray diffraction (PXRD). </w:t>
      </w:r>
    </w:p>
    <w:p w14:paraId="52A06E13" w14:textId="77777777" w:rsidR="00022280" w:rsidRPr="00584F1A" w:rsidRDefault="00022280" w:rsidP="00022280">
      <w:pPr>
        <w:tabs>
          <w:tab w:val="left" w:pos="567"/>
        </w:tabs>
        <w:spacing w:before="160" w:after="80" w:line="240" w:lineRule="exact"/>
        <w:rPr>
          <w:rFonts w:cstheme="minorHAnsi"/>
          <w:smallCaps/>
          <w:w w:val="108"/>
          <w:sz w:val="18"/>
          <w:szCs w:val="18"/>
        </w:rPr>
      </w:pPr>
      <w:r w:rsidRPr="00584F1A">
        <w:rPr>
          <w:rFonts w:cstheme="minorHAnsi"/>
          <w:b/>
          <w:color w:val="000000"/>
          <w:sz w:val="18"/>
          <w:szCs w:val="18"/>
        </w:rPr>
        <w:t>Powder X-ray structural study</w:t>
      </w:r>
    </w:p>
    <w:p w14:paraId="12BF5644" w14:textId="2AF43877" w:rsidR="00A25660" w:rsidRPr="00A25660" w:rsidRDefault="00022280" w:rsidP="00022280">
      <w:pPr>
        <w:spacing w:after="0" w:line="240" w:lineRule="exact"/>
        <w:jc w:val="both"/>
        <w:rPr>
          <w:rFonts w:eastAsia="AdvOT999035f4" w:cstheme="minorHAnsi"/>
          <w:color w:val="231F20"/>
          <w:sz w:val="18"/>
          <w:szCs w:val="18"/>
        </w:rPr>
      </w:pPr>
      <w:r w:rsidRPr="00584F1A">
        <w:rPr>
          <w:rFonts w:eastAsia="AdvOT999035f4" w:cstheme="minorHAnsi"/>
          <w:color w:val="231F20"/>
          <w:sz w:val="18"/>
          <w:szCs w:val="18"/>
        </w:rPr>
        <w:t xml:space="preserve">Products of thermal decomposition of </w:t>
      </w:r>
      <w:r w:rsidRPr="00584F1A">
        <w:rPr>
          <w:rFonts w:cstheme="minorHAnsi"/>
          <w:b/>
          <w:color w:val="231F20"/>
          <w:sz w:val="18"/>
          <w:szCs w:val="18"/>
        </w:rPr>
        <w:t>3</w:t>
      </w:r>
      <w:r w:rsidR="00C70C00">
        <w:rPr>
          <w:rFonts w:cstheme="minorHAnsi"/>
          <w:b/>
          <w:color w:val="231F20"/>
          <w:sz w:val="18"/>
          <w:szCs w:val="18"/>
        </w:rPr>
        <w:t>b</w:t>
      </w:r>
      <w:r w:rsidRPr="00584F1A">
        <w:rPr>
          <w:rFonts w:cstheme="minorHAnsi"/>
          <w:color w:val="231F20"/>
          <w:sz w:val="18"/>
          <w:szCs w:val="18"/>
        </w:rPr>
        <w:t xml:space="preserve"> </w:t>
      </w:r>
      <w:r w:rsidR="00C70C00">
        <w:rPr>
          <w:rFonts w:cstheme="minorHAnsi"/>
          <w:color w:val="231F20"/>
          <w:sz w:val="18"/>
          <w:szCs w:val="18"/>
        </w:rPr>
        <w:t>(or</w:t>
      </w:r>
      <w:r w:rsidRPr="00584F1A">
        <w:rPr>
          <w:rFonts w:cstheme="minorHAnsi"/>
          <w:color w:val="231F20"/>
          <w:sz w:val="18"/>
          <w:szCs w:val="18"/>
        </w:rPr>
        <w:t xml:space="preserve"> </w:t>
      </w:r>
      <w:r w:rsidRPr="00584F1A">
        <w:rPr>
          <w:rFonts w:cstheme="minorHAnsi"/>
          <w:b/>
          <w:color w:val="231F20"/>
          <w:sz w:val="18"/>
          <w:szCs w:val="18"/>
        </w:rPr>
        <w:t>3b</w:t>
      </w:r>
      <w:r w:rsidR="00C70C00" w:rsidRPr="00C70C00">
        <w:rPr>
          <w:rFonts w:cstheme="minorHAnsi"/>
          <w:color w:val="231F20"/>
          <w:sz w:val="18"/>
          <w:szCs w:val="18"/>
        </w:rPr>
        <w:t>)</w:t>
      </w:r>
      <w:r w:rsidRPr="00584F1A">
        <w:rPr>
          <w:rFonts w:cstheme="minorHAnsi"/>
          <w:color w:val="231F20"/>
          <w:sz w:val="18"/>
          <w:szCs w:val="18"/>
        </w:rPr>
        <w:t xml:space="preserve"> </w:t>
      </w:r>
      <w:r w:rsidRPr="00584F1A">
        <w:rPr>
          <w:rFonts w:eastAsia="AdvOT999035f4" w:cstheme="minorHAnsi"/>
          <w:color w:val="231F20"/>
          <w:sz w:val="18"/>
          <w:szCs w:val="18"/>
        </w:rPr>
        <w:t>have been characterized by the means of powder XRD at RT using a Philips MPD 1880 counter di</w:t>
      </w:r>
      <w:r w:rsidRPr="00584F1A">
        <w:rPr>
          <w:rFonts w:cstheme="minorHAnsi"/>
          <w:color w:val="231F20"/>
          <w:sz w:val="18"/>
          <w:szCs w:val="18"/>
        </w:rPr>
        <w:t>ff</w:t>
      </w:r>
      <w:r w:rsidRPr="00584F1A">
        <w:rPr>
          <w:rFonts w:eastAsia="AdvOT999035f4" w:cstheme="minorHAnsi"/>
          <w:color w:val="231F20"/>
          <w:sz w:val="18"/>
          <w:szCs w:val="18"/>
        </w:rPr>
        <w:t>ractometer with Cu-K</w:t>
      </w:r>
      <w:r w:rsidRPr="00584F1A">
        <w:rPr>
          <w:rFonts w:cstheme="minorHAnsi"/>
          <w:color w:val="231F20"/>
          <w:sz w:val="18"/>
          <w:szCs w:val="18"/>
        </w:rPr>
        <w:t xml:space="preserve">α </w:t>
      </w:r>
      <w:r w:rsidRPr="00584F1A">
        <w:rPr>
          <w:rFonts w:eastAsia="AdvOT999035f4" w:cstheme="minorHAnsi"/>
          <w:color w:val="231F20"/>
          <w:sz w:val="18"/>
          <w:szCs w:val="18"/>
        </w:rPr>
        <w:t>radiation. Samples were recorded in the 2</w:t>
      </w:r>
      <w:r w:rsidRPr="00584F1A">
        <w:rPr>
          <w:rFonts w:cstheme="minorHAnsi"/>
          <w:color w:val="231F20"/>
          <w:sz w:val="18"/>
          <w:szCs w:val="18"/>
        </w:rPr>
        <w:t xml:space="preserve">Θ </w:t>
      </w:r>
      <w:r w:rsidRPr="00584F1A">
        <w:rPr>
          <w:rFonts w:eastAsia="AdvOT999035f4" w:cstheme="minorHAnsi"/>
          <w:color w:val="231F20"/>
          <w:sz w:val="18"/>
          <w:szCs w:val="18"/>
        </w:rPr>
        <w:t>range 10</w:t>
      </w:r>
      <w:r w:rsidRPr="00584F1A">
        <w:rPr>
          <w:rFonts w:cstheme="minorHAnsi"/>
          <w:color w:val="231F20"/>
          <w:sz w:val="18"/>
          <w:szCs w:val="18"/>
        </w:rPr>
        <w:t>–</w:t>
      </w:r>
      <w:r w:rsidRPr="00584F1A">
        <w:rPr>
          <w:rFonts w:eastAsia="AdvOT999035f4" w:cstheme="minorHAnsi"/>
          <w:color w:val="231F20"/>
          <w:sz w:val="18"/>
          <w:szCs w:val="18"/>
        </w:rPr>
        <w:t>70° with a step of 0.02° and a fixed counting time of 10 seconds per step. Quantitative analysis and structure refinement were performed by the Rietveld method within the program X</w:t>
      </w:r>
      <w:r w:rsidRPr="00584F1A">
        <w:rPr>
          <w:rFonts w:cstheme="minorHAnsi"/>
          <w:color w:val="231F20"/>
          <w:sz w:val="18"/>
          <w:szCs w:val="18"/>
        </w:rPr>
        <w:t>’</w:t>
      </w:r>
      <w:r w:rsidRPr="00584F1A">
        <w:rPr>
          <w:rFonts w:eastAsia="AdvOT999035f4" w:cstheme="minorHAnsi"/>
          <w:color w:val="231F20"/>
          <w:sz w:val="18"/>
          <w:szCs w:val="18"/>
        </w:rPr>
        <w:t>Pert HighScorePlus,</w:t>
      </w:r>
      <w:r w:rsidRPr="00584F1A">
        <w:rPr>
          <w:rFonts w:eastAsia="AdvOT999035f4" w:cstheme="minorHAnsi"/>
          <w:color w:val="231F20"/>
        </w:rPr>
        <w:t xml:space="preserve"> </w:t>
      </w:r>
      <w:r w:rsidRPr="00584F1A">
        <w:rPr>
          <w:rFonts w:eastAsia="AdvOT999035f4" w:cstheme="minorHAnsi"/>
          <w:color w:val="231F20"/>
          <w:sz w:val="18"/>
          <w:szCs w:val="18"/>
        </w:rPr>
        <w:t>version 2.1 (PANalytical 2004), with a pseudo-Voigt function used for describing the profiles</w:t>
      </w:r>
      <w:r w:rsidRPr="00A25660">
        <w:rPr>
          <w:rFonts w:eastAsia="AdvOT999035f4" w:cstheme="minorHAnsi"/>
          <w:color w:val="231F20"/>
          <w:sz w:val="18"/>
          <w:szCs w:val="18"/>
        </w:rPr>
        <w:t>.</w:t>
      </w:r>
    </w:p>
    <w:p w14:paraId="4B8A8EFA" w14:textId="306FB60D" w:rsidR="00022280" w:rsidRDefault="00A25660" w:rsidP="00A25660">
      <w:pPr>
        <w:spacing w:before="400" w:after="80" w:line="240" w:lineRule="auto"/>
        <w:jc w:val="both"/>
        <w:rPr>
          <w:rFonts w:eastAsia="AdvOT999035f4" w:cstheme="minorHAnsi"/>
          <w:b/>
          <w:color w:val="231F20"/>
          <w:sz w:val="24"/>
          <w:szCs w:val="24"/>
        </w:rPr>
      </w:pPr>
      <w:r w:rsidRPr="00A25660">
        <w:rPr>
          <w:rFonts w:eastAsia="AdvOT999035f4" w:cstheme="minorHAnsi"/>
          <w:b/>
          <w:color w:val="231F20"/>
          <w:sz w:val="24"/>
          <w:szCs w:val="24"/>
        </w:rPr>
        <w:t>Conflicts of interes</w:t>
      </w:r>
      <w:r>
        <w:rPr>
          <w:rFonts w:eastAsia="AdvOT999035f4" w:cstheme="minorHAnsi"/>
          <w:b/>
          <w:color w:val="231F20"/>
          <w:sz w:val="24"/>
          <w:szCs w:val="24"/>
        </w:rPr>
        <w:t>t</w:t>
      </w:r>
      <w:r w:rsidR="00022280" w:rsidRPr="00A25660">
        <w:rPr>
          <w:rFonts w:eastAsia="AdvOT999035f4" w:cstheme="minorHAnsi"/>
          <w:b/>
          <w:color w:val="231F20"/>
          <w:sz w:val="24"/>
          <w:szCs w:val="24"/>
        </w:rPr>
        <w:t xml:space="preserve"> </w:t>
      </w:r>
    </w:p>
    <w:p w14:paraId="6BF87254" w14:textId="0AD3A8BE" w:rsidR="00A25660" w:rsidRPr="00A25660" w:rsidRDefault="00A25660" w:rsidP="00A25660">
      <w:pPr>
        <w:spacing w:after="0" w:line="240" w:lineRule="exact"/>
        <w:jc w:val="both"/>
        <w:rPr>
          <w:rFonts w:eastAsia="AdvOT999035f4" w:cstheme="minorHAnsi"/>
          <w:b/>
          <w:color w:val="231F20"/>
          <w:sz w:val="24"/>
          <w:szCs w:val="24"/>
        </w:rPr>
      </w:pPr>
      <w:r w:rsidRPr="00A25660">
        <w:rPr>
          <w:rFonts w:eastAsia="AdvOT999035f4" w:cstheme="minorHAnsi"/>
          <w:color w:val="231F20"/>
          <w:sz w:val="18"/>
          <w:szCs w:val="18"/>
        </w:rPr>
        <w:t>There are no conflicts to declare.</w:t>
      </w:r>
    </w:p>
    <w:p w14:paraId="557CE22B" w14:textId="77777777" w:rsidR="00FA2DA2" w:rsidRPr="00AC588D" w:rsidRDefault="00FA2DA2" w:rsidP="00FA2DA2">
      <w:pPr>
        <w:pStyle w:val="RSCB04AHeadingSection"/>
        <w:rPr>
          <w:sz w:val="18"/>
          <w:szCs w:val="18"/>
        </w:rPr>
      </w:pPr>
      <w:r w:rsidRPr="00AC588D">
        <w:rPr>
          <w:sz w:val="18"/>
          <w:szCs w:val="18"/>
        </w:rPr>
        <w:t>Acknowledgements</w:t>
      </w:r>
    </w:p>
    <w:p w14:paraId="23539163" w14:textId="33E91DD7" w:rsidR="00CC2C67" w:rsidRPr="00AC588D" w:rsidRDefault="00401AA9" w:rsidP="00CC2C67">
      <w:pPr>
        <w:pStyle w:val="RSCB02ArticleText"/>
        <w:rPr>
          <w:rFonts w:eastAsiaTheme="minorEastAsia"/>
          <w:b/>
          <w:kern w:val="24"/>
        </w:rPr>
      </w:pPr>
      <w:r w:rsidRPr="00AC588D">
        <w:rPr>
          <w:rFonts w:cstheme="minorHAnsi"/>
        </w:rPr>
        <w:t xml:space="preserve">This work has been supported by the Croatian Science Foundation </w:t>
      </w:r>
      <w:r w:rsidR="00B96BC5">
        <w:rPr>
          <w:rFonts w:cstheme="minorHAnsi"/>
        </w:rPr>
        <w:t>(</w:t>
      </w:r>
      <w:r w:rsidRPr="00AC588D">
        <w:rPr>
          <w:rFonts w:cstheme="minorHAnsi"/>
        </w:rPr>
        <w:t>Project Nos. IP-20</w:t>
      </w:r>
      <w:r w:rsidR="00CC2C67" w:rsidRPr="00AC588D">
        <w:rPr>
          <w:rFonts w:cstheme="minorHAnsi"/>
        </w:rPr>
        <w:t>14-09-4079 and UIP-2014-09-8276</w:t>
      </w:r>
      <w:r w:rsidR="00B96BC5">
        <w:rPr>
          <w:rFonts w:cstheme="minorHAnsi"/>
        </w:rPr>
        <w:t>)</w:t>
      </w:r>
      <w:r w:rsidR="00CC2C67" w:rsidRPr="00AC588D">
        <w:rPr>
          <w:rFonts w:cstheme="minorHAnsi"/>
          <w:color w:val="231F20"/>
          <w:w w:val="100"/>
        </w:rPr>
        <w:t xml:space="preserve"> and Croatian‐French bilateral </w:t>
      </w:r>
      <w:r w:rsidR="004A024D">
        <w:rPr>
          <w:rFonts w:cstheme="minorHAnsi"/>
          <w:color w:val="231F20"/>
          <w:w w:val="100"/>
        </w:rPr>
        <w:t>project</w:t>
      </w:r>
      <w:r w:rsidR="00CC2C67" w:rsidRPr="00AC588D">
        <w:rPr>
          <w:rFonts w:cstheme="minorHAnsi"/>
          <w:color w:val="231F20"/>
          <w:w w:val="100"/>
        </w:rPr>
        <w:t>.</w:t>
      </w:r>
      <w:r w:rsidRPr="00AC588D">
        <w:rPr>
          <w:rFonts w:cstheme="minorHAnsi"/>
        </w:rPr>
        <w:t xml:space="preserve"> </w:t>
      </w:r>
      <w:r w:rsidR="00CC2C67" w:rsidRPr="00AC588D">
        <w:rPr>
          <w:rFonts w:cstheme="minorHAnsi"/>
        </w:rPr>
        <w:t>F.T</w:t>
      </w:r>
      <w:r w:rsidR="00CC2C67" w:rsidRPr="00AC588D">
        <w:t>. and D.P. acknowledge the support of project CeNIKS co-financed by the Croatian Government and the European Union through the European Regional Development Fund - Competitiveness and Cohesion Operational Programme (Grant KK.01.1.1.02.0013).</w:t>
      </w:r>
    </w:p>
    <w:p w14:paraId="3F32A5A4" w14:textId="77777777" w:rsidR="00D010E8" w:rsidRDefault="00E61949" w:rsidP="00EF6BD4">
      <w:pPr>
        <w:pStyle w:val="RSCB04AHeadingSection"/>
      </w:pPr>
      <w:r w:rsidRPr="00F30CA8">
        <w:t>Notes and references</w:t>
      </w:r>
    </w:p>
    <w:p w14:paraId="6AC10C6E" w14:textId="77777777" w:rsidR="00015B80" w:rsidRPr="00015B80" w:rsidRDefault="00015B80" w:rsidP="00015B80">
      <w:pPr>
        <w:tabs>
          <w:tab w:val="left" w:pos="426"/>
        </w:tabs>
        <w:spacing w:after="0" w:line="200" w:lineRule="exact"/>
        <w:ind w:left="426" w:hanging="426"/>
        <w:jc w:val="both"/>
        <w:rPr>
          <w:rFonts w:cstheme="minorHAnsi"/>
          <w:color w:val="000000" w:themeColor="text1"/>
          <w:sz w:val="18"/>
          <w:szCs w:val="18"/>
        </w:rPr>
      </w:pPr>
      <w:r w:rsidRPr="00015B80">
        <w:rPr>
          <w:rFonts w:cstheme="minorHAnsi"/>
          <w:color w:val="000000" w:themeColor="text1"/>
          <w:sz w:val="18"/>
          <w:szCs w:val="18"/>
        </w:rPr>
        <w:t>1</w:t>
      </w:r>
      <w:r w:rsidRPr="00015B80">
        <w:rPr>
          <w:rFonts w:cstheme="minorHAnsi"/>
          <w:color w:val="000000"/>
          <w:sz w:val="18"/>
          <w:szCs w:val="18"/>
        </w:rPr>
        <w:t xml:space="preserve"> </w:t>
      </w:r>
      <w:r w:rsidRPr="00015B80">
        <w:rPr>
          <w:rFonts w:cstheme="minorHAnsi"/>
          <w:color w:val="000000"/>
          <w:sz w:val="18"/>
          <w:szCs w:val="18"/>
        </w:rPr>
        <w:tab/>
        <w:t xml:space="preserve">M. Clemente-León, E. Coronado, C. Martí-Gastaldoz and F. M. Romero, </w:t>
      </w:r>
      <w:r w:rsidRPr="00015B80">
        <w:rPr>
          <w:rFonts w:cstheme="minorHAnsi"/>
          <w:i/>
          <w:iCs/>
          <w:color w:val="231F20"/>
          <w:sz w:val="18"/>
          <w:szCs w:val="18"/>
        </w:rPr>
        <w:t xml:space="preserve">Chem. Soc. Rev., </w:t>
      </w:r>
      <w:r w:rsidRPr="00015B80">
        <w:rPr>
          <w:rFonts w:cstheme="minorHAnsi"/>
          <w:color w:val="231F20"/>
          <w:sz w:val="18"/>
          <w:szCs w:val="18"/>
        </w:rPr>
        <w:t xml:space="preserve">2011, </w:t>
      </w:r>
      <w:r w:rsidRPr="00015B80">
        <w:rPr>
          <w:rFonts w:cstheme="minorHAnsi"/>
          <w:b/>
          <w:bCs/>
          <w:color w:val="231F20"/>
          <w:sz w:val="18"/>
          <w:szCs w:val="18"/>
        </w:rPr>
        <w:t>40</w:t>
      </w:r>
      <w:r w:rsidRPr="00015B80">
        <w:rPr>
          <w:rFonts w:cstheme="minorHAnsi"/>
          <w:color w:val="231F20"/>
          <w:sz w:val="18"/>
          <w:szCs w:val="18"/>
        </w:rPr>
        <w:t>, 473–497.</w:t>
      </w:r>
    </w:p>
    <w:p w14:paraId="0B06BCE5" w14:textId="77777777" w:rsidR="00015B80" w:rsidRPr="00015B80" w:rsidRDefault="00015B80" w:rsidP="00015B80">
      <w:pPr>
        <w:tabs>
          <w:tab w:val="left" w:pos="284"/>
          <w:tab w:val="left" w:pos="426"/>
        </w:tabs>
        <w:spacing w:after="0" w:line="200" w:lineRule="exact"/>
        <w:ind w:left="420" w:hanging="420"/>
        <w:jc w:val="both"/>
        <w:rPr>
          <w:rFonts w:cstheme="minorHAnsi"/>
          <w:color w:val="231F20"/>
          <w:sz w:val="18"/>
          <w:szCs w:val="18"/>
        </w:rPr>
      </w:pPr>
      <w:r w:rsidRPr="00015B80">
        <w:rPr>
          <w:rFonts w:cstheme="minorHAnsi"/>
          <w:iCs/>
          <w:color w:val="231F20"/>
          <w:sz w:val="18"/>
          <w:szCs w:val="18"/>
        </w:rPr>
        <w:t>2</w:t>
      </w:r>
      <w:r w:rsidRPr="00015B80">
        <w:rPr>
          <w:rFonts w:cstheme="minorHAnsi"/>
          <w:i/>
          <w:iCs/>
          <w:color w:val="231F20"/>
          <w:sz w:val="18"/>
          <w:szCs w:val="18"/>
        </w:rPr>
        <w:tab/>
      </w:r>
      <w:r w:rsidRPr="00015B80">
        <w:rPr>
          <w:rFonts w:cstheme="minorHAnsi"/>
          <w:i/>
          <w:iCs/>
          <w:color w:val="231F20"/>
          <w:sz w:val="18"/>
          <w:szCs w:val="18"/>
        </w:rPr>
        <w:tab/>
      </w:r>
      <w:r w:rsidRPr="00015B80">
        <w:rPr>
          <w:rFonts w:cstheme="minorHAnsi"/>
          <w:color w:val="000000"/>
          <w:sz w:val="18"/>
          <w:szCs w:val="18"/>
        </w:rPr>
        <w:t>E. Coronado and G. M. Espallargas</w:t>
      </w:r>
      <w:r w:rsidRPr="00015B80">
        <w:rPr>
          <w:rFonts w:cstheme="minorHAnsi"/>
          <w:sz w:val="18"/>
          <w:szCs w:val="18"/>
        </w:rPr>
        <w:t xml:space="preserve">, </w:t>
      </w:r>
      <w:r w:rsidRPr="00015B80">
        <w:rPr>
          <w:rFonts w:cstheme="minorHAnsi"/>
          <w:i/>
          <w:iCs/>
          <w:color w:val="231F20"/>
          <w:sz w:val="18"/>
          <w:szCs w:val="18"/>
        </w:rPr>
        <w:t xml:space="preserve">Chem. Soc. Rev., </w:t>
      </w:r>
      <w:r w:rsidRPr="00015B80">
        <w:rPr>
          <w:rFonts w:cstheme="minorHAnsi"/>
          <w:color w:val="231F20"/>
          <w:sz w:val="18"/>
          <w:szCs w:val="18"/>
        </w:rPr>
        <w:t xml:space="preserve">2013, </w:t>
      </w:r>
      <w:r w:rsidRPr="00015B80">
        <w:rPr>
          <w:rFonts w:cstheme="minorHAnsi"/>
          <w:b/>
          <w:bCs/>
          <w:color w:val="231F20"/>
          <w:sz w:val="18"/>
          <w:szCs w:val="18"/>
        </w:rPr>
        <w:t>42</w:t>
      </w:r>
      <w:r w:rsidRPr="00015B80">
        <w:rPr>
          <w:rFonts w:cstheme="minorHAnsi"/>
          <w:color w:val="231F20"/>
          <w:sz w:val="18"/>
          <w:szCs w:val="18"/>
        </w:rPr>
        <w:t>, 1525–1539.</w:t>
      </w:r>
    </w:p>
    <w:p w14:paraId="1C894402" w14:textId="77777777" w:rsidR="00015B80" w:rsidRPr="00015B80" w:rsidRDefault="00015B80" w:rsidP="00015B80">
      <w:pPr>
        <w:tabs>
          <w:tab w:val="left" w:pos="426"/>
          <w:tab w:val="left" w:pos="567"/>
        </w:tabs>
        <w:spacing w:after="0" w:line="200" w:lineRule="exact"/>
        <w:ind w:left="420" w:hanging="420"/>
        <w:jc w:val="both"/>
        <w:rPr>
          <w:rFonts w:cstheme="minorHAnsi"/>
          <w:color w:val="231F20"/>
          <w:sz w:val="18"/>
          <w:szCs w:val="18"/>
        </w:rPr>
      </w:pPr>
      <w:r w:rsidRPr="00015B80">
        <w:rPr>
          <w:rFonts w:cstheme="minorHAnsi"/>
          <w:sz w:val="18"/>
          <w:szCs w:val="18"/>
        </w:rPr>
        <w:t>3</w:t>
      </w:r>
      <w:r w:rsidRPr="00015B80">
        <w:rPr>
          <w:rFonts w:cstheme="minorHAnsi"/>
          <w:sz w:val="18"/>
          <w:szCs w:val="18"/>
        </w:rPr>
        <w:tab/>
        <w:t xml:space="preserve">G. M. Espallargas and E. Coronado, </w:t>
      </w:r>
      <w:r w:rsidRPr="00015B80">
        <w:rPr>
          <w:rFonts w:cstheme="minorHAnsi"/>
          <w:bCs/>
          <w:i/>
          <w:iCs/>
          <w:sz w:val="18"/>
          <w:szCs w:val="18"/>
        </w:rPr>
        <w:t>Chem. Soc. Rev.</w:t>
      </w:r>
      <w:r w:rsidRPr="00015B80">
        <w:rPr>
          <w:rFonts w:cstheme="minorHAnsi"/>
          <w:b/>
          <w:sz w:val="18"/>
          <w:szCs w:val="18"/>
        </w:rPr>
        <w:t>,</w:t>
      </w:r>
      <w:r w:rsidRPr="00015B80">
        <w:rPr>
          <w:rFonts w:cstheme="minorHAnsi"/>
          <w:sz w:val="18"/>
          <w:szCs w:val="18"/>
        </w:rPr>
        <w:t xml:space="preserve"> 2018, </w:t>
      </w:r>
      <w:r w:rsidRPr="00015B80">
        <w:rPr>
          <w:rFonts w:cstheme="minorHAnsi"/>
          <w:b/>
          <w:bCs/>
          <w:sz w:val="18"/>
          <w:szCs w:val="18"/>
        </w:rPr>
        <w:t>47</w:t>
      </w:r>
      <w:r w:rsidRPr="00015B80">
        <w:rPr>
          <w:rFonts w:cstheme="minorHAnsi"/>
          <w:sz w:val="18"/>
          <w:szCs w:val="18"/>
        </w:rPr>
        <w:t>, 533</w:t>
      </w:r>
      <w:r w:rsidRPr="00015B80">
        <w:rPr>
          <w:rFonts w:cstheme="minorHAnsi"/>
          <w:iCs/>
          <w:sz w:val="18"/>
          <w:szCs w:val="18"/>
        </w:rPr>
        <w:t>–</w:t>
      </w:r>
      <w:r w:rsidRPr="00015B80">
        <w:rPr>
          <w:rFonts w:cstheme="minorHAnsi"/>
          <w:sz w:val="18"/>
          <w:szCs w:val="18"/>
        </w:rPr>
        <w:t>557.</w:t>
      </w:r>
    </w:p>
    <w:p w14:paraId="5902B7A6" w14:textId="77777777" w:rsidR="00015B80" w:rsidRPr="00015B80" w:rsidRDefault="00015B80" w:rsidP="00015B80">
      <w:pPr>
        <w:keepNext/>
        <w:keepLines/>
        <w:tabs>
          <w:tab w:val="left" w:pos="426"/>
        </w:tabs>
        <w:spacing w:after="0" w:line="200" w:lineRule="exact"/>
        <w:ind w:left="420" w:hanging="420"/>
        <w:jc w:val="both"/>
        <w:outlineLvl w:val="2"/>
        <w:rPr>
          <w:rFonts w:eastAsia="Times New Roman" w:cstheme="minorHAnsi"/>
          <w:b/>
          <w:bCs/>
          <w:color w:val="000000" w:themeColor="text1"/>
          <w:sz w:val="18"/>
          <w:szCs w:val="18"/>
          <w:lang w:val="hr-HR" w:eastAsia="hr-HR"/>
        </w:rPr>
      </w:pPr>
      <w:r w:rsidRPr="00015B80">
        <w:rPr>
          <w:rFonts w:cstheme="minorHAnsi"/>
          <w:color w:val="231F20"/>
          <w:sz w:val="18"/>
          <w:szCs w:val="18"/>
        </w:rPr>
        <w:t>4</w:t>
      </w:r>
      <w:r w:rsidRPr="00015B80">
        <w:rPr>
          <w:rFonts w:eastAsia="Times New Roman" w:cstheme="minorHAnsi"/>
          <w:bCs/>
          <w:color w:val="000000" w:themeColor="text1"/>
          <w:sz w:val="18"/>
          <w:szCs w:val="18"/>
          <w:lang w:val="hr-HR" w:eastAsia="hr-HR"/>
        </w:rPr>
        <w:tab/>
      </w:r>
      <w:r w:rsidRPr="00015B80">
        <w:rPr>
          <w:rFonts w:eastAsia="Times New Roman" w:cstheme="minorHAnsi"/>
          <w:bCs/>
          <w:color w:val="000000" w:themeColor="text1"/>
          <w:sz w:val="18"/>
          <w:szCs w:val="18"/>
          <w:lang w:val="hr-HR" w:eastAsia="hr-HR"/>
        </w:rPr>
        <w:tab/>
        <w:t>C. R.</w:t>
      </w:r>
      <w:r w:rsidRPr="00015B80">
        <w:rPr>
          <w:rFonts w:cstheme="minorHAnsi"/>
          <w:color w:val="231F20"/>
          <w:sz w:val="18"/>
          <w:szCs w:val="18"/>
        </w:rPr>
        <w:t xml:space="preserve"> </w:t>
      </w:r>
      <w:r w:rsidRPr="00015B80">
        <w:rPr>
          <w:rFonts w:eastAsia="Times New Roman" w:cstheme="minorHAnsi"/>
          <w:bCs/>
          <w:color w:val="000000" w:themeColor="text1"/>
          <w:sz w:val="18"/>
          <w:szCs w:val="18"/>
          <w:lang w:val="hr-HR" w:eastAsia="hr-HR"/>
        </w:rPr>
        <w:t xml:space="preserve">Groom, I. J. Bruno, M. P. Lightfoot and S. C. Ward, </w:t>
      </w:r>
      <w:r w:rsidRPr="00015B80">
        <w:rPr>
          <w:rFonts w:eastAsia="Times New Roman" w:cstheme="minorHAnsi"/>
          <w:bCs/>
          <w:i/>
          <w:iCs/>
          <w:color w:val="000000" w:themeColor="text1"/>
          <w:sz w:val="18"/>
          <w:szCs w:val="18"/>
          <w:lang w:val="hr-HR" w:eastAsia="hr-HR"/>
        </w:rPr>
        <w:t>Acta Crystallogr., Sect. B: Struct. Sci., Cryst. Eng. Mater.</w:t>
      </w:r>
      <w:r w:rsidRPr="00015B80">
        <w:rPr>
          <w:rFonts w:eastAsia="Times New Roman" w:cstheme="minorHAnsi"/>
          <w:bCs/>
          <w:iCs/>
          <w:color w:val="000000" w:themeColor="text1"/>
          <w:sz w:val="18"/>
          <w:szCs w:val="18"/>
          <w:lang w:val="hr-HR" w:eastAsia="hr-HR"/>
        </w:rPr>
        <w:t>, 2</w:t>
      </w:r>
      <w:r w:rsidRPr="00015B80">
        <w:rPr>
          <w:rFonts w:eastAsia="Times New Roman" w:cstheme="minorHAnsi"/>
          <w:bCs/>
          <w:color w:val="000000" w:themeColor="text1"/>
          <w:sz w:val="18"/>
          <w:szCs w:val="18"/>
          <w:lang w:val="hr-HR" w:eastAsia="hr-HR"/>
        </w:rPr>
        <w:t xml:space="preserve">016, </w:t>
      </w:r>
      <w:r w:rsidRPr="00015B80">
        <w:rPr>
          <w:rFonts w:eastAsia="Times New Roman" w:cstheme="minorHAnsi"/>
          <w:b/>
          <w:bCs/>
          <w:iCs/>
          <w:color w:val="000000" w:themeColor="text1"/>
          <w:sz w:val="18"/>
          <w:szCs w:val="18"/>
          <w:lang w:val="hr-HR" w:eastAsia="hr-HR"/>
        </w:rPr>
        <w:t>B72</w:t>
      </w:r>
      <w:r w:rsidRPr="00015B80">
        <w:rPr>
          <w:rFonts w:eastAsia="Times New Roman" w:cstheme="minorHAnsi"/>
          <w:bCs/>
          <w:color w:val="000000" w:themeColor="text1"/>
          <w:sz w:val="18"/>
          <w:szCs w:val="18"/>
          <w:lang w:val="hr-HR" w:eastAsia="hr-HR"/>
        </w:rPr>
        <w:t>,</w:t>
      </w:r>
      <w:r w:rsidRPr="00015B80">
        <w:rPr>
          <w:rFonts w:eastAsia="Times New Roman" w:cstheme="minorHAnsi"/>
          <w:b/>
          <w:bCs/>
          <w:color w:val="000000" w:themeColor="text1"/>
          <w:sz w:val="18"/>
          <w:szCs w:val="18"/>
          <w:lang w:val="hr-HR" w:eastAsia="hr-HR"/>
        </w:rPr>
        <w:t xml:space="preserve"> </w:t>
      </w:r>
      <w:r w:rsidRPr="00015B80">
        <w:rPr>
          <w:rFonts w:eastAsia="Times New Roman" w:cstheme="minorHAnsi"/>
          <w:bCs/>
          <w:color w:val="000000" w:themeColor="text1"/>
          <w:sz w:val="18"/>
          <w:szCs w:val="18"/>
          <w:lang w:val="hr-HR" w:eastAsia="hr-HR"/>
        </w:rPr>
        <w:t>171–179.</w:t>
      </w:r>
    </w:p>
    <w:p w14:paraId="584C3A9D" w14:textId="77777777" w:rsidR="00015B80" w:rsidRPr="00015B80" w:rsidRDefault="00015B80" w:rsidP="00015B80">
      <w:pPr>
        <w:tabs>
          <w:tab w:val="left" w:pos="284"/>
        </w:tabs>
        <w:spacing w:after="0" w:line="200" w:lineRule="exact"/>
        <w:ind w:left="420" w:hanging="420"/>
        <w:jc w:val="both"/>
        <w:rPr>
          <w:rFonts w:cstheme="minorHAnsi"/>
          <w:color w:val="000000"/>
          <w:sz w:val="18"/>
          <w:szCs w:val="18"/>
        </w:rPr>
      </w:pPr>
      <w:r w:rsidRPr="00015B80">
        <w:rPr>
          <w:rFonts w:eastAsia="AdvOT999035f4" w:cstheme="minorHAnsi"/>
          <w:color w:val="231F20"/>
          <w:sz w:val="18"/>
          <w:szCs w:val="18"/>
        </w:rPr>
        <w:t>5</w:t>
      </w:r>
      <w:r w:rsidRPr="00015B80">
        <w:rPr>
          <w:rFonts w:eastAsia="AdvOT999035f4" w:cstheme="minorHAnsi"/>
          <w:color w:val="231F20"/>
          <w:sz w:val="18"/>
          <w:szCs w:val="18"/>
        </w:rPr>
        <w:tab/>
      </w:r>
      <w:r w:rsidRPr="00015B80">
        <w:rPr>
          <w:rFonts w:eastAsia="AdvOT999035f4" w:cstheme="minorHAnsi"/>
          <w:color w:val="231F20"/>
          <w:sz w:val="18"/>
          <w:szCs w:val="18"/>
        </w:rPr>
        <w:tab/>
      </w:r>
      <w:r w:rsidRPr="00015B80">
        <w:rPr>
          <w:rFonts w:cstheme="minorHAnsi"/>
          <w:color w:val="000000"/>
          <w:sz w:val="18"/>
          <w:szCs w:val="18"/>
        </w:rPr>
        <w:t xml:space="preserve">J. Habjanič, M. Jurić, J. Popović, K. Molčanov and D. Pajić, </w:t>
      </w:r>
      <w:r w:rsidRPr="00015B80">
        <w:rPr>
          <w:rFonts w:cstheme="minorHAnsi"/>
          <w:i/>
          <w:color w:val="000000"/>
          <w:sz w:val="18"/>
          <w:szCs w:val="18"/>
        </w:rPr>
        <w:t>Inorg. Chem.</w:t>
      </w:r>
      <w:r w:rsidRPr="00015B80">
        <w:rPr>
          <w:rFonts w:cstheme="minorHAnsi"/>
          <w:color w:val="000000"/>
          <w:sz w:val="18"/>
          <w:szCs w:val="18"/>
        </w:rPr>
        <w:t xml:space="preserve">, 2014, </w:t>
      </w:r>
      <w:r w:rsidRPr="00015B80">
        <w:rPr>
          <w:rFonts w:cstheme="minorHAnsi"/>
          <w:b/>
          <w:color w:val="000000"/>
          <w:sz w:val="18"/>
          <w:szCs w:val="18"/>
        </w:rPr>
        <w:t>53</w:t>
      </w:r>
      <w:r w:rsidRPr="00015B80">
        <w:rPr>
          <w:rFonts w:cstheme="minorHAnsi"/>
          <w:color w:val="000000"/>
          <w:sz w:val="18"/>
          <w:szCs w:val="18"/>
        </w:rPr>
        <w:t>, 9633–9643.</w:t>
      </w:r>
    </w:p>
    <w:p w14:paraId="7F7174AB" w14:textId="77777777" w:rsidR="00015B80" w:rsidRPr="00015B80" w:rsidRDefault="00015B80" w:rsidP="00015B80">
      <w:pPr>
        <w:spacing w:after="0" w:line="200" w:lineRule="exact"/>
        <w:ind w:left="420" w:hanging="420"/>
        <w:jc w:val="both"/>
        <w:rPr>
          <w:rFonts w:cstheme="minorHAnsi"/>
          <w:color w:val="000000" w:themeColor="text1"/>
          <w:sz w:val="18"/>
          <w:szCs w:val="18"/>
          <w:lang w:val="hr-HR"/>
        </w:rPr>
      </w:pPr>
      <w:r w:rsidRPr="00015B80">
        <w:rPr>
          <w:rFonts w:cstheme="minorHAnsi"/>
          <w:color w:val="000000" w:themeColor="text1"/>
          <w:sz w:val="18"/>
          <w:szCs w:val="18"/>
          <w:lang w:val="hr-HR"/>
        </w:rPr>
        <w:t xml:space="preserve">6 </w:t>
      </w:r>
      <w:r w:rsidRPr="00015B80">
        <w:rPr>
          <w:rFonts w:cstheme="minorHAnsi"/>
          <w:color w:val="000000" w:themeColor="text1"/>
          <w:sz w:val="18"/>
          <w:szCs w:val="18"/>
          <w:lang w:val="hr-HR"/>
        </w:rPr>
        <w:tab/>
      </w:r>
      <w:r w:rsidRPr="00015B80">
        <w:rPr>
          <w:rFonts w:cstheme="minorHAnsi"/>
          <w:color w:val="231F20"/>
          <w:sz w:val="18"/>
          <w:szCs w:val="18"/>
        </w:rPr>
        <w:t>M. Jurić, D. Pajić, D. Žilić, B. Rakvin, K. Molčanov and J. Popović,</w:t>
      </w:r>
      <w:r w:rsidRPr="00015B80">
        <w:rPr>
          <w:rFonts w:cstheme="minorHAnsi"/>
          <w:i/>
          <w:color w:val="231F20"/>
          <w:sz w:val="18"/>
          <w:szCs w:val="18"/>
        </w:rPr>
        <w:t xml:space="preserve"> Dalton Trans.</w:t>
      </w:r>
      <w:r w:rsidRPr="00015B80">
        <w:rPr>
          <w:rFonts w:cstheme="minorHAnsi"/>
          <w:color w:val="231F20"/>
          <w:sz w:val="18"/>
          <w:szCs w:val="18"/>
        </w:rPr>
        <w:t xml:space="preserve">, 2015, </w:t>
      </w:r>
      <w:r w:rsidRPr="00015B80">
        <w:rPr>
          <w:rFonts w:cstheme="minorHAnsi"/>
          <w:b/>
          <w:color w:val="231F20"/>
          <w:sz w:val="18"/>
          <w:szCs w:val="18"/>
        </w:rPr>
        <w:t>44</w:t>
      </w:r>
      <w:r w:rsidRPr="00015B80">
        <w:rPr>
          <w:rFonts w:cstheme="minorHAnsi"/>
          <w:color w:val="231F20"/>
          <w:sz w:val="18"/>
          <w:szCs w:val="18"/>
        </w:rPr>
        <w:t>, 20626–20635.</w:t>
      </w:r>
    </w:p>
    <w:p w14:paraId="3E95C9F2" w14:textId="77777777" w:rsidR="00015B80" w:rsidRPr="00015B80" w:rsidRDefault="00015B80" w:rsidP="00015B80">
      <w:pPr>
        <w:spacing w:after="0" w:line="200" w:lineRule="exact"/>
        <w:ind w:left="420" w:hanging="420"/>
        <w:jc w:val="both"/>
        <w:rPr>
          <w:rFonts w:eastAsia="AdvOT999035f4" w:cstheme="minorHAnsi"/>
          <w:color w:val="231F20"/>
          <w:sz w:val="18"/>
          <w:szCs w:val="18"/>
        </w:rPr>
      </w:pPr>
      <w:r w:rsidRPr="00015B80">
        <w:rPr>
          <w:rFonts w:eastAsia="AdvOT999035f4" w:cstheme="minorHAnsi"/>
          <w:color w:val="231F20"/>
          <w:sz w:val="18"/>
          <w:szCs w:val="18"/>
        </w:rPr>
        <w:t>7</w:t>
      </w:r>
      <w:r w:rsidRPr="00015B80">
        <w:rPr>
          <w:rFonts w:eastAsia="AdvOT999035f4" w:cstheme="minorHAnsi"/>
          <w:color w:val="231F20"/>
          <w:sz w:val="18"/>
          <w:szCs w:val="18"/>
        </w:rPr>
        <w:tab/>
      </w:r>
      <w:r w:rsidRPr="00015B80">
        <w:rPr>
          <w:rFonts w:cstheme="minorHAnsi"/>
          <w:color w:val="000000"/>
          <w:sz w:val="18"/>
          <w:szCs w:val="18"/>
        </w:rPr>
        <w:t xml:space="preserve">J. </w:t>
      </w:r>
      <w:r w:rsidRPr="00015B80">
        <w:rPr>
          <w:rFonts w:cstheme="minorHAnsi"/>
          <w:sz w:val="18"/>
          <w:szCs w:val="18"/>
        </w:rPr>
        <w:t>Popović,</w:t>
      </w:r>
      <w:r w:rsidRPr="00015B80">
        <w:rPr>
          <w:rFonts w:cstheme="minorHAnsi"/>
          <w:color w:val="1A4AA0"/>
          <w:sz w:val="18"/>
          <w:szCs w:val="18"/>
        </w:rPr>
        <w:t xml:space="preserve"> </w:t>
      </w:r>
      <w:r w:rsidRPr="00015B80">
        <w:rPr>
          <w:rFonts w:cstheme="minorHAnsi"/>
          <w:color w:val="000000"/>
          <w:sz w:val="18"/>
          <w:szCs w:val="18"/>
        </w:rPr>
        <w:t xml:space="preserve">M. Jurić, D. Pajić, </w:t>
      </w:r>
      <w:r w:rsidRPr="00015B80">
        <w:rPr>
          <w:rFonts w:cstheme="minorHAnsi"/>
          <w:color w:val="1A4AA0"/>
          <w:sz w:val="18"/>
          <w:szCs w:val="18"/>
        </w:rPr>
        <w:t xml:space="preserve"> </w:t>
      </w:r>
      <w:r w:rsidRPr="00015B80">
        <w:rPr>
          <w:rFonts w:cstheme="minorHAnsi"/>
          <w:color w:val="000000"/>
          <w:sz w:val="18"/>
          <w:szCs w:val="18"/>
        </w:rPr>
        <w:t>M. Vrankić,</w:t>
      </w:r>
      <w:r w:rsidRPr="00015B80">
        <w:rPr>
          <w:rFonts w:cstheme="minorHAnsi"/>
          <w:color w:val="1A4AA0"/>
          <w:sz w:val="18"/>
          <w:szCs w:val="18"/>
        </w:rPr>
        <w:t xml:space="preserve"> </w:t>
      </w:r>
      <w:r w:rsidRPr="00015B80">
        <w:rPr>
          <w:rFonts w:cstheme="minorHAnsi"/>
          <w:color w:val="000000"/>
          <w:sz w:val="18"/>
          <w:szCs w:val="18"/>
        </w:rPr>
        <w:t>J. Zavašnik and J. Habjanič,</w:t>
      </w:r>
      <w:r w:rsidRPr="00015B80">
        <w:rPr>
          <w:rFonts w:cstheme="minorHAnsi"/>
          <w:sz w:val="18"/>
          <w:szCs w:val="18"/>
        </w:rPr>
        <w:t xml:space="preserve"> </w:t>
      </w:r>
      <w:r w:rsidRPr="00015B80">
        <w:rPr>
          <w:rFonts w:cstheme="minorHAnsi"/>
          <w:i/>
          <w:color w:val="000000"/>
          <w:sz w:val="18"/>
          <w:szCs w:val="18"/>
        </w:rPr>
        <w:t>Inorg. Chem.</w:t>
      </w:r>
      <w:r w:rsidRPr="00015B80">
        <w:rPr>
          <w:rFonts w:cstheme="minorHAnsi"/>
          <w:color w:val="000000"/>
          <w:sz w:val="18"/>
          <w:szCs w:val="18"/>
        </w:rPr>
        <w:t xml:space="preserve">, 2017, </w:t>
      </w:r>
      <w:r w:rsidRPr="00015B80">
        <w:rPr>
          <w:rFonts w:cstheme="minorHAnsi"/>
          <w:b/>
          <w:color w:val="000000"/>
          <w:sz w:val="18"/>
          <w:szCs w:val="18"/>
        </w:rPr>
        <w:t>56</w:t>
      </w:r>
      <w:r w:rsidRPr="00015B80">
        <w:rPr>
          <w:rFonts w:cstheme="minorHAnsi"/>
          <w:color w:val="000000"/>
          <w:sz w:val="18"/>
          <w:szCs w:val="18"/>
        </w:rPr>
        <w:t>, 3983</w:t>
      </w:r>
      <w:r w:rsidRPr="00015B80">
        <w:rPr>
          <w:rFonts w:eastAsia="AdvOT8608a8d1+22" w:cstheme="minorHAnsi"/>
          <w:color w:val="000000"/>
          <w:sz w:val="18"/>
          <w:szCs w:val="18"/>
        </w:rPr>
        <w:t>-</w:t>
      </w:r>
      <w:r w:rsidRPr="00015B80">
        <w:rPr>
          <w:rFonts w:cstheme="minorHAnsi"/>
          <w:color w:val="000000"/>
          <w:sz w:val="18"/>
          <w:szCs w:val="18"/>
        </w:rPr>
        <w:t>3989.</w:t>
      </w:r>
    </w:p>
    <w:p w14:paraId="13710C47" w14:textId="77777777" w:rsidR="00015B80" w:rsidRPr="00015B80" w:rsidRDefault="00015B80" w:rsidP="00015B80">
      <w:pPr>
        <w:tabs>
          <w:tab w:val="left" w:pos="0"/>
          <w:tab w:val="left" w:pos="360"/>
        </w:tabs>
        <w:autoSpaceDE w:val="0"/>
        <w:autoSpaceDN w:val="0"/>
        <w:adjustRightInd w:val="0"/>
        <w:spacing w:after="0" w:line="200" w:lineRule="exact"/>
        <w:ind w:left="426" w:hanging="426"/>
        <w:jc w:val="both"/>
        <w:rPr>
          <w:rFonts w:eastAsia="Times New Roman" w:cstheme="minorHAnsi"/>
          <w:sz w:val="18"/>
          <w:szCs w:val="18"/>
          <w:lang w:eastAsia="hr-HR"/>
        </w:rPr>
      </w:pPr>
      <w:r w:rsidRPr="00015B80">
        <w:rPr>
          <w:rFonts w:cstheme="minorHAnsi"/>
          <w:color w:val="000000" w:themeColor="text1"/>
          <w:sz w:val="18"/>
          <w:szCs w:val="18"/>
        </w:rPr>
        <w:t>8</w:t>
      </w:r>
      <w:r w:rsidRPr="00015B80">
        <w:rPr>
          <w:rFonts w:eastAsia="Times New Roman" w:cstheme="minorHAnsi"/>
          <w:sz w:val="18"/>
          <w:szCs w:val="18"/>
          <w:lang w:eastAsia="hr-HR"/>
        </w:rPr>
        <w:t xml:space="preserve"> </w:t>
      </w:r>
      <w:r w:rsidRPr="00015B80">
        <w:rPr>
          <w:rFonts w:eastAsia="Times New Roman" w:cstheme="minorHAnsi"/>
          <w:sz w:val="18"/>
          <w:szCs w:val="18"/>
          <w:lang w:eastAsia="hr-HR"/>
        </w:rPr>
        <w:tab/>
      </w:r>
      <w:r w:rsidRPr="00015B80">
        <w:rPr>
          <w:rFonts w:eastAsia="Times New Roman" w:cstheme="minorHAnsi"/>
          <w:sz w:val="18"/>
          <w:szCs w:val="18"/>
          <w:lang w:eastAsia="hr-HR"/>
        </w:rPr>
        <w:tab/>
        <w:t>M.</w:t>
      </w:r>
      <w:r w:rsidRPr="00015B80">
        <w:rPr>
          <w:rFonts w:eastAsia="Times New Roman" w:cstheme="minorHAnsi"/>
          <w:bCs/>
          <w:sz w:val="18"/>
          <w:szCs w:val="18"/>
          <w:lang w:val="en-US" w:eastAsia="hr-HR"/>
        </w:rPr>
        <w:t xml:space="preserve"> Jurić, J.</w:t>
      </w:r>
      <w:r w:rsidRPr="00015B80">
        <w:rPr>
          <w:rFonts w:eastAsia="Times New Roman" w:cstheme="minorHAnsi"/>
          <w:sz w:val="18"/>
          <w:szCs w:val="18"/>
          <w:lang w:val="en-US" w:eastAsia="hr-HR"/>
        </w:rPr>
        <w:t xml:space="preserve"> Popović, A. Šantić, K. Molčanov, N. Brničević and P. Planinić, </w:t>
      </w:r>
      <w:r w:rsidRPr="00015B80">
        <w:rPr>
          <w:rFonts w:eastAsia="Times New Roman" w:cstheme="minorHAnsi"/>
          <w:i/>
          <w:iCs/>
          <w:sz w:val="18"/>
          <w:szCs w:val="18"/>
          <w:lang w:val="en-US" w:eastAsia="hr-HR"/>
        </w:rPr>
        <w:t>Inorg. Chem</w:t>
      </w:r>
      <w:r w:rsidRPr="00015B80">
        <w:rPr>
          <w:rFonts w:eastAsia="Times New Roman" w:cstheme="minorHAnsi"/>
          <w:sz w:val="18"/>
          <w:szCs w:val="18"/>
          <w:lang w:val="en-US" w:eastAsia="hr-HR"/>
        </w:rPr>
        <w:t xml:space="preserve">., 2013, </w:t>
      </w:r>
      <w:r w:rsidRPr="00015B80">
        <w:rPr>
          <w:rFonts w:eastAsia="Times New Roman" w:cstheme="minorHAnsi"/>
          <w:b/>
          <w:bCs/>
          <w:sz w:val="18"/>
          <w:szCs w:val="18"/>
          <w:lang w:val="en-US" w:eastAsia="hr-HR"/>
        </w:rPr>
        <w:t>52</w:t>
      </w:r>
      <w:r w:rsidRPr="00015B80">
        <w:rPr>
          <w:rFonts w:eastAsia="Times New Roman" w:cstheme="minorHAnsi"/>
          <w:sz w:val="18"/>
          <w:szCs w:val="18"/>
          <w:lang w:val="en-US" w:eastAsia="hr-HR"/>
        </w:rPr>
        <w:t xml:space="preserve">, 1832–1842. </w:t>
      </w:r>
    </w:p>
    <w:p w14:paraId="72F0BE95" w14:textId="77777777" w:rsidR="00015B80" w:rsidRPr="00015B80" w:rsidRDefault="00015B80" w:rsidP="00015B80">
      <w:pPr>
        <w:tabs>
          <w:tab w:val="left" w:pos="0"/>
          <w:tab w:val="left" w:pos="360"/>
          <w:tab w:val="left" w:pos="426"/>
        </w:tabs>
        <w:autoSpaceDE w:val="0"/>
        <w:autoSpaceDN w:val="0"/>
        <w:adjustRightInd w:val="0"/>
        <w:spacing w:after="0" w:line="200" w:lineRule="exact"/>
        <w:ind w:left="567" w:hanging="567"/>
        <w:jc w:val="both"/>
        <w:rPr>
          <w:rFonts w:eastAsia="SimSun" w:cstheme="minorHAnsi"/>
          <w:sz w:val="18"/>
          <w:szCs w:val="18"/>
          <w:lang w:val="hr-HR" w:eastAsia="zh-CN"/>
        </w:rPr>
      </w:pPr>
      <w:r w:rsidRPr="00015B80">
        <w:rPr>
          <w:rFonts w:cstheme="minorHAnsi"/>
          <w:color w:val="000000" w:themeColor="text1"/>
          <w:sz w:val="18"/>
          <w:szCs w:val="18"/>
        </w:rPr>
        <w:t>9</w:t>
      </w:r>
      <w:r w:rsidRPr="00015B80">
        <w:rPr>
          <w:rFonts w:cstheme="minorHAnsi"/>
          <w:color w:val="000000" w:themeColor="text1"/>
          <w:sz w:val="18"/>
          <w:szCs w:val="18"/>
        </w:rPr>
        <w:tab/>
      </w:r>
      <w:r w:rsidRPr="00015B80">
        <w:rPr>
          <w:rFonts w:cstheme="minorHAnsi"/>
          <w:color w:val="000000" w:themeColor="text1"/>
          <w:sz w:val="18"/>
          <w:szCs w:val="18"/>
        </w:rPr>
        <w:tab/>
        <w:t xml:space="preserve">J. </w:t>
      </w:r>
      <w:r w:rsidRPr="00015B80">
        <w:rPr>
          <w:rFonts w:eastAsia="Times New Roman" w:cstheme="minorHAnsi"/>
          <w:sz w:val="18"/>
          <w:szCs w:val="18"/>
          <w:lang w:eastAsia="hr-HR"/>
        </w:rPr>
        <w:t>Popovi</w:t>
      </w:r>
      <w:r w:rsidRPr="00015B80">
        <w:rPr>
          <w:rFonts w:eastAsia="Times New Roman" w:cstheme="minorHAnsi"/>
          <w:sz w:val="18"/>
          <w:szCs w:val="18"/>
          <w:lang w:val="hr-HR" w:eastAsia="hr-HR"/>
        </w:rPr>
        <w:t xml:space="preserve">ć, </w:t>
      </w:r>
      <w:r w:rsidRPr="00015B80">
        <w:rPr>
          <w:rFonts w:eastAsia="Times New Roman" w:cstheme="minorHAnsi"/>
          <w:sz w:val="18"/>
          <w:szCs w:val="18"/>
          <w:lang w:eastAsia="hr-HR"/>
        </w:rPr>
        <w:t>M.</w:t>
      </w:r>
      <w:r w:rsidRPr="00015B80">
        <w:rPr>
          <w:rFonts w:eastAsia="Times New Roman" w:cstheme="minorHAnsi"/>
          <w:sz w:val="18"/>
          <w:szCs w:val="18"/>
          <w:lang w:val="hr-HR" w:eastAsia="hr-HR"/>
        </w:rPr>
        <w:t xml:space="preserve"> </w:t>
      </w:r>
      <w:r w:rsidRPr="00015B80">
        <w:rPr>
          <w:rFonts w:eastAsia="Times New Roman" w:cstheme="minorHAnsi"/>
          <w:sz w:val="18"/>
          <w:szCs w:val="18"/>
          <w:lang w:eastAsia="hr-HR"/>
        </w:rPr>
        <w:t>Vranki</w:t>
      </w:r>
      <w:r w:rsidRPr="00015B80">
        <w:rPr>
          <w:rFonts w:eastAsia="Times New Roman" w:cstheme="minorHAnsi"/>
          <w:sz w:val="18"/>
          <w:szCs w:val="18"/>
          <w:lang w:val="hr-HR" w:eastAsia="hr-HR"/>
        </w:rPr>
        <w:t xml:space="preserve">ć and </w:t>
      </w:r>
      <w:r w:rsidRPr="00015B80">
        <w:rPr>
          <w:rFonts w:eastAsia="Times New Roman" w:cstheme="minorHAnsi"/>
          <w:sz w:val="18"/>
          <w:szCs w:val="18"/>
          <w:lang w:eastAsia="hr-HR"/>
        </w:rPr>
        <w:t>M</w:t>
      </w:r>
      <w:r w:rsidRPr="00015B80">
        <w:rPr>
          <w:rFonts w:eastAsia="Times New Roman" w:cstheme="minorHAnsi"/>
          <w:sz w:val="18"/>
          <w:szCs w:val="18"/>
          <w:lang w:val="hr-HR" w:eastAsia="hr-HR"/>
        </w:rPr>
        <w:t xml:space="preserve">. </w:t>
      </w:r>
      <w:r w:rsidRPr="00015B80">
        <w:rPr>
          <w:rFonts w:eastAsia="Times New Roman" w:cstheme="minorHAnsi"/>
          <w:bCs/>
          <w:sz w:val="18"/>
          <w:szCs w:val="18"/>
          <w:lang w:eastAsia="hr-HR"/>
        </w:rPr>
        <w:t>Juri</w:t>
      </w:r>
      <w:r w:rsidRPr="00015B80">
        <w:rPr>
          <w:rFonts w:eastAsia="Times New Roman" w:cstheme="minorHAnsi"/>
          <w:bCs/>
          <w:sz w:val="18"/>
          <w:szCs w:val="18"/>
          <w:lang w:val="hr-HR" w:eastAsia="hr-HR"/>
        </w:rPr>
        <w:t xml:space="preserve">ć, </w:t>
      </w:r>
      <w:r w:rsidRPr="00015B80">
        <w:rPr>
          <w:rFonts w:eastAsia="Times New Roman" w:cstheme="minorHAnsi"/>
          <w:i/>
          <w:iCs/>
          <w:sz w:val="18"/>
          <w:szCs w:val="18"/>
          <w:lang w:val="en-US" w:eastAsia="hr-HR"/>
        </w:rPr>
        <w:t>Cryst. Growth Des</w:t>
      </w:r>
      <w:r w:rsidRPr="00015B80">
        <w:rPr>
          <w:rFonts w:eastAsia="Times New Roman" w:cstheme="minorHAnsi"/>
          <w:sz w:val="18"/>
          <w:szCs w:val="18"/>
          <w:lang w:val="en-US" w:eastAsia="hr-HR"/>
        </w:rPr>
        <w:t xml:space="preserve">. 2013, </w:t>
      </w:r>
      <w:r w:rsidRPr="00015B80">
        <w:rPr>
          <w:rFonts w:eastAsia="Times New Roman" w:cstheme="minorHAnsi"/>
          <w:b/>
          <w:bCs/>
          <w:sz w:val="18"/>
          <w:szCs w:val="18"/>
          <w:lang w:val="en-US" w:eastAsia="hr-HR"/>
        </w:rPr>
        <w:t>13</w:t>
      </w:r>
      <w:r w:rsidRPr="00015B80">
        <w:rPr>
          <w:rFonts w:eastAsia="Times New Roman" w:cstheme="minorHAnsi"/>
          <w:sz w:val="18"/>
          <w:szCs w:val="18"/>
          <w:lang w:val="en-US" w:eastAsia="hr-HR"/>
        </w:rPr>
        <w:t xml:space="preserve"> 2161–2165. </w:t>
      </w:r>
    </w:p>
    <w:p w14:paraId="18CC3C36" w14:textId="77777777" w:rsidR="00015B80" w:rsidRPr="00015B80" w:rsidRDefault="00015B80" w:rsidP="00015B80">
      <w:pPr>
        <w:tabs>
          <w:tab w:val="left" w:pos="0"/>
          <w:tab w:val="left" w:pos="360"/>
          <w:tab w:val="left" w:pos="426"/>
        </w:tabs>
        <w:autoSpaceDE w:val="0"/>
        <w:autoSpaceDN w:val="0"/>
        <w:adjustRightInd w:val="0"/>
        <w:spacing w:after="0" w:line="200" w:lineRule="exact"/>
        <w:ind w:left="420" w:hanging="420"/>
        <w:jc w:val="both"/>
        <w:rPr>
          <w:rFonts w:eastAsia="SimSun" w:cstheme="minorHAnsi"/>
          <w:b/>
          <w:sz w:val="18"/>
          <w:szCs w:val="18"/>
          <w:lang w:val="hr-HR" w:eastAsia="zh-CN"/>
        </w:rPr>
      </w:pPr>
      <w:r w:rsidRPr="00015B80">
        <w:rPr>
          <w:rFonts w:eastAsia="SimSun" w:cstheme="minorHAnsi"/>
          <w:color w:val="000000"/>
          <w:sz w:val="18"/>
          <w:szCs w:val="18"/>
          <w:lang w:val="hr-HR" w:eastAsia="zh-CN"/>
        </w:rPr>
        <w:lastRenderedPageBreak/>
        <w:t>10</w:t>
      </w:r>
      <w:r w:rsidRPr="00015B80">
        <w:rPr>
          <w:rFonts w:eastAsia="SimSun" w:cstheme="minorHAnsi"/>
          <w:color w:val="000000"/>
          <w:sz w:val="18"/>
          <w:szCs w:val="18"/>
          <w:lang w:val="hr-HR" w:eastAsia="zh-CN"/>
        </w:rPr>
        <w:tab/>
      </w:r>
      <w:r w:rsidRPr="00015B80">
        <w:rPr>
          <w:rFonts w:eastAsia="SimSun" w:cstheme="minorHAnsi"/>
          <w:color w:val="000000"/>
          <w:sz w:val="18"/>
          <w:szCs w:val="18"/>
          <w:lang w:val="hr-HR" w:eastAsia="zh-CN"/>
        </w:rPr>
        <w:tab/>
        <w:t xml:space="preserve">L. </w:t>
      </w:r>
      <w:r w:rsidRPr="00015B80">
        <w:rPr>
          <w:rFonts w:cstheme="minorHAnsi"/>
          <w:sz w:val="18"/>
          <w:szCs w:val="18"/>
        </w:rPr>
        <w:t xml:space="preserve">Androš, M. </w:t>
      </w:r>
      <w:r w:rsidRPr="00015B80">
        <w:rPr>
          <w:rFonts w:cstheme="minorHAnsi"/>
          <w:bCs/>
          <w:sz w:val="18"/>
          <w:szCs w:val="18"/>
        </w:rPr>
        <w:t>Jurić, J.</w:t>
      </w:r>
      <w:r w:rsidRPr="00015B80">
        <w:rPr>
          <w:rFonts w:cstheme="minorHAnsi"/>
          <w:sz w:val="18"/>
          <w:szCs w:val="18"/>
        </w:rPr>
        <w:t xml:space="preserve"> Popović, A. Šantić, P. Lazić, M. Benčina, M. Valant, N. Brničević and P. Planinić, </w:t>
      </w:r>
      <w:r w:rsidRPr="00015B80">
        <w:rPr>
          <w:rFonts w:cstheme="minorHAnsi"/>
          <w:i/>
          <w:iCs/>
          <w:sz w:val="18"/>
          <w:szCs w:val="18"/>
        </w:rPr>
        <w:t>Inorg. Chem</w:t>
      </w:r>
      <w:r w:rsidRPr="00015B80">
        <w:rPr>
          <w:rFonts w:cstheme="minorHAnsi"/>
          <w:sz w:val="18"/>
          <w:szCs w:val="18"/>
        </w:rPr>
        <w:t xml:space="preserve">. 2013, </w:t>
      </w:r>
      <w:r w:rsidRPr="00015B80">
        <w:rPr>
          <w:rFonts w:cstheme="minorHAnsi"/>
          <w:b/>
          <w:bCs/>
          <w:sz w:val="18"/>
          <w:szCs w:val="18"/>
        </w:rPr>
        <w:t>52</w:t>
      </w:r>
      <w:r w:rsidRPr="00015B80">
        <w:rPr>
          <w:rFonts w:cstheme="minorHAnsi"/>
          <w:sz w:val="18"/>
          <w:szCs w:val="18"/>
        </w:rPr>
        <w:t xml:space="preserve">, 14299–14308. </w:t>
      </w:r>
    </w:p>
    <w:p w14:paraId="6E2EB49D" w14:textId="77777777" w:rsidR="00015B80" w:rsidRPr="00015B80" w:rsidRDefault="00015B80" w:rsidP="00015B80">
      <w:pPr>
        <w:tabs>
          <w:tab w:val="left" w:pos="426"/>
        </w:tabs>
        <w:spacing w:after="0" w:line="200" w:lineRule="exact"/>
        <w:ind w:left="420" w:hanging="420"/>
        <w:jc w:val="both"/>
        <w:rPr>
          <w:rFonts w:cstheme="minorHAnsi"/>
          <w:sz w:val="18"/>
          <w:szCs w:val="18"/>
        </w:rPr>
      </w:pPr>
      <w:r w:rsidRPr="00015B80">
        <w:rPr>
          <w:rFonts w:cstheme="minorHAnsi"/>
          <w:sz w:val="18"/>
          <w:szCs w:val="18"/>
        </w:rPr>
        <w:t>11</w:t>
      </w:r>
      <w:r w:rsidRPr="00015B80">
        <w:rPr>
          <w:rFonts w:cstheme="minorHAnsi"/>
          <w:sz w:val="18"/>
          <w:szCs w:val="18"/>
        </w:rPr>
        <w:tab/>
      </w:r>
      <w:r w:rsidRPr="00015B80">
        <w:rPr>
          <w:rFonts w:cstheme="minorHAnsi"/>
          <w:sz w:val="18"/>
          <w:szCs w:val="18"/>
        </w:rPr>
        <w:tab/>
        <w:t>L. Andro</w:t>
      </w:r>
      <w:r w:rsidRPr="00015B80">
        <w:rPr>
          <w:rFonts w:cstheme="minorHAnsi"/>
          <w:sz w:val="18"/>
          <w:szCs w:val="18"/>
          <w:lang w:val="hr-HR"/>
        </w:rPr>
        <w:t xml:space="preserve">š, </w:t>
      </w:r>
      <w:r w:rsidRPr="00015B80">
        <w:rPr>
          <w:rFonts w:cstheme="minorHAnsi"/>
          <w:sz w:val="18"/>
          <w:szCs w:val="18"/>
        </w:rPr>
        <w:t>M.</w:t>
      </w:r>
      <w:r w:rsidRPr="00015B80">
        <w:rPr>
          <w:rFonts w:cstheme="minorHAnsi"/>
          <w:sz w:val="18"/>
          <w:szCs w:val="18"/>
          <w:lang w:val="hr-HR"/>
        </w:rPr>
        <w:t xml:space="preserve"> </w:t>
      </w:r>
      <w:r w:rsidRPr="00AA53AB">
        <w:rPr>
          <w:rFonts w:cstheme="minorHAnsi"/>
          <w:bCs/>
          <w:sz w:val="18"/>
          <w:szCs w:val="18"/>
        </w:rPr>
        <w:t>Juri</w:t>
      </w:r>
      <w:r w:rsidRPr="00AA53AB">
        <w:rPr>
          <w:rFonts w:cstheme="minorHAnsi"/>
          <w:bCs/>
          <w:sz w:val="18"/>
          <w:szCs w:val="18"/>
          <w:lang w:val="hr-HR"/>
        </w:rPr>
        <w:t xml:space="preserve">ć, </w:t>
      </w:r>
      <w:r w:rsidRPr="00AA53AB">
        <w:rPr>
          <w:rFonts w:cstheme="minorHAnsi"/>
          <w:bCs/>
          <w:sz w:val="18"/>
          <w:szCs w:val="18"/>
        </w:rPr>
        <w:t>J.</w:t>
      </w:r>
      <w:r w:rsidRPr="00015B80">
        <w:rPr>
          <w:rFonts w:cstheme="minorHAnsi"/>
          <w:sz w:val="18"/>
          <w:szCs w:val="18"/>
          <w:lang w:val="hr-HR"/>
        </w:rPr>
        <w:t xml:space="preserve"> </w:t>
      </w:r>
      <w:r w:rsidRPr="00015B80">
        <w:rPr>
          <w:rFonts w:cstheme="minorHAnsi"/>
          <w:sz w:val="18"/>
          <w:szCs w:val="18"/>
        </w:rPr>
        <w:t>Popovi</w:t>
      </w:r>
      <w:r w:rsidRPr="00015B80">
        <w:rPr>
          <w:rFonts w:cstheme="minorHAnsi"/>
          <w:sz w:val="18"/>
          <w:szCs w:val="18"/>
          <w:lang w:val="hr-HR"/>
        </w:rPr>
        <w:t xml:space="preserve">ć, </w:t>
      </w:r>
      <w:r w:rsidRPr="00015B80">
        <w:rPr>
          <w:rFonts w:cstheme="minorHAnsi"/>
          <w:sz w:val="18"/>
          <w:szCs w:val="18"/>
        </w:rPr>
        <w:t>D.</w:t>
      </w:r>
      <w:r w:rsidRPr="00015B80">
        <w:rPr>
          <w:rFonts w:cstheme="minorHAnsi"/>
          <w:sz w:val="18"/>
          <w:szCs w:val="18"/>
          <w:lang w:val="hr-HR"/>
        </w:rPr>
        <w:t xml:space="preserve"> </w:t>
      </w:r>
      <w:r w:rsidRPr="00015B80">
        <w:rPr>
          <w:rFonts w:cstheme="minorHAnsi"/>
          <w:sz w:val="18"/>
          <w:szCs w:val="18"/>
        </w:rPr>
        <w:t>Paji</w:t>
      </w:r>
      <w:r w:rsidRPr="00015B80">
        <w:rPr>
          <w:rFonts w:cstheme="minorHAnsi"/>
          <w:sz w:val="18"/>
          <w:szCs w:val="18"/>
          <w:lang w:val="hr-HR"/>
        </w:rPr>
        <w:t xml:space="preserve">ć, </w:t>
      </w:r>
      <w:r w:rsidRPr="00015B80">
        <w:rPr>
          <w:rFonts w:cstheme="minorHAnsi"/>
          <w:sz w:val="18"/>
          <w:szCs w:val="18"/>
        </w:rPr>
        <w:t>K.</w:t>
      </w:r>
      <w:r w:rsidRPr="00015B80">
        <w:rPr>
          <w:rFonts w:cstheme="minorHAnsi"/>
          <w:sz w:val="18"/>
          <w:szCs w:val="18"/>
          <w:lang w:val="hr-HR"/>
        </w:rPr>
        <w:t xml:space="preserve"> </w:t>
      </w:r>
      <w:r w:rsidRPr="00015B80">
        <w:rPr>
          <w:rFonts w:cstheme="minorHAnsi"/>
          <w:sz w:val="18"/>
          <w:szCs w:val="18"/>
        </w:rPr>
        <w:t>Zadro</w:t>
      </w:r>
      <w:r w:rsidRPr="00015B80">
        <w:rPr>
          <w:rFonts w:cstheme="minorHAnsi"/>
          <w:sz w:val="18"/>
          <w:szCs w:val="18"/>
          <w:lang w:val="hr-HR"/>
        </w:rPr>
        <w:t xml:space="preserve">, </w:t>
      </w:r>
      <w:r w:rsidRPr="00015B80">
        <w:rPr>
          <w:rFonts w:cstheme="minorHAnsi"/>
          <w:sz w:val="18"/>
          <w:szCs w:val="18"/>
        </w:rPr>
        <w:t>K</w:t>
      </w:r>
      <w:r w:rsidRPr="00015B80">
        <w:rPr>
          <w:rFonts w:cstheme="minorHAnsi"/>
          <w:sz w:val="18"/>
          <w:szCs w:val="18"/>
          <w:lang w:val="hr-HR"/>
        </w:rPr>
        <w:t xml:space="preserve">. </w:t>
      </w:r>
      <w:r w:rsidRPr="00015B80">
        <w:rPr>
          <w:rFonts w:cstheme="minorHAnsi"/>
          <w:sz w:val="18"/>
          <w:szCs w:val="18"/>
        </w:rPr>
        <w:t>Mol</w:t>
      </w:r>
      <w:r w:rsidRPr="00015B80">
        <w:rPr>
          <w:rFonts w:cstheme="minorHAnsi"/>
          <w:sz w:val="18"/>
          <w:szCs w:val="18"/>
          <w:lang w:val="hr-HR"/>
        </w:rPr>
        <w:t>č</w:t>
      </w:r>
      <w:r w:rsidRPr="00015B80">
        <w:rPr>
          <w:rFonts w:cstheme="minorHAnsi"/>
          <w:sz w:val="18"/>
          <w:szCs w:val="18"/>
        </w:rPr>
        <w:t>anov</w:t>
      </w:r>
      <w:r w:rsidRPr="00015B80">
        <w:rPr>
          <w:rFonts w:cstheme="minorHAnsi"/>
          <w:sz w:val="18"/>
          <w:szCs w:val="18"/>
          <w:lang w:val="hr-HR"/>
        </w:rPr>
        <w:t xml:space="preserve">, </w:t>
      </w:r>
      <w:r w:rsidRPr="00015B80">
        <w:rPr>
          <w:rFonts w:cstheme="minorHAnsi"/>
          <w:sz w:val="18"/>
          <w:szCs w:val="18"/>
        </w:rPr>
        <w:t>D.</w:t>
      </w:r>
      <w:r w:rsidRPr="00015B80">
        <w:rPr>
          <w:rFonts w:cstheme="minorHAnsi"/>
          <w:sz w:val="18"/>
          <w:szCs w:val="18"/>
          <w:lang w:val="hr-HR"/>
        </w:rPr>
        <w:t xml:space="preserve"> Ž</w:t>
      </w:r>
      <w:r w:rsidRPr="00015B80">
        <w:rPr>
          <w:rFonts w:cstheme="minorHAnsi"/>
          <w:sz w:val="18"/>
          <w:szCs w:val="18"/>
        </w:rPr>
        <w:t>ili</w:t>
      </w:r>
      <w:r w:rsidRPr="00015B80">
        <w:rPr>
          <w:rFonts w:cstheme="minorHAnsi"/>
          <w:sz w:val="18"/>
          <w:szCs w:val="18"/>
          <w:lang w:val="hr-HR"/>
        </w:rPr>
        <w:t xml:space="preserve">ć and </w:t>
      </w:r>
      <w:r w:rsidRPr="00015B80">
        <w:rPr>
          <w:rFonts w:cstheme="minorHAnsi"/>
          <w:sz w:val="18"/>
          <w:szCs w:val="18"/>
        </w:rPr>
        <w:t>P.</w:t>
      </w:r>
      <w:r w:rsidRPr="00015B80">
        <w:rPr>
          <w:rFonts w:cstheme="minorHAnsi"/>
          <w:sz w:val="18"/>
          <w:szCs w:val="18"/>
          <w:lang w:val="hr-HR"/>
        </w:rPr>
        <w:t xml:space="preserve"> </w:t>
      </w:r>
      <w:r w:rsidRPr="00015B80">
        <w:rPr>
          <w:rFonts w:cstheme="minorHAnsi"/>
          <w:sz w:val="18"/>
          <w:szCs w:val="18"/>
        </w:rPr>
        <w:t>Planini</w:t>
      </w:r>
      <w:r w:rsidRPr="00015B80">
        <w:rPr>
          <w:rFonts w:cstheme="minorHAnsi"/>
          <w:sz w:val="18"/>
          <w:szCs w:val="18"/>
          <w:lang w:val="hr-HR"/>
        </w:rPr>
        <w:t xml:space="preserve">ć, </w:t>
      </w:r>
      <w:r w:rsidRPr="00015B80">
        <w:rPr>
          <w:rFonts w:cstheme="minorHAnsi"/>
          <w:i/>
          <w:iCs/>
          <w:sz w:val="18"/>
          <w:szCs w:val="18"/>
        </w:rPr>
        <w:t>Eur. J. Inorg. Chem</w:t>
      </w:r>
      <w:r w:rsidRPr="00015B80">
        <w:rPr>
          <w:rFonts w:cstheme="minorHAnsi"/>
          <w:sz w:val="18"/>
          <w:szCs w:val="18"/>
        </w:rPr>
        <w:t>., 2014, 5703</w:t>
      </w:r>
      <w:r w:rsidRPr="00015B80">
        <w:rPr>
          <w:rFonts w:cstheme="minorHAnsi"/>
          <w:b/>
          <w:bCs/>
          <w:sz w:val="18"/>
          <w:szCs w:val="18"/>
        </w:rPr>
        <w:t>–</w:t>
      </w:r>
      <w:r w:rsidRPr="00015B80">
        <w:rPr>
          <w:rFonts w:cstheme="minorHAnsi"/>
          <w:sz w:val="18"/>
          <w:szCs w:val="18"/>
        </w:rPr>
        <w:t xml:space="preserve">5713. </w:t>
      </w:r>
    </w:p>
    <w:p w14:paraId="10D3D270" w14:textId="77777777" w:rsidR="00015B80" w:rsidRPr="00015B80" w:rsidRDefault="00015B80" w:rsidP="00015B80">
      <w:pPr>
        <w:spacing w:after="0" w:line="200" w:lineRule="exact"/>
        <w:ind w:left="426" w:hanging="426"/>
        <w:jc w:val="both"/>
        <w:rPr>
          <w:rFonts w:cstheme="minorHAnsi"/>
          <w:color w:val="000000" w:themeColor="text1"/>
          <w:sz w:val="18"/>
          <w:szCs w:val="18"/>
        </w:rPr>
      </w:pPr>
      <w:r w:rsidRPr="00015B80">
        <w:rPr>
          <w:rFonts w:cstheme="minorHAnsi"/>
          <w:sz w:val="18"/>
          <w:szCs w:val="18"/>
        </w:rPr>
        <w:t>12</w:t>
      </w:r>
      <w:r w:rsidRPr="00015B80">
        <w:rPr>
          <w:rFonts w:cstheme="minorHAnsi"/>
          <w:sz w:val="18"/>
          <w:szCs w:val="18"/>
        </w:rPr>
        <w:tab/>
      </w:r>
      <w:r w:rsidRPr="00015B80">
        <w:rPr>
          <w:rFonts w:cstheme="minorHAnsi"/>
          <w:color w:val="000000" w:themeColor="text1"/>
          <w:sz w:val="18"/>
          <w:szCs w:val="18"/>
        </w:rPr>
        <w:t xml:space="preserve">L. Androš Dubraja, D.Pajić, M. Vrankić, J. Dragović, M. Valant, M. Benčina, M. Jurić, </w:t>
      </w:r>
      <w:r w:rsidRPr="00015B80">
        <w:rPr>
          <w:rFonts w:cstheme="minorHAnsi"/>
          <w:i/>
          <w:color w:val="000000" w:themeColor="text1"/>
          <w:sz w:val="18"/>
          <w:szCs w:val="18"/>
        </w:rPr>
        <w:t>J. Am. Ceram. Soc.</w:t>
      </w:r>
      <w:r w:rsidRPr="00015B80">
        <w:rPr>
          <w:rFonts w:cstheme="minorHAnsi"/>
          <w:color w:val="000000" w:themeColor="text1"/>
          <w:sz w:val="18"/>
          <w:szCs w:val="18"/>
        </w:rPr>
        <w:t>, 2019, DOI:10.1111/jace.16521.</w:t>
      </w:r>
    </w:p>
    <w:p w14:paraId="293CDFA4" w14:textId="77777777" w:rsidR="00015B80" w:rsidRPr="00015B80" w:rsidRDefault="00015B80" w:rsidP="00015B80">
      <w:pPr>
        <w:spacing w:after="0" w:line="200" w:lineRule="exact"/>
        <w:ind w:left="426" w:hanging="426"/>
        <w:jc w:val="both"/>
        <w:rPr>
          <w:rFonts w:cstheme="minorHAnsi"/>
          <w:color w:val="000000" w:themeColor="text1"/>
          <w:sz w:val="18"/>
          <w:szCs w:val="18"/>
          <w:lang w:val="hr-HR" w:bidi="hi-IN"/>
        </w:rPr>
      </w:pPr>
      <w:r w:rsidRPr="00015B80">
        <w:rPr>
          <w:rFonts w:cstheme="minorHAnsi"/>
          <w:bCs/>
          <w:color w:val="000000" w:themeColor="text1"/>
          <w:sz w:val="18"/>
          <w:szCs w:val="18"/>
        </w:rPr>
        <w:t>13</w:t>
      </w:r>
      <w:r w:rsidRPr="00015B80">
        <w:rPr>
          <w:rFonts w:cstheme="minorHAnsi"/>
          <w:bCs/>
          <w:color w:val="000000" w:themeColor="text1"/>
          <w:sz w:val="18"/>
          <w:szCs w:val="18"/>
        </w:rPr>
        <w:tab/>
      </w:r>
      <w:r w:rsidRPr="00015B80">
        <w:rPr>
          <w:rFonts w:cstheme="minorHAnsi"/>
          <w:color w:val="000000" w:themeColor="text1"/>
          <w:sz w:val="18"/>
          <w:szCs w:val="18"/>
        </w:rPr>
        <w:t xml:space="preserve">M Li, K. Yang, J. Liu, X. Hu, D. Kong, T. Liu, M. Zhang, Feng Pan, </w:t>
      </w:r>
      <w:r w:rsidRPr="00015B80">
        <w:rPr>
          <w:rFonts w:cstheme="minorHAnsi"/>
          <w:i/>
          <w:iCs/>
          <w:color w:val="000000" w:themeColor="text1"/>
          <w:sz w:val="18"/>
          <w:szCs w:val="18"/>
        </w:rPr>
        <w:t xml:space="preserve">Chem. Commun., </w:t>
      </w:r>
      <w:r w:rsidRPr="00015B80">
        <w:rPr>
          <w:rFonts w:cstheme="minorHAnsi"/>
          <w:color w:val="000000" w:themeColor="text1"/>
          <w:sz w:val="18"/>
          <w:szCs w:val="18"/>
        </w:rPr>
        <w:t xml:space="preserve">2018, </w:t>
      </w:r>
      <w:r w:rsidRPr="00015B80">
        <w:rPr>
          <w:rFonts w:cstheme="minorHAnsi"/>
          <w:b/>
          <w:color w:val="000000" w:themeColor="text1"/>
          <w:sz w:val="18"/>
          <w:szCs w:val="18"/>
        </w:rPr>
        <w:t>54</w:t>
      </w:r>
      <w:r w:rsidRPr="00015B80">
        <w:rPr>
          <w:rFonts w:cstheme="minorHAnsi"/>
          <w:color w:val="000000" w:themeColor="text1"/>
          <w:sz w:val="18"/>
          <w:szCs w:val="18"/>
        </w:rPr>
        <w:t>, 10714–10717.</w:t>
      </w:r>
    </w:p>
    <w:p w14:paraId="1F5C5EF6" w14:textId="77777777" w:rsidR="00015B80" w:rsidRPr="00015B80" w:rsidRDefault="00015B80" w:rsidP="00015B80">
      <w:pPr>
        <w:spacing w:after="0" w:line="200" w:lineRule="exact"/>
        <w:ind w:left="426" w:hanging="426"/>
        <w:jc w:val="both"/>
        <w:rPr>
          <w:rFonts w:cstheme="minorHAnsi"/>
          <w:color w:val="000000" w:themeColor="text1"/>
          <w:sz w:val="18"/>
          <w:szCs w:val="18"/>
          <w:lang w:val="hr-HR" w:bidi="hi-IN"/>
        </w:rPr>
      </w:pPr>
      <w:r w:rsidRPr="00015B80">
        <w:rPr>
          <w:rFonts w:cstheme="minorHAnsi"/>
          <w:bCs/>
          <w:color w:val="000000" w:themeColor="text1"/>
          <w:sz w:val="18"/>
          <w:szCs w:val="18"/>
        </w:rPr>
        <w:t>14</w:t>
      </w:r>
      <w:r w:rsidRPr="00015B80">
        <w:rPr>
          <w:rFonts w:cstheme="minorHAnsi"/>
          <w:color w:val="000000" w:themeColor="text1"/>
          <w:sz w:val="18"/>
          <w:szCs w:val="18"/>
        </w:rPr>
        <w:tab/>
        <w:t xml:space="preserve">M. Li, J. Liu, T. Liu, M. Zhang, F, Pan, </w:t>
      </w:r>
      <w:r w:rsidRPr="00015B80">
        <w:rPr>
          <w:rFonts w:cstheme="minorHAnsi"/>
          <w:i/>
          <w:iCs/>
          <w:color w:val="000000" w:themeColor="text1"/>
          <w:sz w:val="18"/>
          <w:szCs w:val="18"/>
        </w:rPr>
        <w:t xml:space="preserve">Chem. Commun., </w:t>
      </w:r>
      <w:r w:rsidRPr="00015B80">
        <w:rPr>
          <w:rFonts w:cstheme="minorHAnsi"/>
          <w:color w:val="000000" w:themeColor="text1"/>
          <w:sz w:val="18"/>
          <w:szCs w:val="18"/>
        </w:rPr>
        <w:t xml:space="preserve">2018, </w:t>
      </w:r>
      <w:r w:rsidRPr="00015B80">
        <w:rPr>
          <w:rFonts w:cstheme="minorHAnsi"/>
          <w:b/>
          <w:color w:val="000000" w:themeColor="text1"/>
          <w:sz w:val="18"/>
          <w:szCs w:val="18"/>
        </w:rPr>
        <w:t>54</w:t>
      </w:r>
      <w:r w:rsidRPr="00015B80">
        <w:rPr>
          <w:rFonts w:cstheme="minorHAnsi"/>
          <w:color w:val="000000" w:themeColor="text1"/>
          <w:sz w:val="18"/>
          <w:szCs w:val="18"/>
        </w:rPr>
        <w:t>, 1331–1334.</w:t>
      </w:r>
    </w:p>
    <w:p w14:paraId="35B3C8AD" w14:textId="77777777" w:rsidR="00015B80" w:rsidRPr="00015B80" w:rsidRDefault="00015B80" w:rsidP="00015B80">
      <w:pPr>
        <w:spacing w:after="0" w:line="200" w:lineRule="exact"/>
        <w:ind w:left="426" w:hanging="426"/>
        <w:jc w:val="both"/>
        <w:rPr>
          <w:rFonts w:cstheme="minorHAnsi"/>
          <w:bCs/>
          <w:color w:val="000000" w:themeColor="text1"/>
          <w:sz w:val="18"/>
          <w:szCs w:val="18"/>
        </w:rPr>
      </w:pPr>
      <w:r w:rsidRPr="00015B80">
        <w:rPr>
          <w:rFonts w:cstheme="minorHAnsi"/>
          <w:color w:val="000000" w:themeColor="text1"/>
          <w:sz w:val="18"/>
          <w:szCs w:val="18"/>
          <w:lang w:val="hr-HR" w:bidi="hi-IN"/>
        </w:rPr>
        <w:t>15</w:t>
      </w:r>
      <w:r w:rsidRPr="00015B80">
        <w:rPr>
          <w:rFonts w:cstheme="minorHAnsi"/>
          <w:b/>
          <w:bCs/>
          <w:color w:val="000000" w:themeColor="text1"/>
          <w:sz w:val="18"/>
          <w:szCs w:val="18"/>
        </w:rPr>
        <w:tab/>
      </w:r>
      <w:r w:rsidRPr="00015B80">
        <w:rPr>
          <w:rFonts w:cstheme="minorHAnsi"/>
          <w:color w:val="000000" w:themeColor="text1"/>
          <w:sz w:val="18"/>
          <w:szCs w:val="18"/>
        </w:rPr>
        <w:t xml:space="preserve">H. Han, Z. Wei, M. C. Barry, A. S. Filatov, Evgeny V. Dikarev, </w:t>
      </w:r>
      <w:r w:rsidRPr="00015B80">
        <w:rPr>
          <w:rFonts w:cstheme="minorHAnsi"/>
          <w:bCs/>
          <w:i/>
          <w:iCs/>
          <w:color w:val="000000" w:themeColor="text1"/>
          <w:sz w:val="18"/>
          <w:szCs w:val="18"/>
        </w:rPr>
        <w:t>Dalton Trans.</w:t>
      </w:r>
      <w:r w:rsidRPr="00015B80">
        <w:rPr>
          <w:rFonts w:cstheme="minorHAnsi"/>
          <w:color w:val="000000" w:themeColor="text1"/>
          <w:sz w:val="18"/>
          <w:szCs w:val="18"/>
        </w:rPr>
        <w:t xml:space="preserve">, 2017, </w:t>
      </w:r>
      <w:r w:rsidRPr="00015B80">
        <w:rPr>
          <w:rFonts w:cstheme="minorHAnsi"/>
          <w:b/>
          <w:bCs/>
          <w:color w:val="000000" w:themeColor="text1"/>
          <w:sz w:val="18"/>
          <w:szCs w:val="18"/>
        </w:rPr>
        <w:t>46</w:t>
      </w:r>
      <w:r w:rsidRPr="00015B80">
        <w:rPr>
          <w:rFonts w:cstheme="minorHAnsi"/>
          <w:color w:val="000000" w:themeColor="text1"/>
          <w:sz w:val="18"/>
          <w:szCs w:val="18"/>
        </w:rPr>
        <w:t>, 5644–5649.</w:t>
      </w:r>
    </w:p>
    <w:p w14:paraId="4D266F5C" w14:textId="77777777" w:rsidR="00015B80" w:rsidRPr="00015B80" w:rsidRDefault="00015B80" w:rsidP="00015B80">
      <w:pPr>
        <w:keepNext/>
        <w:keepLines/>
        <w:tabs>
          <w:tab w:val="left" w:pos="426"/>
        </w:tabs>
        <w:spacing w:after="0" w:line="200" w:lineRule="exact"/>
        <w:ind w:left="420" w:hanging="420"/>
        <w:jc w:val="both"/>
        <w:outlineLvl w:val="0"/>
        <w:rPr>
          <w:rFonts w:eastAsia="Times New Roman" w:cstheme="minorHAnsi"/>
          <w:bCs/>
          <w:color w:val="000000"/>
          <w:sz w:val="18"/>
          <w:szCs w:val="18"/>
          <w:lang w:val="hr-HR" w:eastAsia="hr-HR"/>
        </w:rPr>
      </w:pPr>
      <w:r w:rsidRPr="00015B80">
        <w:rPr>
          <w:rFonts w:eastAsiaTheme="majorEastAsia" w:cstheme="minorHAnsi"/>
          <w:bCs/>
          <w:color w:val="000000" w:themeColor="text1"/>
          <w:sz w:val="18"/>
          <w:szCs w:val="18"/>
          <w:lang w:val="hr-HR"/>
        </w:rPr>
        <w:t>16</w:t>
      </w:r>
      <w:r w:rsidRPr="00015B80">
        <w:rPr>
          <w:rFonts w:eastAsiaTheme="majorEastAsia" w:cstheme="minorHAnsi"/>
          <w:bCs/>
          <w:color w:val="000000" w:themeColor="text1"/>
          <w:sz w:val="18"/>
          <w:szCs w:val="18"/>
          <w:lang w:val="hr-HR"/>
        </w:rPr>
        <w:tab/>
      </w:r>
      <w:r w:rsidRPr="00015B80">
        <w:rPr>
          <w:rFonts w:eastAsia="Times New Roman" w:cstheme="minorHAnsi"/>
          <w:bCs/>
          <w:color w:val="000000"/>
          <w:sz w:val="18"/>
          <w:szCs w:val="18"/>
          <w:lang w:val="hr-HR" w:eastAsia="hr-HR"/>
        </w:rPr>
        <w:t xml:space="preserve">L. Androš Dubraja, M. Jurić, F. Torić, D. Pajić, </w:t>
      </w:r>
      <w:r w:rsidRPr="00015B80">
        <w:rPr>
          <w:rFonts w:eastAsia="Times New Roman" w:cstheme="minorHAnsi"/>
          <w:bCs/>
          <w:i/>
          <w:iCs/>
          <w:color w:val="000000"/>
          <w:sz w:val="18"/>
          <w:szCs w:val="18"/>
          <w:lang w:val="hr-HR" w:eastAsia="hr-HR"/>
        </w:rPr>
        <w:t>Dalton Trans.</w:t>
      </w:r>
      <w:r w:rsidRPr="00015B80">
        <w:rPr>
          <w:rFonts w:eastAsia="Times New Roman" w:cstheme="minorHAnsi"/>
          <w:bCs/>
          <w:iCs/>
          <w:color w:val="000000"/>
          <w:sz w:val="18"/>
          <w:szCs w:val="18"/>
          <w:lang w:val="hr-HR" w:eastAsia="hr-HR"/>
        </w:rPr>
        <w:t>,</w:t>
      </w:r>
      <w:r w:rsidRPr="00015B80">
        <w:rPr>
          <w:rFonts w:eastAsia="Times New Roman" w:cstheme="minorHAnsi"/>
          <w:b/>
          <w:bCs/>
          <w:i/>
          <w:iCs/>
          <w:color w:val="000000"/>
          <w:sz w:val="18"/>
          <w:szCs w:val="18"/>
          <w:lang w:val="hr-HR" w:eastAsia="hr-HR"/>
        </w:rPr>
        <w:t xml:space="preserve"> </w:t>
      </w:r>
      <w:r w:rsidRPr="00015B80">
        <w:rPr>
          <w:rFonts w:eastAsia="Times New Roman" w:cstheme="minorHAnsi"/>
          <w:bCs/>
          <w:color w:val="000000"/>
          <w:sz w:val="18"/>
          <w:szCs w:val="18"/>
          <w:lang w:val="hr-HR" w:eastAsia="hr-HR"/>
        </w:rPr>
        <w:t xml:space="preserve">2017, </w:t>
      </w:r>
      <w:r w:rsidRPr="00015B80">
        <w:rPr>
          <w:rFonts w:eastAsia="Times New Roman" w:cstheme="minorHAnsi"/>
          <w:b/>
          <w:bCs/>
          <w:iCs/>
          <w:color w:val="000000"/>
          <w:sz w:val="18"/>
          <w:szCs w:val="18"/>
          <w:lang w:val="hr-HR" w:eastAsia="hr-HR"/>
        </w:rPr>
        <w:t>46</w:t>
      </w:r>
      <w:r w:rsidRPr="00015B80">
        <w:rPr>
          <w:rFonts w:eastAsia="Times New Roman" w:cstheme="minorHAnsi"/>
          <w:bCs/>
          <w:color w:val="000000"/>
          <w:sz w:val="18"/>
          <w:szCs w:val="18"/>
          <w:lang w:val="hr-HR" w:eastAsia="hr-HR"/>
        </w:rPr>
        <w:t xml:space="preserve">, 11748–11756. </w:t>
      </w:r>
    </w:p>
    <w:p w14:paraId="568B0672" w14:textId="77777777" w:rsidR="00015B80" w:rsidRPr="00015B80" w:rsidRDefault="00015B80" w:rsidP="00015B80">
      <w:pPr>
        <w:keepNext/>
        <w:keepLines/>
        <w:tabs>
          <w:tab w:val="left" w:pos="426"/>
        </w:tabs>
        <w:spacing w:after="0" w:line="200" w:lineRule="exact"/>
        <w:ind w:left="420" w:hanging="420"/>
        <w:jc w:val="both"/>
        <w:outlineLvl w:val="0"/>
        <w:rPr>
          <w:rFonts w:eastAsiaTheme="majorEastAsia" w:cstheme="minorHAnsi"/>
          <w:bCs/>
          <w:color w:val="000000" w:themeColor="text1"/>
          <w:sz w:val="18"/>
          <w:szCs w:val="18"/>
        </w:rPr>
      </w:pPr>
      <w:r w:rsidRPr="00015B80">
        <w:rPr>
          <w:rFonts w:eastAsia="Times New Roman" w:cstheme="minorHAnsi"/>
          <w:bCs/>
          <w:color w:val="000000"/>
          <w:sz w:val="18"/>
          <w:szCs w:val="18"/>
          <w:lang w:val="hr-HR" w:eastAsia="hr-HR"/>
        </w:rPr>
        <w:t xml:space="preserve">17 </w:t>
      </w:r>
      <w:r w:rsidRPr="00015B80">
        <w:rPr>
          <w:rFonts w:eastAsia="Times New Roman" w:cstheme="minorHAnsi"/>
          <w:bCs/>
          <w:color w:val="000000"/>
          <w:sz w:val="18"/>
          <w:szCs w:val="18"/>
          <w:lang w:val="hr-HR" w:eastAsia="hr-HR"/>
        </w:rPr>
        <w:tab/>
      </w:r>
      <w:r w:rsidRPr="00015B80">
        <w:rPr>
          <w:rFonts w:eastAsia="Times New Roman" w:cstheme="minorHAnsi"/>
          <w:bCs/>
          <w:color w:val="000000" w:themeColor="text1"/>
          <w:sz w:val="18"/>
          <w:szCs w:val="18"/>
          <w:lang w:val="hr-HR" w:eastAsia="hr-HR"/>
        </w:rPr>
        <w:t xml:space="preserve">W. X. C. </w:t>
      </w:r>
      <w:hyperlink r:id="rId23" w:history="1">
        <w:r w:rsidRPr="00015B80">
          <w:rPr>
            <w:rFonts w:eastAsia="Times New Roman" w:cstheme="minorHAnsi"/>
            <w:bCs/>
            <w:color w:val="000000" w:themeColor="text1"/>
            <w:sz w:val="18"/>
            <w:szCs w:val="18"/>
            <w:lang w:val="hr-HR" w:eastAsia="hr-HR"/>
          </w:rPr>
          <w:t>Oliveira</w:t>
        </w:r>
      </w:hyperlink>
      <w:r w:rsidRPr="00015B80">
        <w:rPr>
          <w:rFonts w:eastAsia="Times New Roman" w:cstheme="minorHAnsi"/>
          <w:bCs/>
          <w:color w:val="000000" w:themeColor="text1"/>
          <w:sz w:val="18"/>
          <w:szCs w:val="18"/>
          <w:lang w:val="hr-HR" w:eastAsia="hr-HR"/>
        </w:rPr>
        <w:t>, C. L. M.</w:t>
      </w:r>
      <w:r w:rsidRPr="00015B80">
        <w:rPr>
          <w:rFonts w:eastAsiaTheme="majorEastAsia" w:cstheme="minorHAnsi"/>
          <w:bCs/>
          <w:color w:val="365F91" w:themeColor="accent1" w:themeShade="BF"/>
          <w:sz w:val="18"/>
          <w:szCs w:val="18"/>
        </w:rPr>
        <w:t xml:space="preserve"> </w:t>
      </w:r>
      <w:hyperlink r:id="rId24" w:history="1">
        <w:r w:rsidRPr="00015B80">
          <w:rPr>
            <w:rFonts w:eastAsia="Times New Roman" w:cstheme="minorHAnsi"/>
            <w:bCs/>
            <w:color w:val="000000" w:themeColor="text1"/>
            <w:sz w:val="18"/>
            <w:szCs w:val="18"/>
            <w:lang w:val="hr-HR" w:eastAsia="hr-HR"/>
          </w:rPr>
          <w:t>Pereira</w:t>
        </w:r>
      </w:hyperlink>
      <w:r w:rsidRPr="00015B80">
        <w:rPr>
          <w:rFonts w:eastAsia="Times New Roman" w:cstheme="minorHAnsi"/>
          <w:bCs/>
          <w:color w:val="000000" w:themeColor="text1"/>
          <w:sz w:val="18"/>
          <w:szCs w:val="18"/>
          <w:lang w:val="hr-HR" w:eastAsia="hr-HR"/>
        </w:rPr>
        <w:t xml:space="preserve">, C. B. </w:t>
      </w:r>
      <w:hyperlink r:id="rId25" w:history="1">
        <w:r w:rsidRPr="00015B80">
          <w:rPr>
            <w:rFonts w:eastAsia="Times New Roman" w:cstheme="minorHAnsi"/>
            <w:bCs/>
            <w:color w:val="000000" w:themeColor="text1"/>
            <w:sz w:val="18"/>
            <w:szCs w:val="18"/>
            <w:lang w:val="hr-HR" w:eastAsia="hr-HR"/>
          </w:rPr>
          <w:t>Pinheiro</w:t>
        </w:r>
      </w:hyperlink>
      <w:r w:rsidRPr="00015B80">
        <w:rPr>
          <w:rFonts w:eastAsia="Times New Roman" w:cstheme="minorHAnsi"/>
          <w:bCs/>
          <w:color w:val="000000" w:themeColor="text1"/>
          <w:sz w:val="18"/>
          <w:szCs w:val="18"/>
          <w:lang w:val="hr-HR" w:eastAsia="hr-HR"/>
        </w:rPr>
        <w:t xml:space="preserve">, F. </w:t>
      </w:r>
      <w:hyperlink r:id="rId26" w:history="1">
        <w:r w:rsidRPr="00015B80">
          <w:rPr>
            <w:rFonts w:eastAsia="Times New Roman" w:cstheme="minorHAnsi"/>
            <w:bCs/>
            <w:color w:val="000000" w:themeColor="text1"/>
            <w:sz w:val="18"/>
            <w:szCs w:val="18"/>
            <w:lang w:val="hr-HR" w:eastAsia="hr-HR"/>
          </w:rPr>
          <w:t>Lloret</w:t>
        </w:r>
      </w:hyperlink>
      <w:r w:rsidRPr="00015B80">
        <w:rPr>
          <w:rFonts w:eastAsia="Times New Roman" w:cstheme="minorHAnsi"/>
          <w:bCs/>
          <w:color w:val="000000" w:themeColor="text1"/>
          <w:sz w:val="18"/>
          <w:szCs w:val="18"/>
          <w:lang w:val="hr-HR" w:eastAsia="hr-HR"/>
        </w:rPr>
        <w:t xml:space="preserve"> and M.</w:t>
      </w:r>
      <w:hyperlink r:id="rId27" w:history="1">
        <w:r w:rsidRPr="00015B80">
          <w:rPr>
            <w:rFonts w:eastAsia="Times New Roman" w:cstheme="minorHAnsi"/>
            <w:bCs/>
            <w:color w:val="000000" w:themeColor="text1"/>
            <w:sz w:val="18"/>
            <w:szCs w:val="18"/>
            <w:lang w:val="hr-HR" w:eastAsia="hr-HR"/>
          </w:rPr>
          <w:t xml:space="preserve"> Julve</w:t>
        </w:r>
      </w:hyperlink>
      <w:r w:rsidRPr="00015B80">
        <w:rPr>
          <w:rFonts w:eastAsia="Times New Roman" w:cstheme="minorHAnsi"/>
          <w:bCs/>
          <w:color w:val="000000" w:themeColor="text1"/>
          <w:sz w:val="18"/>
          <w:szCs w:val="18"/>
          <w:lang w:val="hr-HR" w:eastAsia="hr-HR"/>
        </w:rPr>
        <w:t>,</w:t>
      </w:r>
      <w:r w:rsidRPr="00015B80">
        <w:rPr>
          <w:rFonts w:eastAsiaTheme="majorEastAsia" w:cstheme="minorHAnsi"/>
          <w:iCs/>
          <w:color w:val="000000" w:themeColor="text1"/>
          <w:sz w:val="18"/>
          <w:szCs w:val="18"/>
        </w:rPr>
        <w:t xml:space="preserve"> </w:t>
      </w:r>
      <w:r w:rsidRPr="00015B80">
        <w:rPr>
          <w:rFonts w:eastAsiaTheme="majorEastAsia" w:cstheme="minorHAnsi"/>
          <w:i/>
          <w:iCs/>
          <w:color w:val="000000" w:themeColor="text1"/>
          <w:sz w:val="18"/>
          <w:szCs w:val="18"/>
        </w:rPr>
        <w:t>Inorg. Chem. Front.</w:t>
      </w:r>
      <w:r w:rsidRPr="00015B80">
        <w:rPr>
          <w:rFonts w:eastAsiaTheme="majorEastAsia" w:cstheme="minorHAnsi"/>
          <w:bCs/>
          <w:color w:val="000000" w:themeColor="text1"/>
          <w:sz w:val="18"/>
          <w:szCs w:val="18"/>
        </w:rPr>
        <w:t xml:space="preserve">, 2018, </w:t>
      </w:r>
      <w:r w:rsidRPr="00015B80">
        <w:rPr>
          <w:rFonts w:eastAsiaTheme="majorEastAsia" w:cstheme="minorHAnsi"/>
          <w:b/>
          <w:color w:val="000000" w:themeColor="text1"/>
          <w:sz w:val="18"/>
          <w:szCs w:val="18"/>
        </w:rPr>
        <w:t>5</w:t>
      </w:r>
      <w:r w:rsidRPr="00015B80">
        <w:rPr>
          <w:rFonts w:eastAsiaTheme="majorEastAsia" w:cstheme="minorHAnsi"/>
          <w:bCs/>
          <w:color w:val="000000" w:themeColor="text1"/>
          <w:sz w:val="18"/>
          <w:szCs w:val="18"/>
        </w:rPr>
        <w:t>,</w:t>
      </w:r>
      <w:r w:rsidRPr="00015B80">
        <w:rPr>
          <w:rFonts w:eastAsiaTheme="majorEastAsia" w:cstheme="minorHAnsi"/>
          <w:b/>
          <w:bCs/>
          <w:color w:val="000000" w:themeColor="text1"/>
          <w:sz w:val="18"/>
          <w:szCs w:val="18"/>
        </w:rPr>
        <w:t xml:space="preserve"> </w:t>
      </w:r>
      <w:r w:rsidRPr="00015B80">
        <w:rPr>
          <w:rFonts w:eastAsiaTheme="majorEastAsia" w:cstheme="minorHAnsi"/>
          <w:bCs/>
          <w:color w:val="000000" w:themeColor="text1"/>
          <w:sz w:val="18"/>
          <w:szCs w:val="18"/>
        </w:rPr>
        <w:t>1294</w:t>
      </w:r>
      <w:r w:rsidRPr="00015B80">
        <w:rPr>
          <w:rFonts w:eastAsia="Times New Roman" w:cstheme="minorHAnsi"/>
          <w:bCs/>
          <w:color w:val="000000"/>
          <w:sz w:val="18"/>
          <w:szCs w:val="18"/>
          <w:lang w:val="hr-HR" w:eastAsia="hr-HR"/>
        </w:rPr>
        <w:t>–</w:t>
      </w:r>
      <w:r w:rsidRPr="00015B80">
        <w:rPr>
          <w:rFonts w:eastAsiaTheme="majorEastAsia" w:cstheme="minorHAnsi"/>
          <w:bCs/>
          <w:color w:val="000000" w:themeColor="text1"/>
          <w:sz w:val="18"/>
          <w:szCs w:val="18"/>
        </w:rPr>
        <w:t xml:space="preserve">1306. </w:t>
      </w:r>
    </w:p>
    <w:p w14:paraId="2E831E14" w14:textId="77777777" w:rsidR="00015B80" w:rsidRPr="00015B80" w:rsidRDefault="00015B80" w:rsidP="00015B80">
      <w:pPr>
        <w:keepNext/>
        <w:keepLines/>
        <w:tabs>
          <w:tab w:val="left" w:pos="426"/>
        </w:tabs>
        <w:spacing w:after="0" w:line="200" w:lineRule="exact"/>
        <w:ind w:left="420" w:hanging="420"/>
        <w:jc w:val="both"/>
        <w:outlineLvl w:val="0"/>
        <w:rPr>
          <w:rFonts w:eastAsiaTheme="majorEastAsia" w:cstheme="minorHAnsi"/>
          <w:bCs/>
          <w:color w:val="000000"/>
          <w:sz w:val="18"/>
          <w:szCs w:val="18"/>
        </w:rPr>
      </w:pPr>
      <w:r w:rsidRPr="00015B80">
        <w:rPr>
          <w:rFonts w:eastAsia="Times New Roman" w:cstheme="minorHAnsi"/>
          <w:bCs/>
          <w:color w:val="000000"/>
          <w:sz w:val="18"/>
          <w:szCs w:val="18"/>
          <w:lang w:val="hr-HR" w:eastAsia="hr-HR"/>
        </w:rPr>
        <w:t>18</w:t>
      </w:r>
      <w:r w:rsidRPr="00015B80">
        <w:rPr>
          <w:rFonts w:eastAsia="Times New Roman" w:cstheme="minorHAnsi"/>
          <w:bCs/>
          <w:color w:val="000000"/>
          <w:sz w:val="18"/>
          <w:szCs w:val="18"/>
          <w:lang w:val="hr-HR" w:eastAsia="hr-HR"/>
        </w:rPr>
        <w:tab/>
      </w:r>
      <w:r w:rsidRPr="00015B80">
        <w:rPr>
          <w:rFonts w:eastAsiaTheme="majorEastAsia" w:cstheme="minorHAnsi"/>
          <w:bCs/>
          <w:color w:val="231F20"/>
          <w:sz w:val="18"/>
          <w:szCs w:val="18"/>
        </w:rPr>
        <w:t>W. X. C. Oliveira, C. L. M. Pereira, C. B. Pinheiro, F. Lloret and</w:t>
      </w:r>
      <w:r w:rsidRPr="00015B80">
        <w:rPr>
          <w:rFonts w:eastAsiaTheme="majorEastAsia" w:cstheme="minorHAnsi"/>
          <w:bCs/>
          <w:color w:val="000080"/>
          <w:sz w:val="18"/>
          <w:szCs w:val="18"/>
        </w:rPr>
        <w:t xml:space="preserve"> </w:t>
      </w:r>
      <w:r w:rsidRPr="00015B80">
        <w:rPr>
          <w:rFonts w:eastAsiaTheme="majorEastAsia" w:cstheme="minorHAnsi"/>
          <w:bCs/>
          <w:color w:val="231F20"/>
          <w:sz w:val="18"/>
          <w:szCs w:val="18"/>
        </w:rPr>
        <w:t xml:space="preserve">M. Julve, </w:t>
      </w:r>
      <w:r w:rsidRPr="00015B80">
        <w:rPr>
          <w:rFonts w:eastAsiaTheme="majorEastAsia" w:cstheme="minorHAnsi"/>
          <w:bCs/>
          <w:i/>
          <w:color w:val="000000"/>
          <w:sz w:val="18"/>
          <w:szCs w:val="18"/>
        </w:rPr>
        <w:t>J. Coord. Chem.</w:t>
      </w:r>
      <w:r w:rsidRPr="00015B80">
        <w:rPr>
          <w:rFonts w:eastAsiaTheme="majorEastAsia" w:cstheme="minorHAnsi"/>
          <w:bCs/>
          <w:color w:val="000000"/>
          <w:sz w:val="18"/>
          <w:szCs w:val="18"/>
        </w:rPr>
        <w:t xml:space="preserve">, 2018, </w:t>
      </w:r>
      <w:r w:rsidRPr="00015B80">
        <w:rPr>
          <w:rFonts w:eastAsiaTheme="majorEastAsia" w:cstheme="minorHAnsi"/>
          <w:b/>
          <w:bCs/>
          <w:color w:val="000000"/>
          <w:sz w:val="18"/>
          <w:szCs w:val="18"/>
        </w:rPr>
        <w:t>71</w:t>
      </w:r>
      <w:r w:rsidRPr="00015B80">
        <w:rPr>
          <w:rFonts w:eastAsiaTheme="majorEastAsia" w:cstheme="minorHAnsi"/>
          <w:bCs/>
          <w:color w:val="000000"/>
          <w:sz w:val="18"/>
          <w:szCs w:val="18"/>
        </w:rPr>
        <w:t>, 707</w:t>
      </w:r>
      <w:r w:rsidRPr="00015B80">
        <w:rPr>
          <w:rFonts w:eastAsia="Times New Roman" w:cstheme="minorHAnsi"/>
          <w:bCs/>
          <w:color w:val="000000"/>
          <w:sz w:val="18"/>
          <w:szCs w:val="18"/>
          <w:lang w:val="hr-HR" w:eastAsia="hr-HR"/>
        </w:rPr>
        <w:t>–</w:t>
      </w:r>
      <w:r w:rsidRPr="00015B80">
        <w:rPr>
          <w:rFonts w:eastAsiaTheme="majorEastAsia" w:cstheme="minorHAnsi"/>
          <w:bCs/>
          <w:color w:val="000000"/>
          <w:sz w:val="18"/>
          <w:szCs w:val="18"/>
        </w:rPr>
        <w:t xml:space="preserve">724; </w:t>
      </w:r>
    </w:p>
    <w:p w14:paraId="7725B6DC" w14:textId="0A914A43" w:rsidR="00015B80" w:rsidRPr="00015B80" w:rsidRDefault="00015B80" w:rsidP="00015B80">
      <w:pPr>
        <w:keepNext/>
        <w:keepLines/>
        <w:tabs>
          <w:tab w:val="left" w:pos="426"/>
        </w:tabs>
        <w:spacing w:after="0" w:line="200" w:lineRule="exact"/>
        <w:ind w:left="420" w:hanging="420"/>
        <w:jc w:val="both"/>
        <w:outlineLvl w:val="0"/>
        <w:rPr>
          <w:rFonts w:eastAsiaTheme="majorEastAsia" w:cstheme="minorHAnsi"/>
          <w:bCs/>
          <w:color w:val="000000"/>
          <w:sz w:val="18"/>
          <w:szCs w:val="18"/>
        </w:rPr>
      </w:pPr>
      <w:r w:rsidRPr="00015B80">
        <w:rPr>
          <w:rFonts w:eastAsia="Times New Roman" w:cstheme="minorHAnsi"/>
          <w:bCs/>
          <w:color w:val="000000"/>
          <w:sz w:val="18"/>
          <w:szCs w:val="18"/>
          <w:lang w:val="hr-HR" w:eastAsia="hr-HR"/>
        </w:rPr>
        <w:t>19</w:t>
      </w:r>
      <w:r w:rsidRPr="00015B80">
        <w:rPr>
          <w:rFonts w:eastAsia="Times New Roman" w:cstheme="minorHAnsi"/>
          <w:bCs/>
          <w:color w:val="000000"/>
          <w:sz w:val="18"/>
          <w:szCs w:val="18"/>
          <w:lang w:val="hr-HR" w:eastAsia="hr-HR"/>
        </w:rPr>
        <w:tab/>
      </w:r>
      <w:r w:rsidRPr="00015B80">
        <w:rPr>
          <w:rFonts w:cstheme="minorHAnsi"/>
          <w:sz w:val="18"/>
          <w:szCs w:val="18"/>
        </w:rPr>
        <w:t xml:space="preserve">L. Kanižaj, K. Molčanov, F. Torić, D. Pajić, I. Lončarić, A. Šantić and M. Jurić, </w:t>
      </w:r>
      <w:r w:rsidRPr="00015B80">
        <w:rPr>
          <w:rFonts w:cstheme="minorHAnsi"/>
          <w:i/>
          <w:sz w:val="18"/>
          <w:szCs w:val="18"/>
        </w:rPr>
        <w:t>Dalton Trans</w:t>
      </w:r>
      <w:r w:rsidRPr="00015B80">
        <w:rPr>
          <w:rFonts w:cstheme="minorHAnsi"/>
          <w:sz w:val="18"/>
          <w:szCs w:val="18"/>
        </w:rPr>
        <w:t xml:space="preserve">, </w:t>
      </w:r>
      <w:r w:rsidRPr="00015B80">
        <w:rPr>
          <w:rFonts w:cstheme="minorHAnsi"/>
          <w:color w:val="000000" w:themeColor="text1"/>
          <w:sz w:val="18"/>
          <w:szCs w:val="18"/>
        </w:rPr>
        <w:t>2019,</w:t>
      </w:r>
      <w:r w:rsidRPr="00015B80">
        <w:rPr>
          <w:rFonts w:cstheme="minorHAnsi"/>
          <w:color w:val="231F20"/>
          <w:sz w:val="18"/>
          <w:szCs w:val="18"/>
        </w:rPr>
        <w:t xml:space="preserve"> </w:t>
      </w:r>
      <w:r w:rsidRPr="00015B80">
        <w:rPr>
          <w:rFonts w:cstheme="minorHAnsi"/>
          <w:b/>
          <w:color w:val="231F20"/>
          <w:sz w:val="18"/>
          <w:szCs w:val="18"/>
        </w:rPr>
        <w:t>48</w:t>
      </w:r>
      <w:r w:rsidRPr="00015B80">
        <w:rPr>
          <w:rFonts w:cstheme="minorHAnsi"/>
          <w:color w:val="231F20"/>
          <w:sz w:val="18"/>
          <w:szCs w:val="18"/>
        </w:rPr>
        <w:t>, 7891–7898</w:t>
      </w:r>
      <w:r w:rsidRPr="00015B80">
        <w:rPr>
          <w:rFonts w:eastAsia="Times New Roman" w:cstheme="minorHAnsi"/>
          <w:color w:val="000000" w:themeColor="text1"/>
          <w:sz w:val="18"/>
          <w:szCs w:val="18"/>
          <w:lang w:eastAsia="en-GB"/>
        </w:rPr>
        <w:t>.</w:t>
      </w:r>
    </w:p>
    <w:p w14:paraId="7CE50EB4" w14:textId="77777777" w:rsidR="00015B80" w:rsidRPr="00015B80" w:rsidRDefault="00015B80" w:rsidP="00015B80">
      <w:pPr>
        <w:spacing w:after="0" w:line="200" w:lineRule="exact"/>
        <w:ind w:left="425" w:hanging="425"/>
        <w:jc w:val="both"/>
        <w:rPr>
          <w:rFonts w:eastAsiaTheme="majorEastAsia" w:cstheme="minorHAnsi"/>
          <w:bCs/>
          <w:sz w:val="18"/>
          <w:szCs w:val="18"/>
        </w:rPr>
      </w:pPr>
      <w:r w:rsidRPr="00015B80">
        <w:rPr>
          <w:rFonts w:cstheme="minorHAnsi"/>
          <w:sz w:val="18"/>
          <w:szCs w:val="18"/>
          <w:lang w:val="hr-HR"/>
        </w:rPr>
        <w:t>20</w:t>
      </w:r>
      <w:r w:rsidRPr="00015B80">
        <w:rPr>
          <w:rFonts w:cstheme="minorHAnsi"/>
          <w:sz w:val="18"/>
          <w:szCs w:val="18"/>
          <w:lang w:val="hr-HR"/>
        </w:rPr>
        <w:tab/>
      </w:r>
      <w:r w:rsidRPr="00015B80">
        <w:rPr>
          <w:rFonts w:eastAsiaTheme="majorEastAsia" w:cstheme="minorHAnsi"/>
          <w:bCs/>
          <w:sz w:val="18"/>
          <w:szCs w:val="18"/>
        </w:rPr>
        <w:t xml:space="preserve">J. Ladriere, </w:t>
      </w:r>
      <w:r w:rsidRPr="00015B80">
        <w:rPr>
          <w:rFonts w:eastAsiaTheme="majorEastAsia" w:cstheme="minorHAnsi"/>
          <w:i/>
          <w:sz w:val="18"/>
          <w:szCs w:val="18"/>
        </w:rPr>
        <w:t>Hyperfine Interact.</w:t>
      </w:r>
      <w:r w:rsidRPr="00015B80">
        <w:rPr>
          <w:rFonts w:eastAsiaTheme="majorEastAsia" w:cstheme="minorHAnsi"/>
          <w:bCs/>
          <w:sz w:val="18"/>
          <w:szCs w:val="18"/>
        </w:rPr>
        <w:t xml:space="preserve">, 1992, </w:t>
      </w:r>
      <w:r w:rsidRPr="00015B80">
        <w:rPr>
          <w:rFonts w:eastAsiaTheme="majorEastAsia" w:cstheme="minorHAnsi"/>
          <w:b/>
          <w:bCs/>
          <w:sz w:val="18"/>
          <w:szCs w:val="18"/>
        </w:rPr>
        <w:t>70</w:t>
      </w:r>
      <w:r w:rsidRPr="00015B80">
        <w:rPr>
          <w:rFonts w:eastAsiaTheme="majorEastAsia" w:cstheme="minorHAnsi"/>
          <w:bCs/>
          <w:sz w:val="18"/>
          <w:szCs w:val="18"/>
        </w:rPr>
        <w:t>, 1095–1098.</w:t>
      </w:r>
    </w:p>
    <w:p w14:paraId="7A720819" w14:textId="501540EE" w:rsidR="00015B80" w:rsidRPr="00015B80" w:rsidRDefault="00015B80" w:rsidP="00015B80">
      <w:pPr>
        <w:spacing w:after="0" w:line="200" w:lineRule="exact"/>
        <w:ind w:left="425" w:hanging="425"/>
        <w:jc w:val="both"/>
        <w:rPr>
          <w:rFonts w:eastAsia="Times New Roman" w:cstheme="minorHAnsi"/>
          <w:color w:val="000000"/>
          <w:sz w:val="18"/>
          <w:szCs w:val="18"/>
          <w:lang w:val="hr-HR" w:eastAsia="hr-HR"/>
        </w:rPr>
      </w:pPr>
      <w:r w:rsidRPr="00015B80">
        <w:rPr>
          <w:rFonts w:cstheme="minorHAnsi"/>
          <w:sz w:val="18"/>
          <w:szCs w:val="18"/>
          <w:lang w:val="hr-HR"/>
        </w:rPr>
        <w:t>21</w:t>
      </w:r>
      <w:r w:rsidRPr="00015B80">
        <w:rPr>
          <w:rFonts w:cstheme="minorHAnsi"/>
          <w:sz w:val="18"/>
          <w:szCs w:val="18"/>
          <w:lang w:val="hr-HR"/>
        </w:rPr>
        <w:tab/>
      </w:r>
      <w:r w:rsidRPr="00015B80">
        <w:rPr>
          <w:rFonts w:cstheme="minorHAnsi"/>
          <w:bCs/>
          <w:color w:val="000000"/>
          <w:sz w:val="18"/>
          <w:szCs w:val="18"/>
        </w:rPr>
        <w:t>S. Decurtins, H. W. Schmalle, P. Schneuwly and H. R</w:t>
      </w:r>
      <w:r w:rsidRPr="00015B80">
        <w:rPr>
          <w:rFonts w:cstheme="minorHAnsi"/>
          <w:b/>
          <w:bCs/>
          <w:color w:val="000000"/>
          <w:sz w:val="18"/>
          <w:szCs w:val="18"/>
        </w:rPr>
        <w:t xml:space="preserve">. </w:t>
      </w:r>
      <w:r w:rsidRPr="00015B80">
        <w:rPr>
          <w:rFonts w:cstheme="minorHAnsi"/>
          <w:bCs/>
          <w:color w:val="000000"/>
          <w:sz w:val="18"/>
          <w:szCs w:val="18"/>
        </w:rPr>
        <w:t xml:space="preserve">Oswald, </w:t>
      </w:r>
      <w:r w:rsidR="002026F5">
        <w:rPr>
          <w:rFonts w:eastAsia="Times New Roman" w:cstheme="minorHAnsi"/>
          <w:bCs/>
          <w:i/>
          <w:iCs/>
          <w:color w:val="000000"/>
          <w:sz w:val="18"/>
          <w:szCs w:val="18"/>
          <w:lang w:val="hr-HR" w:eastAsia="hr-HR"/>
        </w:rPr>
        <w:t>Inorg. Chem.</w:t>
      </w:r>
      <w:r w:rsidR="002026F5" w:rsidRPr="002026F5">
        <w:rPr>
          <w:rFonts w:eastAsia="Times New Roman" w:cstheme="minorHAnsi"/>
          <w:bCs/>
          <w:iCs/>
          <w:color w:val="000000"/>
          <w:sz w:val="18"/>
          <w:szCs w:val="18"/>
          <w:lang w:val="hr-HR" w:eastAsia="hr-HR"/>
        </w:rPr>
        <w:t>,</w:t>
      </w:r>
      <w:r w:rsidR="002026F5">
        <w:rPr>
          <w:rFonts w:eastAsia="Times New Roman" w:cstheme="minorHAnsi"/>
          <w:bCs/>
          <w:i/>
          <w:iCs/>
          <w:color w:val="000000"/>
          <w:sz w:val="18"/>
          <w:szCs w:val="18"/>
          <w:lang w:val="hr-HR" w:eastAsia="hr-HR"/>
        </w:rPr>
        <w:t xml:space="preserve"> </w:t>
      </w:r>
      <w:r w:rsidRPr="00015B80">
        <w:rPr>
          <w:rFonts w:eastAsia="Times New Roman" w:cstheme="minorHAnsi"/>
          <w:bCs/>
          <w:color w:val="000000"/>
          <w:sz w:val="18"/>
          <w:szCs w:val="18"/>
          <w:lang w:val="hr-HR" w:eastAsia="hr-HR"/>
        </w:rPr>
        <w:t xml:space="preserve">1993, </w:t>
      </w:r>
      <w:r w:rsidRPr="00015B80">
        <w:rPr>
          <w:rFonts w:eastAsia="Times New Roman" w:cstheme="minorHAnsi"/>
          <w:b/>
          <w:bCs/>
          <w:iCs/>
          <w:color w:val="000000"/>
          <w:sz w:val="18"/>
          <w:szCs w:val="18"/>
          <w:lang w:val="hr-HR" w:eastAsia="hr-HR"/>
        </w:rPr>
        <w:t>32</w:t>
      </w:r>
      <w:r w:rsidRPr="00015B80">
        <w:rPr>
          <w:rFonts w:eastAsia="Times New Roman" w:cstheme="minorHAnsi"/>
          <w:bCs/>
          <w:i/>
          <w:iCs/>
          <w:color w:val="000000"/>
          <w:sz w:val="18"/>
          <w:szCs w:val="18"/>
          <w:lang w:val="hr-HR" w:eastAsia="hr-HR"/>
        </w:rPr>
        <w:t xml:space="preserve">, </w:t>
      </w:r>
      <w:r w:rsidRPr="00015B80">
        <w:rPr>
          <w:rFonts w:eastAsia="Times New Roman" w:cstheme="minorHAnsi"/>
          <w:color w:val="000000"/>
          <w:sz w:val="18"/>
          <w:szCs w:val="18"/>
          <w:lang w:val="hr-HR" w:eastAsia="hr-HR"/>
        </w:rPr>
        <w:t>1888</w:t>
      </w:r>
      <w:r w:rsidRPr="00015B80">
        <w:rPr>
          <w:rFonts w:eastAsia="Times New Roman" w:cstheme="minorHAnsi"/>
          <w:color w:val="000000" w:themeColor="text1"/>
          <w:sz w:val="18"/>
          <w:szCs w:val="18"/>
          <w:lang w:val="hr-HR" w:eastAsia="hr-HR"/>
        </w:rPr>
        <w:t>–</w:t>
      </w:r>
      <w:r w:rsidRPr="00015B80">
        <w:rPr>
          <w:rFonts w:eastAsia="Times New Roman" w:cstheme="minorHAnsi"/>
          <w:color w:val="000000"/>
          <w:sz w:val="18"/>
          <w:szCs w:val="18"/>
          <w:lang w:val="hr-HR" w:eastAsia="hr-HR"/>
        </w:rPr>
        <w:t>1892.</w:t>
      </w:r>
    </w:p>
    <w:p w14:paraId="03AD98E7" w14:textId="639FF545" w:rsidR="00015B80" w:rsidRPr="00015B80" w:rsidRDefault="00015B80" w:rsidP="00015B80">
      <w:pPr>
        <w:spacing w:after="0" w:line="200" w:lineRule="exact"/>
        <w:ind w:left="425" w:hanging="425"/>
        <w:jc w:val="both"/>
        <w:rPr>
          <w:rFonts w:cstheme="minorHAnsi"/>
          <w:color w:val="000000"/>
          <w:sz w:val="18"/>
          <w:szCs w:val="18"/>
        </w:rPr>
      </w:pPr>
      <w:r w:rsidRPr="00015B80">
        <w:rPr>
          <w:rFonts w:cstheme="minorHAnsi"/>
          <w:sz w:val="18"/>
          <w:szCs w:val="18"/>
          <w:lang w:val="hr-HR"/>
        </w:rPr>
        <w:t>22</w:t>
      </w:r>
      <w:r w:rsidRPr="00015B80">
        <w:rPr>
          <w:rFonts w:cstheme="minorHAnsi"/>
          <w:sz w:val="18"/>
          <w:szCs w:val="18"/>
          <w:lang w:val="hr-HR"/>
        </w:rPr>
        <w:tab/>
        <w:t xml:space="preserve">B. </w:t>
      </w:r>
      <w:r w:rsidRPr="00015B80">
        <w:rPr>
          <w:rFonts w:cstheme="minorHAnsi"/>
          <w:color w:val="000000"/>
          <w:sz w:val="18"/>
          <w:szCs w:val="18"/>
        </w:rPr>
        <w:t>Cordero, V. Gomez, A. E. Platero-Prats, M. Revés, J. Echeverría, E. Cremades, F. Barragán</w:t>
      </w:r>
      <w:r w:rsidR="003753D4">
        <w:rPr>
          <w:rFonts w:cstheme="minorHAnsi"/>
          <w:color w:val="000000"/>
          <w:sz w:val="18"/>
          <w:szCs w:val="18"/>
        </w:rPr>
        <w:t xml:space="preserve"> and</w:t>
      </w:r>
      <w:r w:rsidRPr="00015B80">
        <w:rPr>
          <w:rFonts w:cstheme="minorHAnsi"/>
          <w:color w:val="000000"/>
          <w:sz w:val="18"/>
          <w:szCs w:val="18"/>
        </w:rPr>
        <w:t xml:space="preserve"> S. Alvarez, </w:t>
      </w:r>
      <w:r w:rsidRPr="00015B80">
        <w:rPr>
          <w:rFonts w:cstheme="minorHAnsi"/>
          <w:i/>
          <w:color w:val="000000"/>
          <w:sz w:val="18"/>
          <w:szCs w:val="18"/>
        </w:rPr>
        <w:t>Dalton Trans</w:t>
      </w:r>
      <w:r w:rsidRPr="00015B80">
        <w:rPr>
          <w:rFonts w:cstheme="minorHAnsi"/>
          <w:color w:val="000000"/>
          <w:sz w:val="18"/>
          <w:szCs w:val="18"/>
        </w:rPr>
        <w:t>., 2008, 2832</w:t>
      </w:r>
      <w:r w:rsidRPr="00015B80">
        <w:rPr>
          <w:rFonts w:eastAsiaTheme="majorEastAsia" w:cstheme="minorHAnsi"/>
          <w:bCs/>
          <w:sz w:val="18"/>
          <w:szCs w:val="18"/>
        </w:rPr>
        <w:t>–</w:t>
      </w:r>
      <w:r w:rsidRPr="00015B80">
        <w:rPr>
          <w:rFonts w:cstheme="minorHAnsi"/>
          <w:color w:val="000000"/>
          <w:sz w:val="18"/>
          <w:szCs w:val="18"/>
        </w:rPr>
        <w:t>2838.</w:t>
      </w:r>
    </w:p>
    <w:p w14:paraId="35CF8619" w14:textId="092C23AF" w:rsidR="00015B80" w:rsidRPr="00015B80" w:rsidRDefault="00015B80" w:rsidP="00015B80">
      <w:pPr>
        <w:spacing w:after="0" w:line="200" w:lineRule="exact"/>
        <w:ind w:left="420" w:hanging="420"/>
        <w:jc w:val="both"/>
        <w:rPr>
          <w:rFonts w:cstheme="minorHAnsi"/>
          <w:color w:val="000000"/>
          <w:sz w:val="18"/>
          <w:szCs w:val="18"/>
        </w:rPr>
      </w:pPr>
      <w:r w:rsidRPr="00015B80">
        <w:rPr>
          <w:rFonts w:cstheme="minorHAnsi"/>
          <w:color w:val="000000" w:themeColor="text1"/>
          <w:sz w:val="18"/>
          <w:szCs w:val="18"/>
          <w:lang w:val="hr-HR"/>
        </w:rPr>
        <w:t>23</w:t>
      </w:r>
      <w:r w:rsidRPr="00015B80">
        <w:rPr>
          <w:rFonts w:cstheme="minorHAnsi"/>
          <w:color w:val="000000" w:themeColor="text1"/>
          <w:sz w:val="18"/>
          <w:szCs w:val="18"/>
          <w:lang w:val="hr-HR"/>
        </w:rPr>
        <w:tab/>
      </w:r>
      <w:r w:rsidRPr="00015B80">
        <w:rPr>
          <w:rFonts w:cstheme="minorHAnsi"/>
          <w:bCs/>
          <w:color w:val="000000"/>
          <w:sz w:val="18"/>
          <w:szCs w:val="18"/>
        </w:rPr>
        <w:t xml:space="preserve">Y.-Q. Sun, J. Zhang and G.-Y. Yang, </w:t>
      </w:r>
      <w:r w:rsidRPr="00015B80">
        <w:rPr>
          <w:rFonts w:cstheme="minorHAnsi"/>
          <w:i/>
          <w:iCs/>
          <w:color w:val="000000"/>
          <w:sz w:val="18"/>
          <w:szCs w:val="18"/>
        </w:rPr>
        <w:t>Dalton Trans.</w:t>
      </w:r>
      <w:r w:rsidRPr="00015B80">
        <w:rPr>
          <w:rFonts w:cstheme="minorHAnsi"/>
          <w:color w:val="000000"/>
          <w:sz w:val="18"/>
          <w:szCs w:val="18"/>
        </w:rPr>
        <w:t>, 2006, 1685–1690</w:t>
      </w:r>
      <w:r w:rsidR="001074E7">
        <w:rPr>
          <w:rFonts w:cstheme="minorHAnsi"/>
          <w:color w:val="000000"/>
          <w:sz w:val="18"/>
          <w:szCs w:val="18"/>
        </w:rPr>
        <w:t>.</w:t>
      </w:r>
    </w:p>
    <w:p w14:paraId="75583F0D" w14:textId="0A1F848B" w:rsidR="00015B80" w:rsidRPr="00015B80" w:rsidRDefault="00015B80" w:rsidP="00015B80">
      <w:pPr>
        <w:spacing w:after="0" w:line="200" w:lineRule="exact"/>
        <w:ind w:left="420" w:hanging="420"/>
        <w:jc w:val="both"/>
        <w:rPr>
          <w:rFonts w:cstheme="minorHAnsi"/>
          <w:color w:val="000000" w:themeColor="text1"/>
          <w:sz w:val="18"/>
          <w:szCs w:val="18"/>
          <w:lang w:val="hr-HR"/>
        </w:rPr>
      </w:pPr>
      <w:r w:rsidRPr="00015B80">
        <w:rPr>
          <w:rFonts w:cstheme="minorHAnsi"/>
          <w:color w:val="000000" w:themeColor="text1"/>
          <w:sz w:val="18"/>
          <w:szCs w:val="18"/>
          <w:lang w:val="hr-HR"/>
        </w:rPr>
        <w:t>24</w:t>
      </w:r>
      <w:r w:rsidRPr="00015B80">
        <w:rPr>
          <w:rFonts w:cstheme="minorHAnsi"/>
          <w:color w:val="000000" w:themeColor="text1"/>
          <w:sz w:val="18"/>
          <w:szCs w:val="18"/>
          <w:lang w:val="hr-HR"/>
        </w:rPr>
        <w:tab/>
      </w:r>
      <w:r w:rsidRPr="00015B80">
        <w:rPr>
          <w:rFonts w:cstheme="minorHAnsi"/>
          <w:color w:val="231F20"/>
          <w:sz w:val="18"/>
          <w:szCs w:val="18"/>
        </w:rPr>
        <w:t>C. Maxim, E. Pardo, M. W. Hosseini, S. Fer</w:t>
      </w:r>
      <w:r w:rsidR="002026F5">
        <w:rPr>
          <w:rFonts w:cstheme="minorHAnsi"/>
          <w:color w:val="231F20"/>
          <w:sz w:val="18"/>
          <w:szCs w:val="18"/>
        </w:rPr>
        <w:t>vg</w:t>
      </w:r>
      <w:r w:rsidRPr="00015B80">
        <w:rPr>
          <w:rFonts w:cstheme="minorHAnsi"/>
          <w:color w:val="231F20"/>
          <w:sz w:val="18"/>
          <w:szCs w:val="18"/>
        </w:rPr>
        <w:t xml:space="preserve">lay and C. Train, </w:t>
      </w:r>
      <w:r w:rsidRPr="00015B80">
        <w:rPr>
          <w:rFonts w:cstheme="minorHAnsi"/>
          <w:i/>
          <w:color w:val="231F20"/>
          <w:sz w:val="18"/>
          <w:szCs w:val="18"/>
        </w:rPr>
        <w:t>Dalton Trans.,</w:t>
      </w:r>
      <w:r w:rsidRPr="00015B80">
        <w:rPr>
          <w:rFonts w:cstheme="minorHAnsi"/>
          <w:color w:val="231F20"/>
          <w:sz w:val="18"/>
          <w:szCs w:val="18"/>
        </w:rPr>
        <w:t xml:space="preserve"> 2013, </w:t>
      </w:r>
      <w:r w:rsidRPr="00015B80">
        <w:rPr>
          <w:rFonts w:cstheme="minorHAnsi"/>
          <w:b/>
          <w:color w:val="231F20"/>
          <w:sz w:val="18"/>
          <w:szCs w:val="18"/>
        </w:rPr>
        <w:t>42</w:t>
      </w:r>
      <w:r w:rsidRPr="00015B80">
        <w:rPr>
          <w:rFonts w:cstheme="minorHAnsi"/>
          <w:color w:val="231F20"/>
          <w:sz w:val="18"/>
          <w:szCs w:val="18"/>
        </w:rPr>
        <w:t>, 4704–4713.</w:t>
      </w:r>
    </w:p>
    <w:p w14:paraId="5577CAFC" w14:textId="77777777" w:rsidR="00015B80" w:rsidRPr="00015B80" w:rsidRDefault="00015B80" w:rsidP="00015B80">
      <w:pPr>
        <w:spacing w:after="0" w:line="200" w:lineRule="exact"/>
        <w:ind w:left="420" w:hanging="420"/>
        <w:jc w:val="both"/>
        <w:rPr>
          <w:rFonts w:cstheme="minorHAnsi"/>
          <w:color w:val="000000" w:themeColor="text1"/>
          <w:sz w:val="18"/>
          <w:szCs w:val="18"/>
          <w:lang w:val="hr-HR"/>
        </w:rPr>
      </w:pPr>
      <w:r w:rsidRPr="00015B80">
        <w:rPr>
          <w:rFonts w:cstheme="minorHAnsi"/>
          <w:color w:val="231F20"/>
          <w:sz w:val="18"/>
          <w:szCs w:val="18"/>
        </w:rPr>
        <w:t>25</w:t>
      </w:r>
      <w:r w:rsidRPr="00015B80">
        <w:rPr>
          <w:rFonts w:cstheme="minorHAnsi"/>
          <w:color w:val="231F20"/>
          <w:sz w:val="18"/>
          <w:szCs w:val="18"/>
        </w:rPr>
        <w:tab/>
      </w:r>
      <w:r w:rsidRPr="00015B80">
        <w:rPr>
          <w:rFonts w:cstheme="minorHAnsi"/>
          <w:color w:val="000000"/>
          <w:sz w:val="18"/>
          <w:szCs w:val="18"/>
        </w:rPr>
        <w:t>C. Maxim, S. Ferlay and C. Train,</w:t>
      </w:r>
      <w:r w:rsidRPr="00015B80">
        <w:rPr>
          <w:rFonts w:cstheme="minorHAnsi"/>
          <w:sz w:val="18"/>
          <w:szCs w:val="18"/>
        </w:rPr>
        <w:t xml:space="preserve"> </w:t>
      </w:r>
      <w:r w:rsidRPr="00015B80">
        <w:rPr>
          <w:rFonts w:cstheme="minorHAnsi"/>
          <w:i/>
          <w:color w:val="231F20"/>
          <w:sz w:val="18"/>
          <w:szCs w:val="18"/>
        </w:rPr>
        <w:t>New J. Chem.</w:t>
      </w:r>
      <w:r w:rsidRPr="00015B80">
        <w:rPr>
          <w:rFonts w:cstheme="minorHAnsi"/>
          <w:color w:val="231F20"/>
          <w:sz w:val="18"/>
          <w:szCs w:val="18"/>
        </w:rPr>
        <w:t xml:space="preserve">, 2011, </w:t>
      </w:r>
      <w:r w:rsidRPr="00015B80">
        <w:rPr>
          <w:rFonts w:cstheme="minorHAnsi"/>
          <w:b/>
          <w:bCs/>
          <w:color w:val="231F20"/>
          <w:sz w:val="18"/>
          <w:szCs w:val="18"/>
        </w:rPr>
        <w:t>35</w:t>
      </w:r>
      <w:r w:rsidRPr="00015B80">
        <w:rPr>
          <w:rFonts w:cstheme="minorHAnsi"/>
          <w:color w:val="231F20"/>
          <w:sz w:val="18"/>
          <w:szCs w:val="18"/>
        </w:rPr>
        <w:t>, 1254–1259.</w:t>
      </w:r>
    </w:p>
    <w:p w14:paraId="6FB309B9" w14:textId="62524B4C" w:rsidR="00015B80" w:rsidRPr="00015B80" w:rsidRDefault="00015B80" w:rsidP="00015B80">
      <w:pPr>
        <w:spacing w:after="0" w:line="200" w:lineRule="exact"/>
        <w:ind w:left="420" w:hanging="420"/>
        <w:jc w:val="both"/>
        <w:rPr>
          <w:rFonts w:cstheme="minorHAnsi"/>
          <w:color w:val="000000" w:themeColor="text1"/>
          <w:sz w:val="18"/>
          <w:szCs w:val="18"/>
          <w:lang w:val="hr-HR"/>
        </w:rPr>
      </w:pPr>
      <w:r w:rsidRPr="00015B80">
        <w:rPr>
          <w:rFonts w:cstheme="minorHAnsi"/>
          <w:color w:val="000000" w:themeColor="text1"/>
          <w:sz w:val="18"/>
          <w:szCs w:val="18"/>
          <w:lang w:val="hr-HR"/>
        </w:rPr>
        <w:t xml:space="preserve">26 </w:t>
      </w:r>
      <w:r w:rsidRPr="00015B80">
        <w:rPr>
          <w:rFonts w:cstheme="minorHAnsi"/>
          <w:color w:val="000000" w:themeColor="text1"/>
          <w:sz w:val="18"/>
          <w:szCs w:val="18"/>
          <w:lang w:val="hr-HR"/>
        </w:rPr>
        <w:tab/>
      </w:r>
      <w:r w:rsidRPr="00015B80">
        <w:rPr>
          <w:rFonts w:cstheme="minorHAnsi"/>
          <w:bCs/>
          <w:color w:val="000000"/>
          <w:sz w:val="18"/>
          <w:szCs w:val="18"/>
        </w:rPr>
        <w:t>Y.-Q.</w:t>
      </w:r>
      <w:r w:rsidR="009302A6">
        <w:rPr>
          <w:rFonts w:cstheme="minorHAnsi"/>
          <w:bCs/>
          <w:color w:val="000000"/>
          <w:sz w:val="18"/>
          <w:szCs w:val="18"/>
        </w:rPr>
        <w:t xml:space="preserve"> </w:t>
      </w:r>
      <w:r w:rsidRPr="00015B80">
        <w:rPr>
          <w:rFonts w:cstheme="minorHAnsi"/>
          <w:bCs/>
          <w:color w:val="000000"/>
          <w:sz w:val="18"/>
          <w:szCs w:val="18"/>
        </w:rPr>
        <w:t xml:space="preserve">Sun, J. Zhang and G.-Y. Yang, </w:t>
      </w:r>
      <w:r w:rsidRPr="00015B80">
        <w:rPr>
          <w:rFonts w:cstheme="minorHAnsi"/>
          <w:i/>
          <w:color w:val="000000"/>
          <w:sz w:val="18"/>
          <w:szCs w:val="18"/>
        </w:rPr>
        <w:t>Dalton Trans.</w:t>
      </w:r>
      <w:r w:rsidRPr="00015B80">
        <w:rPr>
          <w:rFonts w:cstheme="minorHAnsi"/>
          <w:color w:val="000000"/>
          <w:sz w:val="18"/>
          <w:szCs w:val="18"/>
        </w:rPr>
        <w:t>, 2003, 3634–3638.</w:t>
      </w:r>
    </w:p>
    <w:p w14:paraId="4288F8CA" w14:textId="77777777" w:rsidR="00015B80" w:rsidRPr="00015B80" w:rsidRDefault="00015B80" w:rsidP="00015B80">
      <w:pPr>
        <w:spacing w:after="0" w:line="200" w:lineRule="exact"/>
        <w:ind w:left="420" w:hanging="420"/>
        <w:jc w:val="both"/>
        <w:rPr>
          <w:rFonts w:cstheme="minorHAnsi"/>
          <w:color w:val="000000" w:themeColor="text1"/>
          <w:sz w:val="18"/>
          <w:szCs w:val="18"/>
          <w:lang w:val="hr-HR"/>
        </w:rPr>
      </w:pPr>
      <w:r w:rsidRPr="00015B80">
        <w:rPr>
          <w:rFonts w:cstheme="minorHAnsi"/>
          <w:color w:val="000000"/>
          <w:sz w:val="18"/>
          <w:szCs w:val="18"/>
        </w:rPr>
        <w:t>27</w:t>
      </w:r>
      <w:r w:rsidRPr="00015B80">
        <w:rPr>
          <w:rFonts w:cstheme="minorHAnsi"/>
          <w:color w:val="000000"/>
          <w:sz w:val="18"/>
          <w:szCs w:val="18"/>
        </w:rPr>
        <w:tab/>
        <w:t xml:space="preserve">E. Coronado, J. R. Galán-Mascarós and C. Martí-Gastaldo, </w:t>
      </w:r>
      <w:r w:rsidRPr="00015B80">
        <w:rPr>
          <w:rFonts w:cstheme="minorHAnsi"/>
          <w:i/>
          <w:color w:val="000000"/>
          <w:sz w:val="18"/>
          <w:szCs w:val="18"/>
        </w:rPr>
        <w:t>CrystEngComm</w:t>
      </w:r>
      <w:r w:rsidRPr="00015B80">
        <w:rPr>
          <w:rFonts w:cstheme="minorHAnsi"/>
          <w:color w:val="000000"/>
          <w:sz w:val="18"/>
          <w:szCs w:val="18"/>
        </w:rPr>
        <w:t xml:space="preserve">, 2009, </w:t>
      </w:r>
      <w:r w:rsidRPr="00015B80">
        <w:rPr>
          <w:rFonts w:cstheme="minorHAnsi"/>
          <w:b/>
          <w:color w:val="000000"/>
          <w:sz w:val="18"/>
          <w:szCs w:val="18"/>
        </w:rPr>
        <w:t>11</w:t>
      </w:r>
      <w:r w:rsidRPr="00015B80">
        <w:rPr>
          <w:rFonts w:cstheme="minorHAnsi"/>
          <w:color w:val="000000"/>
          <w:sz w:val="18"/>
          <w:szCs w:val="18"/>
        </w:rPr>
        <w:t>, 2143–2153.</w:t>
      </w:r>
    </w:p>
    <w:p w14:paraId="1BBD3D85" w14:textId="17297280" w:rsidR="00015B80" w:rsidRPr="00015B80" w:rsidRDefault="00015B80" w:rsidP="00015B80">
      <w:pPr>
        <w:spacing w:after="0" w:line="200" w:lineRule="exact"/>
        <w:ind w:left="425" w:hanging="425"/>
        <w:jc w:val="both"/>
        <w:rPr>
          <w:rFonts w:eastAsia="Times New Roman" w:cstheme="minorHAnsi"/>
          <w:sz w:val="18"/>
          <w:szCs w:val="18"/>
          <w:lang w:val="hr-HR" w:eastAsia="hr-HR"/>
        </w:rPr>
      </w:pPr>
      <w:r w:rsidRPr="00015B80">
        <w:rPr>
          <w:rFonts w:eastAsia="Times New Roman" w:cstheme="minorHAnsi"/>
          <w:color w:val="000000"/>
          <w:sz w:val="18"/>
          <w:szCs w:val="18"/>
          <w:lang w:val="hr-HR" w:eastAsia="hr-HR"/>
        </w:rPr>
        <w:t>28</w:t>
      </w:r>
      <w:r w:rsidRPr="00015B80">
        <w:rPr>
          <w:rFonts w:eastAsia="Times New Roman" w:cstheme="minorHAnsi"/>
          <w:color w:val="000000"/>
          <w:sz w:val="18"/>
          <w:szCs w:val="18"/>
          <w:lang w:val="hr-HR" w:eastAsia="hr-HR"/>
        </w:rPr>
        <w:tab/>
      </w:r>
      <w:r w:rsidRPr="00015B80">
        <w:rPr>
          <w:rFonts w:cstheme="minorHAnsi"/>
          <w:sz w:val="18"/>
          <w:szCs w:val="18"/>
        </w:rPr>
        <w:t>E. N. Chygorin, V. G. Makhankova, V. N. Kokozay, V. V. Dyakonenko, O. V. Shishkin</w:t>
      </w:r>
      <w:r w:rsidR="003753D4">
        <w:rPr>
          <w:rFonts w:cstheme="minorHAnsi"/>
          <w:sz w:val="18"/>
          <w:szCs w:val="18"/>
        </w:rPr>
        <w:t xml:space="preserve"> and</w:t>
      </w:r>
      <w:r w:rsidRPr="00015B80">
        <w:rPr>
          <w:rFonts w:cstheme="minorHAnsi"/>
          <w:sz w:val="18"/>
          <w:szCs w:val="18"/>
        </w:rPr>
        <w:t xml:space="preserve"> J. Jezierska, </w:t>
      </w:r>
      <w:r w:rsidRPr="00015B80">
        <w:rPr>
          <w:rFonts w:cstheme="minorHAnsi"/>
          <w:i/>
          <w:sz w:val="18"/>
          <w:szCs w:val="18"/>
        </w:rPr>
        <w:t>Inorg. Chem. Commun.</w:t>
      </w:r>
      <w:r w:rsidRPr="00015B80">
        <w:rPr>
          <w:rFonts w:cstheme="minorHAnsi"/>
          <w:sz w:val="18"/>
          <w:szCs w:val="18"/>
        </w:rPr>
        <w:t xml:space="preserve">, 2010, </w:t>
      </w:r>
      <w:r w:rsidRPr="00015B80">
        <w:rPr>
          <w:rFonts w:cstheme="minorHAnsi"/>
          <w:b/>
          <w:sz w:val="18"/>
          <w:szCs w:val="18"/>
        </w:rPr>
        <w:t>13</w:t>
      </w:r>
      <w:r w:rsidRPr="00015B80">
        <w:rPr>
          <w:rFonts w:cstheme="minorHAnsi"/>
          <w:sz w:val="18"/>
          <w:szCs w:val="18"/>
        </w:rPr>
        <w:t>, 1509–1511.</w:t>
      </w:r>
    </w:p>
    <w:p w14:paraId="45EDCC84" w14:textId="77777777" w:rsidR="00015B80" w:rsidRPr="00015B80" w:rsidRDefault="00015B80" w:rsidP="00015B80">
      <w:pPr>
        <w:spacing w:after="0" w:line="200" w:lineRule="exact"/>
        <w:ind w:left="425" w:hanging="425"/>
        <w:jc w:val="both"/>
        <w:rPr>
          <w:rFonts w:eastAsia="Times New Roman" w:cstheme="minorHAnsi"/>
          <w:color w:val="000000"/>
          <w:sz w:val="18"/>
          <w:szCs w:val="18"/>
          <w:lang w:val="hr-HR" w:eastAsia="hr-HR"/>
        </w:rPr>
      </w:pPr>
      <w:r w:rsidRPr="00015B80">
        <w:rPr>
          <w:rFonts w:eastAsia="Times New Roman" w:cstheme="minorHAnsi"/>
          <w:color w:val="000000"/>
          <w:sz w:val="18"/>
          <w:szCs w:val="18"/>
          <w:lang w:val="hr-HR" w:eastAsia="hr-HR"/>
        </w:rPr>
        <w:t>29</w:t>
      </w:r>
      <w:r w:rsidRPr="00015B80">
        <w:rPr>
          <w:rFonts w:eastAsia="Times New Roman" w:cstheme="minorHAnsi"/>
          <w:color w:val="000000"/>
          <w:sz w:val="18"/>
          <w:szCs w:val="18"/>
          <w:lang w:val="hr-HR" w:eastAsia="hr-HR"/>
        </w:rPr>
        <w:tab/>
        <w:t xml:space="preserve">C.-R. Li, S.-L. Li and X.-M. Zhang, </w:t>
      </w:r>
      <w:r w:rsidRPr="00015B80">
        <w:rPr>
          <w:rFonts w:eastAsia="Times New Roman" w:cstheme="minorHAnsi"/>
          <w:i/>
          <w:color w:val="000000"/>
          <w:sz w:val="18"/>
          <w:szCs w:val="18"/>
          <w:lang w:val="hr-HR" w:eastAsia="hr-HR"/>
        </w:rPr>
        <w:t>Cryst. Growth Des.</w:t>
      </w:r>
      <w:r w:rsidRPr="00015B80">
        <w:rPr>
          <w:rFonts w:eastAsia="Times New Roman" w:cstheme="minorHAnsi"/>
          <w:color w:val="000000"/>
          <w:sz w:val="18"/>
          <w:szCs w:val="18"/>
          <w:lang w:val="hr-HR" w:eastAsia="hr-HR"/>
        </w:rPr>
        <w:t xml:space="preserve">, 2009, </w:t>
      </w:r>
      <w:r w:rsidRPr="00015B80">
        <w:rPr>
          <w:rFonts w:eastAsia="Times New Roman" w:cstheme="minorHAnsi"/>
          <w:b/>
          <w:color w:val="000000"/>
          <w:sz w:val="18"/>
          <w:szCs w:val="18"/>
          <w:lang w:val="hr-HR" w:eastAsia="hr-HR"/>
        </w:rPr>
        <w:t>9</w:t>
      </w:r>
      <w:r w:rsidRPr="00015B80">
        <w:rPr>
          <w:rFonts w:eastAsia="Times New Roman" w:cstheme="minorHAnsi"/>
          <w:color w:val="000000"/>
          <w:sz w:val="18"/>
          <w:szCs w:val="18"/>
          <w:lang w:val="hr-HR" w:eastAsia="hr-HR"/>
        </w:rPr>
        <w:t>, 1702–1707.</w:t>
      </w:r>
    </w:p>
    <w:p w14:paraId="10AD4569" w14:textId="77777777" w:rsidR="00B050A8" w:rsidRDefault="00015B80" w:rsidP="00015B80">
      <w:pPr>
        <w:tabs>
          <w:tab w:val="left" w:pos="426"/>
        </w:tabs>
        <w:spacing w:after="0" w:line="200" w:lineRule="exact"/>
        <w:ind w:left="420" w:hanging="420"/>
        <w:jc w:val="both"/>
        <w:rPr>
          <w:rFonts w:cstheme="minorHAnsi"/>
          <w:sz w:val="18"/>
          <w:szCs w:val="18"/>
        </w:rPr>
      </w:pPr>
      <w:r w:rsidRPr="00015B80">
        <w:rPr>
          <w:rFonts w:cstheme="minorHAnsi"/>
          <w:bCs/>
          <w:color w:val="000000"/>
          <w:sz w:val="18"/>
          <w:szCs w:val="18"/>
        </w:rPr>
        <w:t>30</w:t>
      </w:r>
      <w:r w:rsidRPr="00015B80">
        <w:rPr>
          <w:rFonts w:cstheme="minorHAnsi"/>
          <w:bCs/>
          <w:color w:val="000000"/>
          <w:sz w:val="18"/>
          <w:szCs w:val="18"/>
        </w:rPr>
        <w:tab/>
      </w:r>
      <w:r w:rsidR="00AB541C" w:rsidRPr="00465E51">
        <w:rPr>
          <w:rFonts w:cstheme="minorHAnsi"/>
          <w:bCs/>
          <w:color w:val="231F20"/>
          <w:sz w:val="18"/>
          <w:szCs w:val="18"/>
        </w:rPr>
        <w:t xml:space="preserve">Z. Duan, Y. Zhang, B. Zhang and F. L. </w:t>
      </w:r>
      <w:r w:rsidR="00AB541C" w:rsidRPr="00465E51">
        <w:rPr>
          <w:rFonts w:cstheme="minorHAnsi"/>
          <w:bCs/>
          <w:sz w:val="18"/>
          <w:szCs w:val="18"/>
        </w:rPr>
        <w:t xml:space="preserve">Pratt, </w:t>
      </w:r>
      <w:r w:rsidR="00AB541C" w:rsidRPr="00465E51">
        <w:rPr>
          <w:rFonts w:cstheme="minorHAnsi"/>
          <w:i/>
          <w:iCs/>
          <w:sz w:val="18"/>
          <w:szCs w:val="18"/>
        </w:rPr>
        <w:t xml:space="preserve">Inorg. Chem., </w:t>
      </w:r>
      <w:r w:rsidR="00AB541C" w:rsidRPr="00465E51">
        <w:rPr>
          <w:rFonts w:cstheme="minorHAnsi"/>
          <w:bCs/>
          <w:sz w:val="18"/>
          <w:szCs w:val="18"/>
        </w:rPr>
        <w:t>2009</w:t>
      </w:r>
      <w:r w:rsidR="00AB541C" w:rsidRPr="00465E51">
        <w:rPr>
          <w:rFonts w:cstheme="minorHAnsi"/>
          <w:sz w:val="18"/>
          <w:szCs w:val="18"/>
        </w:rPr>
        <w:t xml:space="preserve">, </w:t>
      </w:r>
      <w:r w:rsidR="00AB541C" w:rsidRPr="00465E51">
        <w:rPr>
          <w:rFonts w:cstheme="minorHAnsi"/>
          <w:b/>
          <w:iCs/>
          <w:sz w:val="18"/>
          <w:szCs w:val="18"/>
        </w:rPr>
        <w:t>48</w:t>
      </w:r>
      <w:r w:rsidR="00AB541C" w:rsidRPr="00465E51">
        <w:rPr>
          <w:rFonts w:cstheme="minorHAnsi"/>
          <w:sz w:val="18"/>
          <w:szCs w:val="18"/>
        </w:rPr>
        <w:t>, 2140-2146.</w:t>
      </w:r>
    </w:p>
    <w:p w14:paraId="4ECBBC71" w14:textId="2B2BAE3B" w:rsidR="00015B80" w:rsidRPr="00015B80" w:rsidRDefault="00B050A8" w:rsidP="00015B80">
      <w:pPr>
        <w:tabs>
          <w:tab w:val="left" w:pos="426"/>
        </w:tabs>
        <w:spacing w:after="0" w:line="200" w:lineRule="exact"/>
        <w:ind w:left="420" w:hanging="420"/>
        <w:jc w:val="both"/>
        <w:rPr>
          <w:rFonts w:cstheme="minorHAnsi"/>
          <w:color w:val="000000" w:themeColor="text1"/>
          <w:sz w:val="18"/>
          <w:szCs w:val="18"/>
          <w:lang w:val="hr-HR"/>
        </w:rPr>
      </w:pPr>
      <w:r>
        <w:rPr>
          <w:rFonts w:cstheme="minorHAnsi"/>
          <w:bCs/>
          <w:color w:val="000000"/>
          <w:sz w:val="18"/>
          <w:szCs w:val="18"/>
        </w:rPr>
        <w:t>31</w:t>
      </w:r>
      <w:r>
        <w:rPr>
          <w:rFonts w:cstheme="minorHAnsi"/>
          <w:bCs/>
          <w:color w:val="000000"/>
          <w:sz w:val="18"/>
          <w:szCs w:val="18"/>
        </w:rPr>
        <w:tab/>
      </w:r>
      <w:r w:rsidR="00015B80" w:rsidRPr="00015B80">
        <w:rPr>
          <w:rFonts w:cstheme="minorHAnsi"/>
          <w:bCs/>
          <w:color w:val="000000"/>
          <w:sz w:val="18"/>
          <w:szCs w:val="18"/>
        </w:rPr>
        <w:t>R. Pellaux, H. W. Schmalle, R. Huber, P. Fischer, T. Hauss, B. Ouladdiaf</w:t>
      </w:r>
      <w:r w:rsidR="00015B80" w:rsidRPr="00015B80">
        <w:rPr>
          <w:rFonts w:cstheme="minorHAnsi"/>
          <w:color w:val="000000"/>
          <w:sz w:val="18"/>
          <w:szCs w:val="18"/>
        </w:rPr>
        <w:t xml:space="preserve"> </w:t>
      </w:r>
      <w:r w:rsidR="00015B80" w:rsidRPr="00015B80">
        <w:rPr>
          <w:rFonts w:cstheme="minorHAnsi"/>
          <w:bCs/>
          <w:color w:val="000000"/>
          <w:sz w:val="18"/>
          <w:szCs w:val="18"/>
        </w:rPr>
        <w:t>and S</w:t>
      </w:r>
      <w:r w:rsidR="009302A6">
        <w:rPr>
          <w:rFonts w:cstheme="minorHAnsi"/>
          <w:bCs/>
          <w:color w:val="000000"/>
          <w:sz w:val="18"/>
          <w:szCs w:val="18"/>
        </w:rPr>
        <w:t>.</w:t>
      </w:r>
      <w:r w:rsidR="00015B80" w:rsidRPr="00015B80">
        <w:rPr>
          <w:rFonts w:cstheme="minorHAnsi"/>
          <w:bCs/>
          <w:color w:val="000000"/>
          <w:sz w:val="18"/>
          <w:szCs w:val="18"/>
        </w:rPr>
        <w:t xml:space="preserve"> Decurtins, </w:t>
      </w:r>
      <w:r w:rsidR="009302A6">
        <w:rPr>
          <w:rFonts w:cstheme="minorHAnsi"/>
          <w:i/>
          <w:iCs/>
          <w:color w:val="000000"/>
          <w:sz w:val="18"/>
          <w:szCs w:val="18"/>
        </w:rPr>
        <w:t xml:space="preserve">Inorg. Chem., </w:t>
      </w:r>
      <w:r w:rsidR="00015B80" w:rsidRPr="00015B80">
        <w:rPr>
          <w:rFonts w:cstheme="minorHAnsi"/>
          <w:bCs/>
          <w:color w:val="000000"/>
          <w:sz w:val="18"/>
          <w:szCs w:val="18"/>
        </w:rPr>
        <w:t>1997,</w:t>
      </w:r>
      <w:r w:rsidR="00015B80" w:rsidRPr="00015B80">
        <w:rPr>
          <w:rFonts w:cstheme="minorHAnsi"/>
          <w:b/>
          <w:bCs/>
          <w:color w:val="000000"/>
          <w:sz w:val="18"/>
          <w:szCs w:val="18"/>
        </w:rPr>
        <w:t xml:space="preserve"> </w:t>
      </w:r>
      <w:r w:rsidR="00015B80" w:rsidRPr="00015B80">
        <w:rPr>
          <w:rFonts w:cstheme="minorHAnsi"/>
          <w:b/>
          <w:iCs/>
          <w:color w:val="000000"/>
          <w:sz w:val="18"/>
          <w:szCs w:val="18"/>
        </w:rPr>
        <w:t>36</w:t>
      </w:r>
      <w:r w:rsidR="00015B80" w:rsidRPr="00015B80">
        <w:rPr>
          <w:rFonts w:cstheme="minorHAnsi"/>
          <w:i/>
          <w:iCs/>
          <w:color w:val="000000"/>
          <w:sz w:val="18"/>
          <w:szCs w:val="18"/>
        </w:rPr>
        <w:t xml:space="preserve">, </w:t>
      </w:r>
      <w:r w:rsidR="00015B80" w:rsidRPr="00015B80">
        <w:rPr>
          <w:rFonts w:cstheme="minorHAnsi"/>
          <w:color w:val="000000"/>
          <w:sz w:val="18"/>
          <w:szCs w:val="18"/>
        </w:rPr>
        <w:t>2301</w:t>
      </w:r>
      <w:r w:rsidR="00015B80" w:rsidRPr="00015B80">
        <w:rPr>
          <w:rFonts w:eastAsia="Times New Roman" w:cstheme="minorHAnsi"/>
          <w:color w:val="000000" w:themeColor="text1"/>
          <w:sz w:val="18"/>
          <w:szCs w:val="18"/>
          <w:lang w:val="hr-HR" w:eastAsia="hr-HR"/>
        </w:rPr>
        <w:t>–</w:t>
      </w:r>
      <w:r w:rsidR="00015B80" w:rsidRPr="00015B80">
        <w:rPr>
          <w:rFonts w:cstheme="minorHAnsi"/>
          <w:color w:val="000000"/>
          <w:sz w:val="18"/>
          <w:szCs w:val="18"/>
        </w:rPr>
        <w:t xml:space="preserve">2308. </w:t>
      </w:r>
    </w:p>
    <w:p w14:paraId="790928BE" w14:textId="1CEFA8EC" w:rsidR="00015B80" w:rsidRPr="00015B80" w:rsidRDefault="00015B80" w:rsidP="00015B80">
      <w:pPr>
        <w:spacing w:after="0" w:line="200" w:lineRule="exact"/>
        <w:ind w:left="420" w:hanging="420"/>
        <w:jc w:val="both"/>
        <w:rPr>
          <w:rFonts w:cstheme="minorHAnsi"/>
          <w:color w:val="000000" w:themeColor="text1"/>
          <w:sz w:val="18"/>
          <w:szCs w:val="18"/>
          <w:lang w:val="hr-HR"/>
        </w:rPr>
      </w:pPr>
      <w:r w:rsidRPr="00015B80">
        <w:rPr>
          <w:rFonts w:cstheme="minorHAnsi"/>
          <w:color w:val="000000" w:themeColor="text1"/>
          <w:sz w:val="18"/>
          <w:szCs w:val="18"/>
          <w:lang w:val="hr-HR"/>
        </w:rPr>
        <w:t>3</w:t>
      </w:r>
      <w:r w:rsidR="00B050A8">
        <w:rPr>
          <w:rFonts w:cstheme="minorHAnsi"/>
          <w:color w:val="000000" w:themeColor="text1"/>
          <w:sz w:val="18"/>
          <w:szCs w:val="18"/>
          <w:lang w:val="hr-HR"/>
        </w:rPr>
        <w:t>2</w:t>
      </w:r>
      <w:r w:rsidRPr="00015B80">
        <w:rPr>
          <w:rFonts w:cstheme="minorHAnsi"/>
          <w:color w:val="000000" w:themeColor="text1"/>
          <w:sz w:val="18"/>
          <w:szCs w:val="18"/>
          <w:lang w:val="hr-HR"/>
        </w:rPr>
        <w:tab/>
      </w:r>
      <w:r w:rsidRPr="00015B80">
        <w:rPr>
          <w:rFonts w:cstheme="minorHAnsi"/>
          <w:bCs/>
          <w:color w:val="000000"/>
          <w:sz w:val="18"/>
          <w:szCs w:val="18"/>
        </w:rPr>
        <w:t xml:space="preserve">S. G. Carling, C. Mathoniere, Peter Day, K. M. A. Malik, S. J. Colesb and M. B. Hursthouse, </w:t>
      </w:r>
      <w:r w:rsidRPr="00015B80">
        <w:rPr>
          <w:rFonts w:cstheme="minorHAnsi"/>
          <w:bCs/>
          <w:i/>
          <w:color w:val="000000"/>
          <w:sz w:val="18"/>
          <w:szCs w:val="18"/>
        </w:rPr>
        <w:t>J</w:t>
      </w:r>
      <w:r w:rsidRPr="00015B80">
        <w:rPr>
          <w:rFonts w:cstheme="minorHAnsi"/>
          <w:i/>
          <w:iCs/>
          <w:color w:val="000000"/>
          <w:sz w:val="18"/>
          <w:szCs w:val="18"/>
        </w:rPr>
        <w:t>. Chem. Soc., Dalton Trans.</w:t>
      </w:r>
      <w:r w:rsidRPr="00015B80">
        <w:rPr>
          <w:rFonts w:cstheme="minorHAnsi"/>
          <w:iCs/>
          <w:color w:val="000000"/>
          <w:sz w:val="18"/>
          <w:szCs w:val="18"/>
        </w:rPr>
        <w:t>,</w:t>
      </w:r>
      <w:r w:rsidRPr="00015B80">
        <w:rPr>
          <w:rFonts w:cstheme="minorHAnsi"/>
          <w:i/>
          <w:iCs/>
          <w:color w:val="000000"/>
          <w:sz w:val="18"/>
          <w:szCs w:val="18"/>
        </w:rPr>
        <w:t xml:space="preserve"> </w:t>
      </w:r>
      <w:r w:rsidRPr="00015B80">
        <w:rPr>
          <w:rFonts w:cstheme="minorHAnsi"/>
          <w:iCs/>
          <w:color w:val="000000"/>
          <w:sz w:val="18"/>
          <w:szCs w:val="18"/>
        </w:rPr>
        <w:t>1996, 1839</w:t>
      </w:r>
      <w:r w:rsidRPr="00015B80">
        <w:rPr>
          <w:rFonts w:eastAsia="Times New Roman" w:cstheme="minorHAnsi"/>
          <w:color w:val="000000" w:themeColor="text1"/>
          <w:sz w:val="18"/>
          <w:szCs w:val="18"/>
          <w:lang w:val="hr-HR" w:eastAsia="hr-HR"/>
        </w:rPr>
        <w:t>–</w:t>
      </w:r>
      <w:r w:rsidRPr="00015B80">
        <w:rPr>
          <w:rFonts w:cstheme="minorHAnsi"/>
          <w:iCs/>
          <w:color w:val="000000"/>
          <w:sz w:val="18"/>
          <w:szCs w:val="18"/>
        </w:rPr>
        <w:t>1843.</w:t>
      </w:r>
      <w:r w:rsidRPr="00015B80">
        <w:rPr>
          <w:rFonts w:cstheme="minorHAnsi"/>
          <w:b/>
          <w:iCs/>
          <w:color w:val="000000"/>
          <w:sz w:val="18"/>
          <w:szCs w:val="18"/>
        </w:rPr>
        <w:t xml:space="preserve"> </w:t>
      </w:r>
    </w:p>
    <w:p w14:paraId="6F6CFE3A" w14:textId="1C8C0692" w:rsidR="00015B80" w:rsidRPr="00465E51" w:rsidRDefault="00015B80" w:rsidP="00015B80">
      <w:pPr>
        <w:spacing w:after="0" w:line="200" w:lineRule="exact"/>
        <w:ind w:left="420" w:hanging="420"/>
        <w:jc w:val="both"/>
        <w:rPr>
          <w:rFonts w:cstheme="minorHAnsi"/>
          <w:iCs/>
          <w:color w:val="000000"/>
          <w:sz w:val="18"/>
          <w:szCs w:val="18"/>
        </w:rPr>
      </w:pPr>
      <w:r w:rsidRPr="00015B80">
        <w:rPr>
          <w:rFonts w:cstheme="minorHAnsi"/>
          <w:color w:val="000000" w:themeColor="text1"/>
          <w:sz w:val="18"/>
          <w:szCs w:val="18"/>
          <w:lang w:val="hr-HR"/>
        </w:rPr>
        <w:t>3</w:t>
      </w:r>
      <w:r w:rsidR="00B050A8">
        <w:rPr>
          <w:rFonts w:cstheme="minorHAnsi"/>
          <w:color w:val="000000" w:themeColor="text1"/>
          <w:sz w:val="18"/>
          <w:szCs w:val="18"/>
          <w:lang w:val="hr-HR"/>
        </w:rPr>
        <w:t>3</w:t>
      </w:r>
      <w:r w:rsidRPr="00015B80">
        <w:rPr>
          <w:rFonts w:cstheme="minorHAnsi"/>
          <w:color w:val="000000" w:themeColor="text1"/>
          <w:sz w:val="18"/>
          <w:szCs w:val="18"/>
          <w:lang w:val="hr-HR"/>
        </w:rPr>
        <w:tab/>
      </w:r>
      <w:r w:rsidRPr="00015B80">
        <w:rPr>
          <w:rFonts w:cstheme="minorHAnsi"/>
          <w:bCs/>
          <w:color w:val="000000"/>
          <w:sz w:val="18"/>
          <w:szCs w:val="18"/>
        </w:rPr>
        <w:t xml:space="preserve">G. V. Shilov, N. S. Ovanesyan, N. A. Sanina, L. O. Atovmyan and </w:t>
      </w:r>
      <w:r w:rsidRPr="00465E51">
        <w:rPr>
          <w:rFonts w:cstheme="minorHAnsi"/>
          <w:bCs/>
          <w:color w:val="000000"/>
          <w:sz w:val="18"/>
          <w:szCs w:val="18"/>
        </w:rPr>
        <w:t xml:space="preserve">M. Grusiel, </w:t>
      </w:r>
      <w:r w:rsidRPr="00465E51">
        <w:rPr>
          <w:rFonts w:cstheme="minorHAnsi"/>
          <w:i/>
          <w:iCs/>
          <w:color w:val="000000"/>
          <w:sz w:val="18"/>
          <w:szCs w:val="18"/>
        </w:rPr>
        <w:t>Russ. J. Coord. Chem.</w:t>
      </w:r>
      <w:r w:rsidRPr="00465E51">
        <w:rPr>
          <w:rFonts w:cstheme="minorHAnsi"/>
          <w:iCs/>
          <w:color w:val="000000"/>
          <w:sz w:val="18"/>
          <w:szCs w:val="18"/>
        </w:rPr>
        <w:t xml:space="preserve">, 2001, </w:t>
      </w:r>
      <w:r w:rsidRPr="00465E51">
        <w:rPr>
          <w:rFonts w:cstheme="minorHAnsi"/>
          <w:b/>
          <w:iCs/>
          <w:color w:val="000000"/>
          <w:sz w:val="18"/>
          <w:szCs w:val="18"/>
        </w:rPr>
        <w:t>27</w:t>
      </w:r>
      <w:r w:rsidRPr="00465E51">
        <w:rPr>
          <w:rFonts w:cstheme="minorHAnsi"/>
          <w:iCs/>
          <w:color w:val="000000"/>
          <w:sz w:val="18"/>
          <w:szCs w:val="18"/>
        </w:rPr>
        <w:t xml:space="preserve">, 567–573. </w:t>
      </w:r>
    </w:p>
    <w:p w14:paraId="4361E4FE" w14:textId="6EED0765" w:rsidR="00015B80" w:rsidRDefault="00015B80" w:rsidP="00015B80">
      <w:pPr>
        <w:spacing w:after="0" w:line="200" w:lineRule="exact"/>
        <w:ind w:left="420" w:hanging="420"/>
        <w:jc w:val="both"/>
        <w:rPr>
          <w:rFonts w:eastAsia="Times New Roman" w:cstheme="minorHAnsi"/>
          <w:color w:val="000000"/>
          <w:sz w:val="18"/>
          <w:szCs w:val="18"/>
          <w:lang w:val="hr-HR" w:eastAsia="hr-HR"/>
        </w:rPr>
      </w:pPr>
      <w:r w:rsidRPr="00015B80">
        <w:rPr>
          <w:rFonts w:cstheme="minorHAnsi"/>
          <w:color w:val="000000" w:themeColor="text1"/>
          <w:sz w:val="18"/>
          <w:szCs w:val="18"/>
          <w:lang w:val="hr-HR"/>
        </w:rPr>
        <w:t>3</w:t>
      </w:r>
      <w:r w:rsidR="00AB541C">
        <w:rPr>
          <w:rFonts w:cstheme="minorHAnsi"/>
          <w:color w:val="000000" w:themeColor="text1"/>
          <w:sz w:val="18"/>
          <w:szCs w:val="18"/>
          <w:lang w:val="hr-HR"/>
        </w:rPr>
        <w:t>4</w:t>
      </w:r>
      <w:r w:rsidRPr="00015B80">
        <w:rPr>
          <w:rFonts w:cstheme="minorHAnsi"/>
          <w:color w:val="000000" w:themeColor="text1"/>
          <w:sz w:val="18"/>
          <w:szCs w:val="18"/>
          <w:lang w:val="hr-HR"/>
        </w:rPr>
        <w:tab/>
      </w:r>
      <w:r w:rsidRPr="00015B80">
        <w:rPr>
          <w:rFonts w:eastAsia="Times New Roman" w:cstheme="minorHAnsi"/>
          <w:color w:val="000000"/>
          <w:sz w:val="18"/>
          <w:szCs w:val="18"/>
          <w:lang w:val="hr-HR" w:eastAsia="hr-HR"/>
        </w:rPr>
        <w:t xml:space="preserve">M. Clemente-León, E. Coronado, C. J. Gómez-García and A. Soriano-Portillo, </w:t>
      </w:r>
      <w:r w:rsidRPr="00015B80">
        <w:rPr>
          <w:rFonts w:eastAsia="Times New Roman" w:cstheme="minorHAnsi"/>
          <w:i/>
          <w:color w:val="000000"/>
          <w:sz w:val="18"/>
          <w:szCs w:val="18"/>
          <w:lang w:val="hr-HR" w:eastAsia="hr-HR"/>
        </w:rPr>
        <w:t>Inorg.</w:t>
      </w:r>
      <w:r w:rsidRPr="00015B80">
        <w:rPr>
          <w:rFonts w:eastAsia="Times New Roman" w:cstheme="minorHAnsi"/>
          <w:color w:val="000000"/>
          <w:sz w:val="18"/>
          <w:szCs w:val="18"/>
          <w:lang w:val="hr-HR" w:eastAsia="hr-HR"/>
        </w:rPr>
        <w:t xml:space="preserve"> </w:t>
      </w:r>
      <w:r w:rsidRPr="00015B80">
        <w:rPr>
          <w:rFonts w:eastAsia="Times New Roman" w:cstheme="minorHAnsi"/>
          <w:i/>
          <w:color w:val="000000"/>
          <w:sz w:val="18"/>
          <w:szCs w:val="18"/>
          <w:lang w:val="hr-HR" w:eastAsia="hr-HR"/>
        </w:rPr>
        <w:t>Chem.</w:t>
      </w:r>
      <w:r w:rsidRPr="00015B80">
        <w:rPr>
          <w:rFonts w:eastAsia="Times New Roman" w:cstheme="minorHAnsi"/>
          <w:color w:val="000000"/>
          <w:sz w:val="18"/>
          <w:szCs w:val="18"/>
          <w:lang w:val="hr-HR" w:eastAsia="hr-HR"/>
        </w:rPr>
        <w:t xml:space="preserve">, 2006, </w:t>
      </w:r>
      <w:r w:rsidRPr="00015B80">
        <w:rPr>
          <w:rFonts w:eastAsia="Times New Roman" w:cstheme="minorHAnsi"/>
          <w:b/>
          <w:color w:val="000000"/>
          <w:sz w:val="18"/>
          <w:szCs w:val="18"/>
          <w:lang w:val="hr-HR" w:eastAsia="hr-HR"/>
        </w:rPr>
        <w:t>45</w:t>
      </w:r>
      <w:r w:rsidRPr="00015B80">
        <w:rPr>
          <w:rFonts w:eastAsia="Times New Roman" w:cstheme="minorHAnsi"/>
          <w:color w:val="000000"/>
          <w:sz w:val="18"/>
          <w:szCs w:val="18"/>
          <w:lang w:val="hr-HR" w:eastAsia="hr-HR"/>
        </w:rPr>
        <w:t xml:space="preserve">, 5653–5660. </w:t>
      </w:r>
    </w:p>
    <w:p w14:paraId="1D9AA9BC" w14:textId="703D616C" w:rsidR="00015B80" w:rsidRDefault="00015B80" w:rsidP="00015B80">
      <w:pPr>
        <w:spacing w:after="0" w:line="200" w:lineRule="exact"/>
        <w:ind w:left="420" w:hanging="420"/>
        <w:jc w:val="both"/>
        <w:rPr>
          <w:rFonts w:eastAsia="AdvOT999035f4" w:cstheme="minorHAnsi"/>
          <w:color w:val="231F20"/>
          <w:sz w:val="18"/>
          <w:szCs w:val="18"/>
        </w:rPr>
      </w:pPr>
      <w:r w:rsidRPr="00015B80">
        <w:rPr>
          <w:rFonts w:cstheme="minorHAnsi"/>
          <w:color w:val="000000" w:themeColor="text1"/>
          <w:sz w:val="18"/>
          <w:szCs w:val="18"/>
          <w:lang w:val="hr-HR"/>
        </w:rPr>
        <w:t>3</w:t>
      </w:r>
      <w:r w:rsidR="00AB541C">
        <w:rPr>
          <w:rFonts w:cstheme="minorHAnsi"/>
          <w:color w:val="000000" w:themeColor="text1"/>
          <w:sz w:val="18"/>
          <w:szCs w:val="18"/>
          <w:lang w:val="hr-HR"/>
        </w:rPr>
        <w:t>5</w:t>
      </w:r>
      <w:r w:rsidRPr="00015B80">
        <w:rPr>
          <w:rFonts w:cstheme="minorHAnsi"/>
          <w:color w:val="000000" w:themeColor="text1"/>
          <w:sz w:val="18"/>
          <w:szCs w:val="18"/>
          <w:lang w:val="hr-HR"/>
        </w:rPr>
        <w:tab/>
      </w:r>
      <w:r w:rsidRPr="00015B80">
        <w:rPr>
          <w:rFonts w:eastAsia="AdvOT999035f4" w:cstheme="minorHAnsi"/>
          <w:color w:val="231F20"/>
          <w:sz w:val="18"/>
          <w:szCs w:val="18"/>
        </w:rPr>
        <w:t xml:space="preserve">K. Nakamoto, </w:t>
      </w:r>
      <w:r w:rsidRPr="00015B80">
        <w:rPr>
          <w:rFonts w:cstheme="minorHAnsi"/>
          <w:i/>
          <w:color w:val="231F20"/>
          <w:sz w:val="18"/>
          <w:szCs w:val="18"/>
        </w:rPr>
        <w:t>Infrared and Raman Spectra of Inorganic and Coordination Compounds</w:t>
      </w:r>
      <w:r w:rsidRPr="00015B80">
        <w:rPr>
          <w:rFonts w:eastAsia="AdvOT999035f4" w:cstheme="minorHAnsi"/>
          <w:color w:val="231F20"/>
          <w:sz w:val="18"/>
          <w:szCs w:val="18"/>
        </w:rPr>
        <w:t>, John Wiley, New York, 6th edn, 2009.</w:t>
      </w:r>
    </w:p>
    <w:p w14:paraId="516E5362" w14:textId="173E1082" w:rsidR="00015B80" w:rsidRPr="00015B80" w:rsidRDefault="00015B80" w:rsidP="00015B80">
      <w:pPr>
        <w:spacing w:after="0" w:line="200" w:lineRule="exact"/>
        <w:ind w:left="420" w:hanging="420"/>
        <w:jc w:val="both"/>
        <w:rPr>
          <w:rFonts w:cstheme="minorHAnsi"/>
          <w:color w:val="000000"/>
          <w:sz w:val="18"/>
          <w:szCs w:val="18"/>
        </w:rPr>
      </w:pPr>
      <w:r w:rsidRPr="00015B80">
        <w:rPr>
          <w:rFonts w:cstheme="minorHAnsi"/>
          <w:color w:val="000000"/>
          <w:sz w:val="18"/>
          <w:szCs w:val="18"/>
        </w:rPr>
        <w:t>3</w:t>
      </w:r>
      <w:r w:rsidR="00AB541C">
        <w:rPr>
          <w:rFonts w:cstheme="minorHAnsi"/>
          <w:color w:val="000000"/>
          <w:sz w:val="18"/>
          <w:szCs w:val="18"/>
        </w:rPr>
        <w:t>6</w:t>
      </w:r>
      <w:r w:rsidRPr="00015B80">
        <w:rPr>
          <w:rFonts w:cstheme="minorHAnsi"/>
          <w:color w:val="000000"/>
          <w:sz w:val="18"/>
          <w:szCs w:val="18"/>
        </w:rPr>
        <w:tab/>
        <w:t>M. M. Rashad, R. M. Mohamed,</w:t>
      </w:r>
      <w:r w:rsidR="003753D4">
        <w:rPr>
          <w:rFonts w:cstheme="minorHAnsi"/>
          <w:color w:val="000000"/>
          <w:sz w:val="18"/>
          <w:szCs w:val="18"/>
        </w:rPr>
        <w:t xml:space="preserve"> M. A. Ibrahim, L. F. M. Ismail and</w:t>
      </w:r>
      <w:r w:rsidRPr="00015B80">
        <w:rPr>
          <w:rFonts w:cstheme="minorHAnsi"/>
          <w:color w:val="000000"/>
          <w:sz w:val="18"/>
          <w:szCs w:val="18"/>
        </w:rPr>
        <w:t xml:space="preserve"> E. A. Abdel-Aal, </w:t>
      </w:r>
      <w:r w:rsidRPr="003753D4">
        <w:rPr>
          <w:rFonts w:cstheme="minorHAnsi"/>
          <w:i/>
          <w:color w:val="000000"/>
          <w:sz w:val="18"/>
          <w:szCs w:val="18"/>
        </w:rPr>
        <w:t>Adv. Powder Technol.</w:t>
      </w:r>
      <w:r w:rsidRPr="00015B80">
        <w:rPr>
          <w:rFonts w:cstheme="minorHAnsi"/>
          <w:color w:val="000000"/>
          <w:sz w:val="18"/>
          <w:szCs w:val="18"/>
        </w:rPr>
        <w:t xml:space="preserve">, 2012, </w:t>
      </w:r>
      <w:r w:rsidRPr="00015B80">
        <w:rPr>
          <w:rFonts w:cstheme="minorHAnsi"/>
          <w:b/>
          <w:color w:val="000000"/>
          <w:sz w:val="18"/>
          <w:szCs w:val="18"/>
        </w:rPr>
        <w:t>23</w:t>
      </w:r>
      <w:r w:rsidRPr="00015B80">
        <w:rPr>
          <w:rFonts w:cstheme="minorHAnsi"/>
          <w:color w:val="000000"/>
          <w:sz w:val="18"/>
          <w:szCs w:val="18"/>
        </w:rPr>
        <w:t>, 315–323.</w:t>
      </w:r>
    </w:p>
    <w:p w14:paraId="1081B863" w14:textId="3DE694AF" w:rsidR="00015B80" w:rsidRDefault="00015B80" w:rsidP="003753D4">
      <w:pPr>
        <w:tabs>
          <w:tab w:val="left" w:pos="426"/>
        </w:tabs>
        <w:spacing w:after="0" w:line="200" w:lineRule="exact"/>
        <w:ind w:left="420" w:hanging="420"/>
        <w:jc w:val="both"/>
        <w:rPr>
          <w:rFonts w:cstheme="minorHAnsi"/>
          <w:color w:val="231F20"/>
          <w:sz w:val="18"/>
          <w:szCs w:val="18"/>
        </w:rPr>
      </w:pPr>
      <w:r w:rsidRPr="00015B80">
        <w:rPr>
          <w:rFonts w:cstheme="minorHAnsi"/>
          <w:color w:val="000000"/>
          <w:sz w:val="18"/>
          <w:szCs w:val="18"/>
        </w:rPr>
        <w:t>3</w:t>
      </w:r>
      <w:r w:rsidR="00AB541C">
        <w:rPr>
          <w:rFonts w:cstheme="minorHAnsi"/>
          <w:color w:val="000000"/>
          <w:sz w:val="18"/>
          <w:szCs w:val="18"/>
        </w:rPr>
        <w:t>7</w:t>
      </w:r>
      <w:r w:rsidRPr="00015B80">
        <w:rPr>
          <w:rFonts w:cstheme="minorHAnsi"/>
          <w:color w:val="000000"/>
          <w:sz w:val="18"/>
          <w:szCs w:val="18"/>
        </w:rPr>
        <w:tab/>
      </w:r>
      <w:r w:rsidRPr="00015B80">
        <w:rPr>
          <w:rFonts w:cstheme="minorHAnsi"/>
          <w:color w:val="231F20"/>
          <w:sz w:val="18"/>
          <w:szCs w:val="18"/>
        </w:rPr>
        <w:t>T. Liu, L. Wang, P. Yang</w:t>
      </w:r>
      <w:r w:rsidR="003753D4">
        <w:rPr>
          <w:rFonts w:cstheme="minorHAnsi"/>
          <w:color w:val="231F20"/>
          <w:sz w:val="18"/>
          <w:szCs w:val="18"/>
        </w:rPr>
        <w:t xml:space="preserve"> and</w:t>
      </w:r>
      <w:r w:rsidRPr="00015B80">
        <w:rPr>
          <w:rFonts w:cstheme="minorHAnsi"/>
          <w:color w:val="231F20"/>
          <w:sz w:val="18"/>
          <w:szCs w:val="18"/>
        </w:rPr>
        <w:t xml:space="preserve"> B. Hu, </w:t>
      </w:r>
      <w:r w:rsidRPr="00015B80">
        <w:rPr>
          <w:rFonts w:cstheme="minorHAnsi"/>
          <w:i/>
          <w:iCs/>
          <w:sz w:val="18"/>
          <w:szCs w:val="18"/>
        </w:rPr>
        <w:t>Mater. Lett.</w:t>
      </w:r>
      <w:r w:rsidRPr="00015B80">
        <w:rPr>
          <w:rFonts w:cstheme="minorHAnsi"/>
          <w:iCs/>
          <w:sz w:val="18"/>
          <w:szCs w:val="18"/>
        </w:rPr>
        <w:t>, 2008</w:t>
      </w:r>
      <w:r w:rsidRPr="00015B80">
        <w:rPr>
          <w:rFonts w:cstheme="minorHAnsi"/>
          <w:i/>
          <w:iCs/>
          <w:sz w:val="18"/>
          <w:szCs w:val="18"/>
        </w:rPr>
        <w:t xml:space="preserve">, </w:t>
      </w:r>
      <w:r w:rsidRPr="00015B80">
        <w:rPr>
          <w:rFonts w:cstheme="minorHAnsi"/>
          <w:b/>
          <w:color w:val="231F20"/>
          <w:sz w:val="18"/>
          <w:szCs w:val="18"/>
        </w:rPr>
        <w:t>62</w:t>
      </w:r>
      <w:r w:rsidRPr="00015B80">
        <w:rPr>
          <w:rFonts w:cstheme="minorHAnsi"/>
          <w:color w:val="231F20"/>
          <w:sz w:val="18"/>
          <w:szCs w:val="18"/>
        </w:rPr>
        <w:t>, 4056–4058.</w:t>
      </w:r>
    </w:p>
    <w:p w14:paraId="0BC1B566" w14:textId="77565B05" w:rsidR="006B60DE" w:rsidRDefault="006B60DE" w:rsidP="003753D4">
      <w:pPr>
        <w:tabs>
          <w:tab w:val="left" w:pos="426"/>
        </w:tabs>
        <w:spacing w:after="0" w:line="200" w:lineRule="exact"/>
        <w:ind w:left="420" w:hanging="420"/>
        <w:jc w:val="both"/>
        <w:rPr>
          <w:rFonts w:cstheme="minorHAnsi"/>
          <w:sz w:val="18"/>
          <w:szCs w:val="18"/>
        </w:rPr>
      </w:pPr>
      <w:r>
        <w:rPr>
          <w:rFonts w:cstheme="minorHAnsi"/>
          <w:color w:val="000000"/>
          <w:sz w:val="18"/>
          <w:szCs w:val="18"/>
        </w:rPr>
        <w:t>38</w:t>
      </w:r>
      <w:r w:rsidR="00CE12EE">
        <w:rPr>
          <w:rFonts w:ascii="AdvOT999035f4" w:eastAsia="AdvOT999035f4"/>
          <w:color w:val="231F20"/>
          <w:sz w:val="18"/>
          <w:szCs w:val="18"/>
        </w:rPr>
        <w:tab/>
      </w:r>
      <w:r w:rsidRPr="006B60DE">
        <w:rPr>
          <w:rFonts w:eastAsia="AdvOT999035f4" w:cstheme="minorHAnsi"/>
          <w:color w:val="231F20"/>
          <w:sz w:val="18"/>
          <w:szCs w:val="18"/>
        </w:rPr>
        <w:t xml:space="preserve">O. Kahn, </w:t>
      </w:r>
      <w:r w:rsidRPr="006B60DE">
        <w:rPr>
          <w:rFonts w:cstheme="minorHAnsi"/>
          <w:color w:val="231F20"/>
          <w:sz w:val="18"/>
          <w:szCs w:val="18"/>
        </w:rPr>
        <w:t>Molecular magnetism</w:t>
      </w:r>
      <w:r w:rsidRPr="006B60DE">
        <w:rPr>
          <w:rFonts w:eastAsia="AdvOT999035f4" w:cstheme="minorHAnsi"/>
          <w:color w:val="231F20"/>
          <w:sz w:val="18"/>
          <w:szCs w:val="18"/>
        </w:rPr>
        <w:t>, John Wiley, Toronto, 1993.</w:t>
      </w:r>
    </w:p>
    <w:p w14:paraId="1F2C60F5" w14:textId="2BB71674" w:rsidR="00CC2C67" w:rsidRPr="00CC2C67" w:rsidRDefault="00CC2C67" w:rsidP="00CC2C67">
      <w:pPr>
        <w:tabs>
          <w:tab w:val="left" w:pos="426"/>
        </w:tabs>
        <w:spacing w:after="0" w:line="200" w:lineRule="exact"/>
        <w:ind w:left="420" w:hanging="420"/>
        <w:jc w:val="both"/>
        <w:rPr>
          <w:rFonts w:cstheme="minorHAnsi"/>
          <w:sz w:val="18"/>
          <w:szCs w:val="18"/>
        </w:rPr>
      </w:pPr>
      <w:r>
        <w:rPr>
          <w:rFonts w:cstheme="minorHAnsi"/>
          <w:color w:val="231F20"/>
          <w:sz w:val="18"/>
          <w:szCs w:val="18"/>
        </w:rPr>
        <w:t>39</w:t>
      </w:r>
      <w:r>
        <w:rPr>
          <w:rFonts w:cstheme="minorHAnsi"/>
          <w:color w:val="231F20"/>
          <w:sz w:val="18"/>
          <w:szCs w:val="18"/>
        </w:rPr>
        <w:tab/>
      </w:r>
      <w:r w:rsidRPr="00CC2C67">
        <w:rPr>
          <w:rFonts w:cstheme="minorHAnsi"/>
          <w:color w:val="231F20"/>
          <w:sz w:val="18"/>
          <w:szCs w:val="18"/>
        </w:rPr>
        <w:t xml:space="preserve">F. Mila, </w:t>
      </w:r>
      <w:r w:rsidRPr="00CC2C67">
        <w:rPr>
          <w:rFonts w:cstheme="minorHAnsi"/>
          <w:i/>
          <w:color w:val="231F20"/>
          <w:sz w:val="18"/>
          <w:szCs w:val="18"/>
        </w:rPr>
        <w:t>Eur. J. Phys.</w:t>
      </w:r>
      <w:r w:rsidRPr="00CC2C67">
        <w:rPr>
          <w:rFonts w:cstheme="minorHAnsi"/>
          <w:color w:val="231F20"/>
          <w:sz w:val="18"/>
          <w:szCs w:val="18"/>
        </w:rPr>
        <w:t xml:space="preserve">, 2000, </w:t>
      </w:r>
      <w:r w:rsidRPr="00CC2C67">
        <w:rPr>
          <w:rFonts w:cstheme="minorHAnsi"/>
          <w:b/>
          <w:color w:val="231F20"/>
          <w:sz w:val="18"/>
          <w:szCs w:val="18"/>
        </w:rPr>
        <w:t>21</w:t>
      </w:r>
      <w:r w:rsidRPr="00CC2C67">
        <w:rPr>
          <w:rFonts w:cstheme="minorHAnsi"/>
          <w:color w:val="231F20"/>
          <w:sz w:val="18"/>
          <w:szCs w:val="18"/>
        </w:rPr>
        <w:t>, 499</w:t>
      </w:r>
      <w:r w:rsidRPr="00015B80">
        <w:rPr>
          <w:rFonts w:cstheme="minorHAnsi"/>
          <w:color w:val="231F20"/>
          <w:sz w:val="18"/>
          <w:szCs w:val="18"/>
        </w:rPr>
        <w:t>–</w:t>
      </w:r>
      <w:r w:rsidRPr="00CC2C67">
        <w:rPr>
          <w:rFonts w:cstheme="minorHAnsi"/>
          <w:color w:val="231F20"/>
          <w:sz w:val="18"/>
          <w:szCs w:val="18"/>
        </w:rPr>
        <w:t>510</w:t>
      </w:r>
      <w:r>
        <w:rPr>
          <w:rFonts w:cstheme="minorHAnsi"/>
          <w:color w:val="231F20"/>
          <w:sz w:val="18"/>
          <w:szCs w:val="18"/>
        </w:rPr>
        <w:t>.</w:t>
      </w:r>
    </w:p>
    <w:p w14:paraId="6796779B" w14:textId="17865330" w:rsidR="006B60DE" w:rsidRPr="00FC2B12" w:rsidRDefault="00CC2C67" w:rsidP="003753D4">
      <w:pPr>
        <w:tabs>
          <w:tab w:val="left" w:pos="426"/>
        </w:tabs>
        <w:spacing w:after="0" w:line="200" w:lineRule="exact"/>
        <w:ind w:left="420" w:hanging="420"/>
        <w:jc w:val="both"/>
        <w:rPr>
          <w:rFonts w:cstheme="minorHAnsi"/>
          <w:sz w:val="18"/>
          <w:szCs w:val="18"/>
        </w:rPr>
      </w:pPr>
      <w:r w:rsidRPr="00FC2B12">
        <w:rPr>
          <w:rFonts w:cstheme="minorHAnsi"/>
          <w:color w:val="000000"/>
          <w:sz w:val="18"/>
          <w:szCs w:val="18"/>
        </w:rPr>
        <w:lastRenderedPageBreak/>
        <w:t>40</w:t>
      </w:r>
      <w:r w:rsidRPr="00FC2B12">
        <w:rPr>
          <w:rFonts w:cstheme="minorHAnsi"/>
          <w:color w:val="000000"/>
          <w:sz w:val="18"/>
          <w:szCs w:val="18"/>
        </w:rPr>
        <w:tab/>
        <w:t>B</w:t>
      </w:r>
      <w:r w:rsidRPr="00FC2B12">
        <w:rPr>
          <w:rFonts w:cstheme="minorHAnsi"/>
          <w:sz w:val="18"/>
          <w:szCs w:val="18"/>
        </w:rPr>
        <w:t>. Zhang, P. J. Baker, Y. Zhang, D. Wang,</w:t>
      </w:r>
      <w:r w:rsidRPr="00FC2B12">
        <w:rPr>
          <w:rFonts w:eastAsia="AdvOT8608a8d1+22" w:cstheme="minorHAnsi"/>
          <w:sz w:val="18"/>
          <w:szCs w:val="18"/>
        </w:rPr>
        <w:t xml:space="preserve"> </w:t>
      </w:r>
      <w:r w:rsidRPr="00FC2B12">
        <w:rPr>
          <w:rFonts w:cstheme="minorHAnsi"/>
          <w:sz w:val="18"/>
          <w:szCs w:val="18"/>
        </w:rPr>
        <w:t>Z. Wang,</w:t>
      </w:r>
      <w:r w:rsidRPr="00FC2B12">
        <w:rPr>
          <w:rFonts w:eastAsia="AdvOT8608a8d1+22" w:cstheme="minorHAnsi"/>
          <w:sz w:val="18"/>
          <w:szCs w:val="18"/>
        </w:rPr>
        <w:t xml:space="preserve"> </w:t>
      </w:r>
      <w:r w:rsidRPr="00FC2B12">
        <w:rPr>
          <w:rFonts w:cstheme="minorHAnsi"/>
          <w:sz w:val="18"/>
          <w:szCs w:val="18"/>
        </w:rPr>
        <w:t xml:space="preserve">S. Su, D. Zhu and F. L. Pratt, </w:t>
      </w:r>
      <w:r w:rsidRPr="00FC2B12">
        <w:rPr>
          <w:rFonts w:cstheme="minorHAnsi"/>
          <w:i/>
          <w:sz w:val="18"/>
          <w:szCs w:val="18"/>
        </w:rPr>
        <w:t>J. Am. Chem. Soc.,</w:t>
      </w:r>
      <w:r w:rsidRPr="00FC2B12">
        <w:rPr>
          <w:rFonts w:cstheme="minorHAnsi"/>
          <w:sz w:val="18"/>
          <w:szCs w:val="18"/>
        </w:rPr>
        <w:t xml:space="preserve"> 2018, </w:t>
      </w:r>
      <w:r w:rsidRPr="00FC2B12">
        <w:rPr>
          <w:rFonts w:cstheme="minorHAnsi"/>
          <w:b/>
          <w:sz w:val="18"/>
          <w:szCs w:val="18"/>
        </w:rPr>
        <w:t>140</w:t>
      </w:r>
      <w:r w:rsidRPr="00FC2B12">
        <w:rPr>
          <w:rFonts w:cstheme="minorHAnsi"/>
          <w:sz w:val="18"/>
          <w:szCs w:val="18"/>
        </w:rPr>
        <w:t>, 122</w:t>
      </w:r>
      <w:r w:rsidR="00AC588D" w:rsidRPr="00FC2B12">
        <w:rPr>
          <w:rFonts w:cstheme="minorHAnsi"/>
          <w:sz w:val="18"/>
          <w:szCs w:val="18"/>
        </w:rPr>
        <w:t>–</w:t>
      </w:r>
      <w:r w:rsidRPr="00FC2B12">
        <w:rPr>
          <w:rFonts w:cstheme="minorHAnsi"/>
          <w:sz w:val="18"/>
          <w:szCs w:val="18"/>
        </w:rPr>
        <w:t>125.</w:t>
      </w:r>
    </w:p>
    <w:p w14:paraId="7AA7ADFB" w14:textId="173221CC" w:rsidR="00CC2C67" w:rsidRPr="00FC2B12" w:rsidRDefault="00CC2C67" w:rsidP="00015B80">
      <w:pPr>
        <w:tabs>
          <w:tab w:val="left" w:pos="426"/>
        </w:tabs>
        <w:spacing w:after="0" w:line="200" w:lineRule="exact"/>
        <w:ind w:left="420" w:hanging="420"/>
        <w:jc w:val="both"/>
        <w:rPr>
          <w:rFonts w:cstheme="minorHAnsi"/>
          <w:color w:val="000000" w:themeColor="text1"/>
          <w:sz w:val="18"/>
          <w:szCs w:val="18"/>
          <w:lang w:val="hr-HR"/>
        </w:rPr>
      </w:pPr>
      <w:r w:rsidRPr="00FC2B12">
        <w:rPr>
          <w:rFonts w:cstheme="minorHAnsi"/>
          <w:color w:val="000000"/>
          <w:sz w:val="18"/>
          <w:szCs w:val="18"/>
        </w:rPr>
        <w:t>41</w:t>
      </w:r>
      <w:r w:rsidRPr="00FC2B12">
        <w:rPr>
          <w:rFonts w:cstheme="minorHAnsi"/>
          <w:color w:val="000000"/>
          <w:sz w:val="18"/>
          <w:szCs w:val="18"/>
        </w:rPr>
        <w:tab/>
        <w:t xml:space="preserve">B. Zhang, Y. Zhang, Z. Wang, D. Wang, P. J. Baker, F. L. Pratt and D. Zhu, </w:t>
      </w:r>
      <w:r w:rsidRPr="00FC2B12">
        <w:rPr>
          <w:rFonts w:cstheme="minorHAnsi"/>
          <w:i/>
          <w:iCs/>
          <w:sz w:val="18"/>
          <w:szCs w:val="18"/>
        </w:rPr>
        <w:t>Sci. Rep.</w:t>
      </w:r>
      <w:r w:rsidRPr="00FC2B12">
        <w:rPr>
          <w:rFonts w:cstheme="minorHAnsi"/>
          <w:iCs/>
          <w:sz w:val="18"/>
          <w:szCs w:val="18"/>
        </w:rPr>
        <w:t>,</w:t>
      </w:r>
      <w:r w:rsidRPr="00FC2B12">
        <w:rPr>
          <w:rFonts w:cstheme="minorHAnsi"/>
          <w:i/>
          <w:iCs/>
          <w:sz w:val="18"/>
          <w:szCs w:val="18"/>
        </w:rPr>
        <w:t xml:space="preserve"> </w:t>
      </w:r>
      <w:r w:rsidR="00AC588D" w:rsidRPr="00FC2B12">
        <w:rPr>
          <w:rFonts w:cstheme="minorHAnsi"/>
          <w:color w:val="000000"/>
          <w:sz w:val="18"/>
          <w:szCs w:val="18"/>
        </w:rPr>
        <w:t xml:space="preserve">2014, </w:t>
      </w:r>
      <w:r w:rsidR="00AC588D" w:rsidRPr="00FC2B12">
        <w:rPr>
          <w:rFonts w:cstheme="minorHAnsi"/>
          <w:b/>
          <w:color w:val="000000"/>
          <w:sz w:val="18"/>
          <w:szCs w:val="18"/>
        </w:rPr>
        <w:t>4</w:t>
      </w:r>
      <w:r w:rsidR="00AC588D" w:rsidRPr="00FC2B12">
        <w:rPr>
          <w:rFonts w:cstheme="minorHAnsi"/>
          <w:color w:val="000000"/>
          <w:sz w:val="18"/>
          <w:szCs w:val="18"/>
        </w:rPr>
        <w:t>, 06451.</w:t>
      </w:r>
    </w:p>
    <w:p w14:paraId="0DCA7065" w14:textId="0078DDF5" w:rsidR="00CC2C67" w:rsidRPr="00AC588D" w:rsidRDefault="00AC588D" w:rsidP="00015B80">
      <w:pPr>
        <w:tabs>
          <w:tab w:val="left" w:pos="426"/>
        </w:tabs>
        <w:spacing w:after="0" w:line="200" w:lineRule="exact"/>
        <w:ind w:left="420" w:hanging="420"/>
        <w:jc w:val="both"/>
        <w:rPr>
          <w:rFonts w:cstheme="minorHAnsi"/>
          <w:color w:val="000000" w:themeColor="text1"/>
          <w:sz w:val="18"/>
          <w:szCs w:val="18"/>
          <w:lang w:val="hr-HR"/>
        </w:rPr>
      </w:pPr>
      <w:r w:rsidRPr="00FC2B12">
        <w:rPr>
          <w:rFonts w:cstheme="minorHAnsi"/>
          <w:color w:val="000000"/>
          <w:sz w:val="18"/>
          <w:szCs w:val="18"/>
        </w:rPr>
        <w:t>42</w:t>
      </w:r>
      <w:r w:rsidRPr="00FC2B12">
        <w:rPr>
          <w:rFonts w:cstheme="minorHAnsi"/>
          <w:color w:val="000000"/>
          <w:sz w:val="18"/>
          <w:szCs w:val="18"/>
        </w:rPr>
        <w:tab/>
        <w:t xml:space="preserve">M. G. Yamada, H. Fujita and M. Oshikawa, </w:t>
      </w:r>
      <w:r w:rsidRPr="00FC2B12">
        <w:rPr>
          <w:rFonts w:cstheme="minorHAnsi"/>
          <w:i/>
          <w:color w:val="000000"/>
          <w:sz w:val="18"/>
          <w:szCs w:val="18"/>
        </w:rPr>
        <w:t>Phys. Rev. Lett.</w:t>
      </w:r>
      <w:r w:rsidRPr="00FC2B12">
        <w:rPr>
          <w:rFonts w:cstheme="minorHAnsi"/>
          <w:color w:val="000000"/>
          <w:sz w:val="18"/>
          <w:szCs w:val="18"/>
        </w:rPr>
        <w:t xml:space="preserve">, 2017, </w:t>
      </w:r>
      <w:r w:rsidRPr="00FC2B12">
        <w:rPr>
          <w:rFonts w:cstheme="minorHAnsi"/>
          <w:b/>
          <w:color w:val="000000"/>
          <w:sz w:val="18"/>
          <w:szCs w:val="18"/>
        </w:rPr>
        <w:t>119</w:t>
      </w:r>
      <w:r w:rsidRPr="00FC2B12">
        <w:rPr>
          <w:rFonts w:cstheme="minorHAnsi"/>
          <w:color w:val="000000"/>
          <w:sz w:val="18"/>
          <w:szCs w:val="18"/>
        </w:rPr>
        <w:t>, 057202.</w:t>
      </w:r>
    </w:p>
    <w:p w14:paraId="5B8B6303" w14:textId="4C568474" w:rsidR="00015B80" w:rsidRPr="00015B80" w:rsidRDefault="00AC588D" w:rsidP="00015B80">
      <w:pPr>
        <w:tabs>
          <w:tab w:val="left" w:pos="426"/>
        </w:tabs>
        <w:spacing w:after="0" w:line="200" w:lineRule="exact"/>
        <w:ind w:left="420" w:hanging="420"/>
        <w:jc w:val="both"/>
        <w:rPr>
          <w:rFonts w:eastAsia="Times New Roman" w:cstheme="minorHAnsi"/>
          <w:color w:val="000000"/>
          <w:sz w:val="18"/>
          <w:szCs w:val="18"/>
          <w:lang w:val="hr-HR" w:eastAsia="hr-HR"/>
        </w:rPr>
      </w:pPr>
      <w:r>
        <w:rPr>
          <w:rFonts w:cstheme="minorHAnsi"/>
          <w:color w:val="000000" w:themeColor="text1"/>
          <w:sz w:val="18"/>
          <w:szCs w:val="18"/>
          <w:lang w:val="hr-HR"/>
        </w:rPr>
        <w:t>43</w:t>
      </w:r>
      <w:r w:rsidR="00015B80" w:rsidRPr="00015B80">
        <w:rPr>
          <w:rFonts w:eastAsia="Times New Roman" w:cstheme="minorHAnsi"/>
          <w:color w:val="000000"/>
          <w:sz w:val="18"/>
          <w:szCs w:val="18"/>
          <w:lang w:val="hr-HR" w:eastAsia="hr-HR"/>
        </w:rPr>
        <w:tab/>
        <w:t xml:space="preserve">H. S. Booth (Ed.), </w:t>
      </w:r>
      <w:r w:rsidR="00015B80" w:rsidRPr="00015B80">
        <w:rPr>
          <w:rFonts w:eastAsia="Times New Roman" w:cstheme="minorHAnsi"/>
          <w:i/>
          <w:iCs/>
          <w:color w:val="000000"/>
          <w:sz w:val="18"/>
          <w:szCs w:val="18"/>
          <w:lang w:val="hr-HR" w:eastAsia="hr-HR"/>
        </w:rPr>
        <w:t>Inorganic Syntheses,</w:t>
      </w:r>
      <w:r w:rsidR="00015B80" w:rsidRPr="00015B80">
        <w:rPr>
          <w:rFonts w:eastAsia="Times New Roman" w:cstheme="minorHAnsi"/>
          <w:color w:val="000000"/>
          <w:sz w:val="18"/>
          <w:szCs w:val="18"/>
          <w:lang w:val="hr-HR" w:eastAsia="hr-HR"/>
        </w:rPr>
        <w:t xml:space="preserve"> McGraw-Hill Book Company, INC., New York and London, </w:t>
      </w:r>
      <w:r w:rsidR="00015B80" w:rsidRPr="00015B80">
        <w:rPr>
          <w:rFonts w:eastAsia="Times New Roman" w:cstheme="minorHAnsi"/>
          <w:bCs/>
          <w:color w:val="000000"/>
          <w:sz w:val="18"/>
          <w:szCs w:val="18"/>
          <w:lang w:val="hr-HR" w:eastAsia="hr-HR"/>
        </w:rPr>
        <w:t>1939</w:t>
      </w:r>
      <w:r w:rsidR="00015B80" w:rsidRPr="00015B80">
        <w:rPr>
          <w:rFonts w:eastAsia="Times New Roman" w:cstheme="minorHAnsi"/>
          <w:color w:val="000000"/>
          <w:sz w:val="18"/>
          <w:szCs w:val="18"/>
          <w:lang w:val="hr-HR" w:eastAsia="hr-HR"/>
        </w:rPr>
        <w:t xml:space="preserve">. </w:t>
      </w:r>
    </w:p>
    <w:p w14:paraId="0D625B03" w14:textId="3FF22398" w:rsidR="00015B80" w:rsidRDefault="00AC588D" w:rsidP="00015B80">
      <w:pPr>
        <w:tabs>
          <w:tab w:val="left" w:pos="426"/>
        </w:tabs>
        <w:spacing w:after="0" w:line="200" w:lineRule="exact"/>
        <w:ind w:left="420" w:hanging="420"/>
        <w:jc w:val="both"/>
        <w:rPr>
          <w:rFonts w:eastAsia="AdvOT999035f4" w:cstheme="minorHAnsi"/>
          <w:color w:val="231F20"/>
          <w:sz w:val="18"/>
          <w:szCs w:val="18"/>
        </w:rPr>
      </w:pPr>
      <w:r>
        <w:rPr>
          <w:rFonts w:eastAsia="AdvOT999035f4" w:cstheme="minorHAnsi"/>
          <w:color w:val="231F20"/>
          <w:sz w:val="18"/>
          <w:szCs w:val="18"/>
        </w:rPr>
        <w:t>44</w:t>
      </w:r>
      <w:r w:rsidR="00015B80" w:rsidRPr="00015B80">
        <w:rPr>
          <w:rFonts w:eastAsia="AdvOT999035f4" w:cstheme="minorHAnsi"/>
          <w:color w:val="231F20"/>
          <w:sz w:val="18"/>
          <w:szCs w:val="18"/>
        </w:rPr>
        <w:t xml:space="preserve"> </w:t>
      </w:r>
      <w:r w:rsidR="00015B80" w:rsidRPr="00015B80">
        <w:rPr>
          <w:rFonts w:eastAsia="AdvOT999035f4" w:cstheme="minorHAnsi"/>
          <w:color w:val="231F20"/>
          <w:sz w:val="18"/>
          <w:szCs w:val="18"/>
        </w:rPr>
        <w:tab/>
      </w:r>
      <w:r w:rsidR="00015B80" w:rsidRPr="00015B80">
        <w:rPr>
          <w:rFonts w:cstheme="minorHAnsi"/>
          <w:color w:val="231F20"/>
          <w:sz w:val="18"/>
          <w:szCs w:val="18"/>
        </w:rPr>
        <w:t>Agilent. CrysAlis PRO</w:t>
      </w:r>
      <w:r w:rsidR="00015B80" w:rsidRPr="00015B80">
        <w:rPr>
          <w:rFonts w:eastAsia="AdvOT999035f4" w:cstheme="minorHAnsi"/>
          <w:color w:val="231F20"/>
          <w:sz w:val="18"/>
          <w:szCs w:val="18"/>
        </w:rPr>
        <w:t xml:space="preserve">, Agilent Technologies Ltd, Yarnton, England, 2014. </w:t>
      </w:r>
    </w:p>
    <w:p w14:paraId="087626A4" w14:textId="560092F3" w:rsidR="00FA20B9" w:rsidRPr="00015B80" w:rsidRDefault="00AC588D" w:rsidP="00015B80">
      <w:pPr>
        <w:tabs>
          <w:tab w:val="left" w:pos="426"/>
        </w:tabs>
        <w:spacing w:after="0" w:line="200" w:lineRule="exact"/>
        <w:ind w:left="420" w:hanging="420"/>
        <w:jc w:val="both"/>
        <w:rPr>
          <w:rFonts w:eastAsia="AdvOT999035f4" w:cstheme="minorHAnsi"/>
          <w:color w:val="231F20"/>
          <w:sz w:val="18"/>
          <w:szCs w:val="18"/>
        </w:rPr>
      </w:pPr>
      <w:r>
        <w:rPr>
          <w:rFonts w:eastAsia="AdvOT999035f4" w:cstheme="minorHAnsi"/>
          <w:color w:val="231F20"/>
          <w:sz w:val="18"/>
          <w:szCs w:val="18"/>
        </w:rPr>
        <w:t>45</w:t>
      </w:r>
      <w:r w:rsidR="00FA20B9" w:rsidRPr="00FA20B9">
        <w:rPr>
          <w:rFonts w:cs="Times New Roman"/>
          <w:w w:val="105"/>
          <w:sz w:val="18"/>
          <w:szCs w:val="18"/>
        </w:rPr>
        <w:tab/>
        <w:t xml:space="preserve">K. Harms, S. Wocadlo, XCAD-4, </w:t>
      </w:r>
      <w:r w:rsidR="00FA20B9" w:rsidRPr="00FA20B9">
        <w:rPr>
          <w:rFonts w:cs="Times New Roman"/>
          <w:i/>
          <w:w w:val="105"/>
          <w:sz w:val="18"/>
          <w:szCs w:val="18"/>
        </w:rPr>
        <w:t>Program for Processing CAD4 Diffractometer Data</w:t>
      </w:r>
      <w:r w:rsidR="00FA20B9" w:rsidRPr="00FA20B9">
        <w:rPr>
          <w:rFonts w:cs="Times New Roman"/>
          <w:w w:val="105"/>
          <w:sz w:val="18"/>
          <w:szCs w:val="18"/>
        </w:rPr>
        <w:t>, University of Marburg, Germany, 1995.</w:t>
      </w:r>
    </w:p>
    <w:p w14:paraId="114A2B4E" w14:textId="2D2BDC7C" w:rsidR="00015B80" w:rsidRPr="00015B80" w:rsidRDefault="00AC588D" w:rsidP="00015B80">
      <w:pPr>
        <w:tabs>
          <w:tab w:val="left" w:pos="426"/>
        </w:tabs>
        <w:spacing w:after="0" w:line="200" w:lineRule="exact"/>
        <w:ind w:left="420" w:hanging="420"/>
        <w:jc w:val="both"/>
        <w:rPr>
          <w:rFonts w:eastAsia="AdvOT999035f4" w:cstheme="minorHAnsi"/>
          <w:color w:val="231F20"/>
          <w:sz w:val="18"/>
          <w:szCs w:val="18"/>
        </w:rPr>
      </w:pPr>
      <w:r>
        <w:rPr>
          <w:rFonts w:eastAsia="AdvOT999035f4" w:cstheme="minorHAnsi"/>
          <w:color w:val="231F20"/>
          <w:sz w:val="18"/>
          <w:szCs w:val="18"/>
        </w:rPr>
        <w:t>46</w:t>
      </w:r>
      <w:r w:rsidR="00015B80" w:rsidRPr="00015B80">
        <w:rPr>
          <w:rFonts w:eastAsia="AdvOT999035f4" w:cstheme="minorHAnsi"/>
          <w:color w:val="231F20"/>
          <w:sz w:val="18"/>
          <w:szCs w:val="18"/>
        </w:rPr>
        <w:t xml:space="preserve"> </w:t>
      </w:r>
      <w:r w:rsidR="00015B80" w:rsidRPr="00015B80">
        <w:rPr>
          <w:rFonts w:eastAsia="AdvOT999035f4" w:cstheme="minorHAnsi"/>
          <w:color w:val="231F20"/>
          <w:sz w:val="18"/>
          <w:szCs w:val="18"/>
        </w:rPr>
        <w:tab/>
        <w:t xml:space="preserve">L. J. Farrugia, </w:t>
      </w:r>
      <w:r w:rsidR="00015B80" w:rsidRPr="00015B80">
        <w:rPr>
          <w:rFonts w:cstheme="minorHAnsi"/>
          <w:i/>
          <w:color w:val="231F20"/>
          <w:sz w:val="18"/>
          <w:szCs w:val="18"/>
        </w:rPr>
        <w:t>J. Appl. Crystallogr.</w:t>
      </w:r>
      <w:r w:rsidR="00015B80" w:rsidRPr="00015B80">
        <w:rPr>
          <w:rFonts w:eastAsia="AdvOT999035f4" w:cstheme="minorHAnsi"/>
          <w:color w:val="231F20"/>
          <w:sz w:val="18"/>
          <w:szCs w:val="18"/>
        </w:rPr>
        <w:t xml:space="preserve">, 2012, </w:t>
      </w:r>
      <w:r w:rsidR="00015B80" w:rsidRPr="00015B80">
        <w:rPr>
          <w:rFonts w:cstheme="minorHAnsi"/>
          <w:b/>
          <w:color w:val="231F20"/>
          <w:sz w:val="18"/>
          <w:szCs w:val="18"/>
        </w:rPr>
        <w:t>45</w:t>
      </w:r>
      <w:r w:rsidR="00015B80" w:rsidRPr="00015B80">
        <w:rPr>
          <w:rFonts w:eastAsia="AdvOT999035f4" w:cstheme="minorHAnsi"/>
          <w:color w:val="231F20"/>
          <w:sz w:val="18"/>
          <w:szCs w:val="18"/>
        </w:rPr>
        <w:t>, 849</w:t>
      </w:r>
      <w:r w:rsidR="00015B80" w:rsidRPr="00015B80">
        <w:rPr>
          <w:rFonts w:cstheme="minorHAnsi"/>
          <w:color w:val="231F20"/>
          <w:sz w:val="18"/>
          <w:szCs w:val="18"/>
        </w:rPr>
        <w:t>–</w:t>
      </w:r>
      <w:r w:rsidR="00015B80" w:rsidRPr="00015B80">
        <w:rPr>
          <w:rFonts w:eastAsia="AdvOT999035f4" w:cstheme="minorHAnsi"/>
          <w:color w:val="231F20"/>
          <w:sz w:val="18"/>
          <w:szCs w:val="18"/>
        </w:rPr>
        <w:t xml:space="preserve">854. </w:t>
      </w:r>
    </w:p>
    <w:p w14:paraId="656BFF10" w14:textId="1A8AA201" w:rsidR="00015B80" w:rsidRPr="00015B80" w:rsidRDefault="00AC588D" w:rsidP="00015B80">
      <w:pPr>
        <w:tabs>
          <w:tab w:val="left" w:pos="426"/>
        </w:tabs>
        <w:spacing w:after="0" w:line="200" w:lineRule="exact"/>
        <w:ind w:left="420" w:hanging="420"/>
        <w:jc w:val="both"/>
        <w:rPr>
          <w:rFonts w:eastAsia="AdvOT999035f4" w:cstheme="minorHAnsi"/>
          <w:color w:val="231F20"/>
          <w:sz w:val="18"/>
          <w:szCs w:val="18"/>
        </w:rPr>
      </w:pPr>
      <w:r>
        <w:rPr>
          <w:rFonts w:eastAsia="AdvOT999035f4" w:cstheme="minorHAnsi"/>
          <w:color w:val="231F20"/>
          <w:sz w:val="18"/>
          <w:szCs w:val="18"/>
        </w:rPr>
        <w:t>47</w:t>
      </w:r>
      <w:r w:rsidR="00015B80" w:rsidRPr="00015B80">
        <w:rPr>
          <w:rFonts w:eastAsia="AdvOT999035f4" w:cstheme="minorHAnsi"/>
          <w:color w:val="231F20"/>
          <w:sz w:val="18"/>
          <w:szCs w:val="18"/>
        </w:rPr>
        <w:t xml:space="preserve"> </w:t>
      </w:r>
      <w:r w:rsidR="00015B80" w:rsidRPr="00015B80">
        <w:rPr>
          <w:rFonts w:eastAsia="AdvOT999035f4" w:cstheme="minorHAnsi"/>
          <w:color w:val="231F20"/>
          <w:sz w:val="18"/>
          <w:szCs w:val="18"/>
        </w:rPr>
        <w:tab/>
        <w:t xml:space="preserve">A. Altomare, G. Cascarano, C. Giacovazzo, A. Guagliardi, M. C. Burla, G. Polidori and M. Camalli, </w:t>
      </w:r>
      <w:r w:rsidR="00015B80" w:rsidRPr="00015B80">
        <w:rPr>
          <w:rFonts w:cstheme="minorHAnsi"/>
          <w:i/>
          <w:color w:val="231F20"/>
          <w:sz w:val="18"/>
          <w:szCs w:val="18"/>
        </w:rPr>
        <w:t>J. Appl. Crystallogr.</w:t>
      </w:r>
      <w:r w:rsidR="00015B80" w:rsidRPr="00015B80">
        <w:rPr>
          <w:rFonts w:eastAsia="AdvOT999035f4" w:cstheme="minorHAnsi"/>
          <w:color w:val="231F20"/>
          <w:sz w:val="18"/>
          <w:szCs w:val="18"/>
        </w:rPr>
        <w:t xml:space="preserve">, 1994, </w:t>
      </w:r>
      <w:r w:rsidR="00015B80" w:rsidRPr="00015B80">
        <w:rPr>
          <w:rFonts w:cstheme="minorHAnsi"/>
          <w:i/>
          <w:color w:val="231F20"/>
          <w:sz w:val="18"/>
          <w:szCs w:val="18"/>
        </w:rPr>
        <w:t>27</w:t>
      </w:r>
      <w:r w:rsidR="00015B80" w:rsidRPr="00015B80">
        <w:rPr>
          <w:rFonts w:eastAsia="AdvOT999035f4" w:cstheme="minorHAnsi"/>
          <w:color w:val="231F20"/>
          <w:sz w:val="18"/>
          <w:szCs w:val="18"/>
        </w:rPr>
        <w:t xml:space="preserve">, 435. </w:t>
      </w:r>
    </w:p>
    <w:p w14:paraId="7B24FDB3" w14:textId="6838B17A" w:rsidR="00015B80" w:rsidRPr="00015B80" w:rsidRDefault="00AC588D" w:rsidP="00015B80">
      <w:pPr>
        <w:tabs>
          <w:tab w:val="left" w:pos="426"/>
        </w:tabs>
        <w:spacing w:after="0" w:line="200" w:lineRule="exact"/>
        <w:ind w:left="420" w:hanging="420"/>
        <w:jc w:val="both"/>
        <w:rPr>
          <w:rFonts w:eastAsia="AdvOT999035f4" w:cstheme="minorHAnsi"/>
          <w:color w:val="231F20"/>
          <w:sz w:val="18"/>
          <w:szCs w:val="18"/>
        </w:rPr>
      </w:pPr>
      <w:r>
        <w:rPr>
          <w:rFonts w:eastAsia="AdvOT999035f4" w:cstheme="minorHAnsi"/>
          <w:color w:val="231F20"/>
          <w:sz w:val="18"/>
          <w:szCs w:val="18"/>
        </w:rPr>
        <w:t>48</w:t>
      </w:r>
      <w:r w:rsidR="00015B80" w:rsidRPr="00015B80">
        <w:rPr>
          <w:rFonts w:eastAsia="AdvOT999035f4" w:cstheme="minorHAnsi"/>
          <w:color w:val="231F20"/>
          <w:sz w:val="18"/>
          <w:szCs w:val="18"/>
        </w:rPr>
        <w:tab/>
        <w:t xml:space="preserve">G. M. Sheldrick, </w:t>
      </w:r>
      <w:r w:rsidR="00015B80" w:rsidRPr="00015B80">
        <w:rPr>
          <w:rFonts w:cstheme="minorHAnsi"/>
          <w:i/>
          <w:color w:val="231F20"/>
          <w:sz w:val="18"/>
          <w:szCs w:val="18"/>
        </w:rPr>
        <w:t>Acta Crystallogr., Sect. A: Found. Adv.</w:t>
      </w:r>
      <w:r w:rsidR="00015B80" w:rsidRPr="00015B80">
        <w:rPr>
          <w:rFonts w:eastAsia="AdvOT999035f4" w:cstheme="minorHAnsi"/>
          <w:color w:val="231F20"/>
          <w:sz w:val="18"/>
          <w:szCs w:val="18"/>
        </w:rPr>
        <w:t>, 2015,</w:t>
      </w:r>
      <w:r w:rsidR="00015B80" w:rsidRPr="00015B80">
        <w:rPr>
          <w:rFonts w:cstheme="minorHAnsi"/>
          <w:color w:val="231F20"/>
          <w:sz w:val="18"/>
          <w:szCs w:val="18"/>
        </w:rPr>
        <w:t xml:space="preserve"> </w:t>
      </w:r>
      <w:r w:rsidR="00015B80" w:rsidRPr="00015B80">
        <w:rPr>
          <w:rFonts w:cstheme="minorHAnsi"/>
          <w:b/>
          <w:color w:val="231F20"/>
          <w:sz w:val="18"/>
          <w:szCs w:val="18"/>
        </w:rPr>
        <w:t>71</w:t>
      </w:r>
      <w:r w:rsidR="00015B80" w:rsidRPr="00015B80">
        <w:rPr>
          <w:rFonts w:eastAsia="AdvOT999035f4" w:cstheme="minorHAnsi"/>
          <w:color w:val="231F20"/>
          <w:sz w:val="18"/>
          <w:szCs w:val="18"/>
        </w:rPr>
        <w:t>, 3</w:t>
      </w:r>
      <w:r w:rsidR="00015B80" w:rsidRPr="00015B80">
        <w:rPr>
          <w:rFonts w:cstheme="minorHAnsi"/>
          <w:color w:val="231F20"/>
          <w:sz w:val="18"/>
          <w:szCs w:val="18"/>
        </w:rPr>
        <w:t>–</w:t>
      </w:r>
      <w:r w:rsidR="00015B80" w:rsidRPr="00015B80">
        <w:rPr>
          <w:rFonts w:eastAsia="AdvOT999035f4" w:cstheme="minorHAnsi"/>
          <w:color w:val="231F20"/>
          <w:sz w:val="18"/>
          <w:szCs w:val="18"/>
        </w:rPr>
        <w:t xml:space="preserve">8. </w:t>
      </w:r>
    </w:p>
    <w:p w14:paraId="5525A3A7" w14:textId="585287DE" w:rsidR="00015B80" w:rsidRPr="00015B80" w:rsidRDefault="00AC588D" w:rsidP="00015B80">
      <w:pPr>
        <w:tabs>
          <w:tab w:val="left" w:pos="426"/>
        </w:tabs>
        <w:spacing w:after="0" w:line="200" w:lineRule="exact"/>
        <w:ind w:left="420" w:hanging="420"/>
        <w:jc w:val="both"/>
        <w:rPr>
          <w:rFonts w:eastAsia="AdvOT999035f4" w:cstheme="minorHAnsi"/>
          <w:color w:val="231F20"/>
          <w:sz w:val="18"/>
          <w:szCs w:val="18"/>
        </w:rPr>
      </w:pPr>
      <w:r>
        <w:rPr>
          <w:rFonts w:eastAsia="AdvOT999035f4" w:cstheme="minorHAnsi"/>
          <w:color w:val="231F20"/>
          <w:sz w:val="18"/>
          <w:szCs w:val="18"/>
        </w:rPr>
        <w:t>49</w:t>
      </w:r>
      <w:r w:rsidR="00015B80" w:rsidRPr="00015B80">
        <w:rPr>
          <w:rFonts w:eastAsia="AdvOT999035f4" w:cstheme="minorHAnsi"/>
          <w:color w:val="231F20"/>
          <w:sz w:val="18"/>
          <w:szCs w:val="18"/>
        </w:rPr>
        <w:t xml:space="preserve"> </w:t>
      </w:r>
      <w:r w:rsidR="00015B80" w:rsidRPr="00015B80">
        <w:rPr>
          <w:rFonts w:eastAsia="AdvOT999035f4" w:cstheme="minorHAnsi"/>
          <w:color w:val="231F20"/>
          <w:sz w:val="18"/>
          <w:szCs w:val="18"/>
        </w:rPr>
        <w:tab/>
        <w:t xml:space="preserve">A. L. Spek, </w:t>
      </w:r>
      <w:r w:rsidR="00015B80" w:rsidRPr="00015B80">
        <w:rPr>
          <w:rFonts w:cstheme="minorHAnsi"/>
          <w:i/>
          <w:color w:val="231F20"/>
          <w:sz w:val="18"/>
          <w:szCs w:val="18"/>
        </w:rPr>
        <w:t>Acta Crystallogr., Sect. D: Biol. Crystallogr.</w:t>
      </w:r>
      <w:r w:rsidR="00015B80" w:rsidRPr="00015B80">
        <w:rPr>
          <w:rFonts w:eastAsia="AdvOT999035f4" w:cstheme="minorHAnsi"/>
          <w:color w:val="231F20"/>
          <w:sz w:val="18"/>
          <w:szCs w:val="18"/>
        </w:rPr>
        <w:t>, 2009,</w:t>
      </w:r>
      <w:r w:rsidR="00015B80" w:rsidRPr="00015B80">
        <w:rPr>
          <w:rFonts w:cstheme="minorHAnsi"/>
          <w:color w:val="231F20"/>
          <w:sz w:val="18"/>
          <w:szCs w:val="18"/>
        </w:rPr>
        <w:t xml:space="preserve"> </w:t>
      </w:r>
      <w:r w:rsidR="00015B80" w:rsidRPr="00015B80">
        <w:rPr>
          <w:rFonts w:cstheme="minorHAnsi"/>
          <w:b/>
          <w:color w:val="231F20"/>
          <w:sz w:val="18"/>
          <w:szCs w:val="18"/>
        </w:rPr>
        <w:t>65</w:t>
      </w:r>
      <w:r w:rsidR="00015B80" w:rsidRPr="00015B80">
        <w:rPr>
          <w:rFonts w:eastAsia="AdvOT999035f4" w:cstheme="minorHAnsi"/>
          <w:color w:val="231F20"/>
          <w:sz w:val="18"/>
          <w:szCs w:val="18"/>
        </w:rPr>
        <w:t>, 148</w:t>
      </w:r>
      <w:r w:rsidR="00015B80" w:rsidRPr="00015B80">
        <w:rPr>
          <w:rFonts w:cstheme="minorHAnsi"/>
          <w:color w:val="231F20"/>
          <w:sz w:val="18"/>
          <w:szCs w:val="18"/>
        </w:rPr>
        <w:t>–</w:t>
      </w:r>
      <w:r w:rsidR="00015B80" w:rsidRPr="00015B80">
        <w:rPr>
          <w:rFonts w:eastAsia="AdvOT999035f4" w:cstheme="minorHAnsi"/>
          <w:color w:val="231F20"/>
          <w:sz w:val="18"/>
          <w:szCs w:val="18"/>
        </w:rPr>
        <w:t xml:space="preserve">155. </w:t>
      </w:r>
    </w:p>
    <w:p w14:paraId="20041F9A" w14:textId="55329668" w:rsidR="00015B80" w:rsidRDefault="00AC588D" w:rsidP="00015B80">
      <w:pPr>
        <w:tabs>
          <w:tab w:val="left" w:pos="426"/>
        </w:tabs>
        <w:spacing w:after="0" w:line="200" w:lineRule="exact"/>
        <w:ind w:left="420" w:hanging="420"/>
        <w:jc w:val="both"/>
        <w:rPr>
          <w:rFonts w:eastAsia="AdvOT999035f4" w:cstheme="minorHAnsi"/>
          <w:color w:val="231F20"/>
          <w:sz w:val="18"/>
          <w:szCs w:val="18"/>
        </w:rPr>
      </w:pPr>
      <w:r>
        <w:rPr>
          <w:rFonts w:eastAsia="AdvOT999035f4" w:cstheme="minorHAnsi"/>
          <w:color w:val="231F20"/>
          <w:sz w:val="18"/>
          <w:szCs w:val="18"/>
        </w:rPr>
        <w:t>50</w:t>
      </w:r>
      <w:r w:rsidR="00015B80" w:rsidRPr="00015B80">
        <w:rPr>
          <w:rFonts w:eastAsia="AdvOT999035f4" w:cstheme="minorHAnsi"/>
          <w:color w:val="231F20"/>
          <w:sz w:val="18"/>
          <w:szCs w:val="18"/>
        </w:rPr>
        <w:t xml:space="preserve"> </w:t>
      </w:r>
      <w:r w:rsidR="00015B80" w:rsidRPr="00015B80">
        <w:rPr>
          <w:rFonts w:eastAsia="AdvOT999035f4" w:cstheme="minorHAnsi"/>
          <w:color w:val="231F20"/>
          <w:sz w:val="18"/>
          <w:szCs w:val="18"/>
        </w:rPr>
        <w:tab/>
        <w:t>C. F. Macrae, P. R. Edgington, P. McCabe, E. Pidcock, G. P. Shields, R. Taylor, M. Towler and J. van de Streek,</w:t>
      </w:r>
      <w:r w:rsidR="00015B80" w:rsidRPr="00015B80">
        <w:rPr>
          <w:rFonts w:cstheme="minorHAnsi"/>
          <w:color w:val="231F20"/>
          <w:sz w:val="18"/>
          <w:szCs w:val="18"/>
        </w:rPr>
        <w:t xml:space="preserve"> </w:t>
      </w:r>
      <w:r w:rsidR="00015B80" w:rsidRPr="00015B80">
        <w:rPr>
          <w:rFonts w:cstheme="minorHAnsi"/>
          <w:i/>
          <w:color w:val="231F20"/>
          <w:sz w:val="18"/>
          <w:szCs w:val="18"/>
        </w:rPr>
        <w:t>J. Appl. Crystallogr.</w:t>
      </w:r>
      <w:r w:rsidR="00015B80" w:rsidRPr="00015B80">
        <w:rPr>
          <w:rFonts w:eastAsia="AdvOT999035f4" w:cstheme="minorHAnsi"/>
          <w:color w:val="231F20"/>
          <w:sz w:val="18"/>
          <w:szCs w:val="18"/>
        </w:rPr>
        <w:t xml:space="preserve">, 2006, </w:t>
      </w:r>
      <w:r w:rsidR="00015B80" w:rsidRPr="00015B80">
        <w:rPr>
          <w:rFonts w:cstheme="minorHAnsi"/>
          <w:b/>
          <w:color w:val="231F20"/>
          <w:sz w:val="18"/>
          <w:szCs w:val="18"/>
        </w:rPr>
        <w:t>39</w:t>
      </w:r>
      <w:r w:rsidR="00015B80" w:rsidRPr="00015B80">
        <w:rPr>
          <w:rFonts w:eastAsia="AdvOT999035f4" w:cstheme="minorHAnsi"/>
          <w:color w:val="231F20"/>
          <w:sz w:val="18"/>
          <w:szCs w:val="18"/>
        </w:rPr>
        <w:t>, 453</w:t>
      </w:r>
      <w:r w:rsidR="00015B80" w:rsidRPr="00015B80">
        <w:rPr>
          <w:rFonts w:cstheme="minorHAnsi"/>
          <w:color w:val="231F20"/>
          <w:sz w:val="18"/>
          <w:szCs w:val="18"/>
        </w:rPr>
        <w:t>–</w:t>
      </w:r>
      <w:r w:rsidR="00015B80" w:rsidRPr="00015B80">
        <w:rPr>
          <w:rFonts w:eastAsia="AdvOT999035f4" w:cstheme="minorHAnsi"/>
          <w:color w:val="231F20"/>
          <w:sz w:val="18"/>
          <w:szCs w:val="18"/>
        </w:rPr>
        <w:t>457.</w:t>
      </w:r>
    </w:p>
    <w:p w14:paraId="4DDC6552" w14:textId="5468BE6F" w:rsidR="00FA20B9" w:rsidRPr="00FA20B9" w:rsidRDefault="00AC588D" w:rsidP="00015B80">
      <w:pPr>
        <w:tabs>
          <w:tab w:val="left" w:pos="426"/>
        </w:tabs>
        <w:spacing w:after="0" w:line="200" w:lineRule="exact"/>
        <w:ind w:left="420" w:hanging="420"/>
        <w:jc w:val="both"/>
        <w:rPr>
          <w:rFonts w:cstheme="minorHAnsi"/>
          <w:sz w:val="18"/>
          <w:szCs w:val="18"/>
        </w:rPr>
      </w:pPr>
      <w:r>
        <w:rPr>
          <w:rFonts w:eastAsia="AdvOT999035f4" w:cstheme="minorHAnsi"/>
          <w:color w:val="231F20"/>
          <w:sz w:val="18"/>
          <w:szCs w:val="18"/>
        </w:rPr>
        <w:t>51</w:t>
      </w:r>
      <w:r w:rsidR="00FA20B9" w:rsidRPr="00FA20B9">
        <w:rPr>
          <w:rFonts w:eastAsia="AdvOT999035f4" w:cstheme="minorHAnsi"/>
          <w:color w:val="231F20"/>
          <w:sz w:val="18"/>
          <w:szCs w:val="18"/>
        </w:rPr>
        <w:t xml:space="preserve"> </w:t>
      </w:r>
      <w:r w:rsidR="00FA20B9" w:rsidRPr="00FA20B9">
        <w:rPr>
          <w:rFonts w:eastAsia="AdvOT999035f4" w:cstheme="minorHAnsi"/>
          <w:color w:val="231F20"/>
          <w:sz w:val="18"/>
          <w:szCs w:val="18"/>
        </w:rPr>
        <w:tab/>
        <w:t xml:space="preserve">K. Momma and F. Izumi, </w:t>
      </w:r>
      <w:r w:rsidR="00FA20B9" w:rsidRPr="00FA20B9">
        <w:rPr>
          <w:rFonts w:cstheme="minorHAnsi"/>
          <w:i/>
          <w:color w:val="231F20"/>
          <w:sz w:val="18"/>
          <w:szCs w:val="18"/>
        </w:rPr>
        <w:t>J. Appl. Crystallogr.</w:t>
      </w:r>
      <w:r w:rsidR="00FA20B9" w:rsidRPr="00FA20B9">
        <w:rPr>
          <w:rFonts w:eastAsia="AdvOT999035f4" w:cstheme="minorHAnsi"/>
          <w:color w:val="231F20"/>
          <w:sz w:val="18"/>
          <w:szCs w:val="18"/>
        </w:rPr>
        <w:t xml:space="preserve">, 2011, </w:t>
      </w:r>
      <w:r w:rsidR="00FA20B9" w:rsidRPr="00FA20B9">
        <w:rPr>
          <w:rFonts w:cstheme="minorHAnsi"/>
          <w:b/>
          <w:color w:val="231F20"/>
          <w:sz w:val="18"/>
          <w:szCs w:val="18"/>
        </w:rPr>
        <w:t>44</w:t>
      </w:r>
      <w:r w:rsidR="00FA20B9" w:rsidRPr="00FA20B9">
        <w:rPr>
          <w:rFonts w:eastAsia="AdvOT999035f4" w:cstheme="minorHAnsi"/>
          <w:color w:val="231F20"/>
          <w:sz w:val="18"/>
          <w:szCs w:val="18"/>
        </w:rPr>
        <w:t>, 1272</w:t>
      </w:r>
      <w:r w:rsidR="00FA20B9" w:rsidRPr="00FA20B9">
        <w:rPr>
          <w:rFonts w:cstheme="minorHAnsi"/>
          <w:color w:val="231F20"/>
          <w:sz w:val="18"/>
          <w:szCs w:val="18"/>
        </w:rPr>
        <w:t>–</w:t>
      </w:r>
      <w:r w:rsidR="00FA20B9" w:rsidRPr="00FA20B9">
        <w:rPr>
          <w:rFonts w:eastAsia="AdvOT999035f4" w:cstheme="minorHAnsi"/>
          <w:color w:val="231F20"/>
          <w:sz w:val="18"/>
          <w:szCs w:val="18"/>
        </w:rPr>
        <w:t>1276.</w:t>
      </w:r>
    </w:p>
    <w:p w14:paraId="3DBCE2EA" w14:textId="77777777" w:rsidR="006D1A0A" w:rsidRDefault="006D1A0A" w:rsidP="00740DAC">
      <w:pPr>
        <w:pStyle w:val="RSCR02References"/>
        <w:numPr>
          <w:ilvl w:val="0"/>
          <w:numId w:val="0"/>
        </w:numPr>
        <w:ind w:left="284" w:hanging="284"/>
      </w:pPr>
    </w:p>
    <w:p w14:paraId="6F724F05" w14:textId="77777777" w:rsidR="00584F1A" w:rsidRDefault="00584F1A" w:rsidP="00740DAC">
      <w:pPr>
        <w:pStyle w:val="RSCR02References"/>
        <w:numPr>
          <w:ilvl w:val="0"/>
          <w:numId w:val="0"/>
        </w:numPr>
        <w:ind w:left="284" w:hanging="284"/>
      </w:pPr>
    </w:p>
    <w:p w14:paraId="0F4E72CC" w14:textId="77777777" w:rsidR="00584F1A" w:rsidRDefault="00584F1A" w:rsidP="00740DAC">
      <w:pPr>
        <w:pStyle w:val="RSCR02References"/>
        <w:numPr>
          <w:ilvl w:val="0"/>
          <w:numId w:val="0"/>
        </w:numPr>
        <w:ind w:left="284" w:hanging="284"/>
      </w:pPr>
    </w:p>
    <w:p w14:paraId="4F96B8E0" w14:textId="77777777" w:rsidR="00584F1A" w:rsidRDefault="00584F1A" w:rsidP="00740DAC">
      <w:pPr>
        <w:pStyle w:val="RSCR02References"/>
        <w:numPr>
          <w:ilvl w:val="0"/>
          <w:numId w:val="0"/>
        </w:numPr>
        <w:ind w:left="284" w:hanging="284"/>
      </w:pPr>
    </w:p>
    <w:p w14:paraId="643F4F20" w14:textId="77777777" w:rsidR="00584F1A" w:rsidRDefault="00584F1A" w:rsidP="00740DAC">
      <w:pPr>
        <w:pStyle w:val="RSCR02References"/>
        <w:numPr>
          <w:ilvl w:val="0"/>
          <w:numId w:val="0"/>
        </w:numPr>
        <w:ind w:left="284" w:hanging="284"/>
      </w:pPr>
    </w:p>
    <w:p w14:paraId="6BCB7216" w14:textId="77777777" w:rsidR="00584F1A" w:rsidRDefault="00584F1A" w:rsidP="00740DAC">
      <w:pPr>
        <w:pStyle w:val="RSCR02References"/>
        <w:numPr>
          <w:ilvl w:val="0"/>
          <w:numId w:val="0"/>
        </w:numPr>
        <w:ind w:left="284" w:hanging="284"/>
      </w:pPr>
    </w:p>
    <w:p w14:paraId="76E4B2AB" w14:textId="77777777" w:rsidR="00584F1A" w:rsidRDefault="00584F1A" w:rsidP="00740DAC">
      <w:pPr>
        <w:pStyle w:val="RSCR02References"/>
        <w:numPr>
          <w:ilvl w:val="0"/>
          <w:numId w:val="0"/>
        </w:numPr>
        <w:ind w:left="284" w:hanging="284"/>
      </w:pPr>
    </w:p>
    <w:p w14:paraId="3EA753EA" w14:textId="77777777" w:rsidR="00584F1A" w:rsidRDefault="00584F1A" w:rsidP="00740DAC">
      <w:pPr>
        <w:pStyle w:val="RSCR02References"/>
        <w:numPr>
          <w:ilvl w:val="0"/>
          <w:numId w:val="0"/>
        </w:numPr>
        <w:ind w:left="284" w:hanging="284"/>
      </w:pPr>
    </w:p>
    <w:p w14:paraId="344B1359" w14:textId="77777777" w:rsidR="00584F1A" w:rsidRDefault="00584F1A" w:rsidP="00740DAC">
      <w:pPr>
        <w:pStyle w:val="RSCR02References"/>
        <w:numPr>
          <w:ilvl w:val="0"/>
          <w:numId w:val="0"/>
        </w:numPr>
        <w:ind w:left="284" w:hanging="284"/>
      </w:pPr>
    </w:p>
    <w:p w14:paraId="3F3200EB" w14:textId="77777777" w:rsidR="00584F1A" w:rsidRDefault="00584F1A" w:rsidP="00740DAC">
      <w:pPr>
        <w:pStyle w:val="RSCR02References"/>
        <w:numPr>
          <w:ilvl w:val="0"/>
          <w:numId w:val="0"/>
        </w:numPr>
        <w:ind w:left="284" w:hanging="284"/>
      </w:pPr>
    </w:p>
    <w:p w14:paraId="7C5A0B10" w14:textId="77777777" w:rsidR="00584F1A" w:rsidRDefault="00584F1A" w:rsidP="00740DAC">
      <w:pPr>
        <w:pStyle w:val="RSCR02References"/>
        <w:numPr>
          <w:ilvl w:val="0"/>
          <w:numId w:val="0"/>
        </w:numPr>
        <w:ind w:left="284" w:hanging="284"/>
      </w:pPr>
    </w:p>
    <w:p w14:paraId="256760E5" w14:textId="77777777" w:rsidR="00584F1A" w:rsidRDefault="00584F1A" w:rsidP="00740DAC">
      <w:pPr>
        <w:pStyle w:val="RSCR02References"/>
        <w:numPr>
          <w:ilvl w:val="0"/>
          <w:numId w:val="0"/>
        </w:numPr>
        <w:ind w:left="284" w:hanging="284"/>
      </w:pPr>
    </w:p>
    <w:p w14:paraId="09FD033E" w14:textId="77777777" w:rsidR="00584F1A" w:rsidRDefault="00584F1A" w:rsidP="00740DAC">
      <w:pPr>
        <w:pStyle w:val="RSCR02References"/>
        <w:numPr>
          <w:ilvl w:val="0"/>
          <w:numId w:val="0"/>
        </w:numPr>
        <w:ind w:left="284" w:hanging="284"/>
      </w:pPr>
    </w:p>
    <w:p w14:paraId="4A721107" w14:textId="77777777" w:rsidR="00584F1A" w:rsidRDefault="00584F1A" w:rsidP="00740DAC">
      <w:pPr>
        <w:pStyle w:val="RSCR02References"/>
        <w:numPr>
          <w:ilvl w:val="0"/>
          <w:numId w:val="0"/>
        </w:numPr>
        <w:ind w:left="284" w:hanging="284"/>
      </w:pPr>
    </w:p>
    <w:p w14:paraId="15041987" w14:textId="77777777" w:rsidR="00584F1A" w:rsidRDefault="00584F1A" w:rsidP="00740DAC">
      <w:pPr>
        <w:pStyle w:val="RSCR02References"/>
        <w:numPr>
          <w:ilvl w:val="0"/>
          <w:numId w:val="0"/>
        </w:numPr>
        <w:ind w:left="284" w:hanging="284"/>
      </w:pPr>
    </w:p>
    <w:p w14:paraId="59541DAB" w14:textId="77777777" w:rsidR="00584F1A" w:rsidRDefault="00584F1A" w:rsidP="00740DAC">
      <w:pPr>
        <w:pStyle w:val="RSCR02References"/>
        <w:numPr>
          <w:ilvl w:val="0"/>
          <w:numId w:val="0"/>
        </w:numPr>
        <w:ind w:left="284" w:hanging="284"/>
      </w:pPr>
    </w:p>
    <w:p w14:paraId="0B0309DB" w14:textId="77777777" w:rsidR="00584F1A" w:rsidRDefault="00584F1A" w:rsidP="00740DAC">
      <w:pPr>
        <w:pStyle w:val="RSCR02References"/>
        <w:numPr>
          <w:ilvl w:val="0"/>
          <w:numId w:val="0"/>
        </w:numPr>
        <w:ind w:left="284" w:hanging="284"/>
      </w:pPr>
    </w:p>
    <w:p w14:paraId="0E9DDD25" w14:textId="77777777" w:rsidR="00584F1A" w:rsidRDefault="00584F1A" w:rsidP="00740DAC">
      <w:pPr>
        <w:pStyle w:val="RSCR02References"/>
        <w:numPr>
          <w:ilvl w:val="0"/>
          <w:numId w:val="0"/>
        </w:numPr>
        <w:ind w:left="284" w:hanging="284"/>
      </w:pPr>
    </w:p>
    <w:p w14:paraId="59398BF6" w14:textId="77777777" w:rsidR="00584F1A" w:rsidRDefault="00584F1A" w:rsidP="00740DAC">
      <w:pPr>
        <w:pStyle w:val="RSCR02References"/>
        <w:numPr>
          <w:ilvl w:val="0"/>
          <w:numId w:val="0"/>
        </w:numPr>
        <w:ind w:left="284" w:hanging="284"/>
      </w:pPr>
    </w:p>
    <w:p w14:paraId="0FBB4D10" w14:textId="77777777" w:rsidR="00584F1A" w:rsidRDefault="00584F1A" w:rsidP="00740DAC">
      <w:pPr>
        <w:pStyle w:val="RSCR02References"/>
        <w:numPr>
          <w:ilvl w:val="0"/>
          <w:numId w:val="0"/>
        </w:numPr>
        <w:ind w:left="284" w:hanging="284"/>
      </w:pPr>
    </w:p>
    <w:p w14:paraId="1F88197C" w14:textId="77777777" w:rsidR="00584F1A" w:rsidRDefault="00584F1A" w:rsidP="00740DAC">
      <w:pPr>
        <w:pStyle w:val="RSCR02References"/>
        <w:numPr>
          <w:ilvl w:val="0"/>
          <w:numId w:val="0"/>
        </w:numPr>
        <w:ind w:left="284" w:hanging="284"/>
      </w:pPr>
    </w:p>
    <w:p w14:paraId="43466624" w14:textId="77777777" w:rsidR="00584F1A" w:rsidRDefault="00584F1A" w:rsidP="00740DAC">
      <w:pPr>
        <w:pStyle w:val="RSCR02References"/>
        <w:numPr>
          <w:ilvl w:val="0"/>
          <w:numId w:val="0"/>
        </w:numPr>
        <w:ind w:left="284" w:hanging="284"/>
      </w:pPr>
    </w:p>
    <w:p w14:paraId="7EC9407A" w14:textId="77777777" w:rsidR="00584F1A" w:rsidRDefault="00584F1A" w:rsidP="00740DAC">
      <w:pPr>
        <w:pStyle w:val="RSCR02References"/>
        <w:numPr>
          <w:ilvl w:val="0"/>
          <w:numId w:val="0"/>
        </w:numPr>
        <w:ind w:left="284" w:hanging="284"/>
      </w:pPr>
    </w:p>
    <w:p w14:paraId="3DB57335" w14:textId="77777777" w:rsidR="002026F5" w:rsidRDefault="002026F5" w:rsidP="007A5E6A">
      <w:pPr>
        <w:pStyle w:val="RSCR02References"/>
        <w:numPr>
          <w:ilvl w:val="0"/>
          <w:numId w:val="0"/>
        </w:numPr>
      </w:pPr>
    </w:p>
    <w:p w14:paraId="28164F6A" w14:textId="77777777" w:rsidR="00B96BC5" w:rsidRDefault="00B96BC5" w:rsidP="007A5E6A">
      <w:pPr>
        <w:pStyle w:val="RSCR02References"/>
        <w:numPr>
          <w:ilvl w:val="0"/>
          <w:numId w:val="0"/>
        </w:numPr>
      </w:pPr>
    </w:p>
    <w:p w14:paraId="163075B8" w14:textId="77777777" w:rsidR="00B96BC5" w:rsidRDefault="00B96BC5" w:rsidP="007A5E6A">
      <w:pPr>
        <w:pStyle w:val="RSCR02References"/>
        <w:numPr>
          <w:ilvl w:val="0"/>
          <w:numId w:val="0"/>
        </w:numPr>
      </w:pPr>
    </w:p>
    <w:p w14:paraId="5C20E464" w14:textId="77777777" w:rsidR="00B96BC5" w:rsidRDefault="00B96BC5" w:rsidP="007A5E6A">
      <w:pPr>
        <w:pStyle w:val="RSCR02References"/>
        <w:numPr>
          <w:ilvl w:val="0"/>
          <w:numId w:val="0"/>
        </w:numPr>
      </w:pPr>
    </w:p>
    <w:p w14:paraId="74E6B448" w14:textId="77777777" w:rsidR="00B96BC5" w:rsidRDefault="00B96BC5" w:rsidP="007A5E6A">
      <w:pPr>
        <w:pStyle w:val="RSCR02References"/>
        <w:numPr>
          <w:ilvl w:val="0"/>
          <w:numId w:val="0"/>
        </w:numPr>
      </w:pPr>
    </w:p>
    <w:p w14:paraId="519F13D5" w14:textId="77777777" w:rsidR="00B96BC5" w:rsidRDefault="00B96BC5" w:rsidP="007A5E6A">
      <w:pPr>
        <w:pStyle w:val="RSCR02References"/>
        <w:numPr>
          <w:ilvl w:val="0"/>
          <w:numId w:val="0"/>
        </w:numPr>
      </w:pPr>
    </w:p>
    <w:p w14:paraId="5EC8BEF3" w14:textId="77777777" w:rsidR="00B96BC5" w:rsidRDefault="00B96BC5" w:rsidP="007A5E6A">
      <w:pPr>
        <w:pStyle w:val="RSCR02References"/>
        <w:numPr>
          <w:ilvl w:val="0"/>
          <w:numId w:val="0"/>
        </w:numPr>
      </w:pPr>
    </w:p>
    <w:p w14:paraId="565251AF" w14:textId="77777777" w:rsidR="00B96BC5" w:rsidRDefault="00B96BC5" w:rsidP="007A5E6A">
      <w:pPr>
        <w:pStyle w:val="RSCR02References"/>
        <w:numPr>
          <w:ilvl w:val="0"/>
          <w:numId w:val="0"/>
        </w:numPr>
      </w:pPr>
    </w:p>
    <w:p w14:paraId="2F148582" w14:textId="77777777" w:rsidR="00B96BC5" w:rsidRDefault="00B96BC5" w:rsidP="007A5E6A">
      <w:pPr>
        <w:pStyle w:val="RSCR02References"/>
        <w:numPr>
          <w:ilvl w:val="0"/>
          <w:numId w:val="0"/>
        </w:numPr>
      </w:pPr>
    </w:p>
    <w:p w14:paraId="4152AB63" w14:textId="77777777" w:rsidR="00B96BC5" w:rsidRDefault="00B96BC5" w:rsidP="007A5E6A">
      <w:pPr>
        <w:pStyle w:val="RSCR02References"/>
        <w:numPr>
          <w:ilvl w:val="0"/>
          <w:numId w:val="0"/>
        </w:numPr>
      </w:pPr>
    </w:p>
    <w:p w14:paraId="1B85C2AB" w14:textId="77777777" w:rsidR="00B96BC5" w:rsidRDefault="00B96BC5" w:rsidP="007A5E6A">
      <w:pPr>
        <w:pStyle w:val="RSCR02References"/>
        <w:numPr>
          <w:ilvl w:val="0"/>
          <w:numId w:val="0"/>
        </w:numPr>
      </w:pPr>
    </w:p>
    <w:p w14:paraId="7589DB75" w14:textId="77777777" w:rsidR="00B96BC5" w:rsidRDefault="00B96BC5" w:rsidP="007A5E6A">
      <w:pPr>
        <w:pStyle w:val="RSCR02References"/>
        <w:numPr>
          <w:ilvl w:val="0"/>
          <w:numId w:val="0"/>
        </w:numPr>
      </w:pPr>
    </w:p>
    <w:p w14:paraId="44B50054" w14:textId="77777777" w:rsidR="00B96BC5" w:rsidRDefault="00B96BC5" w:rsidP="007A5E6A">
      <w:pPr>
        <w:pStyle w:val="RSCR02References"/>
        <w:numPr>
          <w:ilvl w:val="0"/>
          <w:numId w:val="0"/>
        </w:numPr>
      </w:pPr>
    </w:p>
    <w:p w14:paraId="6EDA74D9" w14:textId="77777777" w:rsidR="00B96BC5" w:rsidRDefault="00B96BC5" w:rsidP="007A5E6A">
      <w:pPr>
        <w:pStyle w:val="RSCR02References"/>
        <w:numPr>
          <w:ilvl w:val="0"/>
          <w:numId w:val="0"/>
        </w:numPr>
      </w:pPr>
    </w:p>
    <w:p w14:paraId="4DC19CF8" w14:textId="77777777" w:rsidR="00B96BC5" w:rsidRDefault="00B96BC5" w:rsidP="007A5E6A">
      <w:pPr>
        <w:pStyle w:val="RSCR02References"/>
        <w:numPr>
          <w:ilvl w:val="0"/>
          <w:numId w:val="0"/>
        </w:numPr>
      </w:pPr>
    </w:p>
    <w:p w14:paraId="17AFC4EA" w14:textId="77777777" w:rsidR="00B96BC5" w:rsidRPr="00825DB6" w:rsidRDefault="00B96BC5" w:rsidP="007A5E6A">
      <w:pPr>
        <w:pStyle w:val="RSCR02References"/>
        <w:numPr>
          <w:ilvl w:val="0"/>
          <w:numId w:val="0"/>
        </w:numPr>
        <w:sectPr w:rsidR="00B96BC5" w:rsidRPr="00825DB6" w:rsidSect="00514CBA">
          <w:type w:val="continuous"/>
          <w:pgSz w:w="11907" w:h="16840" w:code="9"/>
          <w:pgMar w:top="1009" w:right="851" w:bottom="1758" w:left="851" w:header="851" w:footer="1049" w:gutter="0"/>
          <w:cols w:num="2" w:space="227"/>
          <w:titlePg/>
          <w:docGrid w:linePitch="360"/>
        </w:sectPr>
      </w:pPr>
    </w:p>
    <w:p w14:paraId="21791C73" w14:textId="4F8A9462" w:rsidR="00132C67" w:rsidRPr="00015B80" w:rsidRDefault="00132C67" w:rsidP="00015B80">
      <w:pPr>
        <w:pStyle w:val="RSCT01TableTitlewithtopbar"/>
        <w:rPr>
          <w:rFonts w:eastAsiaTheme="minorEastAsia" w:cstheme="minorHAnsi"/>
          <w:szCs w:val="14"/>
        </w:rPr>
      </w:pPr>
      <w:r w:rsidRPr="007074AC">
        <w:rPr>
          <w:b/>
        </w:rPr>
        <w:lastRenderedPageBreak/>
        <w:t xml:space="preserve">Table </w:t>
      </w:r>
      <w:r w:rsidR="00593F8E" w:rsidRPr="007074AC">
        <w:rPr>
          <w:b/>
        </w:rPr>
        <w:t>2</w:t>
      </w:r>
      <w:r w:rsidRPr="00825DB6">
        <w:t xml:space="preserve"> </w:t>
      </w:r>
      <w:r w:rsidRPr="00825DB6">
        <w:tab/>
      </w:r>
      <w:r w:rsidR="00015B80" w:rsidRPr="00015B80">
        <w:rPr>
          <w:rFonts w:cstheme="minorHAnsi"/>
          <w:szCs w:val="14"/>
        </w:rPr>
        <w:t xml:space="preserve">Crystallographic data and structure refinement details for compounds </w:t>
      </w:r>
      <w:r w:rsidR="00015B80" w:rsidRPr="00015B80">
        <w:rPr>
          <w:rFonts w:cstheme="minorHAnsi"/>
          <w:szCs w:val="14"/>
          <w:lang w:eastAsia="ja-JP" w:bidi="hi-IN"/>
        </w:rPr>
        <w:t>{NH</w:t>
      </w:r>
      <w:r w:rsidR="00015B80" w:rsidRPr="00015B80">
        <w:rPr>
          <w:rFonts w:cstheme="minorHAnsi"/>
          <w:szCs w:val="14"/>
          <w:vertAlign w:val="subscript"/>
          <w:lang w:eastAsia="ja-JP" w:bidi="hi-IN"/>
        </w:rPr>
        <w:t>4</w:t>
      </w:r>
      <w:r w:rsidR="00015B80" w:rsidRPr="00015B80">
        <w:rPr>
          <w:rFonts w:cstheme="minorHAnsi"/>
          <w:szCs w:val="14"/>
          <w:lang w:eastAsia="ja-JP" w:bidi="hi-IN"/>
        </w:rPr>
        <w:t>[{Cu(bpy)}</w:t>
      </w:r>
      <w:r w:rsidR="00015B80" w:rsidRPr="00015B80">
        <w:rPr>
          <w:rFonts w:cstheme="minorHAnsi"/>
          <w:szCs w:val="14"/>
          <w:vertAlign w:val="subscript"/>
          <w:lang w:eastAsia="ja-JP" w:bidi="hi-IN"/>
        </w:rPr>
        <w:t>2</w:t>
      </w:r>
      <w:r w:rsidR="00015B80" w:rsidRPr="00015B80">
        <w:rPr>
          <w:rFonts w:cstheme="minorHAnsi"/>
          <w:szCs w:val="14"/>
          <w:lang w:eastAsia="ja-JP" w:bidi="hi-IN"/>
        </w:rPr>
        <w:t>(C</w:t>
      </w:r>
      <w:r w:rsidR="00015B80" w:rsidRPr="00015B80">
        <w:rPr>
          <w:rFonts w:cstheme="minorHAnsi"/>
          <w:szCs w:val="14"/>
          <w:vertAlign w:val="subscript"/>
          <w:lang w:eastAsia="ja-JP" w:bidi="hi-IN"/>
        </w:rPr>
        <w:t>2</w:t>
      </w:r>
      <w:r w:rsidR="00015B80" w:rsidRPr="00015B80">
        <w:rPr>
          <w:rFonts w:cstheme="minorHAnsi"/>
          <w:szCs w:val="14"/>
          <w:lang w:eastAsia="ja-JP" w:bidi="hi-IN"/>
        </w:rPr>
        <w:t>O</w:t>
      </w:r>
      <w:r w:rsidR="00015B80" w:rsidRPr="00015B80">
        <w:rPr>
          <w:rFonts w:cstheme="minorHAnsi"/>
          <w:szCs w:val="14"/>
          <w:vertAlign w:val="subscript"/>
          <w:lang w:eastAsia="ja-JP" w:bidi="hi-IN"/>
        </w:rPr>
        <w:t>4</w:t>
      </w:r>
      <w:r w:rsidR="00015B80" w:rsidRPr="00015B80">
        <w:rPr>
          <w:rFonts w:cstheme="minorHAnsi"/>
          <w:szCs w:val="14"/>
          <w:lang w:eastAsia="ja-JP" w:bidi="hi-IN"/>
        </w:rPr>
        <w:t>)Fe(C</w:t>
      </w:r>
      <w:r w:rsidR="00015B80" w:rsidRPr="00015B80">
        <w:rPr>
          <w:rFonts w:cstheme="minorHAnsi"/>
          <w:szCs w:val="14"/>
          <w:vertAlign w:val="subscript"/>
          <w:lang w:eastAsia="ja-JP" w:bidi="hi-IN"/>
        </w:rPr>
        <w:t>2</w:t>
      </w:r>
      <w:r w:rsidR="00015B80" w:rsidRPr="00015B80">
        <w:rPr>
          <w:rFonts w:cstheme="minorHAnsi"/>
          <w:szCs w:val="14"/>
          <w:lang w:eastAsia="ja-JP" w:bidi="hi-IN"/>
        </w:rPr>
        <w:t>O</w:t>
      </w:r>
      <w:r w:rsidR="00015B80" w:rsidRPr="00015B80">
        <w:rPr>
          <w:rFonts w:cstheme="minorHAnsi"/>
          <w:szCs w:val="14"/>
          <w:vertAlign w:val="subscript"/>
          <w:lang w:eastAsia="ja-JP" w:bidi="hi-IN"/>
        </w:rPr>
        <w:t>4</w:t>
      </w:r>
      <w:r w:rsidR="00015B80" w:rsidRPr="00015B80">
        <w:rPr>
          <w:rFonts w:cstheme="minorHAnsi"/>
          <w:szCs w:val="14"/>
          <w:lang w:eastAsia="ja-JP" w:bidi="hi-IN"/>
        </w:rPr>
        <w:t>)</w:t>
      </w:r>
      <w:r w:rsidR="00015B80" w:rsidRPr="00015B80">
        <w:rPr>
          <w:rFonts w:cstheme="minorHAnsi"/>
          <w:szCs w:val="14"/>
          <w:vertAlign w:val="subscript"/>
          <w:lang w:eastAsia="ja-JP" w:bidi="hi-IN"/>
        </w:rPr>
        <w:t>3</w:t>
      </w:r>
      <w:r w:rsidR="00015B80" w:rsidRPr="00015B80">
        <w:rPr>
          <w:rFonts w:cstheme="minorHAnsi"/>
          <w:szCs w:val="14"/>
          <w:lang w:eastAsia="ja-JP" w:bidi="hi-IN"/>
        </w:rPr>
        <w:t>]·H</w:t>
      </w:r>
      <w:r w:rsidR="00015B80" w:rsidRPr="00015B80">
        <w:rPr>
          <w:rFonts w:cstheme="minorHAnsi"/>
          <w:szCs w:val="14"/>
          <w:vertAlign w:val="subscript"/>
          <w:lang w:eastAsia="ja-JP" w:bidi="hi-IN"/>
        </w:rPr>
        <w:t>2</w:t>
      </w:r>
      <w:r w:rsidR="00015B80" w:rsidRPr="00015B80">
        <w:rPr>
          <w:rFonts w:cstheme="minorHAnsi"/>
          <w:szCs w:val="14"/>
          <w:lang w:eastAsia="ja-JP" w:bidi="hi-IN"/>
        </w:rPr>
        <w:t>O}</w:t>
      </w:r>
      <w:r w:rsidR="00015B80" w:rsidRPr="00015B80">
        <w:rPr>
          <w:rFonts w:cstheme="minorHAnsi"/>
          <w:i/>
          <w:szCs w:val="14"/>
          <w:vertAlign w:val="subscript"/>
          <w:lang w:eastAsia="ja-JP" w:bidi="hi-IN"/>
        </w:rPr>
        <w:t>n</w:t>
      </w:r>
      <w:r w:rsidR="00015B80" w:rsidRPr="00015B80">
        <w:rPr>
          <w:rFonts w:cstheme="minorHAnsi"/>
          <w:szCs w:val="14"/>
          <w:lang w:eastAsia="ja-JP" w:bidi="hi-IN"/>
        </w:rPr>
        <w:t xml:space="preserve"> (</w:t>
      </w:r>
      <w:r w:rsidR="00015B80" w:rsidRPr="00015B80">
        <w:rPr>
          <w:rFonts w:cstheme="minorHAnsi"/>
          <w:b/>
          <w:szCs w:val="14"/>
          <w:lang w:eastAsia="ja-JP" w:bidi="hi-IN"/>
        </w:rPr>
        <w:t>1</w:t>
      </w:r>
      <w:r w:rsidR="00015B80" w:rsidRPr="00015B80">
        <w:rPr>
          <w:rFonts w:cstheme="minorHAnsi"/>
          <w:szCs w:val="14"/>
          <w:lang w:eastAsia="ja-JP" w:bidi="hi-IN"/>
        </w:rPr>
        <w:t>), {K[{Cu(bpy)}</w:t>
      </w:r>
      <w:r w:rsidR="00015B80" w:rsidRPr="00015B80">
        <w:rPr>
          <w:rFonts w:cstheme="minorHAnsi"/>
          <w:szCs w:val="14"/>
          <w:vertAlign w:val="subscript"/>
          <w:lang w:eastAsia="ja-JP" w:bidi="hi-IN"/>
        </w:rPr>
        <w:t>2</w:t>
      </w:r>
      <w:r w:rsidR="00015B80" w:rsidRPr="00015B80">
        <w:rPr>
          <w:rFonts w:cstheme="minorHAnsi"/>
          <w:szCs w:val="14"/>
          <w:lang w:eastAsia="ja-JP" w:bidi="hi-IN"/>
        </w:rPr>
        <w:t>(C</w:t>
      </w:r>
      <w:r w:rsidR="00015B80" w:rsidRPr="00015B80">
        <w:rPr>
          <w:rFonts w:cstheme="minorHAnsi"/>
          <w:szCs w:val="14"/>
          <w:vertAlign w:val="subscript"/>
          <w:lang w:eastAsia="ja-JP" w:bidi="hi-IN"/>
        </w:rPr>
        <w:t>2</w:t>
      </w:r>
      <w:r w:rsidR="00015B80" w:rsidRPr="00015B80">
        <w:rPr>
          <w:rFonts w:cstheme="minorHAnsi"/>
          <w:szCs w:val="14"/>
          <w:lang w:eastAsia="ja-JP" w:bidi="hi-IN"/>
        </w:rPr>
        <w:t>O</w:t>
      </w:r>
      <w:r w:rsidR="00015B80" w:rsidRPr="00015B80">
        <w:rPr>
          <w:rFonts w:cstheme="minorHAnsi"/>
          <w:szCs w:val="14"/>
          <w:vertAlign w:val="subscript"/>
          <w:lang w:eastAsia="ja-JP" w:bidi="hi-IN"/>
        </w:rPr>
        <w:t>4</w:t>
      </w:r>
      <w:r w:rsidR="00015B80" w:rsidRPr="00015B80">
        <w:rPr>
          <w:rFonts w:cstheme="minorHAnsi"/>
          <w:szCs w:val="14"/>
          <w:lang w:eastAsia="ja-JP" w:bidi="hi-IN"/>
        </w:rPr>
        <w:t>)Fe(C</w:t>
      </w:r>
      <w:r w:rsidR="00015B80" w:rsidRPr="00015B80">
        <w:rPr>
          <w:rFonts w:cstheme="minorHAnsi"/>
          <w:szCs w:val="14"/>
          <w:vertAlign w:val="subscript"/>
          <w:lang w:eastAsia="ja-JP" w:bidi="hi-IN"/>
        </w:rPr>
        <w:t>2</w:t>
      </w:r>
      <w:r w:rsidR="00015B80" w:rsidRPr="00015B80">
        <w:rPr>
          <w:rFonts w:cstheme="minorHAnsi"/>
          <w:szCs w:val="14"/>
          <w:lang w:eastAsia="ja-JP" w:bidi="hi-IN"/>
        </w:rPr>
        <w:t>O</w:t>
      </w:r>
      <w:r w:rsidR="00015B80" w:rsidRPr="00015B80">
        <w:rPr>
          <w:rFonts w:cstheme="minorHAnsi"/>
          <w:szCs w:val="14"/>
          <w:vertAlign w:val="subscript"/>
          <w:lang w:eastAsia="ja-JP" w:bidi="hi-IN"/>
        </w:rPr>
        <w:t>4</w:t>
      </w:r>
      <w:r w:rsidR="00015B80" w:rsidRPr="00015B80">
        <w:rPr>
          <w:rFonts w:cstheme="minorHAnsi"/>
          <w:szCs w:val="14"/>
          <w:lang w:eastAsia="ja-JP" w:bidi="hi-IN"/>
        </w:rPr>
        <w:t>)</w:t>
      </w:r>
      <w:r w:rsidR="00015B80" w:rsidRPr="00015B80">
        <w:rPr>
          <w:rFonts w:cstheme="minorHAnsi"/>
          <w:szCs w:val="14"/>
          <w:vertAlign w:val="subscript"/>
          <w:lang w:eastAsia="ja-JP" w:bidi="hi-IN"/>
        </w:rPr>
        <w:t>3</w:t>
      </w:r>
      <w:r w:rsidR="00015B80" w:rsidRPr="00015B80">
        <w:rPr>
          <w:rFonts w:cstheme="minorHAnsi"/>
          <w:szCs w:val="14"/>
          <w:lang w:eastAsia="ja-JP" w:bidi="hi-IN"/>
        </w:rPr>
        <w:t>]·H</w:t>
      </w:r>
      <w:r w:rsidR="00015B80" w:rsidRPr="00015B80">
        <w:rPr>
          <w:rFonts w:cstheme="minorHAnsi"/>
          <w:szCs w:val="14"/>
          <w:vertAlign w:val="subscript"/>
          <w:lang w:eastAsia="ja-JP" w:bidi="hi-IN"/>
        </w:rPr>
        <w:t>2</w:t>
      </w:r>
      <w:r w:rsidR="00015B80" w:rsidRPr="00015B80">
        <w:rPr>
          <w:rFonts w:cstheme="minorHAnsi"/>
          <w:szCs w:val="14"/>
          <w:lang w:eastAsia="ja-JP" w:bidi="hi-IN"/>
        </w:rPr>
        <w:t>O}</w:t>
      </w:r>
      <w:r w:rsidR="00015B80" w:rsidRPr="00015B80">
        <w:rPr>
          <w:rFonts w:cstheme="minorHAnsi"/>
          <w:i/>
          <w:szCs w:val="14"/>
          <w:vertAlign w:val="subscript"/>
          <w:lang w:eastAsia="ja-JP" w:bidi="hi-IN"/>
        </w:rPr>
        <w:t>n</w:t>
      </w:r>
      <w:r w:rsidR="00015B80" w:rsidRPr="00015B80">
        <w:rPr>
          <w:rFonts w:cstheme="minorHAnsi"/>
          <w:szCs w:val="14"/>
          <w:lang w:eastAsia="ja-JP" w:bidi="hi-IN"/>
        </w:rPr>
        <w:t xml:space="preserve"> (</w:t>
      </w:r>
      <w:r w:rsidR="00015B80" w:rsidRPr="00015B80">
        <w:rPr>
          <w:rFonts w:cstheme="minorHAnsi"/>
          <w:b/>
          <w:szCs w:val="14"/>
          <w:lang w:eastAsia="ja-JP" w:bidi="hi-IN"/>
        </w:rPr>
        <w:t>2</w:t>
      </w:r>
      <w:r w:rsidR="00015B80" w:rsidRPr="00015B80">
        <w:rPr>
          <w:rFonts w:cstheme="minorHAnsi"/>
          <w:szCs w:val="14"/>
          <w:lang w:eastAsia="ja-JP" w:bidi="hi-IN"/>
        </w:rPr>
        <w:t xml:space="preserve">), </w:t>
      </w:r>
      <w:r w:rsidR="00015B80" w:rsidRPr="00015B80">
        <w:rPr>
          <w:rFonts w:cstheme="minorHAnsi"/>
          <w:bCs/>
          <w:szCs w:val="14"/>
          <w:lang w:eastAsia="hr-HR"/>
        </w:rPr>
        <w:t>{</w:t>
      </w:r>
      <w:r w:rsidR="00015B80" w:rsidRPr="00015B80">
        <w:rPr>
          <w:rFonts w:cstheme="minorHAnsi"/>
          <w:bCs/>
          <w:szCs w:val="14"/>
          <w:lang w:val="en" w:eastAsia="hr-HR"/>
        </w:rPr>
        <w:t>[Cu(bpy)</w:t>
      </w:r>
      <w:r w:rsidR="00015B80" w:rsidRPr="00015B80">
        <w:rPr>
          <w:rFonts w:cstheme="minorHAnsi"/>
          <w:bCs/>
          <w:szCs w:val="14"/>
          <w:vertAlign w:val="subscript"/>
          <w:lang w:val="en" w:eastAsia="hr-HR"/>
        </w:rPr>
        <w:t>3</w:t>
      </w:r>
      <w:r w:rsidR="00015B80" w:rsidRPr="00015B80">
        <w:rPr>
          <w:rFonts w:cstheme="minorHAnsi"/>
          <w:bCs/>
          <w:szCs w:val="14"/>
          <w:lang w:val="en" w:eastAsia="hr-HR"/>
        </w:rPr>
        <w:t>][Fe</w:t>
      </w:r>
      <w:r w:rsidR="00015B80" w:rsidRPr="00015B80">
        <w:rPr>
          <w:rFonts w:cstheme="minorHAnsi"/>
          <w:bCs/>
          <w:szCs w:val="14"/>
          <w:vertAlign w:val="subscript"/>
          <w:lang w:val="en" w:eastAsia="hr-HR"/>
        </w:rPr>
        <w:t>2</w:t>
      </w:r>
      <w:r w:rsidR="00015B80" w:rsidRPr="00015B80">
        <w:rPr>
          <w:rFonts w:cstheme="minorHAnsi"/>
          <w:bCs/>
          <w:szCs w:val="14"/>
          <w:lang w:val="en" w:eastAsia="hr-HR"/>
        </w:rPr>
        <w:t>(C</w:t>
      </w:r>
      <w:r w:rsidR="00015B80" w:rsidRPr="00015B80">
        <w:rPr>
          <w:rFonts w:cstheme="minorHAnsi"/>
          <w:bCs/>
          <w:szCs w:val="14"/>
          <w:vertAlign w:val="subscript"/>
          <w:lang w:val="en" w:eastAsia="hr-HR"/>
        </w:rPr>
        <w:t>2</w:t>
      </w:r>
      <w:r w:rsidR="00015B80" w:rsidRPr="00015B80">
        <w:rPr>
          <w:rFonts w:cstheme="minorHAnsi"/>
          <w:bCs/>
          <w:szCs w:val="14"/>
          <w:lang w:val="en" w:eastAsia="hr-HR"/>
        </w:rPr>
        <w:t>O</w:t>
      </w:r>
      <w:r w:rsidR="00015B80" w:rsidRPr="00015B80">
        <w:rPr>
          <w:rFonts w:cstheme="minorHAnsi"/>
          <w:bCs/>
          <w:szCs w:val="14"/>
          <w:vertAlign w:val="subscript"/>
          <w:lang w:val="en" w:eastAsia="hr-HR"/>
        </w:rPr>
        <w:t>4</w:t>
      </w:r>
      <w:r w:rsidR="00015B80" w:rsidRPr="00015B80">
        <w:rPr>
          <w:rFonts w:cstheme="minorHAnsi"/>
          <w:bCs/>
          <w:szCs w:val="14"/>
          <w:lang w:val="en" w:eastAsia="hr-HR"/>
        </w:rPr>
        <w:t>)</w:t>
      </w:r>
      <w:r w:rsidR="00015B80" w:rsidRPr="00015B80">
        <w:rPr>
          <w:rFonts w:cstheme="minorHAnsi"/>
          <w:bCs/>
          <w:szCs w:val="14"/>
          <w:vertAlign w:val="subscript"/>
          <w:lang w:val="en" w:eastAsia="hr-HR"/>
        </w:rPr>
        <w:t>3</w:t>
      </w:r>
      <w:r w:rsidR="00015B80" w:rsidRPr="00015B80">
        <w:rPr>
          <w:rFonts w:cstheme="minorHAnsi"/>
          <w:bCs/>
          <w:szCs w:val="14"/>
          <w:lang w:eastAsia="hr-HR"/>
        </w:rPr>
        <w:t>·H</w:t>
      </w:r>
      <w:r w:rsidR="00015B80" w:rsidRPr="00015B80">
        <w:rPr>
          <w:rFonts w:cstheme="minorHAnsi"/>
          <w:bCs/>
          <w:szCs w:val="14"/>
          <w:vertAlign w:val="subscript"/>
          <w:lang w:eastAsia="hr-HR"/>
        </w:rPr>
        <w:t>2</w:t>
      </w:r>
      <w:r w:rsidR="00015B80" w:rsidRPr="00015B80">
        <w:rPr>
          <w:rFonts w:cstheme="minorHAnsi"/>
          <w:bCs/>
          <w:szCs w:val="14"/>
          <w:lang w:eastAsia="hr-HR"/>
        </w:rPr>
        <w:t>O</w:t>
      </w:r>
      <w:r w:rsidR="00015B80" w:rsidRPr="00015B80">
        <w:rPr>
          <w:rFonts w:cstheme="minorHAnsi"/>
          <w:bCs/>
          <w:szCs w:val="14"/>
          <w:lang w:val="en" w:eastAsia="hr-HR"/>
        </w:rPr>
        <w:t>]</w:t>
      </w:r>
      <w:r w:rsidR="00015B80" w:rsidRPr="00015B80">
        <w:rPr>
          <w:rFonts w:cstheme="minorHAnsi"/>
          <w:bCs/>
          <w:szCs w:val="14"/>
          <w:lang w:eastAsia="hr-HR"/>
        </w:rPr>
        <w:t>}</w:t>
      </w:r>
      <w:r w:rsidR="00015B80" w:rsidRPr="00015B80">
        <w:rPr>
          <w:rFonts w:cstheme="minorHAnsi"/>
          <w:bCs/>
          <w:iCs/>
          <w:szCs w:val="14"/>
          <w:vertAlign w:val="subscript"/>
          <w:lang w:eastAsia="hr-HR"/>
        </w:rPr>
        <w:t>n</w:t>
      </w:r>
      <w:r w:rsidR="00015B80" w:rsidRPr="00015B80">
        <w:rPr>
          <w:rFonts w:cstheme="minorHAnsi"/>
          <w:bCs/>
          <w:szCs w:val="14"/>
          <w:lang w:val="en" w:eastAsia="hr-HR"/>
        </w:rPr>
        <w:t xml:space="preserve"> </w:t>
      </w:r>
      <w:r w:rsidR="00015B80" w:rsidRPr="00015B80">
        <w:rPr>
          <w:rFonts w:cstheme="minorHAnsi"/>
          <w:bCs/>
          <w:szCs w:val="14"/>
          <w:lang w:eastAsia="hr-HR"/>
        </w:rPr>
        <w:t>(</w:t>
      </w:r>
      <w:r w:rsidR="00015B80" w:rsidRPr="00015B80">
        <w:rPr>
          <w:rFonts w:cstheme="minorHAnsi"/>
          <w:b/>
          <w:bCs/>
          <w:szCs w:val="14"/>
          <w:lang w:eastAsia="hr-HR"/>
        </w:rPr>
        <w:t>3a</w:t>
      </w:r>
      <w:r w:rsidR="00015B80" w:rsidRPr="00015B80">
        <w:rPr>
          <w:rFonts w:cstheme="minorHAnsi"/>
          <w:bCs/>
          <w:szCs w:val="14"/>
          <w:lang w:eastAsia="hr-HR"/>
        </w:rPr>
        <w:t>) and {</w:t>
      </w:r>
      <w:r w:rsidR="00015B80" w:rsidRPr="00015B80">
        <w:rPr>
          <w:rFonts w:cstheme="minorHAnsi"/>
          <w:bCs/>
          <w:szCs w:val="14"/>
          <w:lang w:val="en" w:eastAsia="hr-HR"/>
        </w:rPr>
        <w:t>[Cu(bpy)</w:t>
      </w:r>
      <w:r w:rsidR="00015B80" w:rsidRPr="00015B80">
        <w:rPr>
          <w:rFonts w:cstheme="minorHAnsi"/>
          <w:bCs/>
          <w:szCs w:val="14"/>
          <w:vertAlign w:val="subscript"/>
          <w:lang w:val="en" w:eastAsia="hr-HR"/>
        </w:rPr>
        <w:t>3</w:t>
      </w:r>
      <w:r w:rsidR="00015B80" w:rsidRPr="00015B80">
        <w:rPr>
          <w:rFonts w:cstheme="minorHAnsi"/>
          <w:bCs/>
          <w:szCs w:val="14"/>
          <w:lang w:val="en" w:eastAsia="hr-HR"/>
        </w:rPr>
        <w:t>][Fe</w:t>
      </w:r>
      <w:r w:rsidR="00015B80" w:rsidRPr="00015B80">
        <w:rPr>
          <w:rFonts w:cstheme="minorHAnsi"/>
          <w:bCs/>
          <w:szCs w:val="14"/>
          <w:vertAlign w:val="subscript"/>
          <w:lang w:val="en" w:eastAsia="hr-HR"/>
        </w:rPr>
        <w:t>2</w:t>
      </w:r>
      <w:r w:rsidR="00015B80" w:rsidRPr="00015B80">
        <w:rPr>
          <w:rFonts w:cstheme="minorHAnsi"/>
          <w:bCs/>
          <w:szCs w:val="14"/>
          <w:lang w:val="en" w:eastAsia="hr-HR"/>
        </w:rPr>
        <w:t>(C</w:t>
      </w:r>
      <w:r w:rsidR="00015B80" w:rsidRPr="00015B80">
        <w:rPr>
          <w:rFonts w:cstheme="minorHAnsi"/>
          <w:bCs/>
          <w:szCs w:val="14"/>
          <w:vertAlign w:val="subscript"/>
          <w:lang w:val="en" w:eastAsia="hr-HR"/>
        </w:rPr>
        <w:t>2</w:t>
      </w:r>
      <w:r w:rsidR="00015B80" w:rsidRPr="00015B80">
        <w:rPr>
          <w:rFonts w:cstheme="minorHAnsi"/>
          <w:bCs/>
          <w:szCs w:val="14"/>
          <w:lang w:val="en" w:eastAsia="hr-HR"/>
        </w:rPr>
        <w:t>O</w:t>
      </w:r>
      <w:r w:rsidR="00015B80" w:rsidRPr="00015B80">
        <w:rPr>
          <w:rFonts w:cstheme="minorHAnsi"/>
          <w:bCs/>
          <w:szCs w:val="14"/>
          <w:vertAlign w:val="subscript"/>
          <w:lang w:val="en" w:eastAsia="hr-HR"/>
        </w:rPr>
        <w:t>4</w:t>
      </w:r>
      <w:r w:rsidR="00015B80" w:rsidRPr="00015B80">
        <w:rPr>
          <w:rFonts w:cstheme="minorHAnsi"/>
          <w:bCs/>
          <w:szCs w:val="14"/>
          <w:lang w:val="en" w:eastAsia="hr-HR"/>
        </w:rPr>
        <w:t>)</w:t>
      </w:r>
      <w:r w:rsidR="00015B80" w:rsidRPr="00015B80">
        <w:rPr>
          <w:rFonts w:cstheme="minorHAnsi"/>
          <w:bCs/>
          <w:szCs w:val="14"/>
          <w:vertAlign w:val="subscript"/>
          <w:lang w:val="en" w:eastAsia="hr-HR"/>
        </w:rPr>
        <w:t>3</w:t>
      </w:r>
      <w:r w:rsidR="00015B80" w:rsidRPr="00015B80">
        <w:rPr>
          <w:rFonts w:cstheme="minorHAnsi"/>
          <w:bCs/>
          <w:szCs w:val="14"/>
          <w:lang w:val="en" w:eastAsia="hr-HR"/>
        </w:rPr>
        <w:t>]</w:t>
      </w:r>
      <w:r w:rsidR="00015B80" w:rsidRPr="00015B80">
        <w:rPr>
          <w:rFonts w:cstheme="minorHAnsi"/>
          <w:bCs/>
          <w:szCs w:val="14"/>
          <w:lang w:eastAsia="hr-HR"/>
        </w:rPr>
        <w:t>}</w:t>
      </w:r>
      <w:r w:rsidR="00015B80" w:rsidRPr="00015B80">
        <w:rPr>
          <w:rFonts w:cstheme="minorHAnsi"/>
          <w:bCs/>
          <w:i/>
          <w:iCs/>
          <w:szCs w:val="14"/>
          <w:vertAlign w:val="subscript"/>
          <w:lang w:eastAsia="hr-HR"/>
        </w:rPr>
        <w:t>n</w:t>
      </w:r>
      <w:r w:rsidR="00015B80" w:rsidRPr="00015B80">
        <w:rPr>
          <w:rFonts w:cstheme="minorHAnsi"/>
          <w:bCs/>
          <w:szCs w:val="14"/>
          <w:lang w:val="en" w:eastAsia="hr-HR"/>
        </w:rPr>
        <w:t xml:space="preserve"> </w:t>
      </w:r>
      <w:r w:rsidR="00015B80" w:rsidRPr="00015B80">
        <w:rPr>
          <w:rFonts w:cstheme="minorHAnsi"/>
          <w:bCs/>
          <w:szCs w:val="14"/>
          <w:lang w:eastAsia="hr-HR"/>
        </w:rPr>
        <w:t>(</w:t>
      </w:r>
      <w:r w:rsidR="00015B80" w:rsidRPr="00015B80">
        <w:rPr>
          <w:rFonts w:cstheme="minorHAnsi"/>
          <w:b/>
          <w:bCs/>
          <w:szCs w:val="14"/>
          <w:lang w:eastAsia="hr-HR"/>
        </w:rPr>
        <w:t>3b</w:t>
      </w:r>
      <w:r w:rsidR="00015B80" w:rsidRPr="00015B80">
        <w:rPr>
          <w:rFonts w:cstheme="minorHAnsi"/>
          <w:bCs/>
          <w:szCs w:val="14"/>
          <w:lang w:eastAsia="hr-HR"/>
        </w:rPr>
        <w:t>).</w:t>
      </w:r>
    </w:p>
    <w:tbl>
      <w:tblPr>
        <w:tblStyle w:val="TableGrid3"/>
        <w:tblW w:w="10065" w:type="dxa"/>
        <w:tblInd w:w="108" w:type="dxa"/>
        <w:tblBorders>
          <w:insideH w:val="none" w:sz="0" w:space="0" w:color="auto"/>
        </w:tblBorders>
        <w:tblLayout w:type="fixed"/>
        <w:tblLook w:val="04A0" w:firstRow="1" w:lastRow="0" w:firstColumn="1" w:lastColumn="0" w:noHBand="0" w:noVBand="1"/>
      </w:tblPr>
      <w:tblGrid>
        <w:gridCol w:w="2694"/>
        <w:gridCol w:w="1984"/>
        <w:gridCol w:w="1843"/>
        <w:gridCol w:w="1701"/>
        <w:gridCol w:w="1843"/>
      </w:tblGrid>
      <w:tr w:rsidR="00015B80" w:rsidRPr="00E92E90" w14:paraId="72EC796F" w14:textId="3BD337A8" w:rsidTr="00F91C71">
        <w:trPr>
          <w:trHeight w:hRule="exact" w:val="227"/>
        </w:trPr>
        <w:tc>
          <w:tcPr>
            <w:tcW w:w="2694" w:type="dxa"/>
            <w:tcBorders>
              <w:top w:val="nil"/>
              <w:left w:val="nil"/>
              <w:bottom w:val="nil"/>
              <w:right w:val="nil"/>
            </w:tcBorders>
            <w:vAlign w:val="center"/>
          </w:tcPr>
          <w:p w14:paraId="65B06938" w14:textId="77777777" w:rsidR="00015B80" w:rsidRPr="00E92E90" w:rsidRDefault="00015B80" w:rsidP="00C910E4">
            <w:pPr>
              <w:rPr>
                <w:rFonts w:cstheme="minorHAnsi"/>
                <w:sz w:val="16"/>
                <w:szCs w:val="16"/>
              </w:rPr>
            </w:pPr>
            <w:r w:rsidRPr="00E92E90">
              <w:rPr>
                <w:rFonts w:cstheme="minorHAnsi"/>
                <w:sz w:val="16"/>
                <w:szCs w:val="16"/>
              </w:rPr>
              <w:t>Compound</w:t>
            </w:r>
          </w:p>
        </w:tc>
        <w:tc>
          <w:tcPr>
            <w:tcW w:w="1984" w:type="dxa"/>
            <w:tcBorders>
              <w:top w:val="nil"/>
              <w:left w:val="nil"/>
              <w:bottom w:val="nil"/>
              <w:right w:val="nil"/>
            </w:tcBorders>
            <w:vAlign w:val="center"/>
          </w:tcPr>
          <w:p w14:paraId="3BC17132" w14:textId="77777777" w:rsidR="00015B80" w:rsidRPr="00E92E90" w:rsidRDefault="00015B80" w:rsidP="00C910E4">
            <w:pPr>
              <w:rPr>
                <w:rFonts w:cstheme="minorHAnsi"/>
                <w:b/>
                <w:sz w:val="16"/>
                <w:szCs w:val="16"/>
              </w:rPr>
            </w:pPr>
            <w:r w:rsidRPr="00E92E90">
              <w:rPr>
                <w:rFonts w:cstheme="minorHAnsi"/>
                <w:b/>
                <w:sz w:val="16"/>
                <w:szCs w:val="16"/>
              </w:rPr>
              <w:t>1</w:t>
            </w:r>
          </w:p>
        </w:tc>
        <w:tc>
          <w:tcPr>
            <w:tcW w:w="1843" w:type="dxa"/>
            <w:tcBorders>
              <w:top w:val="nil"/>
              <w:left w:val="nil"/>
              <w:bottom w:val="nil"/>
              <w:right w:val="nil"/>
            </w:tcBorders>
            <w:vAlign w:val="center"/>
          </w:tcPr>
          <w:p w14:paraId="07205B91" w14:textId="77777777" w:rsidR="00015B80" w:rsidRPr="00E92E90" w:rsidRDefault="00015B80" w:rsidP="00C910E4">
            <w:pPr>
              <w:rPr>
                <w:rFonts w:cstheme="minorHAnsi"/>
                <w:b/>
                <w:sz w:val="16"/>
                <w:szCs w:val="16"/>
              </w:rPr>
            </w:pPr>
            <w:r w:rsidRPr="00E92E90">
              <w:rPr>
                <w:rFonts w:cstheme="minorHAnsi"/>
                <w:b/>
                <w:sz w:val="16"/>
                <w:szCs w:val="16"/>
              </w:rPr>
              <w:t>2</w:t>
            </w:r>
          </w:p>
        </w:tc>
        <w:tc>
          <w:tcPr>
            <w:tcW w:w="1701" w:type="dxa"/>
            <w:tcBorders>
              <w:top w:val="nil"/>
              <w:left w:val="nil"/>
              <w:bottom w:val="nil"/>
              <w:right w:val="nil"/>
            </w:tcBorders>
            <w:vAlign w:val="center"/>
          </w:tcPr>
          <w:p w14:paraId="7F657954" w14:textId="126B62A6" w:rsidR="00015B80" w:rsidRPr="00E92E90" w:rsidRDefault="00015B80" w:rsidP="00C910E4">
            <w:pPr>
              <w:rPr>
                <w:rFonts w:cstheme="minorHAnsi"/>
                <w:b/>
                <w:sz w:val="16"/>
                <w:szCs w:val="16"/>
              </w:rPr>
            </w:pPr>
            <w:r w:rsidRPr="00E92E90">
              <w:rPr>
                <w:rFonts w:cstheme="minorHAnsi"/>
                <w:b/>
                <w:sz w:val="16"/>
                <w:szCs w:val="16"/>
              </w:rPr>
              <w:t>3a</w:t>
            </w:r>
          </w:p>
        </w:tc>
        <w:tc>
          <w:tcPr>
            <w:tcW w:w="1843" w:type="dxa"/>
            <w:tcBorders>
              <w:top w:val="nil"/>
              <w:left w:val="nil"/>
              <w:bottom w:val="nil"/>
              <w:right w:val="nil"/>
            </w:tcBorders>
            <w:vAlign w:val="center"/>
          </w:tcPr>
          <w:p w14:paraId="310B00D3" w14:textId="54A5F4A7" w:rsidR="00015B80" w:rsidRPr="00E92E90" w:rsidRDefault="00015B80" w:rsidP="00C910E4">
            <w:pPr>
              <w:rPr>
                <w:rFonts w:cstheme="minorHAnsi"/>
                <w:b/>
                <w:sz w:val="16"/>
                <w:szCs w:val="16"/>
              </w:rPr>
            </w:pPr>
            <w:r w:rsidRPr="00E92E90">
              <w:rPr>
                <w:rFonts w:cstheme="minorHAnsi"/>
                <w:b/>
                <w:sz w:val="16"/>
                <w:szCs w:val="16"/>
              </w:rPr>
              <w:t>3b</w:t>
            </w:r>
          </w:p>
        </w:tc>
      </w:tr>
      <w:tr w:rsidR="002D3324" w:rsidRPr="00E92E90" w14:paraId="1EC31A96" w14:textId="0E2B5B7F" w:rsidTr="00F91C71">
        <w:trPr>
          <w:trHeight w:hRule="exact" w:val="227"/>
        </w:trPr>
        <w:tc>
          <w:tcPr>
            <w:tcW w:w="2694" w:type="dxa"/>
            <w:tcBorders>
              <w:top w:val="nil"/>
              <w:left w:val="nil"/>
              <w:bottom w:val="nil"/>
              <w:right w:val="nil"/>
            </w:tcBorders>
            <w:vAlign w:val="center"/>
          </w:tcPr>
          <w:p w14:paraId="74FB8325" w14:textId="4E50DDEF" w:rsidR="002D3324" w:rsidRPr="00E92E90" w:rsidRDefault="002D3324" w:rsidP="00C910E4">
            <w:pPr>
              <w:rPr>
                <w:rFonts w:cstheme="minorHAnsi"/>
                <w:sz w:val="16"/>
                <w:szCs w:val="16"/>
                <w:lang w:val="en-US"/>
              </w:rPr>
            </w:pPr>
            <w:r w:rsidRPr="00E92E90">
              <w:rPr>
                <w:rFonts w:cstheme="minorHAnsi"/>
                <w:color w:val="231F20"/>
                <w:sz w:val="16"/>
                <w:szCs w:val="16"/>
                <w:lang w:val="en-US"/>
              </w:rPr>
              <w:t xml:space="preserve">Empirical formula </w:t>
            </w:r>
          </w:p>
        </w:tc>
        <w:tc>
          <w:tcPr>
            <w:tcW w:w="1984" w:type="dxa"/>
            <w:tcBorders>
              <w:top w:val="nil"/>
              <w:left w:val="nil"/>
              <w:bottom w:val="nil"/>
              <w:right w:val="nil"/>
            </w:tcBorders>
            <w:vAlign w:val="center"/>
          </w:tcPr>
          <w:p w14:paraId="6FE30AF7" w14:textId="506E9F3E" w:rsidR="002D3324" w:rsidRPr="00E92E90" w:rsidRDefault="002D3324" w:rsidP="00C910E4">
            <w:pPr>
              <w:rPr>
                <w:rFonts w:cstheme="minorHAnsi"/>
                <w:sz w:val="16"/>
                <w:szCs w:val="16"/>
              </w:rPr>
            </w:pPr>
            <w:r w:rsidRPr="00E92E90">
              <w:rPr>
                <w:rFonts w:eastAsia="Times New Roman" w:cstheme="minorHAnsi"/>
                <w:sz w:val="16"/>
                <w:szCs w:val="16"/>
                <w:lang w:eastAsia="en-GB"/>
              </w:rPr>
              <w:t>C</w:t>
            </w:r>
            <w:r w:rsidRPr="00E92E90">
              <w:rPr>
                <w:rFonts w:eastAsia="Times New Roman" w:cstheme="minorHAnsi"/>
                <w:sz w:val="16"/>
                <w:szCs w:val="16"/>
                <w:vertAlign w:val="subscript"/>
                <w:lang w:eastAsia="en-GB"/>
              </w:rPr>
              <w:t>28</w:t>
            </w:r>
            <w:r w:rsidRPr="00E92E90">
              <w:rPr>
                <w:rFonts w:eastAsia="Times New Roman" w:cstheme="minorHAnsi"/>
                <w:sz w:val="16"/>
                <w:szCs w:val="16"/>
                <w:lang w:eastAsia="en-GB"/>
              </w:rPr>
              <w:t>H</w:t>
            </w:r>
            <w:r w:rsidRPr="00E92E90">
              <w:rPr>
                <w:rFonts w:eastAsia="Times New Roman" w:cstheme="minorHAnsi"/>
                <w:sz w:val="16"/>
                <w:szCs w:val="16"/>
                <w:vertAlign w:val="subscript"/>
                <w:lang w:eastAsia="en-GB"/>
              </w:rPr>
              <w:t>22</w:t>
            </w:r>
            <w:r w:rsidRPr="00E92E90">
              <w:rPr>
                <w:rFonts w:eastAsia="Times New Roman" w:cstheme="minorHAnsi"/>
                <w:sz w:val="16"/>
                <w:szCs w:val="16"/>
                <w:lang w:eastAsia="en-GB"/>
              </w:rPr>
              <w:t>Cu</w:t>
            </w:r>
            <w:r w:rsidRPr="00E92E90">
              <w:rPr>
                <w:rFonts w:eastAsia="Times New Roman" w:cstheme="minorHAnsi"/>
                <w:sz w:val="16"/>
                <w:szCs w:val="16"/>
                <w:vertAlign w:val="subscript"/>
                <w:lang w:eastAsia="en-GB"/>
              </w:rPr>
              <w:t>2</w:t>
            </w:r>
            <w:r w:rsidRPr="00E92E90">
              <w:rPr>
                <w:rFonts w:eastAsia="Times New Roman" w:cstheme="minorHAnsi"/>
                <w:sz w:val="16"/>
                <w:szCs w:val="16"/>
                <w:lang w:eastAsia="en-GB"/>
              </w:rPr>
              <w:t>FeN</w:t>
            </w:r>
            <w:r w:rsidRPr="00E92E90">
              <w:rPr>
                <w:rFonts w:eastAsia="Times New Roman" w:cstheme="minorHAnsi"/>
                <w:sz w:val="16"/>
                <w:szCs w:val="16"/>
                <w:vertAlign w:val="subscript"/>
                <w:lang w:eastAsia="en-GB"/>
              </w:rPr>
              <w:t>5</w:t>
            </w:r>
            <w:r w:rsidRPr="00E92E90">
              <w:rPr>
                <w:rFonts w:eastAsia="Times New Roman" w:cstheme="minorHAnsi"/>
                <w:sz w:val="16"/>
                <w:szCs w:val="16"/>
                <w:lang w:eastAsia="en-GB"/>
              </w:rPr>
              <w:t>O</w:t>
            </w:r>
            <w:r w:rsidRPr="00E92E90">
              <w:rPr>
                <w:rFonts w:eastAsia="Times New Roman" w:cstheme="minorHAnsi"/>
                <w:sz w:val="16"/>
                <w:szCs w:val="16"/>
                <w:vertAlign w:val="subscript"/>
                <w:lang w:eastAsia="en-GB"/>
              </w:rPr>
              <w:t>17</w:t>
            </w:r>
          </w:p>
        </w:tc>
        <w:tc>
          <w:tcPr>
            <w:tcW w:w="1843" w:type="dxa"/>
            <w:tcBorders>
              <w:top w:val="nil"/>
              <w:left w:val="nil"/>
              <w:bottom w:val="nil"/>
              <w:right w:val="nil"/>
            </w:tcBorders>
            <w:vAlign w:val="center"/>
          </w:tcPr>
          <w:p w14:paraId="74288E8D" w14:textId="1C5C9FB7" w:rsidR="002D3324" w:rsidRPr="00E92E90" w:rsidRDefault="00FC2B12" w:rsidP="00C910E4">
            <w:pPr>
              <w:rPr>
                <w:rFonts w:cstheme="minorHAnsi"/>
                <w:sz w:val="16"/>
                <w:szCs w:val="16"/>
              </w:rPr>
            </w:pPr>
            <w:r w:rsidRPr="00E92E90">
              <w:rPr>
                <w:rFonts w:cstheme="minorHAnsi"/>
                <w:sz w:val="16"/>
                <w:szCs w:val="16"/>
              </w:rPr>
              <w:t>C</w:t>
            </w:r>
            <w:r w:rsidRPr="00E92E90">
              <w:rPr>
                <w:rFonts w:cstheme="minorHAnsi"/>
                <w:sz w:val="16"/>
                <w:szCs w:val="16"/>
                <w:vertAlign w:val="subscript"/>
              </w:rPr>
              <w:t>28</w:t>
            </w:r>
            <w:r w:rsidRPr="00E92E90">
              <w:rPr>
                <w:rFonts w:cstheme="minorHAnsi"/>
                <w:sz w:val="16"/>
                <w:szCs w:val="16"/>
              </w:rPr>
              <w:t>H</w:t>
            </w:r>
            <w:r w:rsidRPr="00E92E90">
              <w:rPr>
                <w:rFonts w:cstheme="minorHAnsi"/>
                <w:sz w:val="16"/>
                <w:szCs w:val="16"/>
                <w:vertAlign w:val="subscript"/>
              </w:rPr>
              <w:t>16</w:t>
            </w:r>
            <w:r w:rsidRPr="00E92E90">
              <w:rPr>
                <w:rFonts w:cstheme="minorHAnsi"/>
                <w:sz w:val="16"/>
                <w:szCs w:val="16"/>
              </w:rPr>
              <w:t>Cu</w:t>
            </w:r>
            <w:r w:rsidRPr="00E92E90">
              <w:rPr>
                <w:rFonts w:cstheme="minorHAnsi"/>
                <w:sz w:val="16"/>
                <w:szCs w:val="16"/>
                <w:vertAlign w:val="subscript"/>
              </w:rPr>
              <w:t>2</w:t>
            </w:r>
            <w:r w:rsidRPr="00E92E90">
              <w:rPr>
                <w:rFonts w:cstheme="minorHAnsi"/>
                <w:sz w:val="16"/>
                <w:szCs w:val="16"/>
              </w:rPr>
              <w:t>FeKN</w:t>
            </w:r>
            <w:r w:rsidRPr="00E92E90">
              <w:rPr>
                <w:rFonts w:cstheme="minorHAnsi"/>
                <w:sz w:val="16"/>
                <w:szCs w:val="16"/>
                <w:vertAlign w:val="subscript"/>
              </w:rPr>
              <w:t>4</w:t>
            </w:r>
            <w:r w:rsidRPr="00E92E90">
              <w:rPr>
                <w:rFonts w:cstheme="minorHAnsi"/>
                <w:sz w:val="16"/>
                <w:szCs w:val="16"/>
              </w:rPr>
              <w:t>O</w:t>
            </w:r>
            <w:r w:rsidRPr="00E92E90">
              <w:rPr>
                <w:rFonts w:cstheme="minorHAnsi"/>
                <w:sz w:val="16"/>
                <w:szCs w:val="16"/>
                <w:vertAlign w:val="subscript"/>
              </w:rPr>
              <w:t>17</w:t>
            </w:r>
          </w:p>
        </w:tc>
        <w:tc>
          <w:tcPr>
            <w:tcW w:w="1701" w:type="dxa"/>
            <w:tcBorders>
              <w:top w:val="nil"/>
              <w:left w:val="nil"/>
              <w:bottom w:val="nil"/>
              <w:right w:val="nil"/>
            </w:tcBorders>
            <w:vAlign w:val="center"/>
          </w:tcPr>
          <w:p w14:paraId="52F1BBEB" w14:textId="54A90F4A" w:rsidR="002D3324" w:rsidRPr="00E92E90" w:rsidRDefault="002D3324" w:rsidP="00C910E4">
            <w:pPr>
              <w:rPr>
                <w:rFonts w:cstheme="minorHAnsi"/>
                <w:sz w:val="16"/>
                <w:szCs w:val="16"/>
                <w:vertAlign w:val="subscript"/>
              </w:rPr>
            </w:pPr>
            <w:r w:rsidRPr="00E92E90">
              <w:rPr>
                <w:rFonts w:eastAsia="Times New Roman" w:cstheme="minorHAnsi"/>
                <w:sz w:val="16"/>
                <w:szCs w:val="16"/>
                <w:lang w:eastAsia="en-GB"/>
              </w:rPr>
              <w:t>C</w:t>
            </w:r>
            <w:r w:rsidRPr="00E92E90">
              <w:rPr>
                <w:rFonts w:eastAsia="Times New Roman" w:cstheme="minorHAnsi"/>
                <w:sz w:val="16"/>
                <w:szCs w:val="16"/>
                <w:vertAlign w:val="subscript"/>
                <w:lang w:eastAsia="en-GB"/>
              </w:rPr>
              <w:t>36</w:t>
            </w:r>
            <w:r w:rsidRPr="00E92E90">
              <w:rPr>
                <w:rFonts w:eastAsia="Times New Roman" w:cstheme="minorHAnsi"/>
                <w:sz w:val="16"/>
                <w:szCs w:val="16"/>
                <w:lang w:eastAsia="en-GB"/>
              </w:rPr>
              <w:t>H</w:t>
            </w:r>
            <w:r w:rsidRPr="00E92E90">
              <w:rPr>
                <w:rFonts w:eastAsia="Times New Roman" w:cstheme="minorHAnsi"/>
                <w:sz w:val="16"/>
                <w:szCs w:val="16"/>
                <w:vertAlign w:val="subscript"/>
                <w:lang w:eastAsia="en-GB"/>
              </w:rPr>
              <w:t>24</w:t>
            </w:r>
            <w:r w:rsidRPr="00E92E90">
              <w:rPr>
                <w:rFonts w:eastAsia="Times New Roman" w:cstheme="minorHAnsi"/>
                <w:sz w:val="16"/>
                <w:szCs w:val="16"/>
                <w:lang w:eastAsia="en-GB"/>
              </w:rPr>
              <w:t>CuFe</w:t>
            </w:r>
            <w:r w:rsidRPr="00E92E90">
              <w:rPr>
                <w:rFonts w:eastAsia="Times New Roman" w:cstheme="minorHAnsi"/>
                <w:sz w:val="16"/>
                <w:szCs w:val="16"/>
                <w:vertAlign w:val="subscript"/>
                <w:lang w:eastAsia="en-GB"/>
              </w:rPr>
              <w:t>2</w:t>
            </w:r>
            <w:r w:rsidRPr="00E92E90">
              <w:rPr>
                <w:rFonts w:eastAsia="Times New Roman" w:cstheme="minorHAnsi"/>
                <w:sz w:val="16"/>
                <w:szCs w:val="16"/>
                <w:lang w:eastAsia="en-GB"/>
              </w:rPr>
              <w:t>N</w:t>
            </w:r>
            <w:r w:rsidRPr="00E92E90">
              <w:rPr>
                <w:rFonts w:eastAsia="Times New Roman" w:cstheme="minorHAnsi"/>
                <w:sz w:val="16"/>
                <w:szCs w:val="16"/>
                <w:vertAlign w:val="subscript"/>
                <w:lang w:eastAsia="en-GB"/>
              </w:rPr>
              <w:t>6</w:t>
            </w:r>
            <w:r w:rsidRPr="00E92E90">
              <w:rPr>
                <w:rFonts w:eastAsia="Times New Roman" w:cstheme="minorHAnsi"/>
                <w:sz w:val="16"/>
                <w:szCs w:val="16"/>
                <w:lang w:eastAsia="en-GB"/>
              </w:rPr>
              <w:t>O</w:t>
            </w:r>
            <w:r w:rsidRPr="00E92E90">
              <w:rPr>
                <w:rFonts w:eastAsia="Times New Roman" w:cstheme="minorHAnsi"/>
                <w:sz w:val="16"/>
                <w:szCs w:val="16"/>
                <w:vertAlign w:val="subscript"/>
                <w:lang w:eastAsia="en-GB"/>
              </w:rPr>
              <w:t>13</w:t>
            </w:r>
          </w:p>
        </w:tc>
        <w:tc>
          <w:tcPr>
            <w:tcW w:w="1843" w:type="dxa"/>
            <w:tcBorders>
              <w:top w:val="nil"/>
              <w:left w:val="nil"/>
              <w:bottom w:val="nil"/>
              <w:right w:val="nil"/>
            </w:tcBorders>
            <w:vAlign w:val="center"/>
          </w:tcPr>
          <w:p w14:paraId="3061DD7F" w14:textId="04CEEB45" w:rsidR="002D3324" w:rsidRPr="00E92E90" w:rsidRDefault="002D3324" w:rsidP="00C910E4">
            <w:pPr>
              <w:rPr>
                <w:rFonts w:cstheme="minorHAnsi"/>
                <w:sz w:val="16"/>
                <w:szCs w:val="16"/>
              </w:rPr>
            </w:pPr>
            <w:r w:rsidRPr="00E92E90">
              <w:rPr>
                <w:rFonts w:eastAsia="Times New Roman" w:cstheme="minorHAnsi"/>
                <w:sz w:val="16"/>
                <w:szCs w:val="16"/>
                <w:lang w:eastAsia="en-GB"/>
              </w:rPr>
              <w:t>C</w:t>
            </w:r>
            <w:r w:rsidRPr="00E92E90">
              <w:rPr>
                <w:rFonts w:eastAsia="Times New Roman" w:cstheme="minorHAnsi"/>
                <w:sz w:val="16"/>
                <w:szCs w:val="16"/>
                <w:vertAlign w:val="subscript"/>
                <w:lang w:eastAsia="en-GB"/>
              </w:rPr>
              <w:t>36</w:t>
            </w:r>
            <w:r w:rsidRPr="00E92E90">
              <w:rPr>
                <w:rFonts w:eastAsia="Times New Roman" w:cstheme="minorHAnsi"/>
                <w:sz w:val="16"/>
                <w:szCs w:val="16"/>
                <w:lang w:eastAsia="en-GB"/>
              </w:rPr>
              <w:t>H</w:t>
            </w:r>
            <w:r w:rsidRPr="00E92E90">
              <w:rPr>
                <w:rFonts w:eastAsia="Times New Roman" w:cstheme="minorHAnsi"/>
                <w:sz w:val="16"/>
                <w:szCs w:val="16"/>
                <w:vertAlign w:val="subscript"/>
                <w:lang w:eastAsia="en-GB"/>
              </w:rPr>
              <w:t>24</w:t>
            </w:r>
            <w:r w:rsidRPr="00E92E90">
              <w:rPr>
                <w:rFonts w:eastAsia="Times New Roman" w:cstheme="minorHAnsi"/>
                <w:sz w:val="16"/>
                <w:szCs w:val="16"/>
                <w:lang w:eastAsia="en-GB"/>
              </w:rPr>
              <w:t>CuFe</w:t>
            </w:r>
            <w:r w:rsidRPr="00E92E90">
              <w:rPr>
                <w:rFonts w:eastAsia="Times New Roman" w:cstheme="minorHAnsi"/>
                <w:sz w:val="16"/>
                <w:szCs w:val="16"/>
                <w:vertAlign w:val="subscript"/>
                <w:lang w:eastAsia="en-GB"/>
              </w:rPr>
              <w:t>2</w:t>
            </w:r>
            <w:r w:rsidRPr="00E92E90">
              <w:rPr>
                <w:rFonts w:eastAsia="Times New Roman" w:cstheme="minorHAnsi"/>
                <w:sz w:val="16"/>
                <w:szCs w:val="16"/>
                <w:lang w:eastAsia="en-GB"/>
              </w:rPr>
              <w:t>N</w:t>
            </w:r>
            <w:r w:rsidRPr="00E92E90">
              <w:rPr>
                <w:rFonts w:eastAsia="Times New Roman" w:cstheme="minorHAnsi"/>
                <w:sz w:val="16"/>
                <w:szCs w:val="16"/>
                <w:vertAlign w:val="subscript"/>
                <w:lang w:eastAsia="en-GB"/>
              </w:rPr>
              <w:t>6</w:t>
            </w:r>
            <w:r w:rsidRPr="00E92E90">
              <w:rPr>
                <w:rFonts w:eastAsia="Times New Roman" w:cstheme="minorHAnsi"/>
                <w:sz w:val="16"/>
                <w:szCs w:val="16"/>
                <w:lang w:eastAsia="en-GB"/>
              </w:rPr>
              <w:t>O</w:t>
            </w:r>
            <w:r w:rsidRPr="00E92E90">
              <w:rPr>
                <w:rFonts w:eastAsia="Times New Roman" w:cstheme="minorHAnsi"/>
                <w:sz w:val="16"/>
                <w:szCs w:val="16"/>
                <w:vertAlign w:val="subscript"/>
                <w:lang w:eastAsia="en-GB"/>
              </w:rPr>
              <w:t>12</w:t>
            </w:r>
          </w:p>
        </w:tc>
      </w:tr>
      <w:tr w:rsidR="00015B80" w:rsidRPr="00E92E90" w14:paraId="735ACE10" w14:textId="357B1A1E" w:rsidTr="00F91C71">
        <w:trPr>
          <w:trHeight w:hRule="exact" w:val="227"/>
        </w:trPr>
        <w:tc>
          <w:tcPr>
            <w:tcW w:w="2694" w:type="dxa"/>
            <w:tcBorders>
              <w:left w:val="nil"/>
              <w:right w:val="nil"/>
            </w:tcBorders>
            <w:vAlign w:val="center"/>
          </w:tcPr>
          <w:p w14:paraId="3DDFBBC4" w14:textId="49350CBD" w:rsidR="00015B80" w:rsidRPr="00E92E90" w:rsidRDefault="00015B80" w:rsidP="00C910E4">
            <w:pPr>
              <w:rPr>
                <w:rFonts w:cstheme="minorHAnsi"/>
                <w:sz w:val="16"/>
                <w:szCs w:val="16"/>
              </w:rPr>
            </w:pPr>
            <w:r w:rsidRPr="00E92E90">
              <w:rPr>
                <w:rFonts w:cstheme="minorHAnsi"/>
                <w:color w:val="231F20"/>
                <w:sz w:val="16"/>
                <w:szCs w:val="16"/>
                <w:lang w:val="en-US"/>
              </w:rPr>
              <w:t>Crystal colour, habit</w:t>
            </w:r>
          </w:p>
        </w:tc>
        <w:tc>
          <w:tcPr>
            <w:tcW w:w="1984" w:type="dxa"/>
            <w:tcBorders>
              <w:left w:val="nil"/>
              <w:right w:val="nil"/>
            </w:tcBorders>
            <w:vAlign w:val="center"/>
          </w:tcPr>
          <w:p w14:paraId="4B332EC9" w14:textId="57783906" w:rsidR="00015B80" w:rsidRPr="00E92E90" w:rsidRDefault="00AC39AB" w:rsidP="00C910E4">
            <w:pPr>
              <w:rPr>
                <w:rFonts w:cstheme="minorHAnsi"/>
                <w:sz w:val="16"/>
                <w:szCs w:val="16"/>
              </w:rPr>
            </w:pPr>
            <w:r w:rsidRPr="00E92E90">
              <w:rPr>
                <w:rFonts w:eastAsia="Times New Roman" w:cstheme="minorHAnsi"/>
                <w:color w:val="000000"/>
                <w:sz w:val="16"/>
                <w:szCs w:val="16"/>
                <w:lang w:eastAsia="hr-HR"/>
              </w:rPr>
              <w:t>Blue</w:t>
            </w:r>
            <w:r w:rsidRPr="00E92E90">
              <w:rPr>
                <w:rFonts w:eastAsia="Times New Roman" w:cstheme="minorHAnsi"/>
                <w:sz w:val="16"/>
                <w:szCs w:val="16"/>
                <w:lang w:eastAsia="hr-HR"/>
              </w:rPr>
              <w:t>-</w:t>
            </w:r>
            <w:r w:rsidRPr="00E92E90">
              <w:rPr>
                <w:rFonts w:eastAsia="Times New Roman" w:cstheme="minorHAnsi"/>
                <w:color w:val="000000"/>
                <w:sz w:val="16"/>
                <w:szCs w:val="16"/>
                <w:lang w:eastAsia="hr-HR"/>
              </w:rPr>
              <w:t>green, rod</w:t>
            </w:r>
          </w:p>
        </w:tc>
        <w:tc>
          <w:tcPr>
            <w:tcW w:w="1843" w:type="dxa"/>
            <w:tcBorders>
              <w:left w:val="nil"/>
              <w:right w:val="nil"/>
            </w:tcBorders>
            <w:vAlign w:val="center"/>
          </w:tcPr>
          <w:p w14:paraId="2989E269" w14:textId="77777777" w:rsidR="00015B80" w:rsidRPr="00E92E90" w:rsidRDefault="00AC39AB" w:rsidP="00C910E4">
            <w:pPr>
              <w:rPr>
                <w:rFonts w:eastAsia="Times New Roman" w:cstheme="minorHAnsi"/>
                <w:color w:val="000000"/>
                <w:sz w:val="16"/>
                <w:szCs w:val="16"/>
                <w:lang w:eastAsia="hr-HR"/>
              </w:rPr>
            </w:pPr>
            <w:r w:rsidRPr="00E92E90">
              <w:rPr>
                <w:rFonts w:eastAsia="Times New Roman" w:cstheme="minorHAnsi"/>
                <w:color w:val="000000"/>
                <w:sz w:val="16"/>
                <w:szCs w:val="16"/>
                <w:lang w:eastAsia="hr-HR"/>
              </w:rPr>
              <w:t>Blue</w:t>
            </w:r>
            <w:r w:rsidRPr="00E92E90">
              <w:rPr>
                <w:rFonts w:eastAsia="Times New Roman" w:cstheme="minorHAnsi"/>
                <w:sz w:val="16"/>
                <w:szCs w:val="16"/>
                <w:lang w:eastAsia="hr-HR"/>
              </w:rPr>
              <w:t>-</w:t>
            </w:r>
            <w:r w:rsidRPr="00E92E90">
              <w:rPr>
                <w:rFonts w:eastAsia="Times New Roman" w:cstheme="minorHAnsi"/>
                <w:color w:val="000000"/>
                <w:sz w:val="16"/>
                <w:szCs w:val="16"/>
                <w:lang w:eastAsia="hr-HR"/>
              </w:rPr>
              <w:t>green, rod</w:t>
            </w:r>
          </w:p>
          <w:p w14:paraId="0596B408" w14:textId="5A4EAEFD" w:rsidR="00E92E90" w:rsidRPr="00E92E90" w:rsidRDefault="00E92E90" w:rsidP="00C910E4">
            <w:pPr>
              <w:rPr>
                <w:rFonts w:cstheme="minorHAnsi"/>
                <w:sz w:val="16"/>
                <w:szCs w:val="16"/>
              </w:rPr>
            </w:pPr>
          </w:p>
        </w:tc>
        <w:tc>
          <w:tcPr>
            <w:tcW w:w="1701" w:type="dxa"/>
            <w:tcBorders>
              <w:left w:val="nil"/>
              <w:right w:val="nil"/>
            </w:tcBorders>
            <w:vAlign w:val="center"/>
          </w:tcPr>
          <w:p w14:paraId="018556AD" w14:textId="30965FCC" w:rsidR="00015B80" w:rsidRPr="00E92E90" w:rsidRDefault="00AC39AB" w:rsidP="00AC39AB">
            <w:pPr>
              <w:rPr>
                <w:rFonts w:cstheme="minorHAnsi"/>
                <w:sz w:val="16"/>
                <w:szCs w:val="16"/>
              </w:rPr>
            </w:pPr>
            <w:r w:rsidRPr="00E92E90">
              <w:rPr>
                <w:rFonts w:cstheme="minorHAnsi"/>
                <w:sz w:val="16"/>
                <w:szCs w:val="16"/>
              </w:rPr>
              <w:t>Red</w:t>
            </w:r>
            <w:r w:rsidR="00015B80" w:rsidRPr="00E92E90">
              <w:rPr>
                <w:rFonts w:cstheme="minorHAnsi"/>
                <w:sz w:val="16"/>
                <w:szCs w:val="16"/>
              </w:rPr>
              <w:t xml:space="preserve">, </w:t>
            </w:r>
            <w:r w:rsidRPr="00E92E90">
              <w:rPr>
                <w:rFonts w:eastAsia="AdvOT999035f4" w:cstheme="minorHAnsi"/>
                <w:color w:val="231F20"/>
                <w:sz w:val="16"/>
                <w:szCs w:val="16"/>
                <w:lang w:val="en-US"/>
              </w:rPr>
              <w:t>rod</w:t>
            </w:r>
          </w:p>
        </w:tc>
        <w:tc>
          <w:tcPr>
            <w:tcW w:w="1843" w:type="dxa"/>
            <w:tcBorders>
              <w:left w:val="nil"/>
              <w:right w:val="nil"/>
            </w:tcBorders>
            <w:vAlign w:val="center"/>
          </w:tcPr>
          <w:p w14:paraId="4EA5C797" w14:textId="7543A682" w:rsidR="00015B80" w:rsidRPr="00E92E90" w:rsidRDefault="00AC39AB" w:rsidP="00C910E4">
            <w:pPr>
              <w:rPr>
                <w:rFonts w:cstheme="minorHAnsi"/>
                <w:sz w:val="16"/>
                <w:szCs w:val="16"/>
              </w:rPr>
            </w:pPr>
            <w:r w:rsidRPr="00E92E90">
              <w:rPr>
                <w:rFonts w:cstheme="minorHAnsi"/>
                <w:sz w:val="16"/>
                <w:szCs w:val="16"/>
              </w:rPr>
              <w:t>Red</w:t>
            </w:r>
            <w:r w:rsidR="00015B80" w:rsidRPr="00E92E90">
              <w:rPr>
                <w:rFonts w:cstheme="minorHAnsi"/>
                <w:sz w:val="16"/>
                <w:szCs w:val="16"/>
              </w:rPr>
              <w:t xml:space="preserve">, </w:t>
            </w:r>
            <w:r w:rsidR="00015B80" w:rsidRPr="00E92E90">
              <w:rPr>
                <w:rFonts w:eastAsia="AdvOT999035f4" w:cstheme="minorHAnsi"/>
                <w:color w:val="231F20"/>
                <w:sz w:val="16"/>
                <w:szCs w:val="16"/>
                <w:lang w:val="en-US"/>
              </w:rPr>
              <w:t>prism</w:t>
            </w:r>
          </w:p>
        </w:tc>
      </w:tr>
      <w:tr w:rsidR="00015B80" w:rsidRPr="00E92E90" w14:paraId="21F6FE9E" w14:textId="48E6CBC3" w:rsidTr="00F91C71">
        <w:trPr>
          <w:trHeight w:hRule="exact" w:val="227"/>
        </w:trPr>
        <w:tc>
          <w:tcPr>
            <w:tcW w:w="2694" w:type="dxa"/>
            <w:tcBorders>
              <w:left w:val="nil"/>
              <w:right w:val="nil"/>
            </w:tcBorders>
            <w:vAlign w:val="center"/>
          </w:tcPr>
          <w:p w14:paraId="7DA023E3" w14:textId="77777777" w:rsidR="00015B80" w:rsidRPr="00E92E90" w:rsidRDefault="00015B80" w:rsidP="00C910E4">
            <w:pPr>
              <w:rPr>
                <w:rFonts w:cstheme="minorHAnsi"/>
                <w:color w:val="231F20"/>
                <w:sz w:val="16"/>
                <w:szCs w:val="16"/>
                <w:lang w:val="en-US"/>
              </w:rPr>
            </w:pPr>
            <w:r w:rsidRPr="00E92E90">
              <w:rPr>
                <w:rFonts w:cstheme="minorHAnsi"/>
                <w:i/>
                <w:color w:val="231F20"/>
                <w:sz w:val="16"/>
                <w:szCs w:val="16"/>
                <w:lang w:val="en-US"/>
              </w:rPr>
              <w:t>f</w:t>
            </w:r>
            <w:r w:rsidRPr="00E92E90">
              <w:rPr>
                <w:rFonts w:cstheme="minorHAnsi"/>
                <w:color w:val="231F20"/>
                <w:sz w:val="16"/>
                <w:szCs w:val="16"/>
                <w:vertAlign w:val="subscript"/>
                <w:lang w:val="en-US"/>
              </w:rPr>
              <w:t>w</w:t>
            </w:r>
            <w:r w:rsidRPr="00E92E90">
              <w:rPr>
                <w:rFonts w:cstheme="minorHAnsi"/>
                <w:color w:val="231F20"/>
                <w:sz w:val="16"/>
                <w:szCs w:val="16"/>
                <w:lang w:val="en-US"/>
              </w:rPr>
              <w:t xml:space="preserve"> (g mol</w:t>
            </w:r>
            <w:r w:rsidRPr="00E92E90">
              <w:rPr>
                <w:rFonts w:cstheme="minorHAnsi"/>
                <w:color w:val="231F20"/>
                <w:sz w:val="16"/>
                <w:szCs w:val="16"/>
                <w:vertAlign w:val="superscript"/>
                <w:lang w:val="en-US"/>
              </w:rPr>
              <w:t>–1</w:t>
            </w:r>
            <w:r w:rsidRPr="00E92E90">
              <w:rPr>
                <w:rFonts w:cstheme="minorHAnsi"/>
                <w:color w:val="231F20"/>
                <w:sz w:val="16"/>
                <w:szCs w:val="16"/>
                <w:lang w:val="en-US"/>
              </w:rPr>
              <w:t>)</w:t>
            </w:r>
          </w:p>
        </w:tc>
        <w:tc>
          <w:tcPr>
            <w:tcW w:w="1984" w:type="dxa"/>
            <w:tcBorders>
              <w:left w:val="nil"/>
              <w:right w:val="nil"/>
            </w:tcBorders>
            <w:vAlign w:val="center"/>
          </w:tcPr>
          <w:p w14:paraId="038DAC63" w14:textId="14A30204" w:rsidR="00015B80" w:rsidRPr="00E92E90" w:rsidRDefault="002D3324" w:rsidP="00C910E4">
            <w:pPr>
              <w:rPr>
                <w:rFonts w:cstheme="minorHAnsi"/>
                <w:sz w:val="16"/>
                <w:szCs w:val="16"/>
              </w:rPr>
            </w:pPr>
            <w:r w:rsidRPr="00E92E90">
              <w:rPr>
                <w:rFonts w:eastAsia="Times New Roman" w:cstheme="minorHAnsi"/>
                <w:sz w:val="16"/>
                <w:szCs w:val="16"/>
                <w:lang w:eastAsia="en-GB"/>
              </w:rPr>
              <w:t>883.43</w:t>
            </w:r>
          </w:p>
        </w:tc>
        <w:tc>
          <w:tcPr>
            <w:tcW w:w="1843" w:type="dxa"/>
            <w:tcBorders>
              <w:left w:val="nil"/>
              <w:right w:val="nil"/>
            </w:tcBorders>
            <w:vAlign w:val="center"/>
          </w:tcPr>
          <w:p w14:paraId="6D1AFB3F" w14:textId="615B3AEB" w:rsidR="00015B80" w:rsidRPr="00E92E90" w:rsidRDefault="00E92E90" w:rsidP="00C910E4">
            <w:pPr>
              <w:rPr>
                <w:rFonts w:cstheme="minorHAnsi"/>
                <w:sz w:val="16"/>
                <w:szCs w:val="16"/>
              </w:rPr>
            </w:pPr>
            <w:r w:rsidRPr="00E92E90">
              <w:rPr>
                <w:rFonts w:cstheme="minorHAnsi"/>
                <w:sz w:val="16"/>
                <w:szCs w:val="16"/>
              </w:rPr>
              <w:t>902.48</w:t>
            </w:r>
          </w:p>
        </w:tc>
        <w:tc>
          <w:tcPr>
            <w:tcW w:w="1701" w:type="dxa"/>
            <w:tcBorders>
              <w:left w:val="nil"/>
              <w:right w:val="nil"/>
            </w:tcBorders>
            <w:vAlign w:val="center"/>
          </w:tcPr>
          <w:p w14:paraId="3F25A350" w14:textId="54EACB1E" w:rsidR="00015B80" w:rsidRPr="00E92E90" w:rsidRDefault="002D3324" w:rsidP="00C910E4">
            <w:pPr>
              <w:rPr>
                <w:rFonts w:cstheme="minorHAnsi"/>
                <w:sz w:val="16"/>
                <w:szCs w:val="16"/>
              </w:rPr>
            </w:pPr>
            <w:r w:rsidRPr="00E92E90">
              <w:rPr>
                <w:rFonts w:eastAsia="Times New Roman" w:cstheme="minorHAnsi"/>
                <w:sz w:val="16"/>
                <w:szCs w:val="16"/>
                <w:lang w:eastAsia="en-GB"/>
              </w:rPr>
              <w:t>923.85</w:t>
            </w:r>
          </w:p>
        </w:tc>
        <w:tc>
          <w:tcPr>
            <w:tcW w:w="1843" w:type="dxa"/>
            <w:tcBorders>
              <w:left w:val="nil"/>
              <w:right w:val="nil"/>
            </w:tcBorders>
            <w:vAlign w:val="center"/>
          </w:tcPr>
          <w:p w14:paraId="19400343" w14:textId="77777777" w:rsidR="00015B80" w:rsidRPr="00E92E90" w:rsidRDefault="002D3324" w:rsidP="00C910E4">
            <w:pPr>
              <w:rPr>
                <w:rFonts w:eastAsia="Times New Roman" w:cstheme="minorHAnsi"/>
                <w:sz w:val="16"/>
                <w:szCs w:val="16"/>
                <w:lang w:eastAsia="en-GB"/>
              </w:rPr>
            </w:pPr>
            <w:r w:rsidRPr="00E92E90">
              <w:rPr>
                <w:rFonts w:eastAsia="Times New Roman" w:cstheme="minorHAnsi"/>
                <w:sz w:val="16"/>
                <w:szCs w:val="16"/>
                <w:lang w:eastAsia="en-GB"/>
              </w:rPr>
              <w:t>907.85</w:t>
            </w:r>
          </w:p>
          <w:p w14:paraId="5923E4DC" w14:textId="5FBCEFE3" w:rsidR="00E92E90" w:rsidRPr="00E92E90" w:rsidRDefault="00E92E90" w:rsidP="00C910E4">
            <w:pPr>
              <w:rPr>
                <w:rFonts w:cstheme="minorHAnsi"/>
                <w:sz w:val="16"/>
                <w:szCs w:val="16"/>
              </w:rPr>
            </w:pPr>
          </w:p>
        </w:tc>
      </w:tr>
      <w:tr w:rsidR="00015B80" w:rsidRPr="00E92E90" w14:paraId="25CE26F3" w14:textId="510FB0C6" w:rsidTr="00F91C71">
        <w:trPr>
          <w:trHeight w:hRule="exact" w:val="227"/>
        </w:trPr>
        <w:tc>
          <w:tcPr>
            <w:tcW w:w="2694" w:type="dxa"/>
            <w:tcBorders>
              <w:left w:val="nil"/>
              <w:right w:val="nil"/>
            </w:tcBorders>
            <w:vAlign w:val="center"/>
          </w:tcPr>
          <w:p w14:paraId="1B92C2FA" w14:textId="2FA096D8" w:rsidR="00015B80" w:rsidRPr="00E92E90" w:rsidRDefault="00015B80" w:rsidP="00C910E4">
            <w:pPr>
              <w:rPr>
                <w:rFonts w:cstheme="minorHAnsi"/>
                <w:color w:val="231F20"/>
                <w:sz w:val="16"/>
                <w:szCs w:val="16"/>
                <w:lang w:val="en-US"/>
              </w:rPr>
            </w:pPr>
            <w:r w:rsidRPr="00E92E90">
              <w:rPr>
                <w:rFonts w:cstheme="minorHAnsi"/>
                <w:color w:val="231F20"/>
                <w:sz w:val="16"/>
                <w:szCs w:val="16"/>
                <w:lang w:val="en-US"/>
              </w:rPr>
              <w:t>Crystal dimensions (mm)</w:t>
            </w:r>
          </w:p>
        </w:tc>
        <w:tc>
          <w:tcPr>
            <w:tcW w:w="1984" w:type="dxa"/>
            <w:tcBorders>
              <w:left w:val="nil"/>
              <w:right w:val="nil"/>
            </w:tcBorders>
            <w:vAlign w:val="center"/>
          </w:tcPr>
          <w:p w14:paraId="684EA08C" w14:textId="0A0DE861" w:rsidR="00015B80" w:rsidRPr="00E92E90" w:rsidRDefault="00E92E90" w:rsidP="00E92E90">
            <w:pPr>
              <w:rPr>
                <w:rFonts w:cstheme="minorHAnsi"/>
                <w:sz w:val="16"/>
                <w:szCs w:val="16"/>
              </w:rPr>
            </w:pPr>
            <w:r w:rsidRPr="00E92E90">
              <w:rPr>
                <w:rFonts w:eastAsia="AdvOT999035f4" w:cstheme="minorHAnsi"/>
                <w:color w:val="231F20"/>
                <w:sz w:val="16"/>
                <w:szCs w:val="16"/>
                <w:lang w:val="en-GB"/>
              </w:rPr>
              <w:t>0.30 × 0.06 × 0.03</w:t>
            </w:r>
          </w:p>
        </w:tc>
        <w:tc>
          <w:tcPr>
            <w:tcW w:w="1843" w:type="dxa"/>
            <w:tcBorders>
              <w:left w:val="nil"/>
              <w:right w:val="nil"/>
            </w:tcBorders>
            <w:vAlign w:val="center"/>
          </w:tcPr>
          <w:p w14:paraId="2B720FC0" w14:textId="0476A436" w:rsidR="00015B80" w:rsidRPr="00E92E90" w:rsidRDefault="00E92E90" w:rsidP="00E92E90">
            <w:pPr>
              <w:rPr>
                <w:rFonts w:cstheme="minorHAnsi"/>
                <w:sz w:val="16"/>
                <w:szCs w:val="16"/>
              </w:rPr>
            </w:pPr>
            <w:r w:rsidRPr="00E92E90">
              <w:rPr>
                <w:rFonts w:eastAsia="AdvOT999035f4" w:cstheme="minorHAnsi"/>
                <w:color w:val="231F20"/>
                <w:sz w:val="16"/>
                <w:szCs w:val="16"/>
                <w:lang w:val="en-GB"/>
              </w:rPr>
              <w:t>0.40 × 0.07 × 0.04</w:t>
            </w:r>
          </w:p>
        </w:tc>
        <w:tc>
          <w:tcPr>
            <w:tcW w:w="1701" w:type="dxa"/>
            <w:tcBorders>
              <w:left w:val="nil"/>
              <w:right w:val="nil"/>
            </w:tcBorders>
            <w:vAlign w:val="center"/>
          </w:tcPr>
          <w:p w14:paraId="51D2FA03" w14:textId="126A8F15" w:rsidR="00015B80" w:rsidRPr="00E92E90" w:rsidRDefault="00E92E90" w:rsidP="00C910E4">
            <w:pPr>
              <w:rPr>
                <w:rFonts w:cstheme="minorHAnsi"/>
                <w:sz w:val="16"/>
                <w:szCs w:val="16"/>
              </w:rPr>
            </w:pPr>
            <w:r w:rsidRPr="00E92E90">
              <w:rPr>
                <w:rFonts w:eastAsia="AdvOT999035f4" w:cstheme="minorHAnsi"/>
                <w:color w:val="231F20"/>
                <w:sz w:val="16"/>
                <w:szCs w:val="16"/>
                <w:lang w:val="en-GB"/>
              </w:rPr>
              <w:t>0.40 × 0.05 × 0.04</w:t>
            </w:r>
          </w:p>
        </w:tc>
        <w:tc>
          <w:tcPr>
            <w:tcW w:w="1843" w:type="dxa"/>
            <w:tcBorders>
              <w:left w:val="nil"/>
              <w:right w:val="nil"/>
            </w:tcBorders>
            <w:vAlign w:val="center"/>
          </w:tcPr>
          <w:p w14:paraId="61FD8880" w14:textId="0DF846A8" w:rsidR="00015B80" w:rsidRPr="00E92E90" w:rsidRDefault="00E92E90" w:rsidP="00C910E4">
            <w:pPr>
              <w:rPr>
                <w:rFonts w:cstheme="minorHAnsi"/>
                <w:sz w:val="16"/>
                <w:szCs w:val="16"/>
              </w:rPr>
            </w:pPr>
            <w:r w:rsidRPr="00E92E90">
              <w:rPr>
                <w:rFonts w:eastAsia="AdvOT999035f4" w:cstheme="minorHAnsi"/>
                <w:color w:val="231F20"/>
                <w:sz w:val="16"/>
                <w:szCs w:val="16"/>
                <w:lang w:val="en-GB"/>
              </w:rPr>
              <w:t>0.15 × 0.10 × 0.07</w:t>
            </w:r>
          </w:p>
        </w:tc>
      </w:tr>
      <w:tr w:rsidR="00015B80" w:rsidRPr="00E92E90" w14:paraId="72676D54" w14:textId="566A77E8" w:rsidTr="00F91C71">
        <w:trPr>
          <w:trHeight w:hRule="exact" w:val="227"/>
        </w:trPr>
        <w:tc>
          <w:tcPr>
            <w:tcW w:w="2694" w:type="dxa"/>
            <w:tcBorders>
              <w:top w:val="nil"/>
              <w:left w:val="nil"/>
              <w:right w:val="nil"/>
            </w:tcBorders>
            <w:vAlign w:val="center"/>
          </w:tcPr>
          <w:p w14:paraId="70B8F44B" w14:textId="77777777" w:rsidR="00015B80" w:rsidRPr="00E92E90" w:rsidRDefault="00015B80" w:rsidP="00C910E4">
            <w:pPr>
              <w:rPr>
                <w:rFonts w:cstheme="minorHAnsi"/>
                <w:color w:val="231F20"/>
                <w:sz w:val="16"/>
                <w:szCs w:val="16"/>
                <w:lang w:val="en-US"/>
              </w:rPr>
            </w:pPr>
            <w:r w:rsidRPr="00E92E90">
              <w:rPr>
                <w:rFonts w:cstheme="minorHAnsi"/>
                <w:i/>
                <w:iCs/>
                <w:color w:val="231F20"/>
                <w:sz w:val="16"/>
                <w:szCs w:val="16"/>
                <w:lang w:val="en-US"/>
              </w:rPr>
              <w:t>T</w:t>
            </w:r>
            <w:r w:rsidRPr="00E92E90">
              <w:rPr>
                <w:rFonts w:cstheme="minorHAnsi"/>
                <w:color w:val="231F20"/>
                <w:sz w:val="16"/>
                <w:szCs w:val="16"/>
                <w:lang w:val="en-US"/>
              </w:rPr>
              <w:t xml:space="preserve"> (K) </w:t>
            </w:r>
          </w:p>
        </w:tc>
        <w:tc>
          <w:tcPr>
            <w:tcW w:w="1984" w:type="dxa"/>
            <w:tcBorders>
              <w:top w:val="nil"/>
              <w:left w:val="nil"/>
              <w:right w:val="nil"/>
            </w:tcBorders>
            <w:vAlign w:val="center"/>
          </w:tcPr>
          <w:p w14:paraId="0280CE0C" w14:textId="77777777" w:rsidR="00015B80" w:rsidRPr="00E92E90" w:rsidRDefault="00015B80" w:rsidP="00C910E4">
            <w:pPr>
              <w:rPr>
                <w:rFonts w:cstheme="minorHAnsi"/>
                <w:sz w:val="16"/>
                <w:szCs w:val="16"/>
              </w:rPr>
            </w:pPr>
            <w:r w:rsidRPr="00E92E90">
              <w:rPr>
                <w:rFonts w:cstheme="minorHAnsi"/>
                <w:sz w:val="16"/>
                <w:szCs w:val="16"/>
              </w:rPr>
              <w:t>293(2)</w:t>
            </w:r>
          </w:p>
        </w:tc>
        <w:tc>
          <w:tcPr>
            <w:tcW w:w="1843" w:type="dxa"/>
            <w:tcBorders>
              <w:top w:val="nil"/>
              <w:left w:val="nil"/>
              <w:right w:val="nil"/>
            </w:tcBorders>
            <w:vAlign w:val="center"/>
          </w:tcPr>
          <w:p w14:paraId="226D4BF2" w14:textId="77777777" w:rsidR="00015B80" w:rsidRPr="00E92E90" w:rsidRDefault="00015B80" w:rsidP="00C910E4">
            <w:pPr>
              <w:rPr>
                <w:rFonts w:cstheme="minorHAnsi"/>
                <w:sz w:val="16"/>
                <w:szCs w:val="16"/>
              </w:rPr>
            </w:pPr>
            <w:r w:rsidRPr="00E92E90">
              <w:rPr>
                <w:rFonts w:cstheme="minorHAnsi"/>
                <w:sz w:val="16"/>
                <w:szCs w:val="16"/>
              </w:rPr>
              <w:t>293(2)</w:t>
            </w:r>
          </w:p>
        </w:tc>
        <w:tc>
          <w:tcPr>
            <w:tcW w:w="1701" w:type="dxa"/>
            <w:tcBorders>
              <w:top w:val="nil"/>
              <w:left w:val="nil"/>
              <w:right w:val="nil"/>
            </w:tcBorders>
            <w:vAlign w:val="center"/>
          </w:tcPr>
          <w:p w14:paraId="5607557D" w14:textId="145745FD" w:rsidR="00015B80" w:rsidRPr="00E92E90" w:rsidRDefault="003215EA" w:rsidP="00C910E4">
            <w:pPr>
              <w:rPr>
                <w:rFonts w:cstheme="minorHAnsi"/>
                <w:sz w:val="16"/>
                <w:szCs w:val="16"/>
              </w:rPr>
            </w:pPr>
            <w:r w:rsidRPr="00E92E90">
              <w:rPr>
                <w:rFonts w:cstheme="minorHAnsi"/>
                <w:sz w:val="16"/>
                <w:szCs w:val="16"/>
              </w:rPr>
              <w:t>293(2)</w:t>
            </w:r>
          </w:p>
        </w:tc>
        <w:tc>
          <w:tcPr>
            <w:tcW w:w="1843" w:type="dxa"/>
            <w:tcBorders>
              <w:top w:val="nil"/>
              <w:left w:val="nil"/>
              <w:right w:val="nil"/>
            </w:tcBorders>
            <w:vAlign w:val="center"/>
          </w:tcPr>
          <w:p w14:paraId="4D86DE37" w14:textId="6508B22E" w:rsidR="00015B80" w:rsidRPr="00E92E90" w:rsidRDefault="003215EA" w:rsidP="00C910E4">
            <w:pPr>
              <w:rPr>
                <w:rFonts w:cstheme="minorHAnsi"/>
                <w:sz w:val="16"/>
                <w:szCs w:val="16"/>
              </w:rPr>
            </w:pPr>
            <w:r w:rsidRPr="00E92E90">
              <w:rPr>
                <w:rFonts w:cstheme="minorHAnsi"/>
                <w:sz w:val="16"/>
                <w:szCs w:val="16"/>
              </w:rPr>
              <w:t>293(2)</w:t>
            </w:r>
          </w:p>
        </w:tc>
      </w:tr>
      <w:tr w:rsidR="00015B80" w:rsidRPr="00E92E90" w14:paraId="3D3EA497" w14:textId="4A07C324" w:rsidTr="00F91C71">
        <w:trPr>
          <w:trHeight w:hRule="exact" w:val="227"/>
        </w:trPr>
        <w:tc>
          <w:tcPr>
            <w:tcW w:w="2694" w:type="dxa"/>
            <w:tcBorders>
              <w:left w:val="nil"/>
              <w:right w:val="nil"/>
            </w:tcBorders>
            <w:vAlign w:val="center"/>
          </w:tcPr>
          <w:p w14:paraId="04DA3651" w14:textId="77777777" w:rsidR="00015B80" w:rsidRPr="00E92E90" w:rsidRDefault="00015B80" w:rsidP="00C910E4">
            <w:pPr>
              <w:rPr>
                <w:rFonts w:cstheme="minorHAnsi"/>
                <w:i/>
                <w:iCs/>
                <w:color w:val="231F20"/>
                <w:sz w:val="16"/>
                <w:szCs w:val="16"/>
                <w:lang w:val="en-US"/>
              </w:rPr>
            </w:pPr>
            <w:r w:rsidRPr="00E92E90">
              <w:rPr>
                <w:rFonts w:cstheme="minorHAnsi"/>
                <w:color w:val="231F20"/>
                <w:sz w:val="16"/>
                <w:szCs w:val="16"/>
                <w:lang w:val="en-US"/>
              </w:rPr>
              <w:t xml:space="preserve">Space group </w:t>
            </w:r>
          </w:p>
        </w:tc>
        <w:tc>
          <w:tcPr>
            <w:tcW w:w="1984" w:type="dxa"/>
            <w:tcBorders>
              <w:left w:val="nil"/>
              <w:right w:val="nil"/>
            </w:tcBorders>
            <w:vAlign w:val="center"/>
          </w:tcPr>
          <w:p w14:paraId="42626C36" w14:textId="77777777" w:rsidR="00015B80" w:rsidRPr="00E92E90" w:rsidRDefault="00015B80" w:rsidP="00C910E4">
            <w:pPr>
              <w:rPr>
                <w:rFonts w:eastAsiaTheme="minorEastAsia" w:cstheme="minorHAnsi"/>
                <w:sz w:val="16"/>
                <w:szCs w:val="16"/>
              </w:rPr>
            </w:pPr>
            <m:oMathPara>
              <m:oMathParaPr>
                <m:jc m:val="left"/>
              </m:oMathParaPr>
              <m:oMath>
                <m:r>
                  <w:rPr>
                    <w:rFonts w:ascii="Cambria Math" w:hAnsi="Cambria Math" w:cstheme="minorHAnsi"/>
                    <w:sz w:val="16"/>
                    <w:szCs w:val="16"/>
                  </w:rPr>
                  <m:t>P</m:t>
                </m:r>
                <m:acc>
                  <m:accPr>
                    <m:chr m:val="̅"/>
                    <m:ctrlPr>
                      <w:rPr>
                        <w:rFonts w:ascii="Cambria Math" w:hAnsi="Cambria Math" w:cstheme="minorHAnsi"/>
                        <w:i/>
                        <w:sz w:val="16"/>
                        <w:szCs w:val="16"/>
                      </w:rPr>
                    </m:ctrlPr>
                  </m:accPr>
                  <m:e>
                    <m:r>
                      <w:rPr>
                        <w:rFonts w:ascii="Cambria Math" w:hAnsi="Cambria Math" w:cstheme="minorHAnsi"/>
                        <w:sz w:val="16"/>
                        <w:szCs w:val="16"/>
                      </w:rPr>
                      <m:t>1</m:t>
                    </m:r>
                  </m:e>
                </m:acc>
              </m:oMath>
            </m:oMathPara>
          </w:p>
        </w:tc>
        <w:tc>
          <w:tcPr>
            <w:tcW w:w="1843" w:type="dxa"/>
            <w:tcBorders>
              <w:left w:val="nil"/>
              <w:right w:val="nil"/>
            </w:tcBorders>
            <w:vAlign w:val="center"/>
          </w:tcPr>
          <w:p w14:paraId="54DE2297" w14:textId="77777777" w:rsidR="00015B80" w:rsidRPr="00E92E90" w:rsidRDefault="00015B80" w:rsidP="00C910E4">
            <w:pPr>
              <w:rPr>
                <w:rFonts w:eastAsiaTheme="minorEastAsia" w:cstheme="minorHAnsi"/>
                <w:sz w:val="16"/>
                <w:szCs w:val="16"/>
              </w:rPr>
            </w:pPr>
            <m:oMathPara>
              <m:oMathParaPr>
                <m:jc m:val="left"/>
              </m:oMathParaPr>
              <m:oMath>
                <m:r>
                  <w:rPr>
                    <w:rFonts w:ascii="Cambria Math" w:hAnsi="Cambria Math" w:cstheme="minorHAnsi"/>
                    <w:sz w:val="16"/>
                    <w:szCs w:val="16"/>
                  </w:rPr>
                  <m:t>P</m:t>
                </m:r>
                <m:acc>
                  <m:accPr>
                    <m:chr m:val="̅"/>
                    <m:ctrlPr>
                      <w:rPr>
                        <w:rFonts w:ascii="Cambria Math" w:hAnsi="Cambria Math" w:cstheme="minorHAnsi"/>
                        <w:i/>
                        <w:sz w:val="16"/>
                        <w:szCs w:val="16"/>
                      </w:rPr>
                    </m:ctrlPr>
                  </m:accPr>
                  <m:e>
                    <m:r>
                      <w:rPr>
                        <w:rFonts w:ascii="Cambria Math" w:hAnsi="Cambria Math" w:cstheme="minorHAnsi"/>
                        <w:sz w:val="16"/>
                        <w:szCs w:val="16"/>
                      </w:rPr>
                      <m:t>1</m:t>
                    </m:r>
                  </m:e>
                </m:acc>
              </m:oMath>
            </m:oMathPara>
          </w:p>
        </w:tc>
        <w:tc>
          <w:tcPr>
            <w:tcW w:w="1701" w:type="dxa"/>
            <w:tcBorders>
              <w:left w:val="nil"/>
              <w:right w:val="nil"/>
            </w:tcBorders>
            <w:vAlign w:val="center"/>
          </w:tcPr>
          <w:p w14:paraId="68E1E5ED" w14:textId="45DA3714" w:rsidR="00015B80" w:rsidRPr="00E92E90" w:rsidRDefault="002D3324" w:rsidP="00C910E4">
            <w:pPr>
              <w:rPr>
                <w:rFonts w:eastAsiaTheme="minorEastAsia" w:cstheme="minorHAnsi"/>
                <w:sz w:val="16"/>
                <w:szCs w:val="16"/>
              </w:rPr>
            </w:pPr>
            <w:r w:rsidRPr="00E92E90">
              <w:rPr>
                <w:rFonts w:eastAsiaTheme="minorEastAsia" w:cstheme="minorHAnsi"/>
                <w:i/>
                <w:sz w:val="16"/>
                <w:szCs w:val="16"/>
              </w:rPr>
              <w:t>P</w:t>
            </w:r>
            <w:r w:rsidRPr="00E92E90">
              <w:rPr>
                <w:rFonts w:eastAsiaTheme="minorEastAsia" w:cstheme="minorHAnsi"/>
                <w:sz w:val="16"/>
                <w:szCs w:val="16"/>
              </w:rPr>
              <w:t>4</w:t>
            </w:r>
            <w:r w:rsidRPr="00E92E90">
              <w:rPr>
                <w:rFonts w:eastAsiaTheme="minorEastAsia" w:cstheme="minorHAnsi"/>
                <w:sz w:val="16"/>
                <w:szCs w:val="16"/>
                <w:vertAlign w:val="subscript"/>
              </w:rPr>
              <w:t>1</w:t>
            </w:r>
            <w:r w:rsidRPr="00E92E90">
              <w:rPr>
                <w:rFonts w:eastAsiaTheme="minorEastAsia" w:cstheme="minorHAnsi"/>
                <w:sz w:val="16"/>
                <w:szCs w:val="16"/>
              </w:rPr>
              <w:t>32</w:t>
            </w:r>
          </w:p>
        </w:tc>
        <w:tc>
          <w:tcPr>
            <w:tcW w:w="1843" w:type="dxa"/>
            <w:tcBorders>
              <w:left w:val="nil"/>
              <w:right w:val="nil"/>
            </w:tcBorders>
            <w:vAlign w:val="center"/>
          </w:tcPr>
          <w:p w14:paraId="26D609C8" w14:textId="0B95BFA0" w:rsidR="00015B80" w:rsidRPr="00E92E90" w:rsidRDefault="00AC39AB" w:rsidP="00C910E4">
            <w:pPr>
              <w:rPr>
                <w:rFonts w:eastAsia="Calibri" w:cstheme="minorHAnsi"/>
                <w:sz w:val="16"/>
                <w:szCs w:val="16"/>
              </w:rPr>
            </w:pPr>
            <w:r w:rsidRPr="00E92E90">
              <w:rPr>
                <w:rFonts w:eastAsiaTheme="minorEastAsia" w:cstheme="minorHAnsi"/>
                <w:i/>
                <w:sz w:val="16"/>
                <w:szCs w:val="16"/>
              </w:rPr>
              <w:t>P</w:t>
            </w:r>
            <w:r w:rsidRPr="00E92E90">
              <w:rPr>
                <w:rFonts w:eastAsiaTheme="minorEastAsia" w:cstheme="minorHAnsi"/>
                <w:sz w:val="16"/>
                <w:szCs w:val="16"/>
              </w:rPr>
              <w:t>4</w:t>
            </w:r>
            <w:r w:rsidRPr="00E92E90">
              <w:rPr>
                <w:rFonts w:eastAsiaTheme="minorEastAsia" w:cstheme="minorHAnsi"/>
                <w:sz w:val="16"/>
                <w:szCs w:val="16"/>
                <w:vertAlign w:val="subscript"/>
              </w:rPr>
              <w:t>1</w:t>
            </w:r>
            <w:r w:rsidRPr="00E92E90">
              <w:rPr>
                <w:rFonts w:eastAsiaTheme="minorEastAsia" w:cstheme="minorHAnsi"/>
                <w:sz w:val="16"/>
                <w:szCs w:val="16"/>
              </w:rPr>
              <w:t>32</w:t>
            </w:r>
          </w:p>
        </w:tc>
      </w:tr>
      <w:tr w:rsidR="001B7722" w:rsidRPr="00E92E90" w14:paraId="53D2F106" w14:textId="7C41FEFE" w:rsidTr="00F91C71">
        <w:trPr>
          <w:trHeight w:hRule="exact" w:val="227"/>
        </w:trPr>
        <w:tc>
          <w:tcPr>
            <w:tcW w:w="2694" w:type="dxa"/>
            <w:tcBorders>
              <w:left w:val="nil"/>
              <w:right w:val="nil"/>
            </w:tcBorders>
            <w:vAlign w:val="center"/>
          </w:tcPr>
          <w:p w14:paraId="273D197C" w14:textId="224B0262" w:rsidR="001B7722" w:rsidRPr="00E92E90" w:rsidRDefault="001B7722" w:rsidP="00C30FD7">
            <w:pPr>
              <w:rPr>
                <w:rFonts w:cstheme="minorHAnsi"/>
                <w:color w:val="231F20"/>
                <w:sz w:val="16"/>
                <w:szCs w:val="16"/>
                <w:lang w:val="en-US"/>
              </w:rPr>
            </w:pPr>
            <w:r w:rsidRPr="00E92E90">
              <w:rPr>
                <w:rFonts w:cstheme="minorHAnsi"/>
                <w:i/>
                <w:iCs/>
                <w:color w:val="231F20"/>
                <w:sz w:val="16"/>
                <w:szCs w:val="16"/>
                <w:lang w:val="en-US"/>
              </w:rPr>
              <w:t xml:space="preserve">a </w:t>
            </w:r>
            <w:r w:rsidRPr="00E92E90">
              <w:rPr>
                <w:rFonts w:cstheme="minorHAnsi"/>
                <w:color w:val="231F20"/>
                <w:sz w:val="16"/>
                <w:szCs w:val="16"/>
                <w:lang w:val="en-US"/>
              </w:rPr>
              <w:t xml:space="preserve">(Å) </w:t>
            </w:r>
          </w:p>
        </w:tc>
        <w:tc>
          <w:tcPr>
            <w:tcW w:w="1984" w:type="dxa"/>
            <w:tcBorders>
              <w:left w:val="nil"/>
              <w:right w:val="nil"/>
            </w:tcBorders>
            <w:vAlign w:val="center"/>
          </w:tcPr>
          <w:p w14:paraId="6E0781B6" w14:textId="36D363FB" w:rsidR="001B7722" w:rsidRPr="00E92E90" w:rsidRDefault="001B7722" w:rsidP="00C910E4">
            <w:pPr>
              <w:rPr>
                <w:rFonts w:cstheme="minorHAnsi"/>
                <w:sz w:val="16"/>
                <w:szCs w:val="16"/>
              </w:rPr>
            </w:pPr>
            <w:r w:rsidRPr="00E92E90">
              <w:rPr>
                <w:rFonts w:eastAsia="Times New Roman" w:cstheme="minorHAnsi"/>
                <w:sz w:val="16"/>
                <w:szCs w:val="16"/>
                <w:lang w:eastAsia="en-GB"/>
              </w:rPr>
              <w:t>7.881(5)</w:t>
            </w:r>
          </w:p>
        </w:tc>
        <w:tc>
          <w:tcPr>
            <w:tcW w:w="1843" w:type="dxa"/>
            <w:tcBorders>
              <w:left w:val="nil"/>
              <w:right w:val="nil"/>
            </w:tcBorders>
            <w:vAlign w:val="center"/>
          </w:tcPr>
          <w:p w14:paraId="310810E3" w14:textId="1AAFF528" w:rsidR="001B7722" w:rsidRPr="00E92E90" w:rsidRDefault="001B7722" w:rsidP="00C910E4">
            <w:pPr>
              <w:rPr>
                <w:rFonts w:eastAsiaTheme="minorEastAsia" w:cstheme="minorHAnsi"/>
                <w:sz w:val="16"/>
                <w:szCs w:val="16"/>
              </w:rPr>
            </w:pPr>
            <w:r w:rsidRPr="00E92E90">
              <w:rPr>
                <w:rFonts w:eastAsia="Times New Roman" w:cstheme="minorHAnsi"/>
                <w:sz w:val="16"/>
                <w:szCs w:val="16"/>
                <w:lang w:eastAsia="en-GB"/>
              </w:rPr>
              <w:t>7.870(1)</w:t>
            </w:r>
          </w:p>
        </w:tc>
        <w:tc>
          <w:tcPr>
            <w:tcW w:w="1701" w:type="dxa"/>
            <w:tcBorders>
              <w:left w:val="nil"/>
              <w:right w:val="nil"/>
            </w:tcBorders>
            <w:vAlign w:val="center"/>
          </w:tcPr>
          <w:p w14:paraId="1D7CB25A" w14:textId="3878BB45" w:rsidR="001B7722" w:rsidRPr="00E92E90" w:rsidRDefault="001B7722" w:rsidP="00C910E4">
            <w:pPr>
              <w:rPr>
                <w:rFonts w:cstheme="minorHAnsi"/>
                <w:sz w:val="16"/>
                <w:szCs w:val="16"/>
              </w:rPr>
            </w:pPr>
            <w:r w:rsidRPr="00E92E90">
              <w:rPr>
                <w:rFonts w:eastAsia="Times New Roman" w:cstheme="minorHAnsi"/>
                <w:sz w:val="16"/>
                <w:szCs w:val="16"/>
                <w:lang w:eastAsia="en-GB"/>
              </w:rPr>
              <w:t>15.3810(3)</w:t>
            </w:r>
          </w:p>
        </w:tc>
        <w:tc>
          <w:tcPr>
            <w:tcW w:w="1843" w:type="dxa"/>
            <w:tcBorders>
              <w:left w:val="nil"/>
              <w:right w:val="nil"/>
            </w:tcBorders>
            <w:vAlign w:val="center"/>
          </w:tcPr>
          <w:p w14:paraId="0AE03F1A" w14:textId="5D5093BA" w:rsidR="001B7722" w:rsidRPr="00E92E90" w:rsidRDefault="001B7722" w:rsidP="00C910E4">
            <w:pPr>
              <w:rPr>
                <w:rFonts w:cstheme="minorHAnsi"/>
                <w:sz w:val="16"/>
                <w:szCs w:val="16"/>
              </w:rPr>
            </w:pPr>
            <w:r w:rsidRPr="00E92E90">
              <w:rPr>
                <w:rFonts w:eastAsia="Times New Roman" w:cstheme="minorHAnsi"/>
                <w:sz w:val="16"/>
                <w:szCs w:val="16"/>
                <w:lang w:eastAsia="en-GB"/>
              </w:rPr>
              <w:t>15.379(5)</w:t>
            </w:r>
          </w:p>
        </w:tc>
      </w:tr>
      <w:tr w:rsidR="001B7722" w:rsidRPr="00E92E90" w14:paraId="0785F635" w14:textId="57E1806A" w:rsidTr="00F91C71">
        <w:trPr>
          <w:trHeight w:hRule="exact" w:val="227"/>
        </w:trPr>
        <w:tc>
          <w:tcPr>
            <w:tcW w:w="2694" w:type="dxa"/>
            <w:tcBorders>
              <w:left w:val="nil"/>
              <w:right w:val="nil"/>
            </w:tcBorders>
            <w:vAlign w:val="center"/>
          </w:tcPr>
          <w:p w14:paraId="5E755436" w14:textId="77777777" w:rsidR="001B7722" w:rsidRPr="00E92E90" w:rsidRDefault="001B7722" w:rsidP="00C910E4">
            <w:pPr>
              <w:rPr>
                <w:rFonts w:cstheme="minorHAnsi"/>
                <w:color w:val="231F20"/>
                <w:sz w:val="16"/>
                <w:szCs w:val="16"/>
                <w:lang w:val="en-US"/>
              </w:rPr>
            </w:pPr>
            <w:r w:rsidRPr="00E92E90">
              <w:rPr>
                <w:rFonts w:cstheme="minorHAnsi"/>
                <w:i/>
                <w:iCs/>
                <w:color w:val="231F20"/>
                <w:sz w:val="16"/>
                <w:szCs w:val="16"/>
                <w:lang w:val="en-US"/>
              </w:rPr>
              <w:t xml:space="preserve">b </w:t>
            </w:r>
            <w:r w:rsidRPr="00E92E90">
              <w:rPr>
                <w:rFonts w:cstheme="minorHAnsi"/>
                <w:color w:val="231F20"/>
                <w:sz w:val="16"/>
                <w:szCs w:val="16"/>
                <w:lang w:val="en-US"/>
              </w:rPr>
              <w:t>(Å)</w:t>
            </w:r>
          </w:p>
        </w:tc>
        <w:tc>
          <w:tcPr>
            <w:tcW w:w="1984" w:type="dxa"/>
            <w:tcBorders>
              <w:left w:val="nil"/>
              <w:right w:val="nil"/>
            </w:tcBorders>
            <w:vAlign w:val="center"/>
          </w:tcPr>
          <w:p w14:paraId="562C7E12" w14:textId="718FFFB2" w:rsidR="001B7722" w:rsidRPr="00E92E90" w:rsidRDefault="001B7722" w:rsidP="00C910E4">
            <w:pPr>
              <w:rPr>
                <w:rFonts w:cstheme="minorHAnsi"/>
                <w:sz w:val="16"/>
                <w:szCs w:val="16"/>
              </w:rPr>
            </w:pPr>
            <w:r w:rsidRPr="00E92E90">
              <w:rPr>
                <w:rFonts w:eastAsia="Times New Roman" w:cstheme="minorHAnsi"/>
                <w:sz w:val="16"/>
                <w:szCs w:val="16"/>
                <w:lang w:eastAsia="en-GB"/>
              </w:rPr>
              <w:t>9.879(5)</w:t>
            </w:r>
          </w:p>
        </w:tc>
        <w:tc>
          <w:tcPr>
            <w:tcW w:w="1843" w:type="dxa"/>
            <w:tcBorders>
              <w:left w:val="nil"/>
              <w:right w:val="nil"/>
            </w:tcBorders>
            <w:vAlign w:val="center"/>
          </w:tcPr>
          <w:p w14:paraId="03ED6C4F" w14:textId="6B5CB10E" w:rsidR="001B7722" w:rsidRPr="00E92E90" w:rsidRDefault="001B7722" w:rsidP="00C910E4">
            <w:pPr>
              <w:rPr>
                <w:rFonts w:cstheme="minorHAnsi"/>
                <w:sz w:val="16"/>
                <w:szCs w:val="16"/>
              </w:rPr>
            </w:pPr>
            <w:r w:rsidRPr="00E92E90">
              <w:rPr>
                <w:rFonts w:eastAsia="Times New Roman" w:cstheme="minorHAnsi"/>
                <w:sz w:val="16"/>
                <w:szCs w:val="16"/>
                <w:lang w:eastAsia="en-GB"/>
              </w:rPr>
              <w:t>9.680(1)</w:t>
            </w:r>
          </w:p>
        </w:tc>
        <w:tc>
          <w:tcPr>
            <w:tcW w:w="1701" w:type="dxa"/>
            <w:tcBorders>
              <w:left w:val="nil"/>
              <w:right w:val="nil"/>
            </w:tcBorders>
            <w:vAlign w:val="center"/>
          </w:tcPr>
          <w:p w14:paraId="4660B82A" w14:textId="5EE6D7DC" w:rsidR="001B7722" w:rsidRPr="00E92E90" w:rsidRDefault="001B7722" w:rsidP="00C910E4">
            <w:pPr>
              <w:rPr>
                <w:rFonts w:cstheme="minorHAnsi"/>
                <w:sz w:val="16"/>
                <w:szCs w:val="16"/>
              </w:rPr>
            </w:pPr>
            <w:r w:rsidRPr="00E92E90">
              <w:rPr>
                <w:rFonts w:eastAsia="Times New Roman" w:cstheme="minorHAnsi"/>
                <w:sz w:val="16"/>
                <w:szCs w:val="16"/>
                <w:lang w:eastAsia="en-GB"/>
              </w:rPr>
              <w:t>15.3810(3)</w:t>
            </w:r>
          </w:p>
        </w:tc>
        <w:tc>
          <w:tcPr>
            <w:tcW w:w="1843" w:type="dxa"/>
            <w:tcBorders>
              <w:left w:val="nil"/>
              <w:right w:val="nil"/>
            </w:tcBorders>
            <w:vAlign w:val="center"/>
          </w:tcPr>
          <w:p w14:paraId="010856A7" w14:textId="763B9EDE" w:rsidR="001B7722" w:rsidRPr="00E92E90" w:rsidRDefault="001B7722" w:rsidP="00C910E4">
            <w:pPr>
              <w:rPr>
                <w:rFonts w:cstheme="minorHAnsi"/>
                <w:sz w:val="16"/>
                <w:szCs w:val="16"/>
              </w:rPr>
            </w:pPr>
            <w:r w:rsidRPr="00E92E90">
              <w:rPr>
                <w:rFonts w:eastAsia="Times New Roman" w:cstheme="minorHAnsi"/>
                <w:sz w:val="16"/>
                <w:szCs w:val="16"/>
                <w:lang w:eastAsia="en-GB"/>
              </w:rPr>
              <w:t>15.379(5)</w:t>
            </w:r>
          </w:p>
        </w:tc>
      </w:tr>
      <w:tr w:rsidR="001B7722" w:rsidRPr="00E92E90" w14:paraId="158395C2" w14:textId="37F0E69C" w:rsidTr="00F91C71">
        <w:trPr>
          <w:trHeight w:hRule="exact" w:val="227"/>
        </w:trPr>
        <w:tc>
          <w:tcPr>
            <w:tcW w:w="2694" w:type="dxa"/>
            <w:tcBorders>
              <w:left w:val="nil"/>
              <w:right w:val="nil"/>
            </w:tcBorders>
            <w:vAlign w:val="center"/>
          </w:tcPr>
          <w:p w14:paraId="394305A7" w14:textId="77777777" w:rsidR="001B7722" w:rsidRPr="00E92E90" w:rsidRDefault="001B7722" w:rsidP="00C910E4">
            <w:pPr>
              <w:rPr>
                <w:rFonts w:cstheme="minorHAnsi"/>
                <w:color w:val="231F20"/>
                <w:sz w:val="16"/>
                <w:szCs w:val="16"/>
                <w:lang w:val="en-US"/>
              </w:rPr>
            </w:pPr>
            <w:r w:rsidRPr="00E92E90">
              <w:rPr>
                <w:rFonts w:cstheme="minorHAnsi"/>
                <w:i/>
                <w:iCs/>
                <w:color w:val="231F20"/>
                <w:sz w:val="16"/>
                <w:szCs w:val="16"/>
                <w:lang w:val="en-US"/>
              </w:rPr>
              <w:t xml:space="preserve">c </w:t>
            </w:r>
            <w:r w:rsidRPr="00E92E90">
              <w:rPr>
                <w:rFonts w:cstheme="minorHAnsi"/>
                <w:color w:val="231F20"/>
                <w:sz w:val="16"/>
                <w:szCs w:val="16"/>
                <w:lang w:val="en-US"/>
              </w:rPr>
              <w:t>(Å)</w:t>
            </w:r>
          </w:p>
        </w:tc>
        <w:tc>
          <w:tcPr>
            <w:tcW w:w="1984" w:type="dxa"/>
            <w:tcBorders>
              <w:left w:val="nil"/>
              <w:right w:val="nil"/>
            </w:tcBorders>
            <w:vAlign w:val="center"/>
          </w:tcPr>
          <w:p w14:paraId="5B3CAC8F" w14:textId="155DD5D0" w:rsidR="001B7722" w:rsidRPr="00E92E90" w:rsidRDefault="001B7722" w:rsidP="00C910E4">
            <w:pPr>
              <w:rPr>
                <w:rFonts w:cstheme="minorHAnsi"/>
                <w:b/>
                <w:sz w:val="16"/>
                <w:szCs w:val="16"/>
              </w:rPr>
            </w:pPr>
            <w:r w:rsidRPr="00E92E90">
              <w:rPr>
                <w:rFonts w:eastAsia="Times New Roman" w:cstheme="minorHAnsi"/>
                <w:sz w:val="16"/>
                <w:szCs w:val="16"/>
                <w:lang w:eastAsia="en-GB"/>
              </w:rPr>
              <w:t>21.399(5)</w:t>
            </w:r>
          </w:p>
        </w:tc>
        <w:tc>
          <w:tcPr>
            <w:tcW w:w="1843" w:type="dxa"/>
            <w:tcBorders>
              <w:left w:val="nil"/>
              <w:right w:val="nil"/>
            </w:tcBorders>
            <w:vAlign w:val="center"/>
          </w:tcPr>
          <w:p w14:paraId="41B4E26F" w14:textId="5E0168C2" w:rsidR="001B7722" w:rsidRPr="00E92E90" w:rsidRDefault="001B7722" w:rsidP="00C910E4">
            <w:pPr>
              <w:rPr>
                <w:rFonts w:cstheme="minorHAnsi"/>
                <w:sz w:val="16"/>
                <w:szCs w:val="16"/>
              </w:rPr>
            </w:pPr>
            <w:r w:rsidRPr="00E92E90">
              <w:rPr>
                <w:rFonts w:eastAsia="Times New Roman" w:cstheme="minorHAnsi"/>
                <w:sz w:val="16"/>
                <w:szCs w:val="16"/>
                <w:lang w:eastAsia="en-GB"/>
              </w:rPr>
              <w:t>21.396(1)</w:t>
            </w:r>
          </w:p>
        </w:tc>
        <w:tc>
          <w:tcPr>
            <w:tcW w:w="1701" w:type="dxa"/>
            <w:tcBorders>
              <w:left w:val="nil"/>
              <w:right w:val="nil"/>
            </w:tcBorders>
            <w:vAlign w:val="center"/>
          </w:tcPr>
          <w:p w14:paraId="535F9929" w14:textId="249D3AAC" w:rsidR="001B7722" w:rsidRPr="00E92E90" w:rsidRDefault="001B7722" w:rsidP="00C910E4">
            <w:pPr>
              <w:rPr>
                <w:rFonts w:cstheme="minorHAnsi"/>
                <w:sz w:val="16"/>
                <w:szCs w:val="16"/>
              </w:rPr>
            </w:pPr>
            <w:r w:rsidRPr="00E92E90">
              <w:rPr>
                <w:rFonts w:eastAsia="Times New Roman" w:cstheme="minorHAnsi"/>
                <w:sz w:val="16"/>
                <w:szCs w:val="16"/>
                <w:lang w:eastAsia="en-GB"/>
              </w:rPr>
              <w:t>15.3810(3)</w:t>
            </w:r>
          </w:p>
        </w:tc>
        <w:tc>
          <w:tcPr>
            <w:tcW w:w="1843" w:type="dxa"/>
            <w:tcBorders>
              <w:left w:val="nil"/>
              <w:right w:val="nil"/>
            </w:tcBorders>
            <w:vAlign w:val="center"/>
          </w:tcPr>
          <w:p w14:paraId="2FCBD361" w14:textId="13837F34" w:rsidR="001B7722" w:rsidRPr="00E92E90" w:rsidRDefault="001B7722" w:rsidP="00C910E4">
            <w:pPr>
              <w:rPr>
                <w:rFonts w:cstheme="minorHAnsi"/>
                <w:sz w:val="16"/>
                <w:szCs w:val="16"/>
              </w:rPr>
            </w:pPr>
            <w:r w:rsidRPr="00E92E90">
              <w:rPr>
                <w:rFonts w:eastAsia="Times New Roman" w:cstheme="minorHAnsi"/>
                <w:sz w:val="16"/>
                <w:szCs w:val="16"/>
                <w:lang w:eastAsia="en-GB"/>
              </w:rPr>
              <w:t>15.379(5)</w:t>
            </w:r>
          </w:p>
        </w:tc>
      </w:tr>
      <w:tr w:rsidR="001B7722" w:rsidRPr="00E92E90" w14:paraId="313AD8AD" w14:textId="3978F3F9" w:rsidTr="00F91C71">
        <w:trPr>
          <w:trHeight w:hRule="exact" w:val="227"/>
        </w:trPr>
        <w:tc>
          <w:tcPr>
            <w:tcW w:w="2694" w:type="dxa"/>
            <w:tcBorders>
              <w:left w:val="nil"/>
              <w:right w:val="nil"/>
            </w:tcBorders>
            <w:vAlign w:val="center"/>
          </w:tcPr>
          <w:p w14:paraId="74150179" w14:textId="0C53E146" w:rsidR="001B7722" w:rsidRPr="00E92E90" w:rsidRDefault="001B7722" w:rsidP="00C910E4">
            <w:pPr>
              <w:rPr>
                <w:rFonts w:cstheme="minorHAnsi"/>
                <w:color w:val="231F20"/>
                <w:sz w:val="16"/>
                <w:szCs w:val="16"/>
                <w:lang w:val="en-US"/>
              </w:rPr>
            </w:pPr>
            <w:r w:rsidRPr="00E92E90">
              <w:rPr>
                <w:rFonts w:cstheme="minorHAnsi"/>
                <w:i/>
                <w:iCs/>
                <w:color w:val="231F20"/>
                <w:sz w:val="16"/>
                <w:szCs w:val="16"/>
                <w:lang w:val="en-US"/>
              </w:rPr>
              <w:t>α</w:t>
            </w:r>
            <w:r w:rsidRPr="00E92E90">
              <w:rPr>
                <w:rFonts w:cstheme="minorHAnsi"/>
                <w:color w:val="231F20"/>
                <w:sz w:val="16"/>
                <w:szCs w:val="16"/>
                <w:lang w:val="en-US"/>
              </w:rPr>
              <w:t xml:space="preserve"> (</w:t>
            </w:r>
            <w:r w:rsidRPr="00E92E90">
              <w:rPr>
                <w:rFonts w:cstheme="minorHAnsi"/>
                <w:color w:val="231F20"/>
                <w:sz w:val="16"/>
                <w:szCs w:val="16"/>
                <w:lang w:val="en-US"/>
              </w:rPr>
              <w:sym w:font="Symbol" w:char="F0B0"/>
            </w:r>
            <w:r w:rsidRPr="00E92E90">
              <w:rPr>
                <w:rFonts w:cstheme="minorHAnsi"/>
                <w:color w:val="231F20"/>
                <w:sz w:val="16"/>
                <w:szCs w:val="16"/>
                <w:lang w:val="en-US"/>
              </w:rPr>
              <w:t>)</w:t>
            </w:r>
          </w:p>
        </w:tc>
        <w:tc>
          <w:tcPr>
            <w:tcW w:w="1984" w:type="dxa"/>
            <w:tcBorders>
              <w:left w:val="nil"/>
              <w:right w:val="nil"/>
            </w:tcBorders>
            <w:vAlign w:val="center"/>
          </w:tcPr>
          <w:p w14:paraId="64E68287" w14:textId="77CB915C" w:rsidR="001B7722" w:rsidRPr="00E92E90" w:rsidRDefault="001B7722" w:rsidP="00C910E4">
            <w:pPr>
              <w:rPr>
                <w:rFonts w:cstheme="minorHAnsi"/>
                <w:b/>
                <w:sz w:val="16"/>
                <w:szCs w:val="16"/>
              </w:rPr>
            </w:pPr>
            <w:r w:rsidRPr="00E92E90">
              <w:rPr>
                <w:rFonts w:eastAsia="Times New Roman" w:cstheme="minorHAnsi"/>
                <w:sz w:val="16"/>
                <w:szCs w:val="16"/>
                <w:lang w:eastAsia="en-GB"/>
              </w:rPr>
              <w:t>80.536(5)</w:t>
            </w:r>
          </w:p>
        </w:tc>
        <w:tc>
          <w:tcPr>
            <w:tcW w:w="1843" w:type="dxa"/>
            <w:tcBorders>
              <w:left w:val="nil"/>
              <w:right w:val="nil"/>
            </w:tcBorders>
            <w:vAlign w:val="center"/>
          </w:tcPr>
          <w:p w14:paraId="7A2A73BE" w14:textId="771CD249" w:rsidR="001B7722" w:rsidRPr="00E92E90" w:rsidRDefault="001B7722" w:rsidP="00C910E4">
            <w:pPr>
              <w:rPr>
                <w:rFonts w:cstheme="minorHAnsi"/>
                <w:sz w:val="16"/>
                <w:szCs w:val="16"/>
              </w:rPr>
            </w:pPr>
            <w:r w:rsidRPr="00E92E90">
              <w:rPr>
                <w:rFonts w:eastAsia="Times New Roman" w:cstheme="minorHAnsi"/>
                <w:sz w:val="16"/>
                <w:szCs w:val="16"/>
                <w:lang w:eastAsia="en-GB"/>
              </w:rPr>
              <w:t>80.389(7)</w:t>
            </w:r>
          </w:p>
        </w:tc>
        <w:tc>
          <w:tcPr>
            <w:tcW w:w="1701" w:type="dxa"/>
            <w:tcBorders>
              <w:left w:val="nil"/>
              <w:right w:val="nil"/>
            </w:tcBorders>
            <w:vAlign w:val="center"/>
          </w:tcPr>
          <w:p w14:paraId="49A74625" w14:textId="4AB06825" w:rsidR="001B7722" w:rsidRPr="00E92E90" w:rsidRDefault="001B7722" w:rsidP="00C910E4">
            <w:pPr>
              <w:rPr>
                <w:rFonts w:cstheme="minorHAnsi"/>
                <w:sz w:val="16"/>
                <w:szCs w:val="16"/>
              </w:rPr>
            </w:pPr>
            <w:r w:rsidRPr="00E92E90">
              <w:rPr>
                <w:rFonts w:eastAsia="Times New Roman" w:cstheme="minorHAnsi"/>
                <w:sz w:val="16"/>
                <w:szCs w:val="16"/>
                <w:lang w:eastAsia="en-GB"/>
              </w:rPr>
              <w:t>90</w:t>
            </w:r>
          </w:p>
        </w:tc>
        <w:tc>
          <w:tcPr>
            <w:tcW w:w="1843" w:type="dxa"/>
            <w:tcBorders>
              <w:left w:val="nil"/>
              <w:right w:val="nil"/>
            </w:tcBorders>
            <w:vAlign w:val="center"/>
          </w:tcPr>
          <w:p w14:paraId="70347916" w14:textId="2678AB58" w:rsidR="001B7722" w:rsidRPr="00E92E90" w:rsidRDefault="001B7722" w:rsidP="00C910E4">
            <w:pPr>
              <w:rPr>
                <w:rFonts w:cstheme="minorHAnsi"/>
                <w:sz w:val="16"/>
                <w:szCs w:val="16"/>
              </w:rPr>
            </w:pPr>
            <w:r w:rsidRPr="00E92E90">
              <w:rPr>
                <w:rFonts w:eastAsia="Times New Roman" w:cstheme="minorHAnsi"/>
                <w:sz w:val="16"/>
                <w:szCs w:val="16"/>
                <w:lang w:eastAsia="en-GB"/>
              </w:rPr>
              <w:t>90</w:t>
            </w:r>
          </w:p>
        </w:tc>
      </w:tr>
      <w:tr w:rsidR="001B7722" w:rsidRPr="00E92E90" w14:paraId="63AD3FEC" w14:textId="281634D5" w:rsidTr="00F91C71">
        <w:trPr>
          <w:trHeight w:hRule="exact" w:val="227"/>
        </w:trPr>
        <w:tc>
          <w:tcPr>
            <w:tcW w:w="2694" w:type="dxa"/>
            <w:tcBorders>
              <w:left w:val="nil"/>
              <w:right w:val="nil"/>
            </w:tcBorders>
            <w:vAlign w:val="center"/>
          </w:tcPr>
          <w:p w14:paraId="39973984" w14:textId="326AF172" w:rsidR="001B7722" w:rsidRPr="00E92E90" w:rsidRDefault="001B7722" w:rsidP="00C910E4">
            <w:pPr>
              <w:rPr>
                <w:rFonts w:cstheme="minorHAnsi"/>
                <w:color w:val="231F20"/>
                <w:sz w:val="16"/>
                <w:szCs w:val="16"/>
                <w:lang w:val="en-US"/>
              </w:rPr>
            </w:pPr>
            <w:r w:rsidRPr="00E92E90">
              <w:rPr>
                <w:rFonts w:cstheme="minorHAnsi"/>
                <w:i/>
                <w:iCs/>
                <w:color w:val="231F20"/>
                <w:sz w:val="16"/>
                <w:szCs w:val="16"/>
                <w:lang w:val="en-US"/>
              </w:rPr>
              <w:t xml:space="preserve">β </w:t>
            </w:r>
            <w:r w:rsidRPr="00E92E90">
              <w:rPr>
                <w:rFonts w:cstheme="minorHAnsi"/>
                <w:color w:val="231F20"/>
                <w:sz w:val="16"/>
                <w:szCs w:val="16"/>
                <w:lang w:val="en-US"/>
              </w:rPr>
              <w:t>(</w:t>
            </w:r>
            <w:r w:rsidRPr="00E92E90">
              <w:rPr>
                <w:rFonts w:cstheme="minorHAnsi"/>
                <w:color w:val="231F20"/>
                <w:sz w:val="16"/>
                <w:szCs w:val="16"/>
                <w:lang w:val="en-US"/>
              </w:rPr>
              <w:sym w:font="Symbol" w:char="F0B0"/>
            </w:r>
            <w:r w:rsidRPr="00E92E90">
              <w:rPr>
                <w:rFonts w:cstheme="minorHAnsi"/>
                <w:color w:val="231F20"/>
                <w:sz w:val="16"/>
                <w:szCs w:val="16"/>
                <w:lang w:val="en-US"/>
              </w:rPr>
              <w:t>)</w:t>
            </w:r>
          </w:p>
        </w:tc>
        <w:tc>
          <w:tcPr>
            <w:tcW w:w="1984" w:type="dxa"/>
            <w:tcBorders>
              <w:left w:val="nil"/>
              <w:right w:val="nil"/>
            </w:tcBorders>
            <w:vAlign w:val="center"/>
          </w:tcPr>
          <w:p w14:paraId="79866088" w14:textId="7275ADE0" w:rsidR="001B7722" w:rsidRPr="00E92E90" w:rsidRDefault="001B7722" w:rsidP="00C910E4">
            <w:pPr>
              <w:rPr>
                <w:rFonts w:cstheme="minorHAnsi"/>
                <w:sz w:val="16"/>
                <w:szCs w:val="16"/>
              </w:rPr>
            </w:pPr>
            <w:r w:rsidRPr="00E92E90">
              <w:rPr>
                <w:rFonts w:eastAsia="Times New Roman" w:cstheme="minorHAnsi"/>
                <w:sz w:val="16"/>
                <w:szCs w:val="16"/>
                <w:lang w:eastAsia="en-GB"/>
              </w:rPr>
              <w:t>88.690(5)</w:t>
            </w:r>
          </w:p>
        </w:tc>
        <w:tc>
          <w:tcPr>
            <w:tcW w:w="1843" w:type="dxa"/>
            <w:tcBorders>
              <w:left w:val="nil"/>
              <w:right w:val="nil"/>
            </w:tcBorders>
            <w:vAlign w:val="center"/>
          </w:tcPr>
          <w:p w14:paraId="33322A9B" w14:textId="27BC255E" w:rsidR="001B7722" w:rsidRPr="00E92E90" w:rsidRDefault="001B7722" w:rsidP="00C910E4">
            <w:pPr>
              <w:rPr>
                <w:rFonts w:cstheme="minorHAnsi"/>
                <w:sz w:val="16"/>
                <w:szCs w:val="16"/>
              </w:rPr>
            </w:pPr>
            <w:r w:rsidRPr="00E92E90">
              <w:rPr>
                <w:rFonts w:eastAsia="Times New Roman" w:cstheme="minorHAnsi"/>
                <w:sz w:val="16"/>
                <w:szCs w:val="16"/>
                <w:lang w:eastAsia="en-GB"/>
              </w:rPr>
              <w:t>88.275(11)</w:t>
            </w:r>
          </w:p>
        </w:tc>
        <w:tc>
          <w:tcPr>
            <w:tcW w:w="1701" w:type="dxa"/>
            <w:tcBorders>
              <w:left w:val="nil"/>
              <w:right w:val="nil"/>
            </w:tcBorders>
            <w:vAlign w:val="center"/>
          </w:tcPr>
          <w:p w14:paraId="2699570C" w14:textId="2801F2D1" w:rsidR="001B7722" w:rsidRPr="00E92E90" w:rsidRDefault="001B7722" w:rsidP="00C910E4">
            <w:pPr>
              <w:rPr>
                <w:rFonts w:cstheme="minorHAnsi"/>
                <w:sz w:val="16"/>
                <w:szCs w:val="16"/>
              </w:rPr>
            </w:pPr>
            <w:r w:rsidRPr="00E92E90">
              <w:rPr>
                <w:rFonts w:eastAsia="Times New Roman" w:cstheme="minorHAnsi"/>
                <w:sz w:val="16"/>
                <w:szCs w:val="16"/>
                <w:lang w:eastAsia="en-GB"/>
              </w:rPr>
              <w:t>90</w:t>
            </w:r>
          </w:p>
        </w:tc>
        <w:tc>
          <w:tcPr>
            <w:tcW w:w="1843" w:type="dxa"/>
            <w:tcBorders>
              <w:left w:val="nil"/>
              <w:right w:val="nil"/>
            </w:tcBorders>
            <w:vAlign w:val="center"/>
          </w:tcPr>
          <w:p w14:paraId="76F5A252" w14:textId="2FF48A62" w:rsidR="001B7722" w:rsidRPr="00E92E90" w:rsidRDefault="001B7722" w:rsidP="00C910E4">
            <w:pPr>
              <w:rPr>
                <w:rFonts w:cstheme="minorHAnsi"/>
                <w:sz w:val="16"/>
                <w:szCs w:val="16"/>
              </w:rPr>
            </w:pPr>
            <w:r w:rsidRPr="00E92E90">
              <w:rPr>
                <w:rFonts w:eastAsia="Times New Roman" w:cstheme="minorHAnsi"/>
                <w:sz w:val="16"/>
                <w:szCs w:val="16"/>
                <w:lang w:eastAsia="en-GB"/>
              </w:rPr>
              <w:t>90</w:t>
            </w:r>
          </w:p>
        </w:tc>
      </w:tr>
      <w:tr w:rsidR="001B7722" w:rsidRPr="00E92E90" w14:paraId="558253CF" w14:textId="486126EA" w:rsidTr="00F91C71">
        <w:trPr>
          <w:trHeight w:hRule="exact" w:val="227"/>
        </w:trPr>
        <w:tc>
          <w:tcPr>
            <w:tcW w:w="2694" w:type="dxa"/>
            <w:tcBorders>
              <w:left w:val="nil"/>
              <w:right w:val="nil"/>
            </w:tcBorders>
            <w:vAlign w:val="center"/>
          </w:tcPr>
          <w:p w14:paraId="087A3567" w14:textId="735802E1" w:rsidR="001B7722" w:rsidRPr="00E92E90" w:rsidRDefault="001B7722" w:rsidP="00C910E4">
            <w:pPr>
              <w:rPr>
                <w:rFonts w:cstheme="minorHAnsi"/>
                <w:color w:val="231F20"/>
                <w:sz w:val="16"/>
                <w:szCs w:val="16"/>
                <w:lang w:val="en-US"/>
              </w:rPr>
            </w:pPr>
            <w:r w:rsidRPr="00E92E90">
              <w:rPr>
                <w:rFonts w:cstheme="minorHAnsi"/>
                <w:i/>
                <w:iCs/>
                <w:color w:val="231F20"/>
                <w:sz w:val="16"/>
                <w:szCs w:val="16"/>
                <w:lang w:val="en-US"/>
              </w:rPr>
              <w:t xml:space="preserve">γ </w:t>
            </w:r>
            <w:r w:rsidRPr="00E92E90">
              <w:rPr>
                <w:rFonts w:cstheme="minorHAnsi"/>
                <w:color w:val="231F20"/>
                <w:sz w:val="16"/>
                <w:szCs w:val="16"/>
                <w:lang w:val="en-US"/>
              </w:rPr>
              <w:t>(</w:t>
            </w:r>
            <w:r w:rsidRPr="00E92E90">
              <w:rPr>
                <w:rFonts w:cstheme="minorHAnsi"/>
                <w:color w:val="231F20"/>
                <w:sz w:val="16"/>
                <w:szCs w:val="16"/>
                <w:lang w:val="en-US"/>
              </w:rPr>
              <w:sym w:font="Symbol" w:char="F0B0"/>
            </w:r>
            <w:r w:rsidRPr="00E92E90">
              <w:rPr>
                <w:rFonts w:cstheme="minorHAnsi"/>
                <w:color w:val="231F20"/>
                <w:sz w:val="16"/>
                <w:szCs w:val="16"/>
                <w:lang w:val="en-US"/>
              </w:rPr>
              <w:t>)</w:t>
            </w:r>
          </w:p>
        </w:tc>
        <w:tc>
          <w:tcPr>
            <w:tcW w:w="1984" w:type="dxa"/>
            <w:tcBorders>
              <w:left w:val="nil"/>
              <w:right w:val="nil"/>
            </w:tcBorders>
            <w:vAlign w:val="center"/>
          </w:tcPr>
          <w:p w14:paraId="535F5CC6" w14:textId="3675244E" w:rsidR="001B7722" w:rsidRPr="00E92E90" w:rsidRDefault="001B7722" w:rsidP="00C910E4">
            <w:pPr>
              <w:rPr>
                <w:rFonts w:cstheme="minorHAnsi"/>
                <w:b/>
                <w:sz w:val="16"/>
                <w:szCs w:val="16"/>
              </w:rPr>
            </w:pPr>
            <w:r w:rsidRPr="00E92E90">
              <w:rPr>
                <w:rFonts w:eastAsia="Times New Roman" w:cstheme="minorHAnsi"/>
                <w:sz w:val="16"/>
                <w:szCs w:val="16"/>
                <w:lang w:eastAsia="en-GB"/>
              </w:rPr>
              <w:t>81.763(5)</w:t>
            </w:r>
          </w:p>
        </w:tc>
        <w:tc>
          <w:tcPr>
            <w:tcW w:w="1843" w:type="dxa"/>
            <w:tcBorders>
              <w:left w:val="nil"/>
              <w:right w:val="nil"/>
            </w:tcBorders>
            <w:vAlign w:val="center"/>
          </w:tcPr>
          <w:p w14:paraId="0C770627" w14:textId="77F261E2" w:rsidR="001B7722" w:rsidRPr="00E92E90" w:rsidRDefault="001B7722" w:rsidP="00C910E4">
            <w:pPr>
              <w:rPr>
                <w:rFonts w:cstheme="minorHAnsi"/>
                <w:sz w:val="16"/>
                <w:szCs w:val="16"/>
              </w:rPr>
            </w:pPr>
            <w:r w:rsidRPr="00E92E90">
              <w:rPr>
                <w:rFonts w:eastAsia="Times New Roman" w:cstheme="minorHAnsi"/>
                <w:sz w:val="16"/>
                <w:szCs w:val="16"/>
                <w:lang w:eastAsia="en-GB"/>
              </w:rPr>
              <w:t>81.506(13)</w:t>
            </w:r>
          </w:p>
        </w:tc>
        <w:tc>
          <w:tcPr>
            <w:tcW w:w="1701" w:type="dxa"/>
            <w:tcBorders>
              <w:left w:val="nil"/>
              <w:right w:val="nil"/>
            </w:tcBorders>
            <w:vAlign w:val="center"/>
          </w:tcPr>
          <w:p w14:paraId="4D33C110" w14:textId="6E47A334" w:rsidR="001B7722" w:rsidRPr="00E92E90" w:rsidRDefault="001B7722" w:rsidP="00C910E4">
            <w:pPr>
              <w:rPr>
                <w:rFonts w:cstheme="minorHAnsi"/>
                <w:sz w:val="16"/>
                <w:szCs w:val="16"/>
              </w:rPr>
            </w:pPr>
            <w:r w:rsidRPr="00E92E90">
              <w:rPr>
                <w:rFonts w:eastAsia="Times New Roman" w:cstheme="minorHAnsi"/>
                <w:sz w:val="16"/>
                <w:szCs w:val="16"/>
                <w:lang w:eastAsia="en-GB"/>
              </w:rPr>
              <w:t>90</w:t>
            </w:r>
          </w:p>
        </w:tc>
        <w:tc>
          <w:tcPr>
            <w:tcW w:w="1843" w:type="dxa"/>
            <w:tcBorders>
              <w:left w:val="nil"/>
              <w:right w:val="nil"/>
            </w:tcBorders>
            <w:vAlign w:val="center"/>
          </w:tcPr>
          <w:p w14:paraId="521EB40D" w14:textId="2EC1BD78" w:rsidR="001B7722" w:rsidRPr="00E92E90" w:rsidRDefault="001B7722" w:rsidP="00C910E4">
            <w:pPr>
              <w:rPr>
                <w:rFonts w:cstheme="minorHAnsi"/>
                <w:sz w:val="16"/>
                <w:szCs w:val="16"/>
              </w:rPr>
            </w:pPr>
            <w:r w:rsidRPr="00E92E90">
              <w:rPr>
                <w:rFonts w:eastAsia="Times New Roman" w:cstheme="minorHAnsi"/>
                <w:sz w:val="16"/>
                <w:szCs w:val="16"/>
                <w:lang w:eastAsia="en-GB"/>
              </w:rPr>
              <w:t>90</w:t>
            </w:r>
          </w:p>
        </w:tc>
      </w:tr>
      <w:tr w:rsidR="001B7722" w:rsidRPr="00E92E90" w14:paraId="447588A6" w14:textId="7EEE36C7" w:rsidTr="00F91C71">
        <w:trPr>
          <w:trHeight w:hRule="exact" w:val="227"/>
        </w:trPr>
        <w:tc>
          <w:tcPr>
            <w:tcW w:w="2694" w:type="dxa"/>
            <w:tcBorders>
              <w:left w:val="nil"/>
              <w:right w:val="nil"/>
            </w:tcBorders>
            <w:vAlign w:val="center"/>
          </w:tcPr>
          <w:p w14:paraId="03D6139B" w14:textId="77777777" w:rsidR="001B7722" w:rsidRPr="00E92E90" w:rsidRDefault="001B7722" w:rsidP="00C910E4">
            <w:pPr>
              <w:rPr>
                <w:rFonts w:cstheme="minorHAnsi"/>
                <w:color w:val="231F20"/>
                <w:sz w:val="16"/>
                <w:szCs w:val="16"/>
                <w:lang w:val="en-US"/>
              </w:rPr>
            </w:pPr>
            <w:r w:rsidRPr="00E92E90">
              <w:rPr>
                <w:rFonts w:cstheme="minorHAnsi"/>
                <w:i/>
                <w:iCs/>
                <w:color w:val="231F20"/>
                <w:sz w:val="16"/>
                <w:szCs w:val="16"/>
                <w:lang w:val="en-US"/>
              </w:rPr>
              <w:t xml:space="preserve">V </w:t>
            </w:r>
            <w:r w:rsidRPr="00E92E90">
              <w:rPr>
                <w:rFonts w:cstheme="minorHAnsi"/>
                <w:iCs/>
                <w:color w:val="231F20"/>
                <w:sz w:val="16"/>
                <w:szCs w:val="16"/>
                <w:lang w:val="en-US"/>
              </w:rPr>
              <w:t>(</w:t>
            </w:r>
            <w:r w:rsidRPr="00E92E90">
              <w:rPr>
                <w:rFonts w:cstheme="minorHAnsi"/>
                <w:color w:val="231F20"/>
                <w:sz w:val="16"/>
                <w:szCs w:val="16"/>
                <w:lang w:val="en-US"/>
              </w:rPr>
              <w:t>Å</w:t>
            </w:r>
            <w:r w:rsidRPr="00E92E90">
              <w:rPr>
                <w:rFonts w:cstheme="minorHAnsi"/>
                <w:color w:val="231F20"/>
                <w:sz w:val="16"/>
                <w:szCs w:val="16"/>
                <w:vertAlign w:val="superscript"/>
                <w:lang w:val="en-US"/>
              </w:rPr>
              <w:t>3</w:t>
            </w:r>
            <w:r w:rsidRPr="00E92E90">
              <w:rPr>
                <w:rFonts w:cstheme="minorHAnsi"/>
                <w:color w:val="231F20"/>
                <w:sz w:val="16"/>
                <w:szCs w:val="16"/>
                <w:lang w:val="en-US"/>
              </w:rPr>
              <w:t xml:space="preserve">) </w:t>
            </w:r>
          </w:p>
        </w:tc>
        <w:tc>
          <w:tcPr>
            <w:tcW w:w="1984" w:type="dxa"/>
            <w:tcBorders>
              <w:left w:val="nil"/>
              <w:right w:val="nil"/>
            </w:tcBorders>
            <w:vAlign w:val="center"/>
          </w:tcPr>
          <w:p w14:paraId="46BAC7E6" w14:textId="2EC53004" w:rsidR="001B7722" w:rsidRPr="00E92E90" w:rsidRDefault="001B7722" w:rsidP="00C910E4">
            <w:pPr>
              <w:rPr>
                <w:rFonts w:cstheme="minorHAnsi"/>
                <w:b/>
                <w:sz w:val="16"/>
                <w:szCs w:val="16"/>
              </w:rPr>
            </w:pPr>
            <w:r w:rsidRPr="00E92E90">
              <w:rPr>
                <w:rFonts w:eastAsia="Times New Roman" w:cstheme="minorHAnsi"/>
                <w:sz w:val="16"/>
                <w:szCs w:val="16"/>
                <w:lang w:eastAsia="en-GB"/>
              </w:rPr>
              <w:t>1626.4(14)</w:t>
            </w:r>
          </w:p>
        </w:tc>
        <w:tc>
          <w:tcPr>
            <w:tcW w:w="1843" w:type="dxa"/>
            <w:tcBorders>
              <w:left w:val="nil"/>
              <w:right w:val="nil"/>
            </w:tcBorders>
            <w:vAlign w:val="center"/>
          </w:tcPr>
          <w:p w14:paraId="06938AF0" w14:textId="28A21A08" w:rsidR="001B7722" w:rsidRPr="00E92E90" w:rsidRDefault="001B7722" w:rsidP="00C910E4">
            <w:pPr>
              <w:rPr>
                <w:rFonts w:cstheme="minorHAnsi"/>
                <w:sz w:val="16"/>
                <w:szCs w:val="16"/>
              </w:rPr>
            </w:pPr>
            <w:r w:rsidRPr="00E92E90">
              <w:rPr>
                <w:rFonts w:eastAsia="Times New Roman" w:cstheme="minorHAnsi"/>
                <w:sz w:val="16"/>
                <w:szCs w:val="16"/>
                <w:lang w:eastAsia="en-GB"/>
              </w:rPr>
              <w:t>1589.6(3)</w:t>
            </w:r>
          </w:p>
        </w:tc>
        <w:tc>
          <w:tcPr>
            <w:tcW w:w="1701" w:type="dxa"/>
            <w:tcBorders>
              <w:left w:val="nil"/>
              <w:right w:val="nil"/>
            </w:tcBorders>
            <w:vAlign w:val="center"/>
          </w:tcPr>
          <w:p w14:paraId="6545DE7F" w14:textId="1AC9CD56" w:rsidR="001B7722" w:rsidRPr="00E92E90" w:rsidRDefault="001B7722" w:rsidP="00C910E4">
            <w:pPr>
              <w:rPr>
                <w:rFonts w:cstheme="minorHAnsi"/>
                <w:sz w:val="16"/>
                <w:szCs w:val="16"/>
              </w:rPr>
            </w:pPr>
            <w:r w:rsidRPr="00E92E90">
              <w:rPr>
                <w:rFonts w:eastAsia="Times New Roman" w:cstheme="minorHAnsi"/>
                <w:sz w:val="16"/>
                <w:szCs w:val="16"/>
                <w:lang w:eastAsia="en-GB"/>
              </w:rPr>
              <w:t>3638.8(2)</w:t>
            </w:r>
          </w:p>
        </w:tc>
        <w:tc>
          <w:tcPr>
            <w:tcW w:w="1843" w:type="dxa"/>
            <w:tcBorders>
              <w:left w:val="nil"/>
              <w:right w:val="nil"/>
            </w:tcBorders>
            <w:vAlign w:val="center"/>
          </w:tcPr>
          <w:p w14:paraId="13B86B41" w14:textId="48D4CE2C" w:rsidR="001B7722" w:rsidRPr="00E92E90" w:rsidRDefault="001B7722" w:rsidP="00C910E4">
            <w:pPr>
              <w:rPr>
                <w:rFonts w:cstheme="minorHAnsi"/>
                <w:sz w:val="16"/>
                <w:szCs w:val="16"/>
              </w:rPr>
            </w:pPr>
            <w:r w:rsidRPr="00E92E90">
              <w:rPr>
                <w:rFonts w:eastAsia="Times New Roman" w:cstheme="minorHAnsi"/>
                <w:sz w:val="16"/>
                <w:szCs w:val="16"/>
                <w:lang w:eastAsia="en-GB"/>
              </w:rPr>
              <w:t>3637(4)</w:t>
            </w:r>
          </w:p>
        </w:tc>
      </w:tr>
      <w:tr w:rsidR="001B7722" w:rsidRPr="00E92E90" w14:paraId="5C179D63" w14:textId="24F752F0" w:rsidTr="00F91C71">
        <w:trPr>
          <w:trHeight w:hRule="exact" w:val="227"/>
        </w:trPr>
        <w:tc>
          <w:tcPr>
            <w:tcW w:w="2694" w:type="dxa"/>
            <w:tcBorders>
              <w:left w:val="nil"/>
              <w:right w:val="nil"/>
            </w:tcBorders>
            <w:vAlign w:val="center"/>
          </w:tcPr>
          <w:p w14:paraId="6C083253" w14:textId="77777777" w:rsidR="001B7722" w:rsidRPr="00E92E90" w:rsidRDefault="001B7722" w:rsidP="00C910E4">
            <w:pPr>
              <w:rPr>
                <w:rFonts w:cstheme="minorHAnsi"/>
                <w:i/>
                <w:iCs/>
                <w:color w:val="231F20"/>
                <w:sz w:val="16"/>
                <w:szCs w:val="16"/>
                <w:lang w:val="en-US"/>
              </w:rPr>
            </w:pPr>
            <w:r w:rsidRPr="00E92E90">
              <w:rPr>
                <w:rFonts w:cstheme="minorHAnsi"/>
                <w:i/>
                <w:iCs/>
                <w:color w:val="231F20"/>
                <w:sz w:val="16"/>
                <w:szCs w:val="16"/>
                <w:lang w:val="en-US"/>
              </w:rPr>
              <w:t>Z</w:t>
            </w:r>
          </w:p>
        </w:tc>
        <w:tc>
          <w:tcPr>
            <w:tcW w:w="1984" w:type="dxa"/>
            <w:tcBorders>
              <w:left w:val="nil"/>
              <w:right w:val="nil"/>
            </w:tcBorders>
            <w:vAlign w:val="center"/>
          </w:tcPr>
          <w:p w14:paraId="117F9B2F" w14:textId="08E581BA" w:rsidR="001B7722" w:rsidRPr="00E92E90" w:rsidRDefault="001B7722" w:rsidP="00C910E4">
            <w:pPr>
              <w:rPr>
                <w:rFonts w:cstheme="minorHAnsi"/>
                <w:sz w:val="16"/>
                <w:szCs w:val="16"/>
              </w:rPr>
            </w:pPr>
            <w:r w:rsidRPr="00E92E90">
              <w:rPr>
                <w:rFonts w:eastAsia="Times New Roman" w:cstheme="minorHAnsi"/>
                <w:sz w:val="16"/>
                <w:szCs w:val="16"/>
                <w:lang w:eastAsia="en-GB"/>
              </w:rPr>
              <w:t>2</w:t>
            </w:r>
          </w:p>
        </w:tc>
        <w:tc>
          <w:tcPr>
            <w:tcW w:w="1843" w:type="dxa"/>
            <w:tcBorders>
              <w:left w:val="nil"/>
              <w:right w:val="nil"/>
            </w:tcBorders>
            <w:vAlign w:val="center"/>
          </w:tcPr>
          <w:p w14:paraId="67710575" w14:textId="6DCD735B" w:rsidR="001B7722" w:rsidRPr="00E92E90" w:rsidRDefault="001B7722" w:rsidP="00C910E4">
            <w:pPr>
              <w:rPr>
                <w:rFonts w:cstheme="minorHAnsi"/>
                <w:sz w:val="16"/>
                <w:szCs w:val="16"/>
              </w:rPr>
            </w:pPr>
            <w:r w:rsidRPr="00E92E90">
              <w:rPr>
                <w:rFonts w:eastAsia="Times New Roman" w:cstheme="minorHAnsi"/>
                <w:sz w:val="16"/>
                <w:szCs w:val="16"/>
                <w:lang w:eastAsia="en-GB"/>
              </w:rPr>
              <w:t>2</w:t>
            </w:r>
          </w:p>
        </w:tc>
        <w:tc>
          <w:tcPr>
            <w:tcW w:w="1701" w:type="dxa"/>
            <w:tcBorders>
              <w:left w:val="nil"/>
              <w:right w:val="nil"/>
            </w:tcBorders>
            <w:vAlign w:val="center"/>
          </w:tcPr>
          <w:p w14:paraId="75EB39DC" w14:textId="382C6FE3" w:rsidR="001B7722" w:rsidRPr="00E92E90" w:rsidRDefault="001B7722" w:rsidP="00C910E4">
            <w:pPr>
              <w:rPr>
                <w:rFonts w:cstheme="minorHAnsi"/>
                <w:sz w:val="16"/>
                <w:szCs w:val="16"/>
              </w:rPr>
            </w:pPr>
            <w:r w:rsidRPr="00E92E90">
              <w:rPr>
                <w:rFonts w:eastAsia="Times New Roman" w:cstheme="minorHAnsi"/>
                <w:sz w:val="16"/>
                <w:szCs w:val="16"/>
                <w:lang w:eastAsia="en-GB"/>
              </w:rPr>
              <w:t>4</w:t>
            </w:r>
          </w:p>
        </w:tc>
        <w:tc>
          <w:tcPr>
            <w:tcW w:w="1843" w:type="dxa"/>
            <w:tcBorders>
              <w:left w:val="nil"/>
              <w:right w:val="nil"/>
            </w:tcBorders>
            <w:vAlign w:val="center"/>
          </w:tcPr>
          <w:p w14:paraId="3F358F1D" w14:textId="4FB88C23" w:rsidR="001B7722" w:rsidRPr="00E92E90" w:rsidRDefault="001B7722" w:rsidP="00C910E4">
            <w:pPr>
              <w:rPr>
                <w:rFonts w:cstheme="minorHAnsi"/>
                <w:sz w:val="16"/>
                <w:szCs w:val="16"/>
              </w:rPr>
            </w:pPr>
            <w:r w:rsidRPr="00E92E90">
              <w:rPr>
                <w:rFonts w:eastAsia="Times New Roman" w:cstheme="minorHAnsi"/>
                <w:sz w:val="16"/>
                <w:szCs w:val="16"/>
                <w:lang w:eastAsia="en-GB"/>
              </w:rPr>
              <w:t>4</w:t>
            </w:r>
          </w:p>
        </w:tc>
      </w:tr>
      <w:tr w:rsidR="001B7722" w:rsidRPr="00E92E90" w14:paraId="70EB9084" w14:textId="04C021C8" w:rsidTr="00F91C71">
        <w:trPr>
          <w:trHeight w:hRule="exact" w:val="227"/>
        </w:trPr>
        <w:tc>
          <w:tcPr>
            <w:tcW w:w="2694" w:type="dxa"/>
            <w:tcBorders>
              <w:left w:val="nil"/>
              <w:right w:val="nil"/>
            </w:tcBorders>
            <w:vAlign w:val="center"/>
          </w:tcPr>
          <w:p w14:paraId="10FDD189" w14:textId="77777777" w:rsidR="001B7722" w:rsidRPr="00E92E90" w:rsidRDefault="001B7722" w:rsidP="00C910E4">
            <w:pPr>
              <w:rPr>
                <w:rFonts w:cstheme="minorHAnsi"/>
                <w:b/>
                <w:sz w:val="16"/>
                <w:szCs w:val="16"/>
              </w:rPr>
            </w:pPr>
            <w:r w:rsidRPr="00E92E90">
              <w:rPr>
                <w:rFonts w:cstheme="minorHAnsi"/>
                <w:i/>
                <w:iCs/>
                <w:color w:val="231F20"/>
                <w:sz w:val="16"/>
                <w:szCs w:val="16"/>
                <w:lang w:val="en-US"/>
              </w:rPr>
              <w:t>D</w:t>
            </w:r>
            <w:r w:rsidRPr="00E92E90">
              <w:rPr>
                <w:rFonts w:cstheme="minorHAnsi"/>
                <w:i/>
                <w:color w:val="231F20"/>
                <w:sz w:val="16"/>
                <w:szCs w:val="16"/>
                <w:vertAlign w:val="subscript"/>
                <w:lang w:val="en-US"/>
              </w:rPr>
              <w:t>calc</w:t>
            </w:r>
            <w:r w:rsidRPr="00E92E90">
              <w:rPr>
                <w:rFonts w:cstheme="minorHAnsi"/>
                <w:color w:val="231F20"/>
                <w:sz w:val="16"/>
                <w:szCs w:val="16"/>
                <w:vertAlign w:val="subscript"/>
                <w:lang w:val="en-US"/>
              </w:rPr>
              <w:t>.</w:t>
            </w:r>
            <w:r w:rsidRPr="00E92E90">
              <w:rPr>
                <w:rFonts w:cstheme="minorHAnsi"/>
                <w:color w:val="231F20"/>
                <w:sz w:val="16"/>
                <w:szCs w:val="16"/>
                <w:lang w:val="en-US"/>
              </w:rPr>
              <w:t xml:space="preserve"> (g cm</w:t>
            </w:r>
            <w:r w:rsidRPr="00E92E90">
              <w:rPr>
                <w:rFonts w:cstheme="minorHAnsi"/>
                <w:color w:val="231F20"/>
                <w:sz w:val="16"/>
                <w:szCs w:val="16"/>
                <w:vertAlign w:val="superscript"/>
                <w:lang w:val="en-US"/>
              </w:rPr>
              <w:t>–3</w:t>
            </w:r>
            <w:r w:rsidRPr="00E92E90">
              <w:rPr>
                <w:rFonts w:cstheme="minorHAnsi"/>
                <w:color w:val="231F20"/>
                <w:sz w:val="16"/>
                <w:szCs w:val="16"/>
                <w:lang w:val="en-US"/>
              </w:rPr>
              <w:t>)</w:t>
            </w:r>
          </w:p>
        </w:tc>
        <w:tc>
          <w:tcPr>
            <w:tcW w:w="1984" w:type="dxa"/>
            <w:tcBorders>
              <w:left w:val="nil"/>
              <w:right w:val="nil"/>
            </w:tcBorders>
            <w:vAlign w:val="center"/>
          </w:tcPr>
          <w:p w14:paraId="745C1DD4" w14:textId="7BF08597" w:rsidR="001B7722" w:rsidRPr="00E92E90" w:rsidRDefault="001B7722" w:rsidP="00C910E4">
            <w:pPr>
              <w:rPr>
                <w:rFonts w:cstheme="minorHAnsi"/>
                <w:sz w:val="16"/>
                <w:szCs w:val="16"/>
              </w:rPr>
            </w:pPr>
            <w:r w:rsidRPr="00E92E90">
              <w:rPr>
                <w:rFonts w:eastAsia="Times New Roman" w:cstheme="minorHAnsi"/>
                <w:sz w:val="16"/>
                <w:szCs w:val="16"/>
                <w:lang w:eastAsia="en-GB"/>
              </w:rPr>
              <w:t>1.804</w:t>
            </w:r>
          </w:p>
        </w:tc>
        <w:tc>
          <w:tcPr>
            <w:tcW w:w="1843" w:type="dxa"/>
            <w:tcBorders>
              <w:left w:val="nil"/>
              <w:right w:val="nil"/>
            </w:tcBorders>
            <w:vAlign w:val="center"/>
          </w:tcPr>
          <w:p w14:paraId="0CF13C8A" w14:textId="7DCF4AB6" w:rsidR="001B7722" w:rsidRPr="00E92E90" w:rsidRDefault="001B7722" w:rsidP="00C910E4">
            <w:pPr>
              <w:rPr>
                <w:rFonts w:cstheme="minorHAnsi"/>
                <w:sz w:val="16"/>
                <w:szCs w:val="16"/>
              </w:rPr>
            </w:pPr>
            <w:r w:rsidRPr="00E92E90">
              <w:rPr>
                <w:rFonts w:eastAsia="Times New Roman" w:cstheme="minorHAnsi"/>
                <w:sz w:val="16"/>
                <w:szCs w:val="16"/>
                <w:lang w:eastAsia="en-GB"/>
              </w:rPr>
              <w:t>1.885</w:t>
            </w:r>
          </w:p>
        </w:tc>
        <w:tc>
          <w:tcPr>
            <w:tcW w:w="1701" w:type="dxa"/>
            <w:tcBorders>
              <w:left w:val="nil"/>
              <w:right w:val="nil"/>
            </w:tcBorders>
            <w:vAlign w:val="center"/>
          </w:tcPr>
          <w:p w14:paraId="1BD4448E" w14:textId="2483AB02" w:rsidR="001B7722" w:rsidRPr="00E92E90" w:rsidRDefault="001B7722" w:rsidP="00C910E4">
            <w:pPr>
              <w:rPr>
                <w:rFonts w:cstheme="minorHAnsi"/>
                <w:sz w:val="16"/>
                <w:szCs w:val="16"/>
              </w:rPr>
            </w:pPr>
            <w:r w:rsidRPr="00E92E90">
              <w:rPr>
                <w:rFonts w:cstheme="minorHAnsi"/>
                <w:sz w:val="16"/>
                <w:szCs w:val="16"/>
              </w:rPr>
              <w:t>1.686</w:t>
            </w:r>
          </w:p>
          <w:p w14:paraId="1DAC2A9D" w14:textId="77777777" w:rsidR="001B7722" w:rsidRPr="00E92E90" w:rsidRDefault="001B7722" w:rsidP="00C910E4">
            <w:pPr>
              <w:rPr>
                <w:rFonts w:cstheme="minorHAnsi"/>
                <w:sz w:val="16"/>
                <w:szCs w:val="16"/>
              </w:rPr>
            </w:pPr>
            <w:r w:rsidRPr="00E92E90">
              <w:rPr>
                <w:rFonts w:cstheme="minorHAnsi"/>
                <w:sz w:val="16"/>
                <w:szCs w:val="16"/>
              </w:rPr>
              <w:t>1.986</w:t>
            </w:r>
          </w:p>
        </w:tc>
        <w:tc>
          <w:tcPr>
            <w:tcW w:w="1843" w:type="dxa"/>
            <w:tcBorders>
              <w:left w:val="nil"/>
              <w:right w:val="nil"/>
            </w:tcBorders>
            <w:vAlign w:val="center"/>
          </w:tcPr>
          <w:p w14:paraId="3956C95D" w14:textId="0AE51720" w:rsidR="001B7722" w:rsidRPr="00E92E90" w:rsidRDefault="001B7722" w:rsidP="00C910E4">
            <w:pPr>
              <w:rPr>
                <w:rFonts w:cstheme="minorHAnsi"/>
                <w:sz w:val="16"/>
                <w:szCs w:val="16"/>
              </w:rPr>
            </w:pPr>
            <w:r w:rsidRPr="00E92E90">
              <w:rPr>
                <w:rFonts w:cstheme="minorHAnsi"/>
                <w:sz w:val="16"/>
                <w:szCs w:val="16"/>
              </w:rPr>
              <w:t>1.658</w:t>
            </w:r>
          </w:p>
          <w:p w14:paraId="59DCABC1" w14:textId="5B7F5F96" w:rsidR="001B7722" w:rsidRPr="00E92E90" w:rsidRDefault="001B7722" w:rsidP="00C910E4">
            <w:pPr>
              <w:rPr>
                <w:rFonts w:cstheme="minorHAnsi"/>
                <w:sz w:val="16"/>
                <w:szCs w:val="16"/>
              </w:rPr>
            </w:pPr>
            <w:r w:rsidRPr="00E92E90">
              <w:rPr>
                <w:rFonts w:cstheme="minorHAnsi"/>
                <w:sz w:val="16"/>
                <w:szCs w:val="16"/>
              </w:rPr>
              <w:t>1.986</w:t>
            </w:r>
          </w:p>
        </w:tc>
      </w:tr>
      <w:tr w:rsidR="001B7722" w:rsidRPr="00E92E90" w14:paraId="40CC8681" w14:textId="01B5EA80" w:rsidTr="00F91C71">
        <w:trPr>
          <w:trHeight w:hRule="exact" w:val="227"/>
        </w:trPr>
        <w:tc>
          <w:tcPr>
            <w:tcW w:w="2694" w:type="dxa"/>
            <w:tcBorders>
              <w:left w:val="nil"/>
              <w:right w:val="nil"/>
            </w:tcBorders>
            <w:vAlign w:val="center"/>
          </w:tcPr>
          <w:p w14:paraId="1813FCBC" w14:textId="77777777" w:rsidR="001B7722" w:rsidRPr="00E92E90" w:rsidRDefault="001B7722" w:rsidP="00C910E4">
            <w:pPr>
              <w:rPr>
                <w:rFonts w:cstheme="minorHAnsi"/>
                <w:color w:val="231F20"/>
                <w:sz w:val="16"/>
                <w:szCs w:val="16"/>
                <w:lang w:val="en-US"/>
              </w:rPr>
            </w:pPr>
            <w:r w:rsidRPr="00E92E90">
              <w:rPr>
                <w:rFonts w:cstheme="minorHAnsi"/>
                <w:i/>
                <w:iCs/>
                <w:color w:val="231F20"/>
                <w:sz w:val="16"/>
                <w:szCs w:val="16"/>
                <w:lang w:val="en-US"/>
              </w:rPr>
              <w:t xml:space="preserve">μ </w:t>
            </w:r>
            <w:r w:rsidRPr="00E92E90">
              <w:rPr>
                <w:rFonts w:cstheme="minorHAnsi"/>
                <w:color w:val="231F20"/>
                <w:sz w:val="16"/>
                <w:szCs w:val="16"/>
                <w:lang w:val="en-US"/>
              </w:rPr>
              <w:t>(mm</w:t>
            </w:r>
            <w:r w:rsidRPr="00E92E90">
              <w:rPr>
                <w:rFonts w:cstheme="minorHAnsi"/>
                <w:color w:val="231F20"/>
                <w:sz w:val="16"/>
                <w:szCs w:val="16"/>
                <w:vertAlign w:val="superscript"/>
                <w:lang w:val="en-US"/>
              </w:rPr>
              <w:t>–1</w:t>
            </w:r>
            <w:r w:rsidRPr="00E92E90">
              <w:rPr>
                <w:rFonts w:cstheme="minorHAnsi"/>
                <w:color w:val="231F20"/>
                <w:sz w:val="16"/>
                <w:szCs w:val="16"/>
                <w:lang w:val="en-US"/>
              </w:rPr>
              <w:t>)</w:t>
            </w:r>
          </w:p>
        </w:tc>
        <w:tc>
          <w:tcPr>
            <w:tcW w:w="1984" w:type="dxa"/>
            <w:tcBorders>
              <w:left w:val="nil"/>
              <w:right w:val="nil"/>
            </w:tcBorders>
            <w:vAlign w:val="center"/>
          </w:tcPr>
          <w:p w14:paraId="51D3779C" w14:textId="5FAD8739" w:rsidR="001B7722" w:rsidRPr="00E92E90" w:rsidRDefault="001B7722" w:rsidP="00C910E4">
            <w:pPr>
              <w:rPr>
                <w:rFonts w:cstheme="minorHAnsi"/>
                <w:sz w:val="16"/>
                <w:szCs w:val="16"/>
              </w:rPr>
            </w:pPr>
            <w:r w:rsidRPr="00E92E90">
              <w:rPr>
                <w:rFonts w:eastAsia="Times New Roman" w:cstheme="minorHAnsi"/>
                <w:sz w:val="16"/>
                <w:szCs w:val="16"/>
                <w:lang w:eastAsia="en-GB"/>
              </w:rPr>
              <w:t>5.842</w:t>
            </w:r>
          </w:p>
        </w:tc>
        <w:tc>
          <w:tcPr>
            <w:tcW w:w="1843" w:type="dxa"/>
            <w:tcBorders>
              <w:left w:val="nil"/>
              <w:right w:val="nil"/>
            </w:tcBorders>
            <w:vAlign w:val="center"/>
          </w:tcPr>
          <w:p w14:paraId="38A0882B" w14:textId="1472349C" w:rsidR="001B7722" w:rsidRPr="00E92E90" w:rsidRDefault="001B7722" w:rsidP="00C910E4">
            <w:pPr>
              <w:rPr>
                <w:rFonts w:cstheme="minorHAnsi"/>
                <w:sz w:val="16"/>
                <w:szCs w:val="16"/>
              </w:rPr>
            </w:pPr>
            <w:r w:rsidRPr="00E92E90">
              <w:rPr>
                <w:rFonts w:eastAsia="Times New Roman" w:cstheme="minorHAnsi"/>
                <w:sz w:val="16"/>
                <w:szCs w:val="16"/>
                <w:lang w:eastAsia="en-GB"/>
              </w:rPr>
              <w:t>1.996</w:t>
            </w:r>
          </w:p>
        </w:tc>
        <w:tc>
          <w:tcPr>
            <w:tcW w:w="1701" w:type="dxa"/>
            <w:tcBorders>
              <w:left w:val="nil"/>
              <w:right w:val="nil"/>
            </w:tcBorders>
            <w:vAlign w:val="center"/>
          </w:tcPr>
          <w:p w14:paraId="0194B410" w14:textId="7410E4BF" w:rsidR="001B7722" w:rsidRPr="00E92E90" w:rsidRDefault="001B7722" w:rsidP="003215EA">
            <w:pPr>
              <w:rPr>
                <w:rFonts w:cstheme="minorHAnsi"/>
                <w:sz w:val="16"/>
                <w:szCs w:val="16"/>
              </w:rPr>
            </w:pPr>
            <w:r w:rsidRPr="00E92E90">
              <w:rPr>
                <w:rFonts w:cstheme="minorHAnsi"/>
                <w:sz w:val="16"/>
                <w:szCs w:val="16"/>
              </w:rPr>
              <w:t>7.663</w:t>
            </w:r>
          </w:p>
        </w:tc>
        <w:tc>
          <w:tcPr>
            <w:tcW w:w="1843" w:type="dxa"/>
            <w:tcBorders>
              <w:left w:val="nil"/>
              <w:right w:val="nil"/>
            </w:tcBorders>
            <w:vAlign w:val="center"/>
          </w:tcPr>
          <w:p w14:paraId="3AF1ECBE" w14:textId="017F727C" w:rsidR="001B7722" w:rsidRPr="00E92E90" w:rsidRDefault="001B7722" w:rsidP="00C910E4">
            <w:pPr>
              <w:rPr>
                <w:rFonts w:cstheme="minorHAnsi"/>
                <w:sz w:val="16"/>
                <w:szCs w:val="16"/>
              </w:rPr>
            </w:pPr>
            <w:r w:rsidRPr="00E92E90">
              <w:rPr>
                <w:rFonts w:cstheme="minorHAnsi"/>
                <w:sz w:val="16"/>
                <w:szCs w:val="16"/>
              </w:rPr>
              <w:t>7.633</w:t>
            </w:r>
          </w:p>
        </w:tc>
      </w:tr>
      <w:tr w:rsidR="001B7722" w:rsidRPr="00E92E90" w14:paraId="3C719B2D" w14:textId="6E14105C" w:rsidTr="00F91C71">
        <w:trPr>
          <w:trHeight w:hRule="exact" w:val="227"/>
        </w:trPr>
        <w:tc>
          <w:tcPr>
            <w:tcW w:w="2694" w:type="dxa"/>
            <w:tcBorders>
              <w:left w:val="nil"/>
              <w:right w:val="nil"/>
            </w:tcBorders>
            <w:vAlign w:val="center"/>
          </w:tcPr>
          <w:p w14:paraId="0150E1A7" w14:textId="77777777" w:rsidR="001B7722" w:rsidRPr="00E92E90" w:rsidRDefault="001B7722" w:rsidP="00C910E4">
            <w:pPr>
              <w:rPr>
                <w:rFonts w:cstheme="minorHAnsi"/>
                <w:i/>
                <w:iCs/>
                <w:color w:val="231F20"/>
                <w:sz w:val="16"/>
                <w:szCs w:val="16"/>
                <w:lang w:val="en-US"/>
              </w:rPr>
            </w:pPr>
            <w:r w:rsidRPr="00E92E90">
              <w:rPr>
                <w:rFonts w:cstheme="minorHAnsi"/>
                <w:i/>
                <w:iCs/>
                <w:color w:val="231F20"/>
                <w:sz w:val="16"/>
                <w:szCs w:val="16"/>
                <w:lang w:val="en-US"/>
              </w:rPr>
              <w:t>F</w:t>
            </w:r>
            <w:r w:rsidRPr="00E92E90">
              <w:rPr>
                <w:rFonts w:cstheme="minorHAnsi"/>
                <w:iCs/>
                <w:color w:val="231F20"/>
                <w:sz w:val="16"/>
                <w:szCs w:val="16"/>
                <w:lang w:val="en-US"/>
              </w:rPr>
              <w:t>(000)</w:t>
            </w:r>
          </w:p>
        </w:tc>
        <w:tc>
          <w:tcPr>
            <w:tcW w:w="1984" w:type="dxa"/>
            <w:tcBorders>
              <w:left w:val="nil"/>
              <w:right w:val="nil"/>
            </w:tcBorders>
            <w:vAlign w:val="center"/>
          </w:tcPr>
          <w:p w14:paraId="17B1111B" w14:textId="3D080739" w:rsidR="001B7722" w:rsidRPr="00E92E90" w:rsidRDefault="001B7722" w:rsidP="00C910E4">
            <w:pPr>
              <w:rPr>
                <w:rFonts w:cstheme="minorHAnsi"/>
                <w:sz w:val="16"/>
                <w:szCs w:val="16"/>
              </w:rPr>
            </w:pPr>
            <w:r w:rsidRPr="00E92E90">
              <w:rPr>
                <w:rFonts w:cstheme="minorHAnsi"/>
                <w:sz w:val="16"/>
                <w:szCs w:val="16"/>
              </w:rPr>
              <w:t>890</w:t>
            </w:r>
          </w:p>
          <w:p w14:paraId="16ED79FE" w14:textId="77777777" w:rsidR="001B7722" w:rsidRPr="00E92E90" w:rsidRDefault="001B7722" w:rsidP="00C910E4">
            <w:pPr>
              <w:rPr>
                <w:rFonts w:cstheme="minorHAnsi"/>
                <w:sz w:val="16"/>
                <w:szCs w:val="16"/>
              </w:rPr>
            </w:pPr>
            <w:r w:rsidRPr="00E92E90">
              <w:rPr>
                <w:rFonts w:cstheme="minorHAnsi"/>
                <w:sz w:val="16"/>
                <w:szCs w:val="16"/>
              </w:rPr>
              <w:t>902</w:t>
            </w:r>
          </w:p>
        </w:tc>
        <w:tc>
          <w:tcPr>
            <w:tcW w:w="1843" w:type="dxa"/>
            <w:tcBorders>
              <w:left w:val="nil"/>
              <w:right w:val="nil"/>
            </w:tcBorders>
            <w:vAlign w:val="center"/>
          </w:tcPr>
          <w:p w14:paraId="7C590E53" w14:textId="77777777" w:rsidR="001B7722" w:rsidRPr="00E92E90" w:rsidRDefault="001B7722" w:rsidP="00D93670">
            <w:pPr>
              <w:rPr>
                <w:rFonts w:cstheme="minorHAnsi"/>
                <w:sz w:val="16"/>
                <w:szCs w:val="16"/>
              </w:rPr>
            </w:pPr>
            <w:r w:rsidRPr="00E92E90">
              <w:rPr>
                <w:rFonts w:cstheme="minorHAnsi"/>
                <w:sz w:val="16"/>
                <w:szCs w:val="16"/>
              </w:rPr>
              <w:t>902</w:t>
            </w:r>
          </w:p>
          <w:p w14:paraId="2F6DD334" w14:textId="7F877531" w:rsidR="001B7722" w:rsidRPr="00E92E90" w:rsidRDefault="001B7722" w:rsidP="00C910E4">
            <w:pPr>
              <w:rPr>
                <w:rFonts w:cstheme="minorHAnsi"/>
                <w:sz w:val="16"/>
                <w:szCs w:val="16"/>
              </w:rPr>
            </w:pPr>
            <w:r w:rsidRPr="00E92E90">
              <w:rPr>
                <w:rFonts w:cstheme="minorHAnsi"/>
                <w:sz w:val="16"/>
                <w:szCs w:val="16"/>
              </w:rPr>
              <w:t>902</w:t>
            </w:r>
          </w:p>
        </w:tc>
        <w:tc>
          <w:tcPr>
            <w:tcW w:w="1701" w:type="dxa"/>
            <w:tcBorders>
              <w:left w:val="nil"/>
              <w:right w:val="nil"/>
            </w:tcBorders>
            <w:vAlign w:val="center"/>
          </w:tcPr>
          <w:p w14:paraId="718A4220" w14:textId="276470F3" w:rsidR="001B7722" w:rsidRPr="00E92E90" w:rsidRDefault="001B7722" w:rsidP="00C910E4">
            <w:pPr>
              <w:rPr>
                <w:rFonts w:cstheme="minorHAnsi"/>
                <w:sz w:val="16"/>
                <w:szCs w:val="16"/>
              </w:rPr>
            </w:pPr>
            <w:r w:rsidRPr="00E92E90">
              <w:rPr>
                <w:rFonts w:cstheme="minorHAnsi"/>
                <w:sz w:val="16"/>
                <w:szCs w:val="16"/>
              </w:rPr>
              <w:t>1868</w:t>
            </w:r>
          </w:p>
          <w:p w14:paraId="234C2D46" w14:textId="77777777" w:rsidR="001B7722" w:rsidRPr="00E92E90" w:rsidRDefault="001B7722" w:rsidP="00C910E4">
            <w:pPr>
              <w:rPr>
                <w:rFonts w:cstheme="minorHAnsi"/>
                <w:sz w:val="16"/>
                <w:szCs w:val="16"/>
              </w:rPr>
            </w:pPr>
            <w:r w:rsidRPr="00E92E90">
              <w:rPr>
                <w:rFonts w:cstheme="minorHAnsi"/>
                <w:sz w:val="16"/>
                <w:szCs w:val="16"/>
              </w:rPr>
              <w:t>394</w:t>
            </w:r>
          </w:p>
        </w:tc>
        <w:tc>
          <w:tcPr>
            <w:tcW w:w="1843" w:type="dxa"/>
            <w:tcBorders>
              <w:left w:val="nil"/>
              <w:right w:val="nil"/>
            </w:tcBorders>
            <w:vAlign w:val="center"/>
          </w:tcPr>
          <w:p w14:paraId="6017B98A" w14:textId="5FC44446" w:rsidR="001B7722" w:rsidRPr="00E92E90" w:rsidRDefault="001B7722" w:rsidP="00C910E4">
            <w:pPr>
              <w:rPr>
                <w:rFonts w:cstheme="minorHAnsi"/>
                <w:sz w:val="16"/>
                <w:szCs w:val="16"/>
              </w:rPr>
            </w:pPr>
            <w:r w:rsidRPr="00E92E90">
              <w:rPr>
                <w:rFonts w:cstheme="minorHAnsi"/>
                <w:sz w:val="16"/>
                <w:szCs w:val="16"/>
              </w:rPr>
              <w:t>1836</w:t>
            </w:r>
          </w:p>
          <w:p w14:paraId="12C49A60" w14:textId="76B3E7BD" w:rsidR="001B7722" w:rsidRPr="00E92E90" w:rsidRDefault="001B7722" w:rsidP="00C910E4">
            <w:pPr>
              <w:rPr>
                <w:rFonts w:cstheme="minorHAnsi"/>
                <w:sz w:val="16"/>
                <w:szCs w:val="16"/>
              </w:rPr>
            </w:pPr>
            <w:r w:rsidRPr="00E92E90">
              <w:rPr>
                <w:rFonts w:cstheme="minorHAnsi"/>
                <w:sz w:val="16"/>
                <w:szCs w:val="16"/>
              </w:rPr>
              <w:t>394</w:t>
            </w:r>
          </w:p>
        </w:tc>
      </w:tr>
      <w:tr w:rsidR="001B7722" w:rsidRPr="00E92E90" w14:paraId="492866F9" w14:textId="1B631F95" w:rsidTr="00F91C71">
        <w:trPr>
          <w:trHeight w:hRule="exact" w:val="227"/>
        </w:trPr>
        <w:tc>
          <w:tcPr>
            <w:tcW w:w="2694" w:type="dxa"/>
            <w:tcBorders>
              <w:left w:val="nil"/>
              <w:right w:val="nil"/>
            </w:tcBorders>
            <w:vAlign w:val="center"/>
          </w:tcPr>
          <w:p w14:paraId="6D5AED24" w14:textId="6EF01E70" w:rsidR="001B7722" w:rsidRPr="00E92E90" w:rsidRDefault="001B7722" w:rsidP="00C910E4">
            <w:pPr>
              <w:rPr>
                <w:rFonts w:cstheme="minorHAnsi"/>
                <w:color w:val="231F20"/>
                <w:sz w:val="16"/>
                <w:szCs w:val="16"/>
                <w:lang w:val="en-US"/>
              </w:rPr>
            </w:pPr>
            <w:r w:rsidRPr="00E92E90">
              <w:rPr>
                <w:rFonts w:cstheme="minorHAnsi"/>
                <w:i/>
                <w:iCs/>
                <w:color w:val="231F20"/>
                <w:sz w:val="16"/>
                <w:szCs w:val="16"/>
                <w:lang w:val="en-US"/>
              </w:rPr>
              <w:t xml:space="preserve">Θ </w:t>
            </w:r>
            <w:r w:rsidRPr="00E92E90">
              <w:rPr>
                <w:rFonts w:cstheme="minorHAnsi"/>
                <w:color w:val="231F20"/>
                <w:sz w:val="16"/>
                <w:szCs w:val="16"/>
                <w:lang w:val="en-US"/>
              </w:rPr>
              <w:t>range (</w:t>
            </w:r>
            <w:r w:rsidRPr="00E92E90">
              <w:rPr>
                <w:rFonts w:cstheme="minorHAnsi"/>
                <w:color w:val="231F20"/>
                <w:sz w:val="16"/>
                <w:szCs w:val="16"/>
                <w:lang w:val="en-US"/>
              </w:rPr>
              <w:sym w:font="Symbol" w:char="F0B0"/>
            </w:r>
            <w:r w:rsidRPr="00E92E90">
              <w:rPr>
                <w:rFonts w:cstheme="minorHAnsi"/>
                <w:color w:val="231F20"/>
                <w:sz w:val="16"/>
                <w:szCs w:val="16"/>
                <w:lang w:val="en-US"/>
              </w:rPr>
              <w:t>)</w:t>
            </w:r>
            <w:r w:rsidRPr="00E92E90">
              <w:rPr>
                <w:rFonts w:cstheme="minorHAnsi"/>
                <w:sz w:val="16"/>
                <w:szCs w:val="16"/>
                <w:lang w:val="en-US"/>
              </w:rPr>
              <w:t xml:space="preserve"> </w:t>
            </w:r>
          </w:p>
        </w:tc>
        <w:tc>
          <w:tcPr>
            <w:tcW w:w="1984" w:type="dxa"/>
            <w:tcBorders>
              <w:left w:val="nil"/>
              <w:right w:val="nil"/>
            </w:tcBorders>
            <w:vAlign w:val="center"/>
          </w:tcPr>
          <w:p w14:paraId="544873DD" w14:textId="060C968A" w:rsidR="001B7722" w:rsidRPr="00E92E90" w:rsidRDefault="001B7722" w:rsidP="00C910E4">
            <w:pPr>
              <w:rPr>
                <w:rFonts w:cstheme="minorHAnsi"/>
                <w:sz w:val="16"/>
                <w:szCs w:val="16"/>
              </w:rPr>
            </w:pPr>
            <w:r w:rsidRPr="00E92E90">
              <w:rPr>
                <w:rFonts w:eastAsia="Times New Roman" w:cstheme="minorHAnsi"/>
                <w:sz w:val="16"/>
                <w:szCs w:val="16"/>
                <w:lang w:eastAsia="en-GB"/>
              </w:rPr>
              <w:t>4.189–76.375</w:t>
            </w:r>
          </w:p>
        </w:tc>
        <w:tc>
          <w:tcPr>
            <w:tcW w:w="1843" w:type="dxa"/>
            <w:tcBorders>
              <w:left w:val="nil"/>
              <w:right w:val="nil"/>
            </w:tcBorders>
            <w:vAlign w:val="center"/>
          </w:tcPr>
          <w:p w14:paraId="7A91D3CD" w14:textId="0AA7E080" w:rsidR="001B7722" w:rsidRPr="00E92E90" w:rsidRDefault="001B7722" w:rsidP="00C910E4">
            <w:pPr>
              <w:rPr>
                <w:rFonts w:cstheme="minorHAnsi"/>
                <w:sz w:val="16"/>
                <w:szCs w:val="16"/>
              </w:rPr>
            </w:pPr>
            <w:r w:rsidRPr="00E92E90">
              <w:rPr>
                <w:rFonts w:eastAsia="Times New Roman" w:cstheme="minorHAnsi"/>
                <w:sz w:val="16"/>
                <w:szCs w:val="16"/>
                <w:lang w:eastAsia="en-GB"/>
              </w:rPr>
              <w:t>1.931–24.980</w:t>
            </w:r>
          </w:p>
        </w:tc>
        <w:tc>
          <w:tcPr>
            <w:tcW w:w="1701" w:type="dxa"/>
            <w:tcBorders>
              <w:left w:val="nil"/>
              <w:right w:val="nil"/>
            </w:tcBorders>
            <w:vAlign w:val="center"/>
          </w:tcPr>
          <w:p w14:paraId="47775C9A" w14:textId="53823A1E" w:rsidR="001B7722" w:rsidRPr="00E92E90" w:rsidRDefault="001B7722" w:rsidP="003215EA">
            <w:pPr>
              <w:rPr>
                <w:rFonts w:cstheme="minorHAnsi"/>
                <w:sz w:val="16"/>
                <w:szCs w:val="16"/>
              </w:rPr>
            </w:pPr>
            <w:r w:rsidRPr="00E92E90">
              <w:rPr>
                <w:rFonts w:cstheme="minorHAnsi"/>
                <w:sz w:val="16"/>
                <w:szCs w:val="16"/>
              </w:rPr>
              <w:t>4.065</w:t>
            </w:r>
            <w:r w:rsidRPr="00E92E90">
              <w:rPr>
                <w:rFonts w:cstheme="minorHAnsi"/>
                <w:color w:val="231F20"/>
                <w:sz w:val="16"/>
                <w:szCs w:val="16"/>
                <w:lang w:val="en-US"/>
              </w:rPr>
              <w:t>–75.76</w:t>
            </w:r>
          </w:p>
        </w:tc>
        <w:tc>
          <w:tcPr>
            <w:tcW w:w="1843" w:type="dxa"/>
            <w:tcBorders>
              <w:left w:val="nil"/>
              <w:right w:val="nil"/>
            </w:tcBorders>
            <w:vAlign w:val="center"/>
          </w:tcPr>
          <w:p w14:paraId="44BF4E47" w14:textId="335FC26F" w:rsidR="001B7722" w:rsidRPr="00E92E90" w:rsidRDefault="001B7722" w:rsidP="00AC39AB">
            <w:pPr>
              <w:rPr>
                <w:rFonts w:cstheme="minorHAnsi"/>
                <w:sz w:val="16"/>
                <w:szCs w:val="16"/>
              </w:rPr>
            </w:pPr>
            <w:r w:rsidRPr="00E92E90">
              <w:rPr>
                <w:rFonts w:cstheme="minorHAnsi"/>
                <w:sz w:val="16"/>
                <w:szCs w:val="16"/>
              </w:rPr>
              <w:t>4.065</w:t>
            </w:r>
            <w:r w:rsidRPr="00E92E90">
              <w:rPr>
                <w:rFonts w:cstheme="minorHAnsi"/>
                <w:color w:val="231F20"/>
                <w:sz w:val="16"/>
                <w:szCs w:val="16"/>
                <w:lang w:val="en-US"/>
              </w:rPr>
              <w:t>– 76.407</w:t>
            </w:r>
          </w:p>
        </w:tc>
      </w:tr>
      <w:tr w:rsidR="001B7722" w:rsidRPr="00E92E90" w14:paraId="17F46C6F" w14:textId="038F22B8" w:rsidTr="00F91C71">
        <w:tc>
          <w:tcPr>
            <w:tcW w:w="2694" w:type="dxa"/>
            <w:tcBorders>
              <w:left w:val="nil"/>
              <w:right w:val="nil"/>
            </w:tcBorders>
          </w:tcPr>
          <w:p w14:paraId="096B17EF" w14:textId="77777777" w:rsidR="001B7722" w:rsidRPr="00E92E90" w:rsidRDefault="001B7722" w:rsidP="001529AB">
            <w:pPr>
              <w:rPr>
                <w:rFonts w:cstheme="minorHAnsi"/>
                <w:color w:val="231F20"/>
                <w:sz w:val="16"/>
                <w:szCs w:val="16"/>
                <w:lang w:val="en-US"/>
              </w:rPr>
            </w:pPr>
            <w:r w:rsidRPr="00E92E90">
              <w:rPr>
                <w:rFonts w:cstheme="minorHAnsi"/>
                <w:i/>
                <w:iCs/>
                <w:color w:val="231F20"/>
                <w:sz w:val="16"/>
                <w:szCs w:val="16"/>
                <w:lang w:val="en-US"/>
              </w:rPr>
              <w:t>h</w:t>
            </w:r>
            <w:r w:rsidRPr="00E92E90">
              <w:rPr>
                <w:rFonts w:cstheme="minorHAnsi"/>
                <w:color w:val="231F20"/>
                <w:sz w:val="16"/>
                <w:szCs w:val="16"/>
                <w:lang w:val="en-US"/>
              </w:rPr>
              <w:t xml:space="preserve">, </w:t>
            </w:r>
            <w:r w:rsidRPr="00E92E90">
              <w:rPr>
                <w:rFonts w:cstheme="minorHAnsi"/>
                <w:i/>
                <w:iCs/>
                <w:color w:val="231F20"/>
                <w:sz w:val="16"/>
                <w:szCs w:val="16"/>
                <w:lang w:val="en-US"/>
              </w:rPr>
              <w:t>k</w:t>
            </w:r>
            <w:r w:rsidRPr="00E92E90">
              <w:rPr>
                <w:rFonts w:cstheme="minorHAnsi"/>
                <w:color w:val="231F20"/>
                <w:sz w:val="16"/>
                <w:szCs w:val="16"/>
                <w:lang w:val="en-US"/>
              </w:rPr>
              <w:t xml:space="preserve">, </w:t>
            </w:r>
            <w:r w:rsidRPr="00E92E90">
              <w:rPr>
                <w:rFonts w:cstheme="minorHAnsi"/>
                <w:i/>
                <w:iCs/>
                <w:color w:val="231F20"/>
                <w:sz w:val="16"/>
                <w:szCs w:val="16"/>
                <w:lang w:val="en-US"/>
              </w:rPr>
              <w:t xml:space="preserve">l </w:t>
            </w:r>
            <w:r w:rsidRPr="00E92E90">
              <w:rPr>
                <w:rFonts w:cstheme="minorHAnsi"/>
                <w:color w:val="231F20"/>
                <w:sz w:val="16"/>
                <w:szCs w:val="16"/>
                <w:lang w:val="en-US"/>
              </w:rPr>
              <w:t xml:space="preserve">range </w:t>
            </w:r>
          </w:p>
        </w:tc>
        <w:tc>
          <w:tcPr>
            <w:tcW w:w="1984" w:type="dxa"/>
            <w:tcBorders>
              <w:left w:val="nil"/>
              <w:right w:val="nil"/>
            </w:tcBorders>
            <w:vAlign w:val="center"/>
          </w:tcPr>
          <w:p w14:paraId="6C81DE40" w14:textId="2EB351C3" w:rsidR="001B7722" w:rsidRPr="00E92E90" w:rsidRDefault="001B7722" w:rsidP="00C910E4">
            <w:pPr>
              <w:rPr>
                <w:rFonts w:cstheme="minorHAnsi"/>
                <w:sz w:val="16"/>
                <w:szCs w:val="16"/>
              </w:rPr>
            </w:pPr>
            <w:r w:rsidRPr="00E92E90">
              <w:rPr>
                <w:rFonts w:cstheme="minorHAnsi"/>
                <w:color w:val="231F20"/>
                <w:sz w:val="16"/>
                <w:szCs w:val="16"/>
                <w:lang w:val="en-US"/>
              </w:rPr>
              <w:t>–</w:t>
            </w:r>
            <w:r w:rsidRPr="00E92E90">
              <w:rPr>
                <w:rFonts w:cstheme="minorHAnsi"/>
                <w:sz w:val="16"/>
                <w:szCs w:val="16"/>
              </w:rPr>
              <w:t xml:space="preserve">8 &lt; </w:t>
            </w:r>
            <w:r w:rsidRPr="00E92E90">
              <w:rPr>
                <w:rFonts w:cstheme="minorHAnsi"/>
                <w:i/>
                <w:sz w:val="16"/>
                <w:szCs w:val="16"/>
              </w:rPr>
              <w:t>h</w:t>
            </w:r>
            <w:r w:rsidRPr="00E92E90">
              <w:rPr>
                <w:rFonts w:cstheme="minorHAnsi"/>
                <w:sz w:val="16"/>
                <w:szCs w:val="16"/>
              </w:rPr>
              <w:t xml:space="preserve"> &lt; 9</w:t>
            </w:r>
          </w:p>
          <w:p w14:paraId="4D382074" w14:textId="4D8037C2" w:rsidR="001B7722" w:rsidRPr="00E92E90" w:rsidRDefault="001B7722" w:rsidP="00C910E4">
            <w:pPr>
              <w:rPr>
                <w:rFonts w:cstheme="minorHAnsi"/>
                <w:sz w:val="16"/>
                <w:szCs w:val="16"/>
              </w:rPr>
            </w:pPr>
            <w:r w:rsidRPr="00E92E90">
              <w:rPr>
                <w:rFonts w:cstheme="minorHAnsi"/>
                <w:color w:val="231F20"/>
                <w:sz w:val="16"/>
                <w:szCs w:val="16"/>
                <w:lang w:val="en-US"/>
              </w:rPr>
              <w:t>–</w:t>
            </w:r>
            <w:r w:rsidRPr="00E92E90">
              <w:rPr>
                <w:rFonts w:cstheme="minorHAnsi"/>
                <w:sz w:val="16"/>
                <w:szCs w:val="16"/>
              </w:rPr>
              <w:t xml:space="preserve">12 &lt; </w:t>
            </w:r>
            <w:r w:rsidRPr="00E92E90">
              <w:rPr>
                <w:rFonts w:cstheme="minorHAnsi"/>
                <w:i/>
                <w:sz w:val="16"/>
                <w:szCs w:val="16"/>
              </w:rPr>
              <w:t>k</w:t>
            </w:r>
            <w:r w:rsidRPr="00E92E90">
              <w:rPr>
                <w:rFonts w:cstheme="minorHAnsi"/>
                <w:sz w:val="16"/>
                <w:szCs w:val="16"/>
              </w:rPr>
              <w:t xml:space="preserve"> &lt; 12</w:t>
            </w:r>
          </w:p>
          <w:p w14:paraId="7D41EEDC" w14:textId="3C26712B" w:rsidR="001B7722" w:rsidRPr="00E92E90" w:rsidRDefault="001B7722" w:rsidP="001B7722">
            <w:pPr>
              <w:rPr>
                <w:rFonts w:cstheme="minorHAnsi"/>
                <w:sz w:val="16"/>
                <w:szCs w:val="16"/>
              </w:rPr>
            </w:pPr>
            <w:r w:rsidRPr="00E92E90">
              <w:rPr>
                <w:rFonts w:cstheme="minorHAnsi"/>
                <w:color w:val="231F20"/>
                <w:sz w:val="16"/>
                <w:szCs w:val="16"/>
                <w:lang w:val="en-US"/>
              </w:rPr>
              <w:t>–</w:t>
            </w:r>
            <w:r w:rsidRPr="00E92E90">
              <w:rPr>
                <w:rFonts w:cstheme="minorHAnsi"/>
                <w:sz w:val="16"/>
                <w:szCs w:val="16"/>
              </w:rPr>
              <w:t xml:space="preserve">24 &lt; </w:t>
            </w:r>
            <w:r w:rsidRPr="00E92E90">
              <w:rPr>
                <w:rFonts w:cstheme="minorHAnsi"/>
                <w:i/>
                <w:sz w:val="16"/>
                <w:szCs w:val="16"/>
              </w:rPr>
              <w:t>k</w:t>
            </w:r>
            <w:r w:rsidRPr="00E92E90">
              <w:rPr>
                <w:rFonts w:cstheme="minorHAnsi"/>
                <w:sz w:val="16"/>
                <w:szCs w:val="16"/>
              </w:rPr>
              <w:t xml:space="preserve"> &lt; 26</w:t>
            </w:r>
          </w:p>
        </w:tc>
        <w:tc>
          <w:tcPr>
            <w:tcW w:w="1843" w:type="dxa"/>
            <w:tcBorders>
              <w:left w:val="nil"/>
              <w:right w:val="nil"/>
            </w:tcBorders>
            <w:vAlign w:val="center"/>
          </w:tcPr>
          <w:p w14:paraId="655C402D" w14:textId="77777777" w:rsidR="001B7722" w:rsidRPr="00E92E90" w:rsidRDefault="001B7722" w:rsidP="00D93670">
            <w:pPr>
              <w:rPr>
                <w:rFonts w:cstheme="minorHAnsi"/>
                <w:sz w:val="16"/>
                <w:szCs w:val="16"/>
              </w:rPr>
            </w:pPr>
            <w:r w:rsidRPr="00E92E90">
              <w:rPr>
                <w:rFonts w:cstheme="minorHAnsi"/>
                <w:color w:val="231F20"/>
                <w:sz w:val="16"/>
                <w:szCs w:val="16"/>
                <w:lang w:val="en-US"/>
              </w:rPr>
              <w:t xml:space="preserve">0 </w:t>
            </w:r>
            <w:r w:rsidRPr="00E92E90">
              <w:rPr>
                <w:rFonts w:cstheme="minorHAnsi"/>
                <w:sz w:val="16"/>
                <w:szCs w:val="16"/>
              </w:rPr>
              <w:t xml:space="preserve">&lt; </w:t>
            </w:r>
            <w:r w:rsidRPr="00E92E90">
              <w:rPr>
                <w:rFonts w:cstheme="minorHAnsi"/>
                <w:i/>
                <w:sz w:val="16"/>
                <w:szCs w:val="16"/>
              </w:rPr>
              <w:t>h</w:t>
            </w:r>
            <w:r w:rsidRPr="00E92E90">
              <w:rPr>
                <w:rFonts w:cstheme="minorHAnsi"/>
                <w:sz w:val="16"/>
                <w:szCs w:val="16"/>
              </w:rPr>
              <w:t xml:space="preserve"> &lt; 9</w:t>
            </w:r>
          </w:p>
          <w:p w14:paraId="1F16E899" w14:textId="39D5AD6B" w:rsidR="001B7722" w:rsidRPr="00E92E90" w:rsidRDefault="001B7722" w:rsidP="00D93670">
            <w:pPr>
              <w:rPr>
                <w:rFonts w:cstheme="minorHAnsi"/>
                <w:sz w:val="16"/>
                <w:szCs w:val="16"/>
              </w:rPr>
            </w:pPr>
            <w:r w:rsidRPr="00E92E90">
              <w:rPr>
                <w:rFonts w:cstheme="minorHAnsi"/>
                <w:color w:val="231F20"/>
                <w:sz w:val="16"/>
                <w:szCs w:val="16"/>
                <w:lang w:val="en-US"/>
              </w:rPr>
              <w:t>–</w:t>
            </w:r>
            <w:r w:rsidRPr="00E92E90">
              <w:rPr>
                <w:rFonts w:cstheme="minorHAnsi"/>
                <w:sz w:val="16"/>
                <w:szCs w:val="16"/>
              </w:rPr>
              <w:t xml:space="preserve">11 &lt; </w:t>
            </w:r>
            <w:r w:rsidRPr="00E92E90">
              <w:rPr>
                <w:rFonts w:cstheme="minorHAnsi"/>
                <w:i/>
                <w:sz w:val="16"/>
                <w:szCs w:val="16"/>
              </w:rPr>
              <w:t>k</w:t>
            </w:r>
            <w:r w:rsidRPr="00E92E90">
              <w:rPr>
                <w:rFonts w:cstheme="minorHAnsi"/>
                <w:sz w:val="16"/>
                <w:szCs w:val="16"/>
              </w:rPr>
              <w:t xml:space="preserve"> &lt; 11</w:t>
            </w:r>
          </w:p>
          <w:p w14:paraId="0F585258" w14:textId="79401757" w:rsidR="001B7722" w:rsidRPr="00E92E90" w:rsidRDefault="001B7722" w:rsidP="001B7722">
            <w:pPr>
              <w:rPr>
                <w:rFonts w:cstheme="minorHAnsi"/>
                <w:sz w:val="16"/>
                <w:szCs w:val="16"/>
              </w:rPr>
            </w:pPr>
            <w:r w:rsidRPr="00E92E90">
              <w:rPr>
                <w:rFonts w:cstheme="minorHAnsi"/>
                <w:color w:val="231F20"/>
                <w:sz w:val="16"/>
                <w:szCs w:val="16"/>
                <w:lang w:val="en-US"/>
              </w:rPr>
              <w:t>–</w:t>
            </w:r>
            <w:r w:rsidRPr="00E92E90">
              <w:rPr>
                <w:rFonts w:cstheme="minorHAnsi"/>
                <w:sz w:val="16"/>
                <w:szCs w:val="16"/>
              </w:rPr>
              <w:t xml:space="preserve">25 &lt; </w:t>
            </w:r>
            <w:r w:rsidRPr="00E92E90">
              <w:rPr>
                <w:rFonts w:cstheme="minorHAnsi"/>
                <w:i/>
                <w:sz w:val="16"/>
                <w:szCs w:val="16"/>
              </w:rPr>
              <w:t>l</w:t>
            </w:r>
            <w:r w:rsidRPr="00E92E90">
              <w:rPr>
                <w:rFonts w:cstheme="minorHAnsi"/>
                <w:sz w:val="16"/>
                <w:szCs w:val="16"/>
              </w:rPr>
              <w:t xml:space="preserve"> &lt; 25</w:t>
            </w:r>
          </w:p>
        </w:tc>
        <w:tc>
          <w:tcPr>
            <w:tcW w:w="1701" w:type="dxa"/>
            <w:tcBorders>
              <w:left w:val="nil"/>
              <w:right w:val="nil"/>
            </w:tcBorders>
            <w:vAlign w:val="center"/>
          </w:tcPr>
          <w:p w14:paraId="4A5BB862" w14:textId="31744D42" w:rsidR="001B7722" w:rsidRPr="00E92E90" w:rsidRDefault="001B7722" w:rsidP="00C910E4">
            <w:pPr>
              <w:rPr>
                <w:rFonts w:cstheme="minorHAnsi"/>
                <w:sz w:val="16"/>
                <w:szCs w:val="16"/>
              </w:rPr>
            </w:pPr>
            <w:r w:rsidRPr="00E92E90">
              <w:rPr>
                <w:rFonts w:cstheme="minorHAnsi"/>
                <w:color w:val="231F20"/>
                <w:sz w:val="16"/>
                <w:szCs w:val="16"/>
                <w:lang w:val="en-US"/>
              </w:rPr>
              <w:t>–1</w:t>
            </w:r>
            <w:r w:rsidRPr="00E92E90">
              <w:rPr>
                <w:rFonts w:cstheme="minorHAnsi"/>
                <w:sz w:val="16"/>
                <w:szCs w:val="16"/>
              </w:rPr>
              <w:t xml:space="preserve">9 &lt; </w:t>
            </w:r>
            <w:r w:rsidRPr="00E92E90">
              <w:rPr>
                <w:rFonts w:cstheme="minorHAnsi"/>
                <w:i/>
                <w:sz w:val="16"/>
                <w:szCs w:val="16"/>
              </w:rPr>
              <w:t>h</w:t>
            </w:r>
            <w:r w:rsidRPr="00E92E90">
              <w:rPr>
                <w:rFonts w:cstheme="minorHAnsi"/>
                <w:sz w:val="16"/>
                <w:szCs w:val="16"/>
              </w:rPr>
              <w:t xml:space="preserve"> &lt; 13</w:t>
            </w:r>
          </w:p>
          <w:p w14:paraId="3BBD6D34" w14:textId="7CC2FC46" w:rsidR="001B7722" w:rsidRPr="00E92E90" w:rsidRDefault="001B7722" w:rsidP="00C910E4">
            <w:pPr>
              <w:rPr>
                <w:rFonts w:cstheme="minorHAnsi"/>
                <w:sz w:val="16"/>
                <w:szCs w:val="16"/>
              </w:rPr>
            </w:pPr>
            <w:r w:rsidRPr="00E92E90">
              <w:rPr>
                <w:rFonts w:cstheme="minorHAnsi"/>
                <w:color w:val="231F20"/>
                <w:sz w:val="16"/>
                <w:szCs w:val="16"/>
                <w:lang w:val="en-US"/>
              </w:rPr>
              <w:t>–</w:t>
            </w:r>
            <w:r w:rsidRPr="00E92E90">
              <w:rPr>
                <w:rFonts w:cstheme="minorHAnsi"/>
                <w:sz w:val="16"/>
                <w:szCs w:val="16"/>
              </w:rPr>
              <w:t xml:space="preserve">11 &lt; </w:t>
            </w:r>
            <w:r w:rsidRPr="00E92E90">
              <w:rPr>
                <w:rFonts w:cstheme="minorHAnsi"/>
                <w:i/>
                <w:sz w:val="16"/>
                <w:szCs w:val="16"/>
              </w:rPr>
              <w:t>k</w:t>
            </w:r>
            <w:r w:rsidRPr="00E92E90">
              <w:rPr>
                <w:rFonts w:cstheme="minorHAnsi"/>
                <w:sz w:val="16"/>
                <w:szCs w:val="16"/>
              </w:rPr>
              <w:t xml:space="preserve"> &lt; 16</w:t>
            </w:r>
          </w:p>
          <w:p w14:paraId="6D13496B" w14:textId="59DE5A5D" w:rsidR="001B7722" w:rsidRPr="00E92E90" w:rsidRDefault="001B7722" w:rsidP="001B7722">
            <w:pPr>
              <w:rPr>
                <w:rFonts w:cstheme="minorHAnsi"/>
                <w:sz w:val="16"/>
                <w:szCs w:val="16"/>
              </w:rPr>
            </w:pPr>
            <w:r w:rsidRPr="00E92E90">
              <w:rPr>
                <w:rFonts w:cstheme="minorHAnsi"/>
                <w:color w:val="231F20"/>
                <w:sz w:val="16"/>
                <w:szCs w:val="16"/>
                <w:lang w:val="en-US"/>
              </w:rPr>
              <w:t>–</w:t>
            </w:r>
            <w:r w:rsidRPr="00E92E90">
              <w:rPr>
                <w:rFonts w:cstheme="minorHAnsi"/>
                <w:sz w:val="16"/>
                <w:szCs w:val="16"/>
              </w:rPr>
              <w:t xml:space="preserve">10 &lt; </w:t>
            </w:r>
            <w:r w:rsidRPr="00E92E90">
              <w:rPr>
                <w:rFonts w:cstheme="minorHAnsi"/>
                <w:i/>
                <w:sz w:val="16"/>
                <w:szCs w:val="16"/>
              </w:rPr>
              <w:t>k</w:t>
            </w:r>
            <w:r w:rsidRPr="00E92E90">
              <w:rPr>
                <w:rFonts w:cstheme="minorHAnsi"/>
                <w:sz w:val="16"/>
                <w:szCs w:val="16"/>
              </w:rPr>
              <w:t xml:space="preserve"> &lt; 14</w:t>
            </w:r>
          </w:p>
        </w:tc>
        <w:tc>
          <w:tcPr>
            <w:tcW w:w="1843" w:type="dxa"/>
            <w:tcBorders>
              <w:left w:val="nil"/>
              <w:right w:val="nil"/>
            </w:tcBorders>
            <w:vAlign w:val="center"/>
          </w:tcPr>
          <w:p w14:paraId="59B7F534" w14:textId="3A4BEBC0" w:rsidR="001B7722" w:rsidRPr="00E92E90" w:rsidRDefault="001B7722" w:rsidP="00C910E4">
            <w:pPr>
              <w:rPr>
                <w:rFonts w:cstheme="minorHAnsi"/>
                <w:sz w:val="16"/>
                <w:szCs w:val="16"/>
              </w:rPr>
            </w:pPr>
            <w:r w:rsidRPr="00E92E90">
              <w:rPr>
                <w:rFonts w:cstheme="minorHAnsi"/>
                <w:color w:val="231F20"/>
                <w:sz w:val="16"/>
                <w:szCs w:val="16"/>
                <w:lang w:val="en-US"/>
              </w:rPr>
              <w:t>–1</w:t>
            </w:r>
            <w:r w:rsidRPr="00E92E90">
              <w:rPr>
                <w:rFonts w:cstheme="minorHAnsi"/>
                <w:sz w:val="16"/>
                <w:szCs w:val="16"/>
              </w:rPr>
              <w:t xml:space="preserve">9 &lt; </w:t>
            </w:r>
            <w:r w:rsidRPr="00E92E90">
              <w:rPr>
                <w:rFonts w:cstheme="minorHAnsi"/>
                <w:i/>
                <w:sz w:val="16"/>
                <w:szCs w:val="16"/>
              </w:rPr>
              <w:t>h</w:t>
            </w:r>
            <w:r w:rsidRPr="00E92E90">
              <w:rPr>
                <w:rFonts w:cstheme="minorHAnsi"/>
                <w:sz w:val="16"/>
                <w:szCs w:val="16"/>
              </w:rPr>
              <w:t xml:space="preserve"> &lt; 19</w:t>
            </w:r>
          </w:p>
          <w:p w14:paraId="0146AD3A" w14:textId="4B691E8C" w:rsidR="001B7722" w:rsidRPr="00E92E90" w:rsidRDefault="001B7722" w:rsidP="00C910E4">
            <w:pPr>
              <w:rPr>
                <w:rFonts w:cstheme="minorHAnsi"/>
                <w:sz w:val="16"/>
                <w:szCs w:val="16"/>
              </w:rPr>
            </w:pPr>
            <w:r w:rsidRPr="00E92E90">
              <w:rPr>
                <w:rFonts w:cstheme="minorHAnsi"/>
                <w:color w:val="231F20"/>
                <w:sz w:val="16"/>
                <w:szCs w:val="16"/>
                <w:lang w:val="en-US"/>
              </w:rPr>
              <w:t>–</w:t>
            </w:r>
            <w:r w:rsidRPr="00E92E90">
              <w:rPr>
                <w:rFonts w:cstheme="minorHAnsi"/>
                <w:sz w:val="16"/>
                <w:szCs w:val="16"/>
              </w:rPr>
              <w:t xml:space="preserve">12 &lt; </w:t>
            </w:r>
            <w:r w:rsidRPr="00E92E90">
              <w:rPr>
                <w:rFonts w:cstheme="minorHAnsi"/>
                <w:i/>
                <w:sz w:val="16"/>
                <w:szCs w:val="16"/>
              </w:rPr>
              <w:t>k</w:t>
            </w:r>
            <w:r w:rsidRPr="00E92E90">
              <w:rPr>
                <w:rFonts w:cstheme="minorHAnsi"/>
                <w:sz w:val="16"/>
                <w:szCs w:val="16"/>
              </w:rPr>
              <w:t xml:space="preserve"> &lt; 19</w:t>
            </w:r>
          </w:p>
          <w:p w14:paraId="25338D11" w14:textId="4A3B53D8" w:rsidR="001B7722" w:rsidRPr="00E92E90" w:rsidRDefault="001B7722" w:rsidP="001B7722">
            <w:pPr>
              <w:rPr>
                <w:rFonts w:cstheme="minorHAnsi"/>
                <w:color w:val="231F20"/>
                <w:sz w:val="16"/>
                <w:szCs w:val="16"/>
                <w:lang w:val="en-US"/>
              </w:rPr>
            </w:pPr>
            <w:r w:rsidRPr="00E92E90">
              <w:rPr>
                <w:rFonts w:cstheme="minorHAnsi"/>
                <w:color w:val="231F20"/>
                <w:sz w:val="16"/>
                <w:szCs w:val="16"/>
                <w:lang w:val="en-US"/>
              </w:rPr>
              <w:t>–</w:t>
            </w:r>
            <w:r w:rsidRPr="00E92E90">
              <w:rPr>
                <w:rFonts w:cstheme="minorHAnsi"/>
                <w:sz w:val="16"/>
                <w:szCs w:val="16"/>
              </w:rPr>
              <w:t xml:space="preserve">14 &lt; </w:t>
            </w:r>
            <w:r w:rsidRPr="00E92E90">
              <w:rPr>
                <w:rFonts w:cstheme="minorHAnsi"/>
                <w:i/>
                <w:sz w:val="16"/>
                <w:szCs w:val="16"/>
              </w:rPr>
              <w:t>l</w:t>
            </w:r>
            <w:r w:rsidRPr="00E92E90">
              <w:rPr>
                <w:rFonts w:cstheme="minorHAnsi"/>
                <w:sz w:val="16"/>
                <w:szCs w:val="16"/>
              </w:rPr>
              <w:t xml:space="preserve"> &lt; 18</w:t>
            </w:r>
          </w:p>
        </w:tc>
      </w:tr>
      <w:tr w:rsidR="001B7722" w:rsidRPr="00E92E90" w14:paraId="18E9C658" w14:textId="45B77CB3" w:rsidTr="00F91C71">
        <w:trPr>
          <w:trHeight w:hRule="exact" w:val="227"/>
        </w:trPr>
        <w:tc>
          <w:tcPr>
            <w:tcW w:w="2694" w:type="dxa"/>
            <w:tcBorders>
              <w:left w:val="nil"/>
              <w:right w:val="nil"/>
            </w:tcBorders>
            <w:vAlign w:val="center"/>
          </w:tcPr>
          <w:p w14:paraId="16F09ACB" w14:textId="20A971D2" w:rsidR="001B7722" w:rsidRPr="00E92E90" w:rsidRDefault="001B7722" w:rsidP="00C910E4">
            <w:pPr>
              <w:rPr>
                <w:rFonts w:cstheme="minorHAnsi"/>
                <w:sz w:val="16"/>
                <w:szCs w:val="16"/>
              </w:rPr>
            </w:pPr>
            <w:r w:rsidRPr="00E92E90">
              <w:rPr>
                <w:rFonts w:eastAsia="AdvOT999035f4" w:cstheme="minorHAnsi"/>
                <w:color w:val="231F20"/>
                <w:sz w:val="16"/>
                <w:szCs w:val="16"/>
                <w:lang w:val="en-US"/>
              </w:rPr>
              <w:t xml:space="preserve">No. of measured reflections </w:t>
            </w:r>
          </w:p>
        </w:tc>
        <w:tc>
          <w:tcPr>
            <w:tcW w:w="1984" w:type="dxa"/>
            <w:tcBorders>
              <w:left w:val="nil"/>
              <w:right w:val="nil"/>
            </w:tcBorders>
            <w:vAlign w:val="center"/>
          </w:tcPr>
          <w:p w14:paraId="276F27A1" w14:textId="12F12979" w:rsidR="001B7722" w:rsidRPr="00E92E90" w:rsidRDefault="001B7722" w:rsidP="00C910E4">
            <w:pPr>
              <w:rPr>
                <w:rFonts w:cstheme="minorHAnsi"/>
                <w:sz w:val="16"/>
                <w:szCs w:val="16"/>
              </w:rPr>
            </w:pPr>
            <w:r w:rsidRPr="00E92E90">
              <w:rPr>
                <w:rFonts w:eastAsia="Times New Roman" w:cstheme="minorHAnsi"/>
                <w:sz w:val="16"/>
                <w:szCs w:val="16"/>
                <w:lang w:eastAsia="en-GB"/>
              </w:rPr>
              <w:t>15164</w:t>
            </w:r>
          </w:p>
        </w:tc>
        <w:tc>
          <w:tcPr>
            <w:tcW w:w="1843" w:type="dxa"/>
            <w:tcBorders>
              <w:left w:val="nil"/>
              <w:right w:val="nil"/>
            </w:tcBorders>
            <w:vAlign w:val="center"/>
          </w:tcPr>
          <w:p w14:paraId="6E5002B5" w14:textId="2E6C509E" w:rsidR="001B7722" w:rsidRPr="00E92E90" w:rsidRDefault="001B7722" w:rsidP="00C910E4">
            <w:pPr>
              <w:rPr>
                <w:rFonts w:cstheme="minorHAnsi"/>
                <w:sz w:val="16"/>
                <w:szCs w:val="16"/>
              </w:rPr>
            </w:pPr>
            <w:r w:rsidRPr="00E92E90">
              <w:rPr>
                <w:rFonts w:eastAsia="Times New Roman" w:cstheme="minorHAnsi"/>
                <w:sz w:val="16"/>
                <w:szCs w:val="16"/>
                <w:lang w:eastAsia="en-GB"/>
              </w:rPr>
              <w:t>6331</w:t>
            </w:r>
          </w:p>
        </w:tc>
        <w:tc>
          <w:tcPr>
            <w:tcW w:w="1701" w:type="dxa"/>
            <w:tcBorders>
              <w:left w:val="nil"/>
              <w:right w:val="nil"/>
            </w:tcBorders>
            <w:vAlign w:val="center"/>
          </w:tcPr>
          <w:p w14:paraId="0E84D4F0" w14:textId="05227D5E" w:rsidR="001B7722" w:rsidRPr="00E92E90" w:rsidRDefault="001B7722" w:rsidP="00C910E4">
            <w:pPr>
              <w:rPr>
                <w:rFonts w:cstheme="minorHAnsi"/>
                <w:sz w:val="16"/>
                <w:szCs w:val="16"/>
              </w:rPr>
            </w:pPr>
            <w:r w:rsidRPr="00E92E90">
              <w:rPr>
                <w:rFonts w:eastAsia="Times New Roman" w:cstheme="minorHAnsi"/>
                <w:sz w:val="16"/>
                <w:szCs w:val="16"/>
                <w:lang w:eastAsia="en-GB"/>
              </w:rPr>
              <w:t>4988</w:t>
            </w:r>
          </w:p>
        </w:tc>
        <w:tc>
          <w:tcPr>
            <w:tcW w:w="1843" w:type="dxa"/>
            <w:tcBorders>
              <w:left w:val="nil"/>
              <w:right w:val="nil"/>
            </w:tcBorders>
            <w:vAlign w:val="center"/>
          </w:tcPr>
          <w:p w14:paraId="2B37A95C" w14:textId="0CEE70FE" w:rsidR="001B7722" w:rsidRPr="00E92E90" w:rsidRDefault="001B7722" w:rsidP="00C910E4">
            <w:pPr>
              <w:rPr>
                <w:rFonts w:cstheme="minorHAnsi"/>
                <w:sz w:val="16"/>
                <w:szCs w:val="16"/>
              </w:rPr>
            </w:pPr>
            <w:r w:rsidRPr="00E92E90">
              <w:rPr>
                <w:rFonts w:cstheme="minorHAnsi"/>
                <w:sz w:val="16"/>
                <w:szCs w:val="16"/>
              </w:rPr>
              <w:t>20318</w:t>
            </w:r>
          </w:p>
        </w:tc>
      </w:tr>
      <w:tr w:rsidR="001B7722" w:rsidRPr="00E92E90" w14:paraId="49BE16D3" w14:textId="1168E918" w:rsidTr="00F91C71">
        <w:trPr>
          <w:trHeight w:val="227"/>
        </w:trPr>
        <w:tc>
          <w:tcPr>
            <w:tcW w:w="2694" w:type="dxa"/>
            <w:tcBorders>
              <w:left w:val="nil"/>
              <w:right w:val="nil"/>
            </w:tcBorders>
            <w:vAlign w:val="center"/>
          </w:tcPr>
          <w:p w14:paraId="5B6AD890" w14:textId="167018F9" w:rsidR="001B7722" w:rsidRPr="00E92E90" w:rsidRDefault="001B7722" w:rsidP="00C910E4">
            <w:pPr>
              <w:rPr>
                <w:rFonts w:cstheme="minorHAnsi"/>
                <w:color w:val="231F20"/>
                <w:sz w:val="16"/>
                <w:szCs w:val="16"/>
                <w:lang w:val="en-US"/>
              </w:rPr>
            </w:pPr>
            <w:r w:rsidRPr="00E92E90">
              <w:rPr>
                <w:rFonts w:cstheme="minorHAnsi"/>
                <w:color w:val="231F20"/>
                <w:sz w:val="16"/>
                <w:szCs w:val="16"/>
                <w:lang w:val="en-US"/>
              </w:rPr>
              <w:t xml:space="preserve">No. of independent reflections </w:t>
            </w:r>
          </w:p>
        </w:tc>
        <w:tc>
          <w:tcPr>
            <w:tcW w:w="1984" w:type="dxa"/>
            <w:tcBorders>
              <w:left w:val="nil"/>
              <w:right w:val="nil"/>
            </w:tcBorders>
            <w:vAlign w:val="center"/>
          </w:tcPr>
          <w:p w14:paraId="2D02E7CD" w14:textId="35F157CA" w:rsidR="001B7722" w:rsidRPr="00E92E90" w:rsidRDefault="001B7722" w:rsidP="00C910E4">
            <w:pPr>
              <w:rPr>
                <w:rFonts w:cstheme="minorHAnsi"/>
                <w:sz w:val="16"/>
                <w:szCs w:val="16"/>
              </w:rPr>
            </w:pPr>
            <w:r w:rsidRPr="00E92E90">
              <w:rPr>
                <w:rFonts w:eastAsia="Times New Roman" w:cstheme="minorHAnsi"/>
                <w:sz w:val="16"/>
                <w:szCs w:val="16"/>
                <w:lang w:eastAsia="en-GB"/>
              </w:rPr>
              <w:t>6714</w:t>
            </w:r>
          </w:p>
        </w:tc>
        <w:tc>
          <w:tcPr>
            <w:tcW w:w="1843" w:type="dxa"/>
            <w:tcBorders>
              <w:left w:val="nil"/>
              <w:right w:val="nil"/>
            </w:tcBorders>
            <w:vAlign w:val="center"/>
          </w:tcPr>
          <w:p w14:paraId="638374FE" w14:textId="0C5D90F2" w:rsidR="001B7722" w:rsidRPr="00E92E90" w:rsidRDefault="001B7722" w:rsidP="00C910E4">
            <w:pPr>
              <w:rPr>
                <w:rFonts w:cstheme="minorHAnsi"/>
                <w:sz w:val="16"/>
                <w:szCs w:val="16"/>
              </w:rPr>
            </w:pPr>
            <w:r w:rsidRPr="00E92E90">
              <w:rPr>
                <w:rFonts w:eastAsia="Times New Roman" w:cstheme="minorHAnsi"/>
                <w:sz w:val="16"/>
                <w:szCs w:val="16"/>
                <w:lang w:eastAsia="en-GB"/>
              </w:rPr>
              <w:t>5594</w:t>
            </w:r>
          </w:p>
        </w:tc>
        <w:tc>
          <w:tcPr>
            <w:tcW w:w="1701" w:type="dxa"/>
            <w:tcBorders>
              <w:left w:val="nil"/>
              <w:right w:val="nil"/>
            </w:tcBorders>
            <w:vAlign w:val="center"/>
          </w:tcPr>
          <w:p w14:paraId="452C2617" w14:textId="17303506" w:rsidR="001B7722" w:rsidRPr="00E92E90" w:rsidRDefault="001B7722" w:rsidP="003215EA">
            <w:pPr>
              <w:rPr>
                <w:rFonts w:cstheme="minorHAnsi"/>
                <w:sz w:val="16"/>
                <w:szCs w:val="16"/>
              </w:rPr>
            </w:pPr>
            <w:r w:rsidRPr="00E92E90">
              <w:rPr>
                <w:rFonts w:cstheme="minorHAnsi"/>
                <w:sz w:val="16"/>
                <w:szCs w:val="16"/>
              </w:rPr>
              <w:t>1267</w:t>
            </w:r>
          </w:p>
        </w:tc>
        <w:tc>
          <w:tcPr>
            <w:tcW w:w="1843" w:type="dxa"/>
            <w:tcBorders>
              <w:left w:val="nil"/>
              <w:right w:val="nil"/>
            </w:tcBorders>
            <w:vAlign w:val="center"/>
          </w:tcPr>
          <w:p w14:paraId="00C2F9D1" w14:textId="18A67CF2" w:rsidR="001B7722" w:rsidRPr="00E92E90" w:rsidRDefault="001B7722" w:rsidP="00C910E4">
            <w:pPr>
              <w:rPr>
                <w:rFonts w:cstheme="minorHAnsi"/>
                <w:sz w:val="16"/>
                <w:szCs w:val="16"/>
              </w:rPr>
            </w:pPr>
            <w:r w:rsidRPr="00E92E90">
              <w:rPr>
                <w:rFonts w:cstheme="minorHAnsi"/>
                <w:sz w:val="16"/>
                <w:szCs w:val="16"/>
              </w:rPr>
              <w:t>1285</w:t>
            </w:r>
          </w:p>
        </w:tc>
      </w:tr>
      <w:tr w:rsidR="001B7722" w:rsidRPr="00E92E90" w14:paraId="03992A82" w14:textId="52F66DF6" w:rsidTr="00F91C71">
        <w:trPr>
          <w:trHeight w:hRule="exact" w:val="227"/>
        </w:trPr>
        <w:tc>
          <w:tcPr>
            <w:tcW w:w="2694" w:type="dxa"/>
            <w:tcBorders>
              <w:left w:val="nil"/>
              <w:right w:val="nil"/>
            </w:tcBorders>
            <w:vAlign w:val="center"/>
          </w:tcPr>
          <w:p w14:paraId="1C7E67A8" w14:textId="77777777" w:rsidR="001B7722" w:rsidRPr="00E92E90" w:rsidRDefault="001B7722" w:rsidP="00C910E4">
            <w:pPr>
              <w:rPr>
                <w:rFonts w:cstheme="minorHAnsi"/>
                <w:color w:val="231F20"/>
                <w:sz w:val="16"/>
                <w:szCs w:val="16"/>
                <w:lang w:val="en-US"/>
              </w:rPr>
            </w:pPr>
            <w:r w:rsidRPr="00E92E90">
              <w:rPr>
                <w:rFonts w:cstheme="minorHAnsi"/>
                <w:color w:val="231F20"/>
                <w:sz w:val="16"/>
                <w:szCs w:val="16"/>
                <w:lang w:val="en-US"/>
              </w:rPr>
              <w:t xml:space="preserve">No. of observed reflections </w:t>
            </w:r>
          </w:p>
        </w:tc>
        <w:tc>
          <w:tcPr>
            <w:tcW w:w="1984" w:type="dxa"/>
            <w:tcBorders>
              <w:left w:val="nil"/>
              <w:right w:val="nil"/>
            </w:tcBorders>
            <w:vAlign w:val="center"/>
          </w:tcPr>
          <w:p w14:paraId="385B6B0D" w14:textId="64EE166F" w:rsidR="001B7722" w:rsidRPr="00E92E90" w:rsidRDefault="001B7722" w:rsidP="00C910E4">
            <w:pPr>
              <w:rPr>
                <w:rFonts w:cstheme="minorHAnsi"/>
                <w:sz w:val="16"/>
                <w:szCs w:val="16"/>
              </w:rPr>
            </w:pPr>
            <w:r w:rsidRPr="00E92E90">
              <w:rPr>
                <w:rFonts w:eastAsia="Times New Roman" w:cstheme="minorHAnsi"/>
                <w:sz w:val="16"/>
                <w:szCs w:val="16"/>
                <w:lang w:eastAsia="en-GB"/>
              </w:rPr>
              <w:t>5344</w:t>
            </w:r>
          </w:p>
        </w:tc>
        <w:tc>
          <w:tcPr>
            <w:tcW w:w="1843" w:type="dxa"/>
            <w:tcBorders>
              <w:left w:val="nil"/>
              <w:right w:val="nil"/>
            </w:tcBorders>
            <w:vAlign w:val="center"/>
          </w:tcPr>
          <w:p w14:paraId="2626B574" w14:textId="7C8E5BB1" w:rsidR="001B7722" w:rsidRPr="00E92E90" w:rsidRDefault="001B7722" w:rsidP="00C910E4">
            <w:pPr>
              <w:rPr>
                <w:rFonts w:cstheme="minorHAnsi"/>
                <w:sz w:val="16"/>
                <w:szCs w:val="16"/>
              </w:rPr>
            </w:pPr>
            <w:r w:rsidRPr="00E92E90">
              <w:rPr>
                <w:rFonts w:eastAsia="Times New Roman" w:cstheme="minorHAnsi"/>
                <w:sz w:val="16"/>
                <w:szCs w:val="16"/>
                <w:lang w:eastAsia="en-GB"/>
              </w:rPr>
              <w:t>4755</w:t>
            </w:r>
          </w:p>
        </w:tc>
        <w:tc>
          <w:tcPr>
            <w:tcW w:w="1701" w:type="dxa"/>
            <w:tcBorders>
              <w:left w:val="nil"/>
              <w:right w:val="nil"/>
            </w:tcBorders>
            <w:vAlign w:val="center"/>
          </w:tcPr>
          <w:p w14:paraId="360BF3EA" w14:textId="4E39A900" w:rsidR="001B7722" w:rsidRPr="00E92E90" w:rsidRDefault="001B7722" w:rsidP="00C910E4">
            <w:pPr>
              <w:rPr>
                <w:rFonts w:cstheme="minorHAnsi"/>
                <w:sz w:val="16"/>
                <w:szCs w:val="16"/>
              </w:rPr>
            </w:pPr>
            <w:r w:rsidRPr="00E92E90">
              <w:rPr>
                <w:rFonts w:cstheme="minorHAnsi"/>
                <w:sz w:val="16"/>
                <w:szCs w:val="16"/>
              </w:rPr>
              <w:t>1184</w:t>
            </w:r>
          </w:p>
        </w:tc>
        <w:tc>
          <w:tcPr>
            <w:tcW w:w="1843" w:type="dxa"/>
            <w:tcBorders>
              <w:left w:val="nil"/>
              <w:right w:val="nil"/>
            </w:tcBorders>
            <w:vAlign w:val="center"/>
          </w:tcPr>
          <w:p w14:paraId="52E5688F" w14:textId="0A3754F8" w:rsidR="001B7722" w:rsidRPr="00E92E90" w:rsidRDefault="001B7722" w:rsidP="00C910E4">
            <w:pPr>
              <w:rPr>
                <w:rFonts w:cstheme="minorHAnsi"/>
                <w:sz w:val="16"/>
                <w:szCs w:val="16"/>
              </w:rPr>
            </w:pPr>
            <w:r w:rsidRPr="00E92E90">
              <w:rPr>
                <w:rFonts w:cstheme="minorHAnsi"/>
                <w:sz w:val="16"/>
                <w:szCs w:val="16"/>
              </w:rPr>
              <w:t>1285</w:t>
            </w:r>
          </w:p>
        </w:tc>
      </w:tr>
      <w:tr w:rsidR="001B7722" w:rsidRPr="00E92E90" w14:paraId="762899CE" w14:textId="45E9145C" w:rsidTr="00F91C71">
        <w:trPr>
          <w:trHeight w:hRule="exact" w:val="227"/>
        </w:trPr>
        <w:tc>
          <w:tcPr>
            <w:tcW w:w="2694" w:type="dxa"/>
            <w:tcBorders>
              <w:left w:val="nil"/>
              <w:right w:val="nil"/>
            </w:tcBorders>
            <w:vAlign w:val="center"/>
          </w:tcPr>
          <w:p w14:paraId="2600702E" w14:textId="77777777" w:rsidR="001B7722" w:rsidRPr="00E92E90" w:rsidRDefault="001B7722" w:rsidP="00C910E4">
            <w:pPr>
              <w:rPr>
                <w:rFonts w:cstheme="minorHAnsi"/>
                <w:sz w:val="16"/>
                <w:szCs w:val="16"/>
                <w:lang w:val="en-US"/>
              </w:rPr>
            </w:pPr>
            <w:r w:rsidRPr="00E92E90">
              <w:rPr>
                <w:rFonts w:cstheme="minorHAnsi"/>
                <w:i/>
                <w:iCs/>
                <w:sz w:val="16"/>
                <w:szCs w:val="16"/>
                <w:lang w:val="en-US"/>
              </w:rPr>
              <w:t>R</w:t>
            </w:r>
            <w:r w:rsidRPr="00E92E90">
              <w:rPr>
                <w:rFonts w:cstheme="minorHAnsi"/>
                <w:sz w:val="16"/>
                <w:szCs w:val="16"/>
                <w:vertAlign w:val="subscript"/>
                <w:lang w:val="en-US"/>
              </w:rPr>
              <w:t xml:space="preserve">int </w:t>
            </w:r>
          </w:p>
        </w:tc>
        <w:tc>
          <w:tcPr>
            <w:tcW w:w="1984" w:type="dxa"/>
            <w:tcBorders>
              <w:left w:val="nil"/>
              <w:right w:val="nil"/>
            </w:tcBorders>
            <w:vAlign w:val="center"/>
          </w:tcPr>
          <w:p w14:paraId="79DC5BF7" w14:textId="63813142" w:rsidR="001B7722" w:rsidRPr="00E92E90" w:rsidRDefault="001B7722" w:rsidP="00C910E4">
            <w:pPr>
              <w:rPr>
                <w:rFonts w:cstheme="minorHAnsi"/>
                <w:sz w:val="16"/>
                <w:szCs w:val="16"/>
              </w:rPr>
            </w:pPr>
            <w:r w:rsidRPr="00E92E90">
              <w:rPr>
                <w:rFonts w:eastAsia="Times New Roman" w:cstheme="minorHAnsi"/>
                <w:sz w:val="16"/>
                <w:szCs w:val="16"/>
                <w:lang w:eastAsia="en-GB"/>
              </w:rPr>
              <w:t>0.0560</w:t>
            </w:r>
          </w:p>
        </w:tc>
        <w:tc>
          <w:tcPr>
            <w:tcW w:w="1843" w:type="dxa"/>
            <w:tcBorders>
              <w:left w:val="nil"/>
              <w:right w:val="nil"/>
            </w:tcBorders>
            <w:vAlign w:val="center"/>
          </w:tcPr>
          <w:p w14:paraId="15C108F8" w14:textId="7C6095F3" w:rsidR="001B7722" w:rsidRPr="00E92E90" w:rsidRDefault="001B7722" w:rsidP="00C910E4">
            <w:pPr>
              <w:rPr>
                <w:rFonts w:cstheme="minorHAnsi"/>
                <w:sz w:val="16"/>
                <w:szCs w:val="16"/>
              </w:rPr>
            </w:pPr>
            <w:r w:rsidRPr="00E92E90">
              <w:rPr>
                <w:rFonts w:eastAsia="Times New Roman" w:cstheme="minorHAnsi"/>
                <w:sz w:val="16"/>
                <w:szCs w:val="16"/>
                <w:lang w:eastAsia="en-GB"/>
              </w:rPr>
              <w:t>0.0344</w:t>
            </w:r>
          </w:p>
        </w:tc>
        <w:tc>
          <w:tcPr>
            <w:tcW w:w="1701" w:type="dxa"/>
            <w:tcBorders>
              <w:left w:val="nil"/>
              <w:right w:val="nil"/>
            </w:tcBorders>
            <w:vAlign w:val="center"/>
          </w:tcPr>
          <w:p w14:paraId="2981DDD9" w14:textId="77777777" w:rsidR="001B7722" w:rsidRPr="00E92E90" w:rsidRDefault="001B7722" w:rsidP="00C910E4">
            <w:pPr>
              <w:rPr>
                <w:rFonts w:cstheme="minorHAnsi"/>
                <w:sz w:val="16"/>
                <w:szCs w:val="16"/>
              </w:rPr>
            </w:pPr>
            <w:r w:rsidRPr="00E92E90">
              <w:rPr>
                <w:rFonts w:cstheme="minorHAnsi"/>
                <w:sz w:val="16"/>
                <w:szCs w:val="16"/>
              </w:rPr>
              <w:t>0.0597</w:t>
            </w:r>
          </w:p>
        </w:tc>
        <w:tc>
          <w:tcPr>
            <w:tcW w:w="1843" w:type="dxa"/>
            <w:tcBorders>
              <w:left w:val="nil"/>
              <w:right w:val="nil"/>
            </w:tcBorders>
            <w:vAlign w:val="center"/>
          </w:tcPr>
          <w:p w14:paraId="19BEE22B" w14:textId="74BBE80C" w:rsidR="001B7722" w:rsidRPr="00E92E90" w:rsidRDefault="001B7722" w:rsidP="00C910E4">
            <w:pPr>
              <w:rPr>
                <w:rFonts w:cstheme="minorHAnsi"/>
                <w:sz w:val="16"/>
                <w:szCs w:val="16"/>
              </w:rPr>
            </w:pPr>
            <w:r w:rsidRPr="00E92E90">
              <w:rPr>
                <w:rFonts w:cstheme="minorHAnsi"/>
                <w:sz w:val="16"/>
                <w:szCs w:val="16"/>
              </w:rPr>
              <w:t>0.0597</w:t>
            </w:r>
          </w:p>
        </w:tc>
      </w:tr>
      <w:tr w:rsidR="001B7722" w:rsidRPr="00E92E90" w14:paraId="706F75BF" w14:textId="4AF74FCE" w:rsidTr="00F91C71">
        <w:trPr>
          <w:trHeight w:hRule="exact" w:val="227"/>
        </w:trPr>
        <w:tc>
          <w:tcPr>
            <w:tcW w:w="2694" w:type="dxa"/>
            <w:tcBorders>
              <w:left w:val="nil"/>
              <w:right w:val="nil"/>
            </w:tcBorders>
            <w:vAlign w:val="center"/>
          </w:tcPr>
          <w:p w14:paraId="0EA17B16" w14:textId="77777777" w:rsidR="001B7722" w:rsidRPr="00E92E90" w:rsidRDefault="001B7722" w:rsidP="00C910E4">
            <w:pPr>
              <w:rPr>
                <w:rFonts w:cstheme="minorHAnsi"/>
                <w:sz w:val="16"/>
                <w:szCs w:val="16"/>
              </w:rPr>
            </w:pPr>
            <w:r w:rsidRPr="00E92E90">
              <w:rPr>
                <w:rFonts w:cstheme="minorHAnsi"/>
                <w:i/>
                <w:iCs/>
                <w:color w:val="231F20"/>
                <w:sz w:val="16"/>
                <w:szCs w:val="16"/>
                <w:lang w:val="en-US"/>
              </w:rPr>
              <w:t>R</w:t>
            </w:r>
            <w:r w:rsidRPr="00E92E90">
              <w:rPr>
                <w:rFonts w:cstheme="minorHAnsi"/>
                <w:color w:val="231F20"/>
                <w:sz w:val="16"/>
                <w:szCs w:val="16"/>
                <w:lang w:val="en-US"/>
              </w:rPr>
              <w:t xml:space="preserve">, </w:t>
            </w:r>
            <w:r w:rsidRPr="00E92E90">
              <w:rPr>
                <w:rFonts w:cstheme="minorHAnsi"/>
                <w:i/>
                <w:color w:val="231F20"/>
                <w:sz w:val="16"/>
                <w:szCs w:val="16"/>
                <w:lang w:val="en-US"/>
              </w:rPr>
              <w:t>wR</w:t>
            </w:r>
            <w:r w:rsidRPr="00E92E90">
              <w:rPr>
                <w:rFonts w:cstheme="minorHAnsi"/>
                <w:color w:val="231F20"/>
                <w:sz w:val="16"/>
                <w:szCs w:val="16"/>
                <w:lang w:val="en-US"/>
              </w:rPr>
              <w:t xml:space="preserve"> [</w:t>
            </w:r>
            <w:r w:rsidRPr="00E92E90">
              <w:rPr>
                <w:rFonts w:cstheme="minorHAnsi"/>
                <w:i/>
                <w:color w:val="231F20"/>
                <w:sz w:val="16"/>
                <w:szCs w:val="16"/>
                <w:lang w:val="en-US"/>
              </w:rPr>
              <w:t>I</w:t>
            </w:r>
            <w:r w:rsidRPr="00E92E90">
              <w:rPr>
                <w:rFonts w:cstheme="minorHAnsi"/>
                <w:color w:val="231F20"/>
                <w:sz w:val="16"/>
                <w:szCs w:val="16"/>
                <w:lang w:val="en-US"/>
              </w:rPr>
              <w:t xml:space="preserve"> &gt; 2σ(</w:t>
            </w:r>
            <w:r w:rsidRPr="00E92E90">
              <w:rPr>
                <w:rFonts w:cstheme="minorHAnsi"/>
                <w:i/>
                <w:color w:val="231F20"/>
                <w:sz w:val="16"/>
                <w:szCs w:val="16"/>
                <w:lang w:val="en-US"/>
              </w:rPr>
              <w:t>I</w:t>
            </w:r>
            <w:r w:rsidRPr="00E92E90">
              <w:rPr>
                <w:rFonts w:cstheme="minorHAnsi"/>
                <w:color w:val="231F20"/>
                <w:sz w:val="16"/>
                <w:szCs w:val="16"/>
                <w:lang w:val="en-US"/>
              </w:rPr>
              <w:t>)]</w:t>
            </w:r>
          </w:p>
        </w:tc>
        <w:tc>
          <w:tcPr>
            <w:tcW w:w="1984" w:type="dxa"/>
            <w:tcBorders>
              <w:left w:val="nil"/>
              <w:right w:val="nil"/>
            </w:tcBorders>
            <w:vAlign w:val="center"/>
          </w:tcPr>
          <w:p w14:paraId="63FBA939" w14:textId="5362D315" w:rsidR="001B7722" w:rsidRPr="00E92E90" w:rsidRDefault="001B7722" w:rsidP="00C910E4">
            <w:pPr>
              <w:rPr>
                <w:rFonts w:cstheme="minorHAnsi"/>
                <w:sz w:val="16"/>
                <w:szCs w:val="16"/>
              </w:rPr>
            </w:pPr>
            <w:r w:rsidRPr="00E92E90">
              <w:rPr>
                <w:rFonts w:eastAsia="Times New Roman" w:cstheme="minorHAnsi"/>
                <w:sz w:val="16"/>
                <w:szCs w:val="16"/>
                <w:lang w:eastAsia="en-GB"/>
              </w:rPr>
              <w:t>0.0669, 0.1845</w:t>
            </w:r>
          </w:p>
        </w:tc>
        <w:tc>
          <w:tcPr>
            <w:tcW w:w="1843" w:type="dxa"/>
            <w:tcBorders>
              <w:left w:val="nil"/>
              <w:right w:val="nil"/>
            </w:tcBorders>
            <w:vAlign w:val="center"/>
          </w:tcPr>
          <w:p w14:paraId="4897CC51" w14:textId="5E28CA6A" w:rsidR="001B7722" w:rsidRPr="00E92E90" w:rsidRDefault="001B7722" w:rsidP="00C30FD7">
            <w:pPr>
              <w:rPr>
                <w:rFonts w:cstheme="minorHAnsi"/>
                <w:sz w:val="16"/>
                <w:szCs w:val="16"/>
              </w:rPr>
            </w:pPr>
            <w:r w:rsidRPr="00E92E90">
              <w:rPr>
                <w:rFonts w:eastAsia="Times New Roman" w:cstheme="minorHAnsi"/>
                <w:sz w:val="16"/>
                <w:szCs w:val="16"/>
                <w:lang w:eastAsia="en-GB"/>
              </w:rPr>
              <w:t>0.0391, 0.10</w:t>
            </w:r>
            <w:r w:rsidR="00C30FD7" w:rsidRPr="00E92E90">
              <w:rPr>
                <w:rFonts w:eastAsia="Times New Roman" w:cstheme="minorHAnsi"/>
                <w:sz w:val="16"/>
                <w:szCs w:val="16"/>
                <w:lang w:eastAsia="en-GB"/>
              </w:rPr>
              <w:t>20</w:t>
            </w:r>
          </w:p>
        </w:tc>
        <w:tc>
          <w:tcPr>
            <w:tcW w:w="1701" w:type="dxa"/>
            <w:tcBorders>
              <w:left w:val="nil"/>
              <w:right w:val="nil"/>
            </w:tcBorders>
            <w:vAlign w:val="center"/>
          </w:tcPr>
          <w:p w14:paraId="02862CC0" w14:textId="3D2F484A" w:rsidR="001B7722" w:rsidRPr="00E92E90" w:rsidRDefault="001B7722" w:rsidP="003215EA">
            <w:pPr>
              <w:rPr>
                <w:rFonts w:cstheme="minorHAnsi"/>
                <w:sz w:val="16"/>
                <w:szCs w:val="16"/>
              </w:rPr>
            </w:pPr>
            <w:r w:rsidRPr="00E92E90">
              <w:rPr>
                <w:rFonts w:cstheme="minorHAnsi"/>
                <w:sz w:val="16"/>
                <w:szCs w:val="16"/>
              </w:rPr>
              <w:t>0.0467, 0.1364</w:t>
            </w:r>
          </w:p>
        </w:tc>
        <w:tc>
          <w:tcPr>
            <w:tcW w:w="1843" w:type="dxa"/>
            <w:tcBorders>
              <w:left w:val="nil"/>
              <w:right w:val="nil"/>
            </w:tcBorders>
            <w:vAlign w:val="center"/>
          </w:tcPr>
          <w:p w14:paraId="0CBD76EB" w14:textId="759B8084" w:rsidR="001B7722" w:rsidRPr="00E92E90" w:rsidRDefault="001B7722" w:rsidP="00AC39AB">
            <w:pPr>
              <w:rPr>
                <w:rFonts w:cstheme="minorHAnsi"/>
                <w:sz w:val="16"/>
                <w:szCs w:val="16"/>
              </w:rPr>
            </w:pPr>
            <w:r w:rsidRPr="00E92E90">
              <w:rPr>
                <w:rFonts w:cstheme="minorHAnsi"/>
                <w:sz w:val="16"/>
                <w:szCs w:val="16"/>
              </w:rPr>
              <w:t>0.0593, 0.1433</w:t>
            </w:r>
          </w:p>
        </w:tc>
      </w:tr>
      <w:tr w:rsidR="001B7722" w:rsidRPr="00E92E90" w14:paraId="13A4972E" w14:textId="5B87CA1F" w:rsidTr="00F91C71">
        <w:trPr>
          <w:trHeight w:hRule="exact" w:val="227"/>
        </w:trPr>
        <w:tc>
          <w:tcPr>
            <w:tcW w:w="2694" w:type="dxa"/>
            <w:tcBorders>
              <w:left w:val="nil"/>
              <w:right w:val="nil"/>
            </w:tcBorders>
            <w:vAlign w:val="center"/>
          </w:tcPr>
          <w:p w14:paraId="7F0522D6" w14:textId="77777777" w:rsidR="001B7722" w:rsidRPr="00E92E90" w:rsidRDefault="001B7722" w:rsidP="00C910E4">
            <w:pPr>
              <w:rPr>
                <w:rFonts w:cstheme="minorHAnsi"/>
                <w:i/>
                <w:iCs/>
                <w:color w:val="231F20"/>
                <w:sz w:val="16"/>
                <w:szCs w:val="16"/>
                <w:lang w:val="en-US"/>
              </w:rPr>
            </w:pPr>
            <w:r w:rsidRPr="00E92E90">
              <w:rPr>
                <w:rFonts w:cstheme="minorHAnsi"/>
                <w:i/>
                <w:iCs/>
                <w:color w:val="231F20"/>
                <w:sz w:val="16"/>
                <w:szCs w:val="16"/>
                <w:lang w:val="en-US"/>
              </w:rPr>
              <w:t xml:space="preserve">R, wR </w:t>
            </w:r>
            <w:r w:rsidRPr="00E92E90">
              <w:rPr>
                <w:rFonts w:cstheme="minorHAnsi"/>
                <w:color w:val="231F20"/>
                <w:sz w:val="16"/>
                <w:szCs w:val="16"/>
                <w:lang w:val="en-US"/>
              </w:rPr>
              <w:t>[all data]</w:t>
            </w:r>
          </w:p>
        </w:tc>
        <w:tc>
          <w:tcPr>
            <w:tcW w:w="1984" w:type="dxa"/>
            <w:tcBorders>
              <w:left w:val="nil"/>
              <w:right w:val="nil"/>
            </w:tcBorders>
            <w:vAlign w:val="center"/>
          </w:tcPr>
          <w:p w14:paraId="031665A8" w14:textId="7C50AA2A" w:rsidR="001B7722" w:rsidRPr="00E92E90" w:rsidRDefault="001B7722" w:rsidP="001529AB">
            <w:pPr>
              <w:rPr>
                <w:rFonts w:cstheme="minorHAnsi"/>
                <w:sz w:val="16"/>
                <w:szCs w:val="16"/>
              </w:rPr>
            </w:pPr>
            <w:r w:rsidRPr="00E92E90">
              <w:rPr>
                <w:rFonts w:cstheme="minorHAnsi"/>
                <w:sz w:val="16"/>
                <w:szCs w:val="16"/>
              </w:rPr>
              <w:t>0.0771, 0.1997</w:t>
            </w:r>
          </w:p>
        </w:tc>
        <w:tc>
          <w:tcPr>
            <w:tcW w:w="1843" w:type="dxa"/>
            <w:tcBorders>
              <w:left w:val="nil"/>
              <w:right w:val="nil"/>
            </w:tcBorders>
            <w:vAlign w:val="center"/>
          </w:tcPr>
          <w:p w14:paraId="0D467F87" w14:textId="2DD642E4" w:rsidR="001B7722" w:rsidRPr="00E92E90" w:rsidRDefault="001B7722" w:rsidP="00C30FD7">
            <w:pPr>
              <w:rPr>
                <w:rFonts w:cstheme="minorHAnsi"/>
                <w:sz w:val="16"/>
                <w:szCs w:val="16"/>
              </w:rPr>
            </w:pPr>
            <w:r w:rsidRPr="00E92E90">
              <w:rPr>
                <w:rFonts w:cstheme="minorHAnsi"/>
                <w:sz w:val="16"/>
                <w:szCs w:val="16"/>
              </w:rPr>
              <w:t>0.0510, 0.10</w:t>
            </w:r>
            <w:r w:rsidR="00C30FD7" w:rsidRPr="00E92E90">
              <w:rPr>
                <w:rFonts w:cstheme="minorHAnsi"/>
                <w:sz w:val="16"/>
                <w:szCs w:val="16"/>
              </w:rPr>
              <w:t>85</w:t>
            </w:r>
          </w:p>
        </w:tc>
        <w:tc>
          <w:tcPr>
            <w:tcW w:w="1701" w:type="dxa"/>
            <w:tcBorders>
              <w:left w:val="nil"/>
              <w:right w:val="nil"/>
            </w:tcBorders>
            <w:vAlign w:val="center"/>
          </w:tcPr>
          <w:p w14:paraId="649718F0" w14:textId="42FAF9B1" w:rsidR="001B7722" w:rsidRPr="00E92E90" w:rsidRDefault="001B7722" w:rsidP="003215EA">
            <w:pPr>
              <w:rPr>
                <w:rFonts w:cstheme="minorHAnsi"/>
                <w:sz w:val="16"/>
                <w:szCs w:val="16"/>
              </w:rPr>
            </w:pPr>
            <w:r w:rsidRPr="00E92E90">
              <w:rPr>
                <w:rFonts w:cstheme="minorHAnsi"/>
                <w:sz w:val="16"/>
                <w:szCs w:val="16"/>
              </w:rPr>
              <w:t>0.0502, 0.1405</w:t>
            </w:r>
          </w:p>
        </w:tc>
        <w:tc>
          <w:tcPr>
            <w:tcW w:w="1843" w:type="dxa"/>
            <w:tcBorders>
              <w:left w:val="nil"/>
              <w:right w:val="nil"/>
            </w:tcBorders>
            <w:vAlign w:val="center"/>
          </w:tcPr>
          <w:p w14:paraId="0361DC4F" w14:textId="02528639" w:rsidR="001B7722" w:rsidRPr="00E92E90" w:rsidRDefault="001B7722" w:rsidP="00AC39AB">
            <w:pPr>
              <w:rPr>
                <w:rFonts w:cstheme="minorHAnsi"/>
                <w:sz w:val="16"/>
                <w:szCs w:val="16"/>
              </w:rPr>
            </w:pPr>
            <w:r w:rsidRPr="00E92E90">
              <w:rPr>
                <w:rFonts w:cstheme="minorHAnsi"/>
                <w:sz w:val="16"/>
                <w:szCs w:val="16"/>
              </w:rPr>
              <w:t>0.0593, 0.1433</w:t>
            </w:r>
          </w:p>
        </w:tc>
      </w:tr>
      <w:tr w:rsidR="001B7722" w:rsidRPr="00E92E90" w14:paraId="730B209E" w14:textId="5C4D7C65" w:rsidTr="00F91C71">
        <w:trPr>
          <w:trHeight w:hRule="exact" w:val="227"/>
        </w:trPr>
        <w:tc>
          <w:tcPr>
            <w:tcW w:w="2694" w:type="dxa"/>
            <w:tcBorders>
              <w:left w:val="nil"/>
              <w:right w:val="nil"/>
            </w:tcBorders>
            <w:vAlign w:val="center"/>
          </w:tcPr>
          <w:p w14:paraId="2C488EC3" w14:textId="2F3E005F" w:rsidR="001B7722" w:rsidRPr="00E92E90" w:rsidRDefault="001B7722" w:rsidP="00C910E4">
            <w:pPr>
              <w:rPr>
                <w:rFonts w:cstheme="minorHAnsi"/>
                <w:color w:val="231F20"/>
                <w:sz w:val="16"/>
                <w:szCs w:val="16"/>
                <w:lang w:val="en-US"/>
              </w:rPr>
            </w:pPr>
            <w:r w:rsidRPr="00E92E90">
              <w:rPr>
                <w:rFonts w:cstheme="minorHAnsi"/>
                <w:color w:val="231F20"/>
                <w:sz w:val="16"/>
                <w:szCs w:val="16"/>
                <w:lang w:val="en-US"/>
              </w:rPr>
              <w:t xml:space="preserve">Goodness-of-fit </w:t>
            </w:r>
          </w:p>
        </w:tc>
        <w:tc>
          <w:tcPr>
            <w:tcW w:w="1984" w:type="dxa"/>
            <w:tcBorders>
              <w:left w:val="nil"/>
              <w:right w:val="nil"/>
            </w:tcBorders>
            <w:vAlign w:val="center"/>
          </w:tcPr>
          <w:p w14:paraId="76999A84" w14:textId="4D7355AE" w:rsidR="001B7722" w:rsidRPr="00E92E90" w:rsidRDefault="001B7722" w:rsidP="001529AB">
            <w:pPr>
              <w:rPr>
                <w:rFonts w:cstheme="minorHAnsi"/>
                <w:sz w:val="16"/>
                <w:szCs w:val="16"/>
              </w:rPr>
            </w:pPr>
            <w:r w:rsidRPr="00E92E90">
              <w:rPr>
                <w:rFonts w:cstheme="minorHAnsi"/>
                <w:sz w:val="16"/>
                <w:szCs w:val="16"/>
              </w:rPr>
              <w:t>1.035</w:t>
            </w:r>
          </w:p>
        </w:tc>
        <w:tc>
          <w:tcPr>
            <w:tcW w:w="1843" w:type="dxa"/>
            <w:tcBorders>
              <w:left w:val="nil"/>
              <w:right w:val="nil"/>
            </w:tcBorders>
            <w:vAlign w:val="center"/>
          </w:tcPr>
          <w:p w14:paraId="7DC9A552" w14:textId="7C3BAFBD" w:rsidR="001B7722" w:rsidRPr="00E92E90" w:rsidRDefault="001B7722" w:rsidP="00C30FD7">
            <w:pPr>
              <w:rPr>
                <w:rFonts w:cstheme="minorHAnsi"/>
                <w:sz w:val="16"/>
                <w:szCs w:val="16"/>
              </w:rPr>
            </w:pPr>
            <w:r w:rsidRPr="00E92E90">
              <w:rPr>
                <w:rFonts w:cstheme="minorHAnsi"/>
                <w:sz w:val="16"/>
                <w:szCs w:val="16"/>
              </w:rPr>
              <w:t>1.0</w:t>
            </w:r>
            <w:r w:rsidR="00C30FD7" w:rsidRPr="00E92E90">
              <w:rPr>
                <w:rFonts w:cstheme="minorHAnsi"/>
                <w:sz w:val="16"/>
                <w:szCs w:val="16"/>
              </w:rPr>
              <w:t>64</w:t>
            </w:r>
          </w:p>
        </w:tc>
        <w:tc>
          <w:tcPr>
            <w:tcW w:w="1701" w:type="dxa"/>
            <w:tcBorders>
              <w:left w:val="nil"/>
              <w:right w:val="nil"/>
            </w:tcBorders>
            <w:vAlign w:val="center"/>
          </w:tcPr>
          <w:p w14:paraId="3BD8463B" w14:textId="761B736C" w:rsidR="001B7722" w:rsidRPr="00E92E90" w:rsidRDefault="001B7722" w:rsidP="003215EA">
            <w:pPr>
              <w:rPr>
                <w:rFonts w:cstheme="minorHAnsi"/>
                <w:sz w:val="16"/>
                <w:szCs w:val="16"/>
              </w:rPr>
            </w:pPr>
            <w:r w:rsidRPr="00E92E90">
              <w:rPr>
                <w:rFonts w:cstheme="minorHAnsi"/>
                <w:sz w:val="16"/>
                <w:szCs w:val="16"/>
              </w:rPr>
              <w:t>1.116</w:t>
            </w:r>
          </w:p>
        </w:tc>
        <w:tc>
          <w:tcPr>
            <w:tcW w:w="1843" w:type="dxa"/>
            <w:tcBorders>
              <w:left w:val="nil"/>
              <w:right w:val="nil"/>
            </w:tcBorders>
            <w:vAlign w:val="center"/>
          </w:tcPr>
          <w:p w14:paraId="23AA034A" w14:textId="51DB42B5" w:rsidR="001B7722" w:rsidRPr="00E92E90" w:rsidRDefault="001B7722" w:rsidP="00AC39AB">
            <w:pPr>
              <w:rPr>
                <w:rFonts w:cstheme="minorHAnsi"/>
                <w:sz w:val="16"/>
                <w:szCs w:val="16"/>
              </w:rPr>
            </w:pPr>
            <w:r w:rsidRPr="00E92E90">
              <w:rPr>
                <w:rFonts w:cstheme="minorHAnsi"/>
                <w:sz w:val="16"/>
                <w:szCs w:val="16"/>
              </w:rPr>
              <w:t>1.141</w:t>
            </w:r>
          </w:p>
        </w:tc>
      </w:tr>
      <w:tr w:rsidR="001B7722" w:rsidRPr="00E92E90" w14:paraId="780ED2A8" w14:textId="6063B810" w:rsidTr="00F91C71">
        <w:trPr>
          <w:trHeight w:hRule="exact" w:val="227"/>
        </w:trPr>
        <w:tc>
          <w:tcPr>
            <w:tcW w:w="2694" w:type="dxa"/>
            <w:tcBorders>
              <w:left w:val="nil"/>
              <w:right w:val="nil"/>
            </w:tcBorders>
            <w:vAlign w:val="center"/>
          </w:tcPr>
          <w:p w14:paraId="202578DD" w14:textId="578446E5" w:rsidR="001B7722" w:rsidRPr="00E92E90" w:rsidRDefault="001B7722" w:rsidP="00C910E4">
            <w:pPr>
              <w:rPr>
                <w:rFonts w:cstheme="minorHAnsi"/>
                <w:color w:val="231F20"/>
                <w:sz w:val="16"/>
                <w:szCs w:val="16"/>
                <w:lang w:val="en-US"/>
              </w:rPr>
            </w:pPr>
            <w:r w:rsidRPr="00E92E90">
              <w:rPr>
                <w:rFonts w:cstheme="minorHAnsi"/>
                <w:color w:val="231F20"/>
                <w:sz w:val="16"/>
                <w:szCs w:val="16"/>
                <w:lang w:val="en-US"/>
              </w:rPr>
              <w:t xml:space="preserve">No. of parameters, restraints </w:t>
            </w:r>
          </w:p>
        </w:tc>
        <w:tc>
          <w:tcPr>
            <w:tcW w:w="1984" w:type="dxa"/>
            <w:tcBorders>
              <w:left w:val="nil"/>
              <w:right w:val="nil"/>
            </w:tcBorders>
            <w:vAlign w:val="center"/>
          </w:tcPr>
          <w:p w14:paraId="589A80C3" w14:textId="0E795A85" w:rsidR="001B7722" w:rsidRPr="00E92E90" w:rsidRDefault="001B7722" w:rsidP="001529AB">
            <w:pPr>
              <w:rPr>
                <w:rFonts w:cstheme="minorHAnsi"/>
                <w:sz w:val="16"/>
                <w:szCs w:val="16"/>
              </w:rPr>
            </w:pPr>
            <w:r w:rsidRPr="00E92E90">
              <w:rPr>
                <w:rFonts w:cstheme="minorHAnsi"/>
                <w:sz w:val="16"/>
                <w:szCs w:val="16"/>
              </w:rPr>
              <w:t>496, 26</w:t>
            </w:r>
          </w:p>
        </w:tc>
        <w:tc>
          <w:tcPr>
            <w:tcW w:w="1843" w:type="dxa"/>
            <w:tcBorders>
              <w:left w:val="nil"/>
              <w:right w:val="nil"/>
            </w:tcBorders>
            <w:vAlign w:val="center"/>
          </w:tcPr>
          <w:p w14:paraId="3A4AA7CF" w14:textId="5149CBF8" w:rsidR="001B7722" w:rsidRPr="00E92E90" w:rsidRDefault="001B7722" w:rsidP="00C30FD7">
            <w:pPr>
              <w:rPr>
                <w:rFonts w:cstheme="minorHAnsi"/>
                <w:sz w:val="16"/>
                <w:szCs w:val="16"/>
              </w:rPr>
            </w:pPr>
            <w:r w:rsidRPr="00E92E90">
              <w:rPr>
                <w:rFonts w:cstheme="minorHAnsi"/>
                <w:sz w:val="16"/>
                <w:szCs w:val="16"/>
              </w:rPr>
              <w:t>539, 1</w:t>
            </w:r>
            <w:r w:rsidR="00C30FD7" w:rsidRPr="00E92E90">
              <w:rPr>
                <w:rFonts w:cstheme="minorHAnsi"/>
                <w:sz w:val="16"/>
                <w:szCs w:val="16"/>
              </w:rPr>
              <w:t>4</w:t>
            </w:r>
            <w:r w:rsidRPr="00E92E90">
              <w:rPr>
                <w:rFonts w:cstheme="minorHAnsi"/>
                <w:sz w:val="16"/>
                <w:szCs w:val="16"/>
              </w:rPr>
              <w:t>5</w:t>
            </w:r>
          </w:p>
        </w:tc>
        <w:tc>
          <w:tcPr>
            <w:tcW w:w="1701" w:type="dxa"/>
            <w:tcBorders>
              <w:left w:val="nil"/>
              <w:right w:val="nil"/>
            </w:tcBorders>
            <w:vAlign w:val="center"/>
          </w:tcPr>
          <w:p w14:paraId="5D148A69" w14:textId="4861FEF6" w:rsidR="001B7722" w:rsidRPr="00E92E90" w:rsidRDefault="001B7722" w:rsidP="003215EA">
            <w:pPr>
              <w:rPr>
                <w:rFonts w:cstheme="minorHAnsi"/>
                <w:sz w:val="16"/>
                <w:szCs w:val="16"/>
              </w:rPr>
            </w:pPr>
            <w:r w:rsidRPr="00E92E90">
              <w:rPr>
                <w:rFonts w:cstheme="minorHAnsi"/>
                <w:sz w:val="16"/>
                <w:szCs w:val="16"/>
              </w:rPr>
              <w:t>91, 0</w:t>
            </w:r>
          </w:p>
        </w:tc>
        <w:tc>
          <w:tcPr>
            <w:tcW w:w="1843" w:type="dxa"/>
            <w:tcBorders>
              <w:left w:val="nil"/>
              <w:right w:val="nil"/>
            </w:tcBorders>
            <w:vAlign w:val="center"/>
          </w:tcPr>
          <w:p w14:paraId="6C9919E6" w14:textId="4F542EF8" w:rsidR="001B7722" w:rsidRPr="00E92E90" w:rsidRDefault="001B7722" w:rsidP="00AC39AB">
            <w:pPr>
              <w:rPr>
                <w:rFonts w:cstheme="minorHAnsi"/>
                <w:sz w:val="16"/>
                <w:szCs w:val="16"/>
              </w:rPr>
            </w:pPr>
            <w:r w:rsidRPr="00E92E90">
              <w:rPr>
                <w:rFonts w:cstheme="minorHAnsi"/>
                <w:sz w:val="16"/>
                <w:szCs w:val="16"/>
              </w:rPr>
              <w:t>105, 0</w:t>
            </w:r>
          </w:p>
        </w:tc>
      </w:tr>
      <w:tr w:rsidR="001B7722" w:rsidRPr="00E92E90" w14:paraId="38572A46" w14:textId="453B8FF2" w:rsidTr="00584F1A">
        <w:trPr>
          <w:trHeight w:hRule="exact" w:val="335"/>
        </w:trPr>
        <w:tc>
          <w:tcPr>
            <w:tcW w:w="2694" w:type="dxa"/>
            <w:tcBorders>
              <w:left w:val="nil"/>
              <w:bottom w:val="single" w:sz="4" w:space="0" w:color="auto"/>
              <w:right w:val="nil"/>
            </w:tcBorders>
            <w:vAlign w:val="center"/>
          </w:tcPr>
          <w:p w14:paraId="7D876E13" w14:textId="77777777" w:rsidR="001B7722" w:rsidRPr="00E92E90" w:rsidRDefault="001B7722" w:rsidP="00C910E4">
            <w:pPr>
              <w:rPr>
                <w:rFonts w:cstheme="minorHAnsi"/>
                <w:sz w:val="16"/>
                <w:szCs w:val="16"/>
              </w:rPr>
            </w:pPr>
            <w:r w:rsidRPr="00E92E90">
              <w:rPr>
                <w:rFonts w:cstheme="minorHAnsi"/>
                <w:color w:val="231F20"/>
                <w:sz w:val="16"/>
                <w:szCs w:val="16"/>
                <w:lang w:val="en-US"/>
              </w:rPr>
              <w:t>Δ</w:t>
            </w:r>
            <w:r w:rsidRPr="00E92E90">
              <w:rPr>
                <w:rFonts w:cstheme="minorHAnsi"/>
                <w:i/>
                <w:iCs/>
                <w:color w:val="231F20"/>
                <w:sz w:val="16"/>
                <w:szCs w:val="16"/>
                <w:lang w:val="en-US"/>
              </w:rPr>
              <w:t>ρ</w:t>
            </w:r>
            <w:r w:rsidRPr="00E92E90">
              <w:rPr>
                <w:rFonts w:cstheme="minorHAnsi"/>
                <w:color w:val="231F20"/>
                <w:sz w:val="16"/>
                <w:szCs w:val="16"/>
                <w:vertAlign w:val="subscript"/>
                <w:lang w:val="en-US"/>
              </w:rPr>
              <w:t>max</w:t>
            </w:r>
            <w:r w:rsidRPr="00E92E90">
              <w:rPr>
                <w:rFonts w:cstheme="minorHAnsi"/>
                <w:color w:val="231F20"/>
                <w:sz w:val="16"/>
                <w:szCs w:val="16"/>
                <w:lang w:val="en-US"/>
              </w:rPr>
              <w:t>, Δ</w:t>
            </w:r>
            <w:r w:rsidRPr="00E92E90">
              <w:rPr>
                <w:rFonts w:cstheme="minorHAnsi"/>
                <w:i/>
                <w:iCs/>
                <w:color w:val="231F20"/>
                <w:sz w:val="16"/>
                <w:szCs w:val="16"/>
                <w:lang w:val="en-US"/>
              </w:rPr>
              <w:t>ρ</w:t>
            </w:r>
            <w:r w:rsidRPr="00E92E90">
              <w:rPr>
                <w:rFonts w:cstheme="minorHAnsi"/>
                <w:color w:val="231F20"/>
                <w:sz w:val="16"/>
                <w:szCs w:val="16"/>
                <w:vertAlign w:val="subscript"/>
                <w:lang w:val="en-US"/>
              </w:rPr>
              <w:t>min</w:t>
            </w:r>
            <w:r w:rsidRPr="00E92E90">
              <w:rPr>
                <w:rFonts w:cstheme="minorHAnsi"/>
                <w:color w:val="231F20"/>
                <w:sz w:val="16"/>
                <w:szCs w:val="16"/>
                <w:lang w:val="en-US"/>
              </w:rPr>
              <w:t xml:space="preserve"> (e Å</w:t>
            </w:r>
            <w:r w:rsidRPr="00E92E90">
              <w:rPr>
                <w:rFonts w:cstheme="minorHAnsi"/>
                <w:color w:val="231F20"/>
                <w:sz w:val="16"/>
                <w:szCs w:val="16"/>
                <w:vertAlign w:val="superscript"/>
                <w:lang w:val="en-US"/>
              </w:rPr>
              <w:t>–3</w:t>
            </w:r>
            <w:r w:rsidRPr="00E92E90">
              <w:rPr>
                <w:rFonts w:cstheme="minorHAnsi"/>
                <w:color w:val="231F20"/>
                <w:sz w:val="16"/>
                <w:szCs w:val="16"/>
                <w:lang w:val="en-US"/>
              </w:rPr>
              <w:t>)</w:t>
            </w:r>
          </w:p>
        </w:tc>
        <w:tc>
          <w:tcPr>
            <w:tcW w:w="1984" w:type="dxa"/>
            <w:tcBorders>
              <w:left w:val="nil"/>
              <w:bottom w:val="single" w:sz="4" w:space="0" w:color="auto"/>
              <w:right w:val="nil"/>
            </w:tcBorders>
            <w:vAlign w:val="center"/>
          </w:tcPr>
          <w:p w14:paraId="4F96DB64" w14:textId="70DAE010" w:rsidR="001B7722" w:rsidRPr="00E92E90" w:rsidRDefault="001B7722" w:rsidP="00C910E4">
            <w:pPr>
              <w:rPr>
                <w:rFonts w:cstheme="minorHAnsi"/>
                <w:sz w:val="16"/>
                <w:szCs w:val="16"/>
              </w:rPr>
            </w:pPr>
            <w:r w:rsidRPr="00E92E90">
              <w:rPr>
                <w:rFonts w:cstheme="minorHAnsi"/>
                <w:sz w:val="16"/>
                <w:szCs w:val="16"/>
              </w:rPr>
              <w:t xml:space="preserve">1.143, </w:t>
            </w:r>
            <w:r w:rsidRPr="00E92E90">
              <w:rPr>
                <w:rFonts w:cstheme="minorHAnsi"/>
                <w:color w:val="231F20"/>
                <w:sz w:val="16"/>
                <w:szCs w:val="16"/>
                <w:lang w:val="en-US"/>
              </w:rPr>
              <w:t>–0.585</w:t>
            </w:r>
          </w:p>
        </w:tc>
        <w:tc>
          <w:tcPr>
            <w:tcW w:w="1843" w:type="dxa"/>
            <w:tcBorders>
              <w:left w:val="nil"/>
              <w:bottom w:val="single" w:sz="4" w:space="0" w:color="auto"/>
              <w:right w:val="nil"/>
            </w:tcBorders>
            <w:vAlign w:val="center"/>
          </w:tcPr>
          <w:p w14:paraId="696B7B58" w14:textId="0B91D272" w:rsidR="001B7722" w:rsidRPr="00E92E90" w:rsidRDefault="001B7722" w:rsidP="00C910E4">
            <w:pPr>
              <w:rPr>
                <w:rFonts w:cstheme="minorHAnsi"/>
                <w:sz w:val="16"/>
                <w:szCs w:val="16"/>
              </w:rPr>
            </w:pPr>
            <w:r w:rsidRPr="00E92E90">
              <w:rPr>
                <w:rFonts w:cstheme="minorHAnsi"/>
                <w:sz w:val="16"/>
                <w:szCs w:val="16"/>
              </w:rPr>
              <w:t xml:space="preserve">0.869, </w:t>
            </w:r>
            <w:r w:rsidRPr="00E92E90">
              <w:rPr>
                <w:rFonts w:cstheme="minorHAnsi"/>
                <w:color w:val="231F20"/>
                <w:sz w:val="16"/>
                <w:szCs w:val="16"/>
                <w:lang w:val="en-US"/>
              </w:rPr>
              <w:t>–0.597</w:t>
            </w:r>
          </w:p>
        </w:tc>
        <w:tc>
          <w:tcPr>
            <w:tcW w:w="1701" w:type="dxa"/>
            <w:tcBorders>
              <w:left w:val="nil"/>
              <w:bottom w:val="single" w:sz="4" w:space="0" w:color="auto"/>
              <w:right w:val="nil"/>
            </w:tcBorders>
            <w:vAlign w:val="center"/>
          </w:tcPr>
          <w:p w14:paraId="5B67CE03" w14:textId="71D82AAE" w:rsidR="001B7722" w:rsidRPr="00E92E90" w:rsidRDefault="001B7722" w:rsidP="00C910E4">
            <w:pPr>
              <w:rPr>
                <w:rFonts w:cstheme="minorHAnsi"/>
                <w:sz w:val="16"/>
                <w:szCs w:val="16"/>
              </w:rPr>
            </w:pPr>
            <w:r w:rsidRPr="00E92E90">
              <w:rPr>
                <w:rFonts w:cstheme="minorHAnsi"/>
                <w:sz w:val="16"/>
                <w:szCs w:val="16"/>
              </w:rPr>
              <w:t xml:space="preserve">0.359, </w:t>
            </w:r>
            <w:r w:rsidRPr="00E92E90">
              <w:rPr>
                <w:rFonts w:cstheme="minorHAnsi"/>
                <w:color w:val="231F20"/>
                <w:sz w:val="16"/>
                <w:szCs w:val="16"/>
                <w:lang w:val="en-US"/>
              </w:rPr>
              <w:t>–0.529</w:t>
            </w:r>
          </w:p>
        </w:tc>
        <w:tc>
          <w:tcPr>
            <w:tcW w:w="1843" w:type="dxa"/>
            <w:tcBorders>
              <w:left w:val="nil"/>
              <w:bottom w:val="single" w:sz="4" w:space="0" w:color="auto"/>
              <w:right w:val="nil"/>
            </w:tcBorders>
            <w:vAlign w:val="center"/>
          </w:tcPr>
          <w:p w14:paraId="190E0C43" w14:textId="333EAE36" w:rsidR="001B7722" w:rsidRPr="00E92E90" w:rsidRDefault="001B7722" w:rsidP="00C910E4">
            <w:pPr>
              <w:rPr>
                <w:rFonts w:cstheme="minorHAnsi"/>
                <w:sz w:val="16"/>
                <w:szCs w:val="16"/>
              </w:rPr>
            </w:pPr>
            <w:r w:rsidRPr="00E92E90">
              <w:rPr>
                <w:rFonts w:cstheme="minorHAnsi"/>
                <w:sz w:val="16"/>
                <w:szCs w:val="16"/>
              </w:rPr>
              <w:t xml:space="preserve">0.444, </w:t>
            </w:r>
            <w:r w:rsidRPr="00E92E90">
              <w:rPr>
                <w:rFonts w:cstheme="minorHAnsi"/>
                <w:color w:val="231F20"/>
                <w:sz w:val="16"/>
                <w:szCs w:val="16"/>
                <w:lang w:val="en-US"/>
              </w:rPr>
              <w:t>–0.961</w:t>
            </w:r>
          </w:p>
        </w:tc>
      </w:tr>
    </w:tbl>
    <w:p w14:paraId="410E8927" w14:textId="77777777" w:rsidR="00C57CBC" w:rsidRDefault="00C57CBC" w:rsidP="006D1A0A">
      <w:pPr>
        <w:pStyle w:val="RSCT01TableTitlewithtopbar"/>
        <w:sectPr w:rsidR="00C57CBC" w:rsidSect="00825DB6">
          <w:type w:val="continuous"/>
          <w:pgSz w:w="11907" w:h="16840" w:code="9"/>
          <w:pgMar w:top="1009" w:right="851" w:bottom="1758" w:left="851" w:header="851" w:footer="1049" w:gutter="0"/>
          <w:cols w:space="227"/>
          <w:titlePg/>
          <w:docGrid w:linePitch="360"/>
        </w:sectPr>
      </w:pPr>
    </w:p>
    <w:p w14:paraId="069F20A3" w14:textId="77777777" w:rsidR="00DA54ED" w:rsidRPr="00F30CA8" w:rsidRDefault="00DA54ED" w:rsidP="008B44E3">
      <w:pPr>
        <w:pStyle w:val="RSCR02References"/>
        <w:numPr>
          <w:ilvl w:val="0"/>
          <w:numId w:val="0"/>
        </w:numPr>
      </w:pPr>
    </w:p>
    <w:sectPr w:rsidR="00DA54ED" w:rsidRPr="00F30CA8" w:rsidSect="00514CBA">
      <w:type w:val="continuous"/>
      <w:pgSz w:w="11907" w:h="16840" w:code="9"/>
      <w:pgMar w:top="1009" w:right="851" w:bottom="1758" w:left="851" w:header="851" w:footer="1049" w:gutter="0"/>
      <w:cols w:num="2" w:space="227"/>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7B2E07" w14:textId="77777777" w:rsidR="00ED6888" w:rsidRDefault="00ED6888" w:rsidP="00E547DB">
      <w:pPr>
        <w:spacing w:after="0" w:line="240" w:lineRule="auto"/>
      </w:pPr>
      <w:r>
        <w:separator/>
      </w:r>
    </w:p>
    <w:p w14:paraId="46A18D3F" w14:textId="77777777" w:rsidR="00ED6888" w:rsidRDefault="00ED6888"/>
    <w:p w14:paraId="3EB48766" w14:textId="77777777" w:rsidR="00ED6888" w:rsidRDefault="00ED6888"/>
    <w:p w14:paraId="2EBB21E8" w14:textId="77777777" w:rsidR="00ED6888" w:rsidRDefault="00ED6888"/>
    <w:p w14:paraId="5C10908E" w14:textId="77777777" w:rsidR="00ED6888" w:rsidRDefault="00ED6888"/>
    <w:p w14:paraId="0286782C" w14:textId="77777777" w:rsidR="00ED6888" w:rsidRDefault="00ED6888"/>
  </w:endnote>
  <w:endnote w:type="continuationSeparator" w:id="0">
    <w:p w14:paraId="19354E9F" w14:textId="77777777" w:rsidR="00ED6888" w:rsidRDefault="00ED6888" w:rsidP="00E547DB">
      <w:pPr>
        <w:spacing w:after="0" w:line="240" w:lineRule="auto"/>
      </w:pPr>
      <w:r>
        <w:continuationSeparator/>
      </w:r>
    </w:p>
    <w:p w14:paraId="2D15E3FC" w14:textId="77777777" w:rsidR="00ED6888" w:rsidRDefault="00ED6888"/>
    <w:p w14:paraId="3BD7F331" w14:textId="77777777" w:rsidR="00ED6888" w:rsidRDefault="00ED6888"/>
    <w:p w14:paraId="669984ED" w14:textId="77777777" w:rsidR="00ED6888" w:rsidRDefault="00ED6888"/>
    <w:p w14:paraId="2A8D680B" w14:textId="77777777" w:rsidR="00ED6888" w:rsidRDefault="00ED6888"/>
    <w:p w14:paraId="0DDD2FB6" w14:textId="77777777" w:rsidR="00ED6888" w:rsidRDefault="00ED688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dvP497E2">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EE"/>
    <w:family w:val="swiss"/>
    <w:pitch w:val="variable"/>
    <w:sig w:usb0="E4002EFF" w:usb1="C000247B" w:usb2="00000009" w:usb3="00000000" w:csb0="000001FF" w:csb1="00000000"/>
    <w:embedRegular r:id="rId1" w:fontKey="{EFF21AB5-83CE-4C9D-9470-95705DF7DC4D}"/>
    <w:embedBold r:id="rId2" w:fontKey="{53D92A70-7E84-4AA0-AF0F-1F3D6BD8D914}"/>
    <w:embedItalic r:id="rId3" w:fontKey="{12980474-0B8D-47BA-8D04-A5DC8AE8A6CD}"/>
    <w:embedBoldItalic r:id="rId4" w:fontKey="{4F194A9E-95A7-454B-B160-93979174015B}"/>
  </w:font>
  <w:font w:name="Cambria">
    <w:panose1 w:val="02040503050406030204"/>
    <w:charset w:val="EE"/>
    <w:family w:val="roman"/>
    <w:pitch w:val="variable"/>
    <w:sig w:usb0="E00006FF" w:usb1="420024FF" w:usb2="02000000" w:usb3="00000000" w:csb0="0000019F" w:csb1="00000000"/>
    <w:embedRegular r:id="rId5" w:fontKey="{F68E3A35-961A-4F6F-BD65-8AF3C944AF1B}"/>
    <w:embedBold r:id="rId6" w:fontKey="{ABD680F8-A103-4318-9811-29869C158F50}"/>
    <w:embedBoldItalic r:id="rId7" w:fontKey="{B33302C0-299A-4A3B-B775-CE543073F02B}"/>
  </w:font>
  <w:font w:name="Tahoma">
    <w:panose1 w:val="020B0604030504040204"/>
    <w:charset w:val="EE"/>
    <w:family w:val="swiss"/>
    <w:pitch w:val="variable"/>
    <w:sig w:usb0="E1002EFF" w:usb1="C000605B" w:usb2="00000029" w:usb3="00000000" w:csb0="000101FF" w:csb1="00000000"/>
    <w:embedRegular r:id="rId8" w:fontKey="{09300FEF-7BE7-4554-B805-47A8D998F96B}"/>
  </w:font>
  <w:font w:name="Times">
    <w:altName w:val="Times New Roman"/>
    <w:panose1 w:val="02020603050405020304"/>
    <w:charset w:val="EE"/>
    <w:family w:val="roman"/>
    <w:pitch w:val="variable"/>
    <w:sig w:usb0="E0002EFF" w:usb1="C000785B" w:usb2="00000009" w:usb3="00000000" w:csb0="000001FF" w:csb1="00000000"/>
    <w:embedRegular r:id="rId9" w:fontKey="{6638D3CA-8A87-48A9-B353-B6290379184F}"/>
  </w:font>
  <w:font w:name="Arno Pro">
    <w:altName w:val="Times New Roman"/>
    <w:panose1 w:val="00000000000000000000"/>
    <w:charset w:val="00"/>
    <w:family w:val="roman"/>
    <w:notTrueType/>
    <w:pitch w:val="variable"/>
    <w:sig w:usb0="00000003" w:usb1="00000000" w:usb2="00000000" w:usb3="00000000" w:csb0="00000001" w:csb1="00000000"/>
  </w:font>
  <w:font w:name="New York">
    <w:panose1 w:val="02040503060506020304"/>
    <w:charset w:val="00"/>
    <w:family w:val="roman"/>
    <w:notTrueType/>
    <w:pitch w:val="variable"/>
    <w:sig w:usb0="00000003" w:usb1="00000000" w:usb2="00000000" w:usb3="00000000" w:csb0="00000001" w:csb1="00000000"/>
  </w:font>
  <w:font w:name="AdvOT833fb896+20">
    <w:altName w:val="Times New Roman"/>
    <w:panose1 w:val="00000000000000000000"/>
    <w:charset w:val="00"/>
    <w:family w:val="roman"/>
    <w:notTrueType/>
    <w:pitch w:val="default"/>
  </w:font>
  <w:font w:name="AdvOT8608a8d1+03">
    <w:panose1 w:val="00000000000000000000"/>
    <w:charset w:val="00"/>
    <w:family w:val="roman"/>
    <w:notTrueType/>
    <w:pitch w:val="default"/>
  </w:font>
  <w:font w:name="AdvOT02ce3bbb.I">
    <w:altName w:val="Arial"/>
    <w:panose1 w:val="00000000000000000000"/>
    <w:charset w:val="00"/>
    <w:family w:val="swiss"/>
    <w:notTrueType/>
    <w:pitch w:val="default"/>
    <w:sig w:usb0="00000003" w:usb1="00000000" w:usb2="00000000" w:usb3="00000000" w:csb0="00000001" w:csb1="00000000"/>
  </w:font>
  <w:font w:name="AdvOT51c1769e">
    <w:altName w:val="Times New Roman"/>
    <w:panose1 w:val="00000000000000000000"/>
    <w:charset w:val="00"/>
    <w:family w:val="roman"/>
    <w:notTrueType/>
    <w:pitch w:val="default"/>
    <w:sig w:usb0="00000003" w:usb1="00000000" w:usb2="00000000" w:usb3="00000000" w:csb0="00000001" w:csb1="00000000"/>
  </w:font>
  <w:font w:name="AdvOT8608a8d1+22">
    <w:panose1 w:val="00000000000000000000"/>
    <w:charset w:val="00"/>
    <w:family w:val="roman"/>
    <w:notTrueType/>
    <w:pitch w:val="default"/>
  </w:font>
  <w:font w:name="AdvOTdd3b7348.I+03">
    <w:altName w:val="Times New Roman"/>
    <w:panose1 w:val="00000000000000000000"/>
    <w:charset w:val="00"/>
    <w:family w:val="roman"/>
    <w:notTrueType/>
    <w:pitch w:val="default"/>
  </w:font>
  <w:font w:name="AdvOT8608a8d1">
    <w:altName w:val="Arial"/>
    <w:panose1 w:val="00000000000000000000"/>
    <w:charset w:val="00"/>
    <w:family w:val="swiss"/>
    <w:notTrueType/>
    <w:pitch w:val="default"/>
    <w:sig w:usb0="00000003" w:usb1="00000000" w:usb2="00000000" w:usb3="00000000" w:csb0="00000001" w:csb1="00000000"/>
  </w:font>
  <w:font w:name="MS Mincho">
    <w:altName w:val="Yu Gothic UI"/>
    <w:panose1 w:val="02020609040205080304"/>
    <w:charset w:val="80"/>
    <w:family w:val="roman"/>
    <w:notTrueType/>
    <w:pitch w:val="fixed"/>
    <w:sig w:usb0="00000001" w:usb1="08070000" w:usb2="00000010" w:usb3="00000000" w:csb0="00020000" w:csb1="00000000"/>
  </w:font>
  <w:font w:name="Batang">
    <w:altName w:val="바탕"/>
    <w:panose1 w:val="02030600000101010101"/>
    <w:charset w:val="81"/>
    <w:family w:val="auto"/>
    <w:notTrueType/>
    <w:pitch w:val="fixed"/>
    <w:sig w:usb0="00000001" w:usb1="09060000" w:usb2="00000010" w:usb3="00000000" w:csb0="00080000" w:csb1="00000000"/>
  </w:font>
  <w:font w:name="AdvOT999035f4">
    <w:altName w:val="MS Gothic"/>
    <w:panose1 w:val="00000000000000000000"/>
    <w:charset w:val="80"/>
    <w:family w:val="auto"/>
    <w:notTrueType/>
    <w:pitch w:val="default"/>
    <w:sig w:usb0="00000000" w:usb1="08070000" w:usb2="00000010" w:usb3="00000000" w:csb0="00020000" w:csb1="00000000"/>
  </w:font>
  <w:font w:name="Cambria Math">
    <w:panose1 w:val="02040503050406030204"/>
    <w:charset w:val="EE"/>
    <w:family w:val="roman"/>
    <w:pitch w:val="variable"/>
    <w:sig w:usb0="E00006FF" w:usb1="420024FF" w:usb2="02000000" w:usb3="00000000" w:csb0="0000019F" w:csb1="00000000"/>
    <w:embedRegular r:id="rId10" w:fontKey="{F29757FB-9BB7-432C-BF80-98656C60B158}"/>
    <w:embedItalic r:id="rId11" w:fontKey="{DF5F07AC-19C0-47D0-AC90-255CD4DD151B}"/>
  </w:font>
  <w:font w:name="+mn-ea">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0E32DA" w14:textId="1A57FBDE" w:rsidR="00387174" w:rsidRPr="006602F1" w:rsidRDefault="00387174" w:rsidP="00D45ADF">
    <w:pPr>
      <w:pStyle w:val="Footer"/>
      <w:tabs>
        <w:tab w:val="clear" w:pos="4513"/>
        <w:tab w:val="clear" w:pos="9026"/>
        <w:tab w:val="right" w:pos="10206"/>
      </w:tabs>
      <w:spacing w:before="480"/>
      <w:rPr>
        <w:spacing w:val="10"/>
        <w:sz w:val="16"/>
        <w:szCs w:val="16"/>
      </w:rPr>
    </w:pPr>
    <w:r w:rsidRPr="006602F1">
      <w:rPr>
        <w:b/>
        <w:spacing w:val="10"/>
        <w:sz w:val="16"/>
        <w:szCs w:val="16"/>
      </w:rPr>
      <w:fldChar w:fldCharType="begin"/>
    </w:r>
    <w:r w:rsidRPr="006602F1">
      <w:rPr>
        <w:b/>
        <w:spacing w:val="10"/>
        <w:sz w:val="16"/>
        <w:szCs w:val="16"/>
      </w:rPr>
      <w:instrText xml:space="preserve"> PAGE   \* MERGEFORMAT </w:instrText>
    </w:r>
    <w:r w:rsidRPr="006602F1">
      <w:rPr>
        <w:b/>
        <w:spacing w:val="10"/>
        <w:sz w:val="16"/>
        <w:szCs w:val="16"/>
      </w:rPr>
      <w:fldChar w:fldCharType="separate"/>
    </w:r>
    <w:r w:rsidR="00AE0D1F">
      <w:rPr>
        <w:b/>
        <w:noProof/>
        <w:spacing w:val="10"/>
        <w:sz w:val="16"/>
        <w:szCs w:val="16"/>
      </w:rPr>
      <w:t>2</w:t>
    </w:r>
    <w:r w:rsidRPr="006602F1">
      <w:rPr>
        <w:b/>
        <w:noProof/>
        <w:spacing w:val="10"/>
        <w:sz w:val="16"/>
        <w:szCs w:val="16"/>
      </w:rPr>
      <w:fldChar w:fldCharType="end"/>
    </w:r>
    <w:r w:rsidRPr="006602F1">
      <w:rPr>
        <w:noProof/>
        <w:spacing w:val="10"/>
        <w:sz w:val="16"/>
        <w:szCs w:val="16"/>
      </w:rPr>
      <w:t xml:space="preserve"> | </w:t>
    </w:r>
    <w:r>
      <w:rPr>
        <w:i/>
        <w:noProof/>
        <w:spacing w:val="10"/>
        <w:sz w:val="16"/>
        <w:szCs w:val="16"/>
      </w:rPr>
      <w:t>J</w:t>
    </w:r>
    <w:r w:rsidRPr="006602F1">
      <w:rPr>
        <w:i/>
        <w:noProof/>
        <w:spacing w:val="10"/>
        <w:sz w:val="16"/>
        <w:szCs w:val="16"/>
      </w:rPr>
      <w:t xml:space="preserve">. </w:t>
    </w:r>
    <w:r>
      <w:rPr>
        <w:i/>
        <w:noProof/>
        <w:spacing w:val="10"/>
        <w:sz w:val="16"/>
        <w:szCs w:val="16"/>
      </w:rPr>
      <w:t>Name</w:t>
    </w:r>
    <w:r w:rsidRPr="006602F1">
      <w:rPr>
        <w:noProof/>
        <w:spacing w:val="10"/>
        <w:sz w:val="16"/>
        <w:szCs w:val="16"/>
      </w:rPr>
      <w:t xml:space="preserve">., 2012, </w:t>
    </w:r>
    <w:r w:rsidRPr="006602F1">
      <w:rPr>
        <w:b/>
        <w:noProof/>
        <w:spacing w:val="10"/>
        <w:sz w:val="16"/>
        <w:szCs w:val="16"/>
      </w:rPr>
      <w:t>00</w:t>
    </w:r>
    <w:r w:rsidRPr="006602F1">
      <w:rPr>
        <w:noProof/>
        <w:spacing w:val="10"/>
        <w:sz w:val="16"/>
        <w:szCs w:val="16"/>
      </w:rPr>
      <w:t>, 1-3</w:t>
    </w:r>
    <w:r w:rsidRPr="006602F1">
      <w:rPr>
        <w:noProof/>
        <w:spacing w:val="10"/>
        <w:sz w:val="16"/>
        <w:szCs w:val="16"/>
      </w:rPr>
      <w:tab/>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1D9D97" w14:textId="35E3A934" w:rsidR="00387174" w:rsidRPr="006602F1" w:rsidRDefault="00387174" w:rsidP="00D45ADF">
    <w:pPr>
      <w:pStyle w:val="Footer"/>
      <w:tabs>
        <w:tab w:val="clear" w:pos="4513"/>
        <w:tab w:val="clear" w:pos="9026"/>
        <w:tab w:val="right" w:pos="10205"/>
      </w:tabs>
      <w:spacing w:before="480"/>
      <w:rPr>
        <w:sz w:val="16"/>
        <w:szCs w:val="16"/>
      </w:rPr>
    </w:pPr>
    <w:bookmarkStart w:id="0" w:name="_GoBack"/>
    <w:bookmarkEnd w:id="0"/>
    <w:r>
      <w:rPr>
        <w:i/>
        <w:noProof/>
        <w:spacing w:val="10"/>
        <w:sz w:val="16"/>
        <w:szCs w:val="16"/>
      </w:rPr>
      <w:tab/>
      <w:t>J</w:t>
    </w:r>
    <w:r w:rsidRPr="002C0803">
      <w:rPr>
        <w:i/>
        <w:noProof/>
        <w:spacing w:val="10"/>
        <w:sz w:val="16"/>
        <w:szCs w:val="16"/>
      </w:rPr>
      <w:t xml:space="preserve">. </w:t>
    </w:r>
    <w:r>
      <w:rPr>
        <w:i/>
        <w:noProof/>
        <w:spacing w:val="10"/>
        <w:sz w:val="16"/>
        <w:szCs w:val="16"/>
      </w:rPr>
      <w:t>Name</w:t>
    </w:r>
    <w:r w:rsidRPr="002C0803">
      <w:rPr>
        <w:noProof/>
        <w:spacing w:val="10"/>
        <w:sz w:val="16"/>
        <w:szCs w:val="16"/>
      </w:rPr>
      <w:t>., 201</w:t>
    </w:r>
    <w:r>
      <w:rPr>
        <w:noProof/>
        <w:spacing w:val="10"/>
        <w:sz w:val="16"/>
        <w:szCs w:val="16"/>
      </w:rPr>
      <w:t>3</w:t>
    </w:r>
    <w:r w:rsidRPr="002C0803">
      <w:rPr>
        <w:noProof/>
        <w:spacing w:val="10"/>
        <w:sz w:val="16"/>
        <w:szCs w:val="16"/>
      </w:rPr>
      <w:t xml:space="preserve">, </w:t>
    </w:r>
    <w:r w:rsidRPr="002C0803">
      <w:rPr>
        <w:b/>
        <w:noProof/>
        <w:spacing w:val="10"/>
        <w:sz w:val="16"/>
        <w:szCs w:val="16"/>
      </w:rPr>
      <w:t>00</w:t>
    </w:r>
    <w:r w:rsidRPr="002C0803">
      <w:rPr>
        <w:noProof/>
        <w:spacing w:val="10"/>
        <w:sz w:val="16"/>
        <w:szCs w:val="16"/>
      </w:rPr>
      <w:t>, 1-3</w:t>
    </w:r>
    <w:r w:rsidRPr="002C0803">
      <w:rPr>
        <w:spacing w:val="10"/>
        <w:sz w:val="16"/>
        <w:szCs w:val="16"/>
      </w:rPr>
      <w:t xml:space="preserve"> | </w:t>
    </w:r>
    <w:r w:rsidRPr="008C1387">
      <w:rPr>
        <w:b/>
        <w:spacing w:val="10"/>
        <w:sz w:val="16"/>
        <w:szCs w:val="16"/>
      </w:rPr>
      <w:fldChar w:fldCharType="begin"/>
    </w:r>
    <w:r w:rsidRPr="008C1387">
      <w:rPr>
        <w:b/>
        <w:spacing w:val="10"/>
        <w:sz w:val="16"/>
        <w:szCs w:val="16"/>
      </w:rPr>
      <w:instrText xml:space="preserve"> PAGE   \* MERGEFORMAT </w:instrText>
    </w:r>
    <w:r w:rsidRPr="008C1387">
      <w:rPr>
        <w:b/>
        <w:spacing w:val="10"/>
        <w:sz w:val="16"/>
        <w:szCs w:val="16"/>
      </w:rPr>
      <w:fldChar w:fldCharType="separate"/>
    </w:r>
    <w:r w:rsidR="00AE0D1F">
      <w:rPr>
        <w:b/>
        <w:noProof/>
        <w:spacing w:val="10"/>
        <w:sz w:val="16"/>
        <w:szCs w:val="16"/>
      </w:rPr>
      <w:t>5</w:t>
    </w:r>
    <w:r w:rsidRPr="008C1387">
      <w:rPr>
        <w:b/>
        <w:noProof/>
        <w:spacing w:val="10"/>
        <w:sz w:val="16"/>
        <w:szCs w:val="16"/>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9A7E1F" w14:textId="29687562" w:rsidR="00387174" w:rsidRPr="006602F1" w:rsidRDefault="00387174" w:rsidP="00D45ADF">
    <w:pPr>
      <w:pStyle w:val="Footer"/>
      <w:tabs>
        <w:tab w:val="clear" w:pos="4513"/>
        <w:tab w:val="clear" w:pos="9026"/>
        <w:tab w:val="right" w:pos="10206"/>
      </w:tabs>
      <w:spacing w:before="480"/>
      <w:rPr>
        <w:sz w:val="16"/>
        <w:szCs w:val="16"/>
      </w:rPr>
    </w:pPr>
    <w:r w:rsidRPr="006602F1">
      <w:rPr>
        <w:i/>
        <w:noProof/>
        <w:sz w:val="16"/>
        <w:szCs w:val="16"/>
      </w:rPr>
      <w:tab/>
    </w:r>
    <w:r>
      <w:rPr>
        <w:i/>
        <w:noProof/>
        <w:spacing w:val="10"/>
        <w:sz w:val="16"/>
        <w:szCs w:val="16"/>
      </w:rPr>
      <w:t>J</w:t>
    </w:r>
    <w:r w:rsidRPr="002C0803">
      <w:rPr>
        <w:i/>
        <w:noProof/>
        <w:spacing w:val="10"/>
        <w:sz w:val="16"/>
        <w:szCs w:val="16"/>
      </w:rPr>
      <w:t xml:space="preserve">. </w:t>
    </w:r>
    <w:r>
      <w:rPr>
        <w:i/>
        <w:noProof/>
        <w:spacing w:val="10"/>
        <w:sz w:val="16"/>
        <w:szCs w:val="16"/>
      </w:rPr>
      <w:t>Name</w:t>
    </w:r>
    <w:r w:rsidRPr="002C0803">
      <w:rPr>
        <w:noProof/>
        <w:spacing w:val="10"/>
        <w:sz w:val="16"/>
        <w:szCs w:val="16"/>
      </w:rPr>
      <w:t>., 201</w:t>
    </w:r>
    <w:r>
      <w:rPr>
        <w:noProof/>
        <w:spacing w:val="10"/>
        <w:sz w:val="16"/>
        <w:szCs w:val="16"/>
      </w:rPr>
      <w:t>3</w:t>
    </w:r>
    <w:r w:rsidRPr="002C0803">
      <w:rPr>
        <w:noProof/>
        <w:spacing w:val="10"/>
        <w:sz w:val="16"/>
        <w:szCs w:val="16"/>
      </w:rPr>
      <w:t xml:space="preserve">, </w:t>
    </w:r>
    <w:r w:rsidRPr="002C0803">
      <w:rPr>
        <w:b/>
        <w:noProof/>
        <w:spacing w:val="10"/>
        <w:sz w:val="16"/>
        <w:szCs w:val="16"/>
      </w:rPr>
      <w:t>00</w:t>
    </w:r>
    <w:r w:rsidRPr="002C0803">
      <w:rPr>
        <w:noProof/>
        <w:spacing w:val="10"/>
        <w:sz w:val="16"/>
        <w:szCs w:val="16"/>
      </w:rPr>
      <w:t>, 1-3</w:t>
    </w:r>
    <w:r w:rsidRPr="002C0803">
      <w:rPr>
        <w:spacing w:val="10"/>
        <w:sz w:val="16"/>
        <w:szCs w:val="16"/>
      </w:rPr>
      <w:t xml:space="preserve"> | </w:t>
    </w:r>
    <w:r w:rsidRPr="008C1387">
      <w:rPr>
        <w:b/>
        <w:spacing w:val="10"/>
        <w:sz w:val="16"/>
        <w:szCs w:val="16"/>
      </w:rPr>
      <w:fldChar w:fldCharType="begin"/>
    </w:r>
    <w:r w:rsidRPr="008C1387">
      <w:rPr>
        <w:b/>
        <w:spacing w:val="10"/>
        <w:sz w:val="16"/>
        <w:szCs w:val="16"/>
      </w:rPr>
      <w:instrText xml:space="preserve"> PAGE   \* MERGEFORMAT </w:instrText>
    </w:r>
    <w:r w:rsidRPr="008C1387">
      <w:rPr>
        <w:b/>
        <w:spacing w:val="10"/>
        <w:sz w:val="16"/>
        <w:szCs w:val="16"/>
      </w:rPr>
      <w:fldChar w:fldCharType="separate"/>
    </w:r>
    <w:r w:rsidR="00AE0D1F">
      <w:rPr>
        <w:b/>
        <w:noProof/>
        <w:spacing w:val="10"/>
        <w:sz w:val="16"/>
        <w:szCs w:val="16"/>
      </w:rPr>
      <w:t>1</w:t>
    </w:r>
    <w:r w:rsidRPr="008C1387">
      <w:rPr>
        <w:b/>
        <w:noProof/>
        <w:spacing w:val="10"/>
        <w:sz w:val="16"/>
        <w:szCs w:val="16"/>
      </w:rPr>
      <w:fldChar w:fldCharType="end"/>
    </w:r>
    <w:r w:rsidRPr="00CC2E25">
      <w:rPr>
        <w:noProof/>
        <w:spacing w:val="2"/>
        <w:sz w:val="16"/>
        <w:szCs w:val="16"/>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CF3E9C" w14:textId="77777777" w:rsidR="00ED6888" w:rsidRDefault="00ED6888" w:rsidP="00E547DB">
      <w:pPr>
        <w:spacing w:after="0" w:line="240" w:lineRule="auto"/>
      </w:pPr>
      <w:r>
        <w:separator/>
      </w:r>
    </w:p>
    <w:p w14:paraId="4DA1D21E" w14:textId="77777777" w:rsidR="00ED6888" w:rsidRDefault="00ED6888"/>
    <w:p w14:paraId="5406B505" w14:textId="77777777" w:rsidR="00ED6888" w:rsidRDefault="00ED6888"/>
    <w:p w14:paraId="205B5EC7" w14:textId="77777777" w:rsidR="00ED6888" w:rsidRDefault="00ED6888"/>
    <w:p w14:paraId="6C4FC996" w14:textId="77777777" w:rsidR="00ED6888" w:rsidRDefault="00ED6888"/>
    <w:p w14:paraId="4BF582C4" w14:textId="77777777" w:rsidR="00ED6888" w:rsidRDefault="00ED6888"/>
  </w:footnote>
  <w:footnote w:type="continuationSeparator" w:id="0">
    <w:p w14:paraId="21F12F27" w14:textId="77777777" w:rsidR="00ED6888" w:rsidRDefault="00ED6888" w:rsidP="00E547DB">
      <w:pPr>
        <w:spacing w:after="0" w:line="240" w:lineRule="auto"/>
      </w:pPr>
      <w:r>
        <w:continuationSeparator/>
      </w:r>
    </w:p>
    <w:p w14:paraId="3CAAA264" w14:textId="77777777" w:rsidR="00ED6888" w:rsidRDefault="00ED6888"/>
    <w:p w14:paraId="7924AB25" w14:textId="77777777" w:rsidR="00ED6888" w:rsidRDefault="00ED6888"/>
    <w:p w14:paraId="0EC69BF6" w14:textId="77777777" w:rsidR="00ED6888" w:rsidRDefault="00ED6888"/>
    <w:p w14:paraId="7459E708" w14:textId="77777777" w:rsidR="00ED6888" w:rsidRDefault="00ED6888"/>
    <w:p w14:paraId="380126BA" w14:textId="77777777" w:rsidR="00ED6888" w:rsidRDefault="00ED6888"/>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D6BD62" w14:textId="2BAE6636" w:rsidR="00387174" w:rsidRPr="00E70DCE" w:rsidRDefault="00387174" w:rsidP="00D45ADF">
    <w:pPr>
      <w:pStyle w:val="Header"/>
      <w:tabs>
        <w:tab w:val="clear" w:pos="4513"/>
        <w:tab w:val="clear" w:pos="9026"/>
        <w:tab w:val="right" w:pos="10206"/>
      </w:tabs>
      <w:spacing w:after="240"/>
      <w:rPr>
        <w:rFonts w:cstheme="minorHAnsi"/>
        <w:color w:val="999999"/>
        <w:sz w:val="20"/>
        <w:szCs w:val="20"/>
      </w:rPr>
    </w:pPr>
    <w:r w:rsidRPr="00E70DCE">
      <w:rPr>
        <w:rFonts w:cstheme="minorHAnsi"/>
        <w:color w:val="999999"/>
        <w:sz w:val="20"/>
        <w:szCs w:val="20"/>
      </w:rP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C308C9" w14:textId="679B3C23" w:rsidR="00387174" w:rsidRPr="002A26A3" w:rsidRDefault="00387174" w:rsidP="002A26A3">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D9BDC6" w14:textId="6F8EAEBF" w:rsidR="00387174" w:rsidRPr="002A26A3" w:rsidRDefault="002A26A3" w:rsidP="002A26A3">
    <w:pPr>
      <w:pStyle w:val="Header"/>
      <w:shd w:val="clear" w:color="auto" w:fill="FFFFFF" w:themeFill="background1"/>
      <w:tabs>
        <w:tab w:val="clear" w:pos="4513"/>
        <w:tab w:val="clear" w:pos="9026"/>
        <w:tab w:val="right" w:pos="10205"/>
      </w:tabs>
      <w:spacing w:after="240"/>
      <w:rPr>
        <w:b/>
        <w:sz w:val="32"/>
        <w:szCs w:val="32"/>
      </w:rPr>
    </w:pPr>
    <w:r>
      <w:rPr>
        <w:b/>
        <w:sz w:val="32"/>
        <w:szCs w:val="32"/>
      </w:rP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5274A"/>
    <w:multiLevelType w:val="hybridMultilevel"/>
    <w:tmpl w:val="6596965E"/>
    <w:lvl w:ilvl="0" w:tplc="5046160E">
      <w:start w:val="19"/>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15:restartNumberingAfterBreak="0">
    <w:nsid w:val="0C154168"/>
    <w:multiLevelType w:val="hybridMultilevel"/>
    <w:tmpl w:val="CB8C3E1E"/>
    <w:lvl w:ilvl="0" w:tplc="041A000F">
      <w:start w:val="1"/>
      <w:numFmt w:val="decimal"/>
      <w:lvlText w:val="%1."/>
      <w:lvlJc w:val="left"/>
      <w:pPr>
        <w:ind w:left="907" w:hanging="360"/>
      </w:pPr>
    </w:lvl>
    <w:lvl w:ilvl="1" w:tplc="041A0019">
      <w:start w:val="1"/>
      <w:numFmt w:val="lowerLetter"/>
      <w:lvlText w:val="%2."/>
      <w:lvlJc w:val="left"/>
      <w:pPr>
        <w:ind w:left="1627" w:hanging="360"/>
      </w:pPr>
    </w:lvl>
    <w:lvl w:ilvl="2" w:tplc="041A001B" w:tentative="1">
      <w:start w:val="1"/>
      <w:numFmt w:val="lowerRoman"/>
      <w:lvlText w:val="%3."/>
      <w:lvlJc w:val="right"/>
      <w:pPr>
        <w:ind w:left="2347" w:hanging="180"/>
      </w:pPr>
    </w:lvl>
    <w:lvl w:ilvl="3" w:tplc="041A000F" w:tentative="1">
      <w:start w:val="1"/>
      <w:numFmt w:val="decimal"/>
      <w:lvlText w:val="%4."/>
      <w:lvlJc w:val="left"/>
      <w:pPr>
        <w:ind w:left="3067" w:hanging="360"/>
      </w:pPr>
    </w:lvl>
    <w:lvl w:ilvl="4" w:tplc="041A0019" w:tentative="1">
      <w:start w:val="1"/>
      <w:numFmt w:val="lowerLetter"/>
      <w:lvlText w:val="%5."/>
      <w:lvlJc w:val="left"/>
      <w:pPr>
        <w:ind w:left="3787" w:hanging="360"/>
      </w:pPr>
    </w:lvl>
    <w:lvl w:ilvl="5" w:tplc="041A001B" w:tentative="1">
      <w:start w:val="1"/>
      <w:numFmt w:val="lowerRoman"/>
      <w:lvlText w:val="%6."/>
      <w:lvlJc w:val="right"/>
      <w:pPr>
        <w:ind w:left="4507" w:hanging="180"/>
      </w:pPr>
    </w:lvl>
    <w:lvl w:ilvl="6" w:tplc="041A000F" w:tentative="1">
      <w:start w:val="1"/>
      <w:numFmt w:val="decimal"/>
      <w:lvlText w:val="%7."/>
      <w:lvlJc w:val="left"/>
      <w:pPr>
        <w:ind w:left="5227" w:hanging="360"/>
      </w:pPr>
    </w:lvl>
    <w:lvl w:ilvl="7" w:tplc="041A0019" w:tentative="1">
      <w:start w:val="1"/>
      <w:numFmt w:val="lowerLetter"/>
      <w:lvlText w:val="%8."/>
      <w:lvlJc w:val="left"/>
      <w:pPr>
        <w:ind w:left="5947" w:hanging="360"/>
      </w:pPr>
    </w:lvl>
    <w:lvl w:ilvl="8" w:tplc="041A001B" w:tentative="1">
      <w:start w:val="1"/>
      <w:numFmt w:val="lowerRoman"/>
      <w:lvlText w:val="%9."/>
      <w:lvlJc w:val="right"/>
      <w:pPr>
        <w:ind w:left="6667" w:hanging="180"/>
      </w:pPr>
    </w:lvl>
  </w:abstractNum>
  <w:abstractNum w:abstractNumId="2" w15:restartNumberingAfterBreak="0">
    <w:nsid w:val="127A02B7"/>
    <w:multiLevelType w:val="hybridMultilevel"/>
    <w:tmpl w:val="1A9AFCF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0AE7067"/>
    <w:multiLevelType w:val="hybridMultilevel"/>
    <w:tmpl w:val="08425034"/>
    <w:lvl w:ilvl="0" w:tplc="3154C564">
      <w:start w:val="1"/>
      <w:numFmt w:val="decimal"/>
      <w:lvlText w:val="%1."/>
      <w:lvlJc w:val="left"/>
      <w:pPr>
        <w:ind w:left="705" w:hanging="705"/>
      </w:pPr>
      <w:rPr>
        <w:rFonts w:cs="Times New Roman" w:hint="default"/>
      </w:rPr>
    </w:lvl>
    <w:lvl w:ilvl="1" w:tplc="041A0019">
      <w:start w:val="1"/>
      <w:numFmt w:val="lowerLetter"/>
      <w:lvlText w:val="%2."/>
      <w:lvlJc w:val="left"/>
      <w:pPr>
        <w:ind w:left="1440" w:hanging="360"/>
      </w:pPr>
      <w:rPr>
        <w:rFonts w:cs="Times New Roman"/>
      </w:rPr>
    </w:lvl>
    <w:lvl w:ilvl="2" w:tplc="041A001B">
      <w:start w:val="1"/>
      <w:numFmt w:val="lowerRoman"/>
      <w:lvlText w:val="%3."/>
      <w:lvlJc w:val="right"/>
      <w:pPr>
        <w:ind w:left="2160" w:hanging="180"/>
      </w:pPr>
      <w:rPr>
        <w:rFonts w:cs="Times New Roman"/>
      </w:rPr>
    </w:lvl>
    <w:lvl w:ilvl="3" w:tplc="041A000F">
      <w:start w:val="1"/>
      <w:numFmt w:val="decimal"/>
      <w:lvlText w:val="%4."/>
      <w:lvlJc w:val="left"/>
      <w:pPr>
        <w:ind w:left="2880" w:hanging="360"/>
      </w:pPr>
      <w:rPr>
        <w:rFonts w:cs="Times New Roman"/>
      </w:rPr>
    </w:lvl>
    <w:lvl w:ilvl="4" w:tplc="041A0019">
      <w:start w:val="1"/>
      <w:numFmt w:val="lowerLetter"/>
      <w:lvlText w:val="%5."/>
      <w:lvlJc w:val="left"/>
      <w:pPr>
        <w:ind w:left="3600" w:hanging="360"/>
      </w:pPr>
      <w:rPr>
        <w:rFonts w:cs="Times New Roman"/>
      </w:rPr>
    </w:lvl>
    <w:lvl w:ilvl="5" w:tplc="041A001B">
      <w:start w:val="1"/>
      <w:numFmt w:val="lowerRoman"/>
      <w:lvlText w:val="%6."/>
      <w:lvlJc w:val="right"/>
      <w:pPr>
        <w:ind w:left="4320" w:hanging="180"/>
      </w:pPr>
      <w:rPr>
        <w:rFonts w:cs="Times New Roman"/>
      </w:rPr>
    </w:lvl>
    <w:lvl w:ilvl="6" w:tplc="041A000F">
      <w:start w:val="1"/>
      <w:numFmt w:val="decimal"/>
      <w:lvlText w:val="%7."/>
      <w:lvlJc w:val="left"/>
      <w:pPr>
        <w:ind w:left="5040" w:hanging="360"/>
      </w:pPr>
      <w:rPr>
        <w:rFonts w:cs="Times New Roman"/>
      </w:rPr>
    </w:lvl>
    <w:lvl w:ilvl="7" w:tplc="041A0019">
      <w:start w:val="1"/>
      <w:numFmt w:val="lowerLetter"/>
      <w:lvlText w:val="%8."/>
      <w:lvlJc w:val="left"/>
      <w:pPr>
        <w:ind w:left="5760" w:hanging="360"/>
      </w:pPr>
      <w:rPr>
        <w:rFonts w:cs="Times New Roman"/>
      </w:rPr>
    </w:lvl>
    <w:lvl w:ilvl="8" w:tplc="041A001B">
      <w:start w:val="1"/>
      <w:numFmt w:val="lowerRoman"/>
      <w:lvlText w:val="%9."/>
      <w:lvlJc w:val="right"/>
      <w:pPr>
        <w:ind w:left="6480" w:hanging="180"/>
      </w:pPr>
      <w:rPr>
        <w:rFonts w:cs="Times New Roman"/>
      </w:rPr>
    </w:lvl>
  </w:abstractNum>
  <w:abstractNum w:abstractNumId="4" w15:restartNumberingAfterBreak="0">
    <w:nsid w:val="25CE18C1"/>
    <w:multiLevelType w:val="hybridMultilevel"/>
    <w:tmpl w:val="AD1698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84D47EB"/>
    <w:multiLevelType w:val="hybridMultilevel"/>
    <w:tmpl w:val="126CFB22"/>
    <w:lvl w:ilvl="0" w:tplc="041A000F">
      <w:start w:val="14"/>
      <w:numFmt w:val="decimal"/>
      <w:lvlText w:val="%1."/>
      <w:lvlJc w:val="left"/>
      <w:pPr>
        <w:ind w:left="2421" w:hanging="360"/>
      </w:pPr>
      <w:rPr>
        <w:rFonts w:hint="default"/>
      </w:rPr>
    </w:lvl>
    <w:lvl w:ilvl="1" w:tplc="041A0019" w:tentative="1">
      <w:start w:val="1"/>
      <w:numFmt w:val="lowerLetter"/>
      <w:lvlText w:val="%2."/>
      <w:lvlJc w:val="left"/>
      <w:pPr>
        <w:ind w:left="3141" w:hanging="360"/>
      </w:pPr>
    </w:lvl>
    <w:lvl w:ilvl="2" w:tplc="041A001B" w:tentative="1">
      <w:start w:val="1"/>
      <w:numFmt w:val="lowerRoman"/>
      <w:lvlText w:val="%3."/>
      <w:lvlJc w:val="right"/>
      <w:pPr>
        <w:ind w:left="3861" w:hanging="180"/>
      </w:pPr>
    </w:lvl>
    <w:lvl w:ilvl="3" w:tplc="041A000F" w:tentative="1">
      <w:start w:val="1"/>
      <w:numFmt w:val="decimal"/>
      <w:lvlText w:val="%4."/>
      <w:lvlJc w:val="left"/>
      <w:pPr>
        <w:ind w:left="4581" w:hanging="360"/>
      </w:pPr>
    </w:lvl>
    <w:lvl w:ilvl="4" w:tplc="041A0019" w:tentative="1">
      <w:start w:val="1"/>
      <w:numFmt w:val="lowerLetter"/>
      <w:lvlText w:val="%5."/>
      <w:lvlJc w:val="left"/>
      <w:pPr>
        <w:ind w:left="5301" w:hanging="360"/>
      </w:pPr>
    </w:lvl>
    <w:lvl w:ilvl="5" w:tplc="041A001B" w:tentative="1">
      <w:start w:val="1"/>
      <w:numFmt w:val="lowerRoman"/>
      <w:lvlText w:val="%6."/>
      <w:lvlJc w:val="right"/>
      <w:pPr>
        <w:ind w:left="6021" w:hanging="180"/>
      </w:pPr>
    </w:lvl>
    <w:lvl w:ilvl="6" w:tplc="041A000F" w:tentative="1">
      <w:start w:val="1"/>
      <w:numFmt w:val="decimal"/>
      <w:lvlText w:val="%7."/>
      <w:lvlJc w:val="left"/>
      <w:pPr>
        <w:ind w:left="6741" w:hanging="360"/>
      </w:pPr>
    </w:lvl>
    <w:lvl w:ilvl="7" w:tplc="041A0019" w:tentative="1">
      <w:start w:val="1"/>
      <w:numFmt w:val="lowerLetter"/>
      <w:lvlText w:val="%8."/>
      <w:lvlJc w:val="left"/>
      <w:pPr>
        <w:ind w:left="7461" w:hanging="360"/>
      </w:pPr>
    </w:lvl>
    <w:lvl w:ilvl="8" w:tplc="041A001B" w:tentative="1">
      <w:start w:val="1"/>
      <w:numFmt w:val="lowerRoman"/>
      <w:lvlText w:val="%9."/>
      <w:lvlJc w:val="right"/>
      <w:pPr>
        <w:ind w:left="8181" w:hanging="180"/>
      </w:pPr>
    </w:lvl>
  </w:abstractNum>
  <w:abstractNum w:abstractNumId="6" w15:restartNumberingAfterBreak="0">
    <w:nsid w:val="29B66C43"/>
    <w:multiLevelType w:val="hybridMultilevel"/>
    <w:tmpl w:val="9E908CD4"/>
    <w:lvl w:ilvl="0" w:tplc="138C207C">
      <w:start w:val="9"/>
      <w:numFmt w:val="decimal"/>
      <w:lvlText w:val="%1"/>
      <w:lvlJc w:val="left"/>
      <w:pPr>
        <w:ind w:left="360" w:hanging="360"/>
      </w:pPr>
      <w:rPr>
        <w:rFonts w:cs="AdvP497E2"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7" w15:restartNumberingAfterBreak="0">
    <w:nsid w:val="36B153DE"/>
    <w:multiLevelType w:val="hybridMultilevel"/>
    <w:tmpl w:val="2D86F128"/>
    <w:lvl w:ilvl="0" w:tplc="FC828BE4">
      <w:start w:val="17"/>
      <w:numFmt w:val="decimal"/>
      <w:lvlText w:val="%1"/>
      <w:lvlJc w:val="left"/>
      <w:pPr>
        <w:ind w:left="720" w:hanging="360"/>
      </w:pPr>
      <w:rPr>
        <w:rFonts w:hint="default"/>
        <w:color w:val="auto"/>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15:restartNumberingAfterBreak="0">
    <w:nsid w:val="3C2B0EBB"/>
    <w:multiLevelType w:val="hybridMultilevel"/>
    <w:tmpl w:val="AAD643F4"/>
    <w:lvl w:ilvl="0" w:tplc="54A6E152">
      <w:start w:val="1"/>
      <w:numFmt w:val="lowerLetter"/>
      <w:pStyle w:val="RSCF01FootnoteAuthorAddress"/>
      <w:lvlText w:val="%1."/>
      <w:lvlJc w:val="left"/>
      <w:pPr>
        <w:ind w:left="720" w:hanging="360"/>
      </w:pPr>
      <w:rPr>
        <w:rFonts w:ascii="Calibri" w:hAnsi="Calibri" w:hint="default"/>
        <w:b w:val="0"/>
        <w:i/>
        <w:vertAlign w:val="superscrip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CC4793E"/>
    <w:multiLevelType w:val="hybridMultilevel"/>
    <w:tmpl w:val="AAE81476"/>
    <w:lvl w:ilvl="0" w:tplc="351E49E0">
      <w:start w:val="1"/>
      <w:numFmt w:val="decimal"/>
      <w:pStyle w:val="RSCR02References"/>
      <w:lvlText w:val="%1"/>
      <w:lvlJc w:val="left"/>
      <w:pPr>
        <w:ind w:left="5322" w:hanging="360"/>
      </w:pPr>
      <w:rPr>
        <w:rFonts w:hint="default"/>
        <w:i w:val="0"/>
      </w:rPr>
    </w:lvl>
    <w:lvl w:ilvl="1" w:tplc="08090019" w:tentative="1">
      <w:start w:val="1"/>
      <w:numFmt w:val="lowerLetter"/>
      <w:lvlText w:val="%2."/>
      <w:lvlJc w:val="left"/>
      <w:pPr>
        <w:ind w:left="6042" w:hanging="360"/>
      </w:pPr>
    </w:lvl>
    <w:lvl w:ilvl="2" w:tplc="0809001B" w:tentative="1">
      <w:start w:val="1"/>
      <w:numFmt w:val="lowerRoman"/>
      <w:lvlText w:val="%3."/>
      <w:lvlJc w:val="right"/>
      <w:pPr>
        <w:ind w:left="6762" w:hanging="180"/>
      </w:pPr>
    </w:lvl>
    <w:lvl w:ilvl="3" w:tplc="0809000F" w:tentative="1">
      <w:start w:val="1"/>
      <w:numFmt w:val="decimal"/>
      <w:lvlText w:val="%4."/>
      <w:lvlJc w:val="left"/>
      <w:pPr>
        <w:ind w:left="7482" w:hanging="360"/>
      </w:pPr>
    </w:lvl>
    <w:lvl w:ilvl="4" w:tplc="08090019" w:tentative="1">
      <w:start w:val="1"/>
      <w:numFmt w:val="lowerLetter"/>
      <w:lvlText w:val="%5."/>
      <w:lvlJc w:val="left"/>
      <w:pPr>
        <w:ind w:left="8202" w:hanging="360"/>
      </w:pPr>
    </w:lvl>
    <w:lvl w:ilvl="5" w:tplc="0809001B" w:tentative="1">
      <w:start w:val="1"/>
      <w:numFmt w:val="lowerRoman"/>
      <w:lvlText w:val="%6."/>
      <w:lvlJc w:val="right"/>
      <w:pPr>
        <w:ind w:left="8922" w:hanging="180"/>
      </w:pPr>
    </w:lvl>
    <w:lvl w:ilvl="6" w:tplc="0809000F" w:tentative="1">
      <w:start w:val="1"/>
      <w:numFmt w:val="decimal"/>
      <w:lvlText w:val="%7."/>
      <w:lvlJc w:val="left"/>
      <w:pPr>
        <w:ind w:left="9642" w:hanging="360"/>
      </w:pPr>
    </w:lvl>
    <w:lvl w:ilvl="7" w:tplc="08090019" w:tentative="1">
      <w:start w:val="1"/>
      <w:numFmt w:val="lowerLetter"/>
      <w:lvlText w:val="%8."/>
      <w:lvlJc w:val="left"/>
      <w:pPr>
        <w:ind w:left="10362" w:hanging="360"/>
      </w:pPr>
    </w:lvl>
    <w:lvl w:ilvl="8" w:tplc="0809001B" w:tentative="1">
      <w:start w:val="1"/>
      <w:numFmt w:val="lowerRoman"/>
      <w:lvlText w:val="%9."/>
      <w:lvlJc w:val="right"/>
      <w:pPr>
        <w:ind w:left="11082" w:hanging="180"/>
      </w:pPr>
    </w:lvl>
  </w:abstractNum>
  <w:abstractNum w:abstractNumId="10" w15:restartNumberingAfterBreak="0">
    <w:nsid w:val="40C51625"/>
    <w:multiLevelType w:val="hybridMultilevel"/>
    <w:tmpl w:val="DBE8016A"/>
    <w:lvl w:ilvl="0" w:tplc="86107E26">
      <w:start w:val="33"/>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15:restartNumberingAfterBreak="0">
    <w:nsid w:val="4DDD5E67"/>
    <w:multiLevelType w:val="hybridMultilevel"/>
    <w:tmpl w:val="918C1248"/>
    <w:lvl w:ilvl="0" w:tplc="F11A06D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3122A5F"/>
    <w:multiLevelType w:val="hybridMultilevel"/>
    <w:tmpl w:val="885A4C02"/>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 w15:restartNumberingAfterBreak="0">
    <w:nsid w:val="56860C65"/>
    <w:multiLevelType w:val="hybridMultilevel"/>
    <w:tmpl w:val="3F6C6AB4"/>
    <w:lvl w:ilvl="0" w:tplc="76FAF8E8">
      <w:start w:val="3"/>
      <w:numFmt w:val="decimal"/>
      <w:lvlText w:val="%1"/>
      <w:lvlJc w:val="left"/>
      <w:pPr>
        <w:ind w:left="360" w:hanging="360"/>
      </w:pPr>
      <w:rPr>
        <w:rFonts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14" w15:restartNumberingAfterBreak="0">
    <w:nsid w:val="617C1061"/>
    <w:multiLevelType w:val="hybridMultilevel"/>
    <w:tmpl w:val="04521376"/>
    <w:lvl w:ilvl="0" w:tplc="A8D6C1D0">
      <w:start w:val="17"/>
      <w:numFmt w:val="decimal"/>
      <w:lvlText w:val="%1"/>
      <w:lvlJc w:val="left"/>
      <w:pPr>
        <w:ind w:left="720" w:hanging="360"/>
      </w:pPr>
      <w:rPr>
        <w:rFonts w:hint="default"/>
        <w:color w:val="auto"/>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 w15:restartNumberingAfterBreak="0">
    <w:nsid w:val="7A2E7F39"/>
    <w:multiLevelType w:val="hybridMultilevel"/>
    <w:tmpl w:val="14BA6562"/>
    <w:lvl w:ilvl="0" w:tplc="98B861D8">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BE00F16"/>
    <w:multiLevelType w:val="hybridMultilevel"/>
    <w:tmpl w:val="23E8D356"/>
    <w:lvl w:ilvl="0" w:tplc="139803B2">
      <w:start w:val="20"/>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7" w15:restartNumberingAfterBreak="0">
    <w:nsid w:val="7E211344"/>
    <w:multiLevelType w:val="hybridMultilevel"/>
    <w:tmpl w:val="003AF13E"/>
    <w:lvl w:ilvl="0" w:tplc="86107E26">
      <w:start w:val="23"/>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2"/>
  </w:num>
  <w:num w:numId="2">
    <w:abstractNumId w:val="9"/>
  </w:num>
  <w:num w:numId="3">
    <w:abstractNumId w:val="8"/>
  </w:num>
  <w:num w:numId="4">
    <w:abstractNumId w:val="15"/>
  </w:num>
  <w:num w:numId="5">
    <w:abstractNumId w:val="11"/>
  </w:num>
  <w:num w:numId="6">
    <w:abstractNumId w:val="4"/>
  </w:num>
  <w:num w:numId="7">
    <w:abstractNumId w:val="3"/>
  </w:num>
  <w:num w:numId="8">
    <w:abstractNumId w:val="1"/>
  </w:num>
  <w:num w:numId="9">
    <w:abstractNumId w:val="13"/>
  </w:num>
  <w:num w:numId="10">
    <w:abstractNumId w:val="6"/>
  </w:num>
  <w:num w:numId="11">
    <w:abstractNumId w:val="12"/>
  </w:num>
  <w:num w:numId="12">
    <w:abstractNumId w:val="5"/>
  </w:num>
  <w:num w:numId="13">
    <w:abstractNumId w:val="0"/>
  </w:num>
  <w:num w:numId="14">
    <w:abstractNumId w:val="7"/>
  </w:num>
  <w:num w:numId="15">
    <w:abstractNumId w:val="14"/>
  </w:num>
  <w:num w:numId="16">
    <w:abstractNumId w:val="16"/>
  </w:num>
  <w:num w:numId="17">
    <w:abstractNumId w:val="17"/>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attachedTemplate r:id="rId1"/>
  <w:stylePaneSortMethod w:val="0000"/>
  <w:defaultTabStop w:val="284"/>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48E9"/>
    <w:rsid w:val="00004926"/>
    <w:rsid w:val="00005B8A"/>
    <w:rsid w:val="0000683D"/>
    <w:rsid w:val="00007DA6"/>
    <w:rsid w:val="00015B80"/>
    <w:rsid w:val="00017A1B"/>
    <w:rsid w:val="00022280"/>
    <w:rsid w:val="00022D8A"/>
    <w:rsid w:val="000307C1"/>
    <w:rsid w:val="00032F0F"/>
    <w:rsid w:val="000338A0"/>
    <w:rsid w:val="00040996"/>
    <w:rsid w:val="000415BF"/>
    <w:rsid w:val="00047D69"/>
    <w:rsid w:val="000513CE"/>
    <w:rsid w:val="00051C18"/>
    <w:rsid w:val="00052AFF"/>
    <w:rsid w:val="000622D1"/>
    <w:rsid w:val="000625B8"/>
    <w:rsid w:val="00066D7E"/>
    <w:rsid w:val="00071E41"/>
    <w:rsid w:val="00071FBB"/>
    <w:rsid w:val="00073639"/>
    <w:rsid w:val="00074336"/>
    <w:rsid w:val="00086E65"/>
    <w:rsid w:val="00087F91"/>
    <w:rsid w:val="0009567B"/>
    <w:rsid w:val="000964AE"/>
    <w:rsid w:val="000A19B3"/>
    <w:rsid w:val="000A2670"/>
    <w:rsid w:val="000A6613"/>
    <w:rsid w:val="000B176F"/>
    <w:rsid w:val="000C0A9D"/>
    <w:rsid w:val="000C49EB"/>
    <w:rsid w:val="000C512E"/>
    <w:rsid w:val="000C53BC"/>
    <w:rsid w:val="000D1D73"/>
    <w:rsid w:val="000D2FAC"/>
    <w:rsid w:val="000D4F3F"/>
    <w:rsid w:val="000D5710"/>
    <w:rsid w:val="000D5891"/>
    <w:rsid w:val="000D6963"/>
    <w:rsid w:val="000E36C3"/>
    <w:rsid w:val="000E5C7E"/>
    <w:rsid w:val="000E7A32"/>
    <w:rsid w:val="000F04C1"/>
    <w:rsid w:val="000F0959"/>
    <w:rsid w:val="000F3A41"/>
    <w:rsid w:val="000F3A77"/>
    <w:rsid w:val="00102BD5"/>
    <w:rsid w:val="00103507"/>
    <w:rsid w:val="001074E7"/>
    <w:rsid w:val="001127C5"/>
    <w:rsid w:val="00114027"/>
    <w:rsid w:val="001153E9"/>
    <w:rsid w:val="00120227"/>
    <w:rsid w:val="0012298E"/>
    <w:rsid w:val="00126027"/>
    <w:rsid w:val="00130A07"/>
    <w:rsid w:val="00132C67"/>
    <w:rsid w:val="00132E31"/>
    <w:rsid w:val="00141C84"/>
    <w:rsid w:val="00142FB5"/>
    <w:rsid w:val="001508E9"/>
    <w:rsid w:val="001524EC"/>
    <w:rsid w:val="001529AB"/>
    <w:rsid w:val="001559F8"/>
    <w:rsid w:val="001633D9"/>
    <w:rsid w:val="00163626"/>
    <w:rsid w:val="001731C7"/>
    <w:rsid w:val="00180ABE"/>
    <w:rsid w:val="00183E0C"/>
    <w:rsid w:val="001846A6"/>
    <w:rsid w:val="001923AB"/>
    <w:rsid w:val="001929BC"/>
    <w:rsid w:val="001B5D84"/>
    <w:rsid w:val="001B7722"/>
    <w:rsid w:val="001C1EB8"/>
    <w:rsid w:val="001D1A28"/>
    <w:rsid w:val="001E74E3"/>
    <w:rsid w:val="001F4FE4"/>
    <w:rsid w:val="002004A7"/>
    <w:rsid w:val="00201157"/>
    <w:rsid w:val="00202668"/>
    <w:rsid w:val="002026F5"/>
    <w:rsid w:val="00203B51"/>
    <w:rsid w:val="002056E5"/>
    <w:rsid w:val="00206A82"/>
    <w:rsid w:val="00210D5A"/>
    <w:rsid w:val="00214BEC"/>
    <w:rsid w:val="0021548B"/>
    <w:rsid w:val="00221DFE"/>
    <w:rsid w:val="002239A6"/>
    <w:rsid w:val="00232C8E"/>
    <w:rsid w:val="002351E6"/>
    <w:rsid w:val="00236F16"/>
    <w:rsid w:val="00237C8A"/>
    <w:rsid w:val="0024022C"/>
    <w:rsid w:val="0024037C"/>
    <w:rsid w:val="00241ACD"/>
    <w:rsid w:val="00245AF4"/>
    <w:rsid w:val="00253551"/>
    <w:rsid w:val="00260BD4"/>
    <w:rsid w:val="00261BD4"/>
    <w:rsid w:val="0026413E"/>
    <w:rsid w:val="00270DD5"/>
    <w:rsid w:val="00271235"/>
    <w:rsid w:val="00272D6F"/>
    <w:rsid w:val="0027435C"/>
    <w:rsid w:val="00276563"/>
    <w:rsid w:val="0028013C"/>
    <w:rsid w:val="00283114"/>
    <w:rsid w:val="00285BFD"/>
    <w:rsid w:val="0029614D"/>
    <w:rsid w:val="002A26A3"/>
    <w:rsid w:val="002A4610"/>
    <w:rsid w:val="002A5421"/>
    <w:rsid w:val="002C0803"/>
    <w:rsid w:val="002C251C"/>
    <w:rsid w:val="002C3D7C"/>
    <w:rsid w:val="002C4B62"/>
    <w:rsid w:val="002D0DAE"/>
    <w:rsid w:val="002D1D8F"/>
    <w:rsid w:val="002D3324"/>
    <w:rsid w:val="002D629A"/>
    <w:rsid w:val="002E5B1D"/>
    <w:rsid w:val="002F084D"/>
    <w:rsid w:val="002F52C3"/>
    <w:rsid w:val="002F5B8C"/>
    <w:rsid w:val="002F62E7"/>
    <w:rsid w:val="00305DB9"/>
    <w:rsid w:val="0030608B"/>
    <w:rsid w:val="00312B8F"/>
    <w:rsid w:val="003215EA"/>
    <w:rsid w:val="00336A09"/>
    <w:rsid w:val="00340DD0"/>
    <w:rsid w:val="00350EBA"/>
    <w:rsid w:val="003516FA"/>
    <w:rsid w:val="00352029"/>
    <w:rsid w:val="00352AA4"/>
    <w:rsid w:val="00354579"/>
    <w:rsid w:val="00355B62"/>
    <w:rsid w:val="00356F00"/>
    <w:rsid w:val="003616B2"/>
    <w:rsid w:val="00361769"/>
    <w:rsid w:val="003724D6"/>
    <w:rsid w:val="003753D4"/>
    <w:rsid w:val="00377481"/>
    <w:rsid w:val="00385965"/>
    <w:rsid w:val="00387174"/>
    <w:rsid w:val="003934C1"/>
    <w:rsid w:val="00395A61"/>
    <w:rsid w:val="003A619D"/>
    <w:rsid w:val="003A69AE"/>
    <w:rsid w:val="003A6C9A"/>
    <w:rsid w:val="003A7E95"/>
    <w:rsid w:val="003B0BBA"/>
    <w:rsid w:val="003B1019"/>
    <w:rsid w:val="003B26AF"/>
    <w:rsid w:val="003B5AAA"/>
    <w:rsid w:val="003B739C"/>
    <w:rsid w:val="003C056A"/>
    <w:rsid w:val="003C6313"/>
    <w:rsid w:val="003C67DF"/>
    <w:rsid w:val="003D2FC7"/>
    <w:rsid w:val="003D4ECA"/>
    <w:rsid w:val="003D6715"/>
    <w:rsid w:val="003E55B2"/>
    <w:rsid w:val="003E5D8D"/>
    <w:rsid w:val="003E6C52"/>
    <w:rsid w:val="003F1DA4"/>
    <w:rsid w:val="003F2AAC"/>
    <w:rsid w:val="003F3633"/>
    <w:rsid w:val="003F47F5"/>
    <w:rsid w:val="003F6C91"/>
    <w:rsid w:val="00401AA9"/>
    <w:rsid w:val="00420991"/>
    <w:rsid w:val="00422CDD"/>
    <w:rsid w:val="00423CA7"/>
    <w:rsid w:val="0043180D"/>
    <w:rsid w:val="004331EA"/>
    <w:rsid w:val="00433589"/>
    <w:rsid w:val="004410A4"/>
    <w:rsid w:val="004414A5"/>
    <w:rsid w:val="00441AE6"/>
    <w:rsid w:val="00445D00"/>
    <w:rsid w:val="0044700B"/>
    <w:rsid w:val="00447B44"/>
    <w:rsid w:val="00456FB0"/>
    <w:rsid w:val="00463D5F"/>
    <w:rsid w:val="00465CE3"/>
    <w:rsid w:val="00465E51"/>
    <w:rsid w:val="00467171"/>
    <w:rsid w:val="004672D5"/>
    <w:rsid w:val="00467C80"/>
    <w:rsid w:val="00474052"/>
    <w:rsid w:val="00483867"/>
    <w:rsid w:val="00484A6D"/>
    <w:rsid w:val="00484E03"/>
    <w:rsid w:val="004877C8"/>
    <w:rsid w:val="004901D3"/>
    <w:rsid w:val="00492C81"/>
    <w:rsid w:val="004A024D"/>
    <w:rsid w:val="004A2BF9"/>
    <w:rsid w:val="004A628C"/>
    <w:rsid w:val="004A7DD5"/>
    <w:rsid w:val="004B1D9B"/>
    <w:rsid w:val="004B5EA4"/>
    <w:rsid w:val="004B7FFA"/>
    <w:rsid w:val="004C4945"/>
    <w:rsid w:val="004C531E"/>
    <w:rsid w:val="004C6C90"/>
    <w:rsid w:val="004C723A"/>
    <w:rsid w:val="004D68D9"/>
    <w:rsid w:val="004E22FC"/>
    <w:rsid w:val="004F00AB"/>
    <w:rsid w:val="004F3D2D"/>
    <w:rsid w:val="00500DBD"/>
    <w:rsid w:val="00502854"/>
    <w:rsid w:val="005037CD"/>
    <w:rsid w:val="00504795"/>
    <w:rsid w:val="00505A97"/>
    <w:rsid w:val="0050736F"/>
    <w:rsid w:val="00507F0B"/>
    <w:rsid w:val="00510C60"/>
    <w:rsid w:val="00512064"/>
    <w:rsid w:val="00514CBA"/>
    <w:rsid w:val="00515272"/>
    <w:rsid w:val="00516E55"/>
    <w:rsid w:val="005218D7"/>
    <w:rsid w:val="0052630A"/>
    <w:rsid w:val="00527E87"/>
    <w:rsid w:val="005302C2"/>
    <w:rsid w:val="0053177A"/>
    <w:rsid w:val="00533EA1"/>
    <w:rsid w:val="00537EA8"/>
    <w:rsid w:val="00540D99"/>
    <w:rsid w:val="00543691"/>
    <w:rsid w:val="00545B1E"/>
    <w:rsid w:val="00564CE4"/>
    <w:rsid w:val="00574A11"/>
    <w:rsid w:val="00575A0A"/>
    <w:rsid w:val="005771C3"/>
    <w:rsid w:val="00577B54"/>
    <w:rsid w:val="0058053B"/>
    <w:rsid w:val="005822E4"/>
    <w:rsid w:val="0058459D"/>
    <w:rsid w:val="00584F1A"/>
    <w:rsid w:val="005875D8"/>
    <w:rsid w:val="00590F6D"/>
    <w:rsid w:val="00593F8E"/>
    <w:rsid w:val="00594031"/>
    <w:rsid w:val="005948E6"/>
    <w:rsid w:val="005A0209"/>
    <w:rsid w:val="005A0DC1"/>
    <w:rsid w:val="005A2D50"/>
    <w:rsid w:val="005A53E0"/>
    <w:rsid w:val="005A5A6D"/>
    <w:rsid w:val="005A5D51"/>
    <w:rsid w:val="005A5ED7"/>
    <w:rsid w:val="005A7BC6"/>
    <w:rsid w:val="005A7C6B"/>
    <w:rsid w:val="005B0242"/>
    <w:rsid w:val="005B2BFC"/>
    <w:rsid w:val="005B2C5B"/>
    <w:rsid w:val="005B50A1"/>
    <w:rsid w:val="005B7186"/>
    <w:rsid w:val="005B7435"/>
    <w:rsid w:val="005C1A41"/>
    <w:rsid w:val="005C4565"/>
    <w:rsid w:val="005D18EF"/>
    <w:rsid w:val="005E05CD"/>
    <w:rsid w:val="005E2FF1"/>
    <w:rsid w:val="005F3842"/>
    <w:rsid w:val="005F3DD3"/>
    <w:rsid w:val="005F6E20"/>
    <w:rsid w:val="005F71BD"/>
    <w:rsid w:val="005F7DA1"/>
    <w:rsid w:val="0061572F"/>
    <w:rsid w:val="006161B6"/>
    <w:rsid w:val="00617807"/>
    <w:rsid w:val="00617ADA"/>
    <w:rsid w:val="006253B2"/>
    <w:rsid w:val="00627B6E"/>
    <w:rsid w:val="00631441"/>
    <w:rsid w:val="00631BE5"/>
    <w:rsid w:val="00641030"/>
    <w:rsid w:val="0064191B"/>
    <w:rsid w:val="00645D52"/>
    <w:rsid w:val="0065133B"/>
    <w:rsid w:val="006556AC"/>
    <w:rsid w:val="00655E4E"/>
    <w:rsid w:val="006602F1"/>
    <w:rsid w:val="00661674"/>
    <w:rsid w:val="00665B45"/>
    <w:rsid w:val="00666E4C"/>
    <w:rsid w:val="00670ED4"/>
    <w:rsid w:val="00672928"/>
    <w:rsid w:val="00674A86"/>
    <w:rsid w:val="00683FD2"/>
    <w:rsid w:val="00684211"/>
    <w:rsid w:val="0068523A"/>
    <w:rsid w:val="0068691E"/>
    <w:rsid w:val="00693106"/>
    <w:rsid w:val="006A3B15"/>
    <w:rsid w:val="006A69C8"/>
    <w:rsid w:val="006B1A50"/>
    <w:rsid w:val="006B1DE5"/>
    <w:rsid w:val="006B48E9"/>
    <w:rsid w:val="006B60DE"/>
    <w:rsid w:val="006C6625"/>
    <w:rsid w:val="006C7B86"/>
    <w:rsid w:val="006D126F"/>
    <w:rsid w:val="006D1A0A"/>
    <w:rsid w:val="006D24F4"/>
    <w:rsid w:val="006D547F"/>
    <w:rsid w:val="006D6163"/>
    <w:rsid w:val="006E2109"/>
    <w:rsid w:val="006E2F22"/>
    <w:rsid w:val="006E563F"/>
    <w:rsid w:val="006E5732"/>
    <w:rsid w:val="006E58B1"/>
    <w:rsid w:val="006F01C4"/>
    <w:rsid w:val="006F487B"/>
    <w:rsid w:val="006F4B5E"/>
    <w:rsid w:val="006F740B"/>
    <w:rsid w:val="00705600"/>
    <w:rsid w:val="007074AC"/>
    <w:rsid w:val="007142ED"/>
    <w:rsid w:val="007223E6"/>
    <w:rsid w:val="007245A8"/>
    <w:rsid w:val="00730C86"/>
    <w:rsid w:val="00732846"/>
    <w:rsid w:val="00740DAC"/>
    <w:rsid w:val="00744A41"/>
    <w:rsid w:val="0075095A"/>
    <w:rsid w:val="00753503"/>
    <w:rsid w:val="00753901"/>
    <w:rsid w:val="007549FC"/>
    <w:rsid w:val="00755A56"/>
    <w:rsid w:val="007666E6"/>
    <w:rsid w:val="00780A41"/>
    <w:rsid w:val="00781898"/>
    <w:rsid w:val="00794787"/>
    <w:rsid w:val="0079781E"/>
    <w:rsid w:val="007A37D8"/>
    <w:rsid w:val="007A5523"/>
    <w:rsid w:val="007A5E6A"/>
    <w:rsid w:val="007B5B61"/>
    <w:rsid w:val="007B79CF"/>
    <w:rsid w:val="007C3D03"/>
    <w:rsid w:val="007C7F91"/>
    <w:rsid w:val="007D0B37"/>
    <w:rsid w:val="007D0D7B"/>
    <w:rsid w:val="007D1EFA"/>
    <w:rsid w:val="007D5FE4"/>
    <w:rsid w:val="007E24D1"/>
    <w:rsid w:val="007E545F"/>
    <w:rsid w:val="007E70BA"/>
    <w:rsid w:val="007F2932"/>
    <w:rsid w:val="007F58E8"/>
    <w:rsid w:val="007F7B88"/>
    <w:rsid w:val="0080736C"/>
    <w:rsid w:val="00813C60"/>
    <w:rsid w:val="00814B26"/>
    <w:rsid w:val="0081563B"/>
    <w:rsid w:val="0082101D"/>
    <w:rsid w:val="00824542"/>
    <w:rsid w:val="00825B52"/>
    <w:rsid w:val="00825DB6"/>
    <w:rsid w:val="0082690B"/>
    <w:rsid w:val="00834105"/>
    <w:rsid w:val="008359CD"/>
    <w:rsid w:val="00836E72"/>
    <w:rsid w:val="008476AC"/>
    <w:rsid w:val="00847831"/>
    <w:rsid w:val="00853FE8"/>
    <w:rsid w:val="008560DE"/>
    <w:rsid w:val="00866C91"/>
    <w:rsid w:val="008707C7"/>
    <w:rsid w:val="00882FB6"/>
    <w:rsid w:val="0088525A"/>
    <w:rsid w:val="0088525B"/>
    <w:rsid w:val="00886A1A"/>
    <w:rsid w:val="008950CF"/>
    <w:rsid w:val="008A0D60"/>
    <w:rsid w:val="008A3063"/>
    <w:rsid w:val="008A6067"/>
    <w:rsid w:val="008A61F7"/>
    <w:rsid w:val="008B13AD"/>
    <w:rsid w:val="008B2985"/>
    <w:rsid w:val="008B44E3"/>
    <w:rsid w:val="008B4F8B"/>
    <w:rsid w:val="008C1387"/>
    <w:rsid w:val="008C17DB"/>
    <w:rsid w:val="008C682F"/>
    <w:rsid w:val="008C69F9"/>
    <w:rsid w:val="008C6DDF"/>
    <w:rsid w:val="008E509B"/>
    <w:rsid w:val="008E7EFC"/>
    <w:rsid w:val="008E7F01"/>
    <w:rsid w:val="008F4811"/>
    <w:rsid w:val="008F525A"/>
    <w:rsid w:val="009000ED"/>
    <w:rsid w:val="009026D4"/>
    <w:rsid w:val="0090714F"/>
    <w:rsid w:val="0091082A"/>
    <w:rsid w:val="009214D9"/>
    <w:rsid w:val="0092763E"/>
    <w:rsid w:val="0093021B"/>
    <w:rsid w:val="009302A6"/>
    <w:rsid w:val="009305A1"/>
    <w:rsid w:val="009316A6"/>
    <w:rsid w:val="00931CEE"/>
    <w:rsid w:val="00936114"/>
    <w:rsid w:val="00936F0C"/>
    <w:rsid w:val="009400E9"/>
    <w:rsid w:val="00946830"/>
    <w:rsid w:val="00955C45"/>
    <w:rsid w:val="009579F7"/>
    <w:rsid w:val="00962779"/>
    <w:rsid w:val="009635BA"/>
    <w:rsid w:val="009654EC"/>
    <w:rsid w:val="00985425"/>
    <w:rsid w:val="009918D9"/>
    <w:rsid w:val="009927D7"/>
    <w:rsid w:val="009A014B"/>
    <w:rsid w:val="009A392D"/>
    <w:rsid w:val="009A729A"/>
    <w:rsid w:val="009A7BE1"/>
    <w:rsid w:val="009C006A"/>
    <w:rsid w:val="009C0415"/>
    <w:rsid w:val="009C2033"/>
    <w:rsid w:val="009D00A3"/>
    <w:rsid w:val="009D1193"/>
    <w:rsid w:val="009D17C3"/>
    <w:rsid w:val="009D47C2"/>
    <w:rsid w:val="009E039A"/>
    <w:rsid w:val="009E2780"/>
    <w:rsid w:val="009E4E5C"/>
    <w:rsid w:val="009E51F8"/>
    <w:rsid w:val="009F1889"/>
    <w:rsid w:val="009F1DB8"/>
    <w:rsid w:val="009F2649"/>
    <w:rsid w:val="009F34B4"/>
    <w:rsid w:val="009F5232"/>
    <w:rsid w:val="009F7D7B"/>
    <w:rsid w:val="00A074D7"/>
    <w:rsid w:val="00A1345B"/>
    <w:rsid w:val="00A15140"/>
    <w:rsid w:val="00A17D23"/>
    <w:rsid w:val="00A208E1"/>
    <w:rsid w:val="00A25660"/>
    <w:rsid w:val="00A30FA1"/>
    <w:rsid w:val="00A354D7"/>
    <w:rsid w:val="00A35A16"/>
    <w:rsid w:val="00A40112"/>
    <w:rsid w:val="00A44DA2"/>
    <w:rsid w:val="00A464ED"/>
    <w:rsid w:val="00A50FA2"/>
    <w:rsid w:val="00A521AB"/>
    <w:rsid w:val="00A56CD0"/>
    <w:rsid w:val="00A5755B"/>
    <w:rsid w:val="00A61D3E"/>
    <w:rsid w:val="00A629E0"/>
    <w:rsid w:val="00A71087"/>
    <w:rsid w:val="00A74B75"/>
    <w:rsid w:val="00A7643E"/>
    <w:rsid w:val="00A874A3"/>
    <w:rsid w:val="00A918E5"/>
    <w:rsid w:val="00A91DB8"/>
    <w:rsid w:val="00A95209"/>
    <w:rsid w:val="00A9649E"/>
    <w:rsid w:val="00AA1341"/>
    <w:rsid w:val="00AA53AB"/>
    <w:rsid w:val="00AB16D0"/>
    <w:rsid w:val="00AB2C1B"/>
    <w:rsid w:val="00AB4729"/>
    <w:rsid w:val="00AB541C"/>
    <w:rsid w:val="00AB7FD0"/>
    <w:rsid w:val="00AC033D"/>
    <w:rsid w:val="00AC39AB"/>
    <w:rsid w:val="00AC3BF2"/>
    <w:rsid w:val="00AC588D"/>
    <w:rsid w:val="00AC6E78"/>
    <w:rsid w:val="00AD151F"/>
    <w:rsid w:val="00AD291D"/>
    <w:rsid w:val="00AD5483"/>
    <w:rsid w:val="00AE068D"/>
    <w:rsid w:val="00AE0D1F"/>
    <w:rsid w:val="00AE7697"/>
    <w:rsid w:val="00AF0249"/>
    <w:rsid w:val="00AF150F"/>
    <w:rsid w:val="00AF3C56"/>
    <w:rsid w:val="00AF4737"/>
    <w:rsid w:val="00AF4EC7"/>
    <w:rsid w:val="00AF7C2A"/>
    <w:rsid w:val="00B0177C"/>
    <w:rsid w:val="00B0470A"/>
    <w:rsid w:val="00B047FD"/>
    <w:rsid w:val="00B050A8"/>
    <w:rsid w:val="00B220A0"/>
    <w:rsid w:val="00B22C4E"/>
    <w:rsid w:val="00B2364D"/>
    <w:rsid w:val="00B24DA3"/>
    <w:rsid w:val="00B47B1B"/>
    <w:rsid w:val="00B47FF2"/>
    <w:rsid w:val="00B50706"/>
    <w:rsid w:val="00B5141D"/>
    <w:rsid w:val="00B53582"/>
    <w:rsid w:val="00B535C2"/>
    <w:rsid w:val="00B54C32"/>
    <w:rsid w:val="00B54E2C"/>
    <w:rsid w:val="00B6239D"/>
    <w:rsid w:val="00B67630"/>
    <w:rsid w:val="00B70B18"/>
    <w:rsid w:val="00B722DE"/>
    <w:rsid w:val="00B73D8C"/>
    <w:rsid w:val="00B76D88"/>
    <w:rsid w:val="00B80DDB"/>
    <w:rsid w:val="00B81EE1"/>
    <w:rsid w:val="00B91BCD"/>
    <w:rsid w:val="00B930E7"/>
    <w:rsid w:val="00B9392D"/>
    <w:rsid w:val="00B94591"/>
    <w:rsid w:val="00B96BC5"/>
    <w:rsid w:val="00B97D71"/>
    <w:rsid w:val="00BA761E"/>
    <w:rsid w:val="00BA7FD8"/>
    <w:rsid w:val="00BB0BED"/>
    <w:rsid w:val="00BB133A"/>
    <w:rsid w:val="00BB26A4"/>
    <w:rsid w:val="00BB3FBE"/>
    <w:rsid w:val="00BB4456"/>
    <w:rsid w:val="00BC43A9"/>
    <w:rsid w:val="00BC603D"/>
    <w:rsid w:val="00BC77D1"/>
    <w:rsid w:val="00BD3644"/>
    <w:rsid w:val="00BD7F5F"/>
    <w:rsid w:val="00BE22BA"/>
    <w:rsid w:val="00BE40E1"/>
    <w:rsid w:val="00BE4D36"/>
    <w:rsid w:val="00BE7C57"/>
    <w:rsid w:val="00BF175A"/>
    <w:rsid w:val="00BF1D3D"/>
    <w:rsid w:val="00BF2D96"/>
    <w:rsid w:val="00BF56A7"/>
    <w:rsid w:val="00C03CE1"/>
    <w:rsid w:val="00C17F7F"/>
    <w:rsid w:val="00C22E9B"/>
    <w:rsid w:val="00C27723"/>
    <w:rsid w:val="00C3010A"/>
    <w:rsid w:val="00C3016F"/>
    <w:rsid w:val="00C30751"/>
    <w:rsid w:val="00C30FD7"/>
    <w:rsid w:val="00C31922"/>
    <w:rsid w:val="00C32EDF"/>
    <w:rsid w:val="00C3466C"/>
    <w:rsid w:val="00C3514F"/>
    <w:rsid w:val="00C36C5C"/>
    <w:rsid w:val="00C405FD"/>
    <w:rsid w:val="00C42573"/>
    <w:rsid w:val="00C5024A"/>
    <w:rsid w:val="00C53A8D"/>
    <w:rsid w:val="00C57107"/>
    <w:rsid w:val="00C57CBC"/>
    <w:rsid w:val="00C6280C"/>
    <w:rsid w:val="00C62C2D"/>
    <w:rsid w:val="00C70C00"/>
    <w:rsid w:val="00C76169"/>
    <w:rsid w:val="00C814B4"/>
    <w:rsid w:val="00C844F2"/>
    <w:rsid w:val="00C87575"/>
    <w:rsid w:val="00C910E4"/>
    <w:rsid w:val="00C9227C"/>
    <w:rsid w:val="00CA1492"/>
    <w:rsid w:val="00CA2296"/>
    <w:rsid w:val="00CA2740"/>
    <w:rsid w:val="00CA4590"/>
    <w:rsid w:val="00CA45EE"/>
    <w:rsid w:val="00CC12E6"/>
    <w:rsid w:val="00CC2C67"/>
    <w:rsid w:val="00CC2E25"/>
    <w:rsid w:val="00CC31E2"/>
    <w:rsid w:val="00CC31EE"/>
    <w:rsid w:val="00CC52D8"/>
    <w:rsid w:val="00CC5320"/>
    <w:rsid w:val="00CC7C64"/>
    <w:rsid w:val="00CD0B47"/>
    <w:rsid w:val="00CE12EE"/>
    <w:rsid w:val="00CE30E7"/>
    <w:rsid w:val="00CE4218"/>
    <w:rsid w:val="00CE4AC2"/>
    <w:rsid w:val="00CF1FB0"/>
    <w:rsid w:val="00CF39D2"/>
    <w:rsid w:val="00CF5F1A"/>
    <w:rsid w:val="00CF6BA1"/>
    <w:rsid w:val="00D00780"/>
    <w:rsid w:val="00D010E8"/>
    <w:rsid w:val="00D02C04"/>
    <w:rsid w:val="00D119EF"/>
    <w:rsid w:val="00D13549"/>
    <w:rsid w:val="00D138E8"/>
    <w:rsid w:val="00D17790"/>
    <w:rsid w:val="00D20259"/>
    <w:rsid w:val="00D208BA"/>
    <w:rsid w:val="00D21668"/>
    <w:rsid w:val="00D216BC"/>
    <w:rsid w:val="00D24280"/>
    <w:rsid w:val="00D24379"/>
    <w:rsid w:val="00D264A4"/>
    <w:rsid w:val="00D42F8F"/>
    <w:rsid w:val="00D45ADF"/>
    <w:rsid w:val="00D47216"/>
    <w:rsid w:val="00D5626B"/>
    <w:rsid w:val="00D60DAA"/>
    <w:rsid w:val="00D663A0"/>
    <w:rsid w:val="00D67399"/>
    <w:rsid w:val="00D71237"/>
    <w:rsid w:val="00D71DCA"/>
    <w:rsid w:val="00D75D7E"/>
    <w:rsid w:val="00D76E91"/>
    <w:rsid w:val="00D77466"/>
    <w:rsid w:val="00D7778C"/>
    <w:rsid w:val="00D83FE2"/>
    <w:rsid w:val="00D85DF6"/>
    <w:rsid w:val="00D861F4"/>
    <w:rsid w:val="00D9077C"/>
    <w:rsid w:val="00D93670"/>
    <w:rsid w:val="00D93EBC"/>
    <w:rsid w:val="00D94A77"/>
    <w:rsid w:val="00DA07F1"/>
    <w:rsid w:val="00DA54ED"/>
    <w:rsid w:val="00DA7863"/>
    <w:rsid w:val="00DB49A1"/>
    <w:rsid w:val="00DB648E"/>
    <w:rsid w:val="00DC1C48"/>
    <w:rsid w:val="00DD06F4"/>
    <w:rsid w:val="00DD0963"/>
    <w:rsid w:val="00DD0DED"/>
    <w:rsid w:val="00DD34CE"/>
    <w:rsid w:val="00DD500F"/>
    <w:rsid w:val="00DD52D8"/>
    <w:rsid w:val="00DD569C"/>
    <w:rsid w:val="00DE4B16"/>
    <w:rsid w:val="00DF53E4"/>
    <w:rsid w:val="00DF5D5C"/>
    <w:rsid w:val="00E0095D"/>
    <w:rsid w:val="00E17705"/>
    <w:rsid w:val="00E20A31"/>
    <w:rsid w:val="00E2136E"/>
    <w:rsid w:val="00E23609"/>
    <w:rsid w:val="00E25AF8"/>
    <w:rsid w:val="00E3060E"/>
    <w:rsid w:val="00E30E52"/>
    <w:rsid w:val="00E31A6A"/>
    <w:rsid w:val="00E3278E"/>
    <w:rsid w:val="00E46BDF"/>
    <w:rsid w:val="00E547DB"/>
    <w:rsid w:val="00E555BF"/>
    <w:rsid w:val="00E57F3B"/>
    <w:rsid w:val="00E61949"/>
    <w:rsid w:val="00E62ABF"/>
    <w:rsid w:val="00E62F2C"/>
    <w:rsid w:val="00E645E0"/>
    <w:rsid w:val="00E70906"/>
    <w:rsid w:val="00E70DCE"/>
    <w:rsid w:val="00E85EBA"/>
    <w:rsid w:val="00E87B03"/>
    <w:rsid w:val="00E9117C"/>
    <w:rsid w:val="00E91C2B"/>
    <w:rsid w:val="00E929B1"/>
    <w:rsid w:val="00E92E90"/>
    <w:rsid w:val="00E97015"/>
    <w:rsid w:val="00EA0078"/>
    <w:rsid w:val="00EA446A"/>
    <w:rsid w:val="00EA622E"/>
    <w:rsid w:val="00EA7411"/>
    <w:rsid w:val="00EA7DC1"/>
    <w:rsid w:val="00EB36CC"/>
    <w:rsid w:val="00EB5BA2"/>
    <w:rsid w:val="00EB5C28"/>
    <w:rsid w:val="00EC58D3"/>
    <w:rsid w:val="00ED1431"/>
    <w:rsid w:val="00ED3619"/>
    <w:rsid w:val="00ED4093"/>
    <w:rsid w:val="00ED6888"/>
    <w:rsid w:val="00EE3AFB"/>
    <w:rsid w:val="00EE716C"/>
    <w:rsid w:val="00EF0D19"/>
    <w:rsid w:val="00EF1577"/>
    <w:rsid w:val="00EF17C7"/>
    <w:rsid w:val="00EF51BF"/>
    <w:rsid w:val="00EF6BD4"/>
    <w:rsid w:val="00F036B8"/>
    <w:rsid w:val="00F05A74"/>
    <w:rsid w:val="00F0748C"/>
    <w:rsid w:val="00F157DD"/>
    <w:rsid w:val="00F15F90"/>
    <w:rsid w:val="00F21358"/>
    <w:rsid w:val="00F21465"/>
    <w:rsid w:val="00F23BFD"/>
    <w:rsid w:val="00F30CA8"/>
    <w:rsid w:val="00F31772"/>
    <w:rsid w:val="00F4383D"/>
    <w:rsid w:val="00F44611"/>
    <w:rsid w:val="00F56AB3"/>
    <w:rsid w:val="00F6065C"/>
    <w:rsid w:val="00F61EB1"/>
    <w:rsid w:val="00F62C8B"/>
    <w:rsid w:val="00F668A2"/>
    <w:rsid w:val="00F709F2"/>
    <w:rsid w:val="00F714D7"/>
    <w:rsid w:val="00F767FC"/>
    <w:rsid w:val="00F77BD8"/>
    <w:rsid w:val="00F802D4"/>
    <w:rsid w:val="00F8085D"/>
    <w:rsid w:val="00F82699"/>
    <w:rsid w:val="00F848D6"/>
    <w:rsid w:val="00F87904"/>
    <w:rsid w:val="00F91982"/>
    <w:rsid w:val="00F91C71"/>
    <w:rsid w:val="00F947B0"/>
    <w:rsid w:val="00FA10D8"/>
    <w:rsid w:val="00FA20B9"/>
    <w:rsid w:val="00FA2C6E"/>
    <w:rsid w:val="00FA2DA2"/>
    <w:rsid w:val="00FA311A"/>
    <w:rsid w:val="00FB7ECA"/>
    <w:rsid w:val="00FC1AAD"/>
    <w:rsid w:val="00FC2B12"/>
    <w:rsid w:val="00FC5ED5"/>
    <w:rsid w:val="00FC6235"/>
    <w:rsid w:val="00FD49AE"/>
    <w:rsid w:val="00FD6E93"/>
    <w:rsid w:val="00FE0FE8"/>
    <w:rsid w:val="00FF56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CE4E62"/>
  <w15:docId w15:val="{A2A1C78A-5FD8-455E-B692-D7293A3E3D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9A7BE1"/>
  </w:style>
  <w:style w:type="paragraph" w:styleId="Heading1">
    <w:name w:val="heading 1"/>
    <w:basedOn w:val="Normal"/>
    <w:next w:val="Normal"/>
    <w:link w:val="Heading1Char"/>
    <w:uiPriority w:val="9"/>
    <w:rsid w:val="0024037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4">
    <w:name w:val="heading 4"/>
    <w:basedOn w:val="Normal"/>
    <w:next w:val="Normal"/>
    <w:link w:val="Heading4Char"/>
    <w:uiPriority w:val="9"/>
    <w:unhideWhenUsed/>
    <w:qFormat/>
    <w:rsid w:val="005822E4"/>
    <w:pPr>
      <w:keepNext/>
      <w:keepLines/>
      <w:spacing w:before="200" w:after="0" w:line="240" w:lineRule="auto"/>
      <w:outlineLvl w:val="3"/>
    </w:pPr>
    <w:rPr>
      <w:rFonts w:ascii="Cambria" w:eastAsia="Times New Roman" w:hAnsi="Cambria" w:cs="Times New Roman"/>
      <w:b/>
      <w:bCs/>
      <w:i/>
      <w:iCs/>
      <w:color w:val="4F81BD"/>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47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47DB"/>
  </w:style>
  <w:style w:type="paragraph" w:styleId="Footer">
    <w:name w:val="footer"/>
    <w:basedOn w:val="Normal"/>
    <w:link w:val="FooterChar"/>
    <w:uiPriority w:val="99"/>
    <w:unhideWhenUsed/>
    <w:rsid w:val="00E547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47DB"/>
  </w:style>
  <w:style w:type="paragraph" w:styleId="BalloonText">
    <w:name w:val="Balloon Text"/>
    <w:basedOn w:val="Normal"/>
    <w:link w:val="BalloonTextChar"/>
    <w:uiPriority w:val="99"/>
    <w:semiHidden/>
    <w:unhideWhenUsed/>
    <w:rsid w:val="00E547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47DB"/>
    <w:rPr>
      <w:rFonts w:ascii="Tahoma" w:hAnsi="Tahoma" w:cs="Tahoma"/>
      <w:sz w:val="16"/>
      <w:szCs w:val="16"/>
    </w:rPr>
  </w:style>
  <w:style w:type="paragraph" w:customStyle="1" w:styleId="RSCH01PaperTitle">
    <w:name w:val="RSC H01 Paper Title"/>
    <w:basedOn w:val="Normal"/>
    <w:next w:val="Normal"/>
    <w:link w:val="RSCH01PaperTitleChar"/>
    <w:qFormat/>
    <w:rsid w:val="00C32EDF"/>
    <w:pPr>
      <w:tabs>
        <w:tab w:val="left" w:pos="284"/>
      </w:tabs>
      <w:spacing w:before="400" w:after="160" w:line="240" w:lineRule="auto"/>
    </w:pPr>
    <w:rPr>
      <w:rFonts w:cs="Times New Roman"/>
      <w:b/>
      <w:sz w:val="29"/>
      <w:szCs w:val="32"/>
    </w:rPr>
  </w:style>
  <w:style w:type="paragraph" w:customStyle="1" w:styleId="RSCH02PaperAuthorsandByline">
    <w:name w:val="RSC H02 Paper Authors and Byline"/>
    <w:basedOn w:val="Normal"/>
    <w:link w:val="RSCH02PaperAuthorsandBylineChar"/>
    <w:qFormat/>
    <w:rsid w:val="001633D9"/>
    <w:pPr>
      <w:spacing w:after="120" w:line="240" w:lineRule="exact"/>
    </w:pPr>
    <w:rPr>
      <w:rFonts w:cs="Times New Roman"/>
      <w:sz w:val="20"/>
    </w:rPr>
  </w:style>
  <w:style w:type="paragraph" w:customStyle="1" w:styleId="RSCB01ARTAbstract">
    <w:name w:val="RSC B01 ART Abstract"/>
    <w:basedOn w:val="Normal"/>
    <w:link w:val="RSCB01ARTAbstractChar"/>
    <w:qFormat/>
    <w:rsid w:val="00FA2DA2"/>
    <w:pPr>
      <w:spacing w:line="240" w:lineRule="exact"/>
      <w:jc w:val="both"/>
    </w:pPr>
    <w:rPr>
      <w:noProof/>
      <w:sz w:val="16"/>
      <w:lang w:eastAsia="en-GB"/>
    </w:rPr>
  </w:style>
  <w:style w:type="table" w:styleId="TableGrid">
    <w:name w:val="Table Grid"/>
    <w:basedOn w:val="TableNormal"/>
    <w:uiPriority w:val="59"/>
    <w:rsid w:val="005771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BHeading">
    <w:name w:val="05 B Heading"/>
    <w:basedOn w:val="RSCB04AHeadingSection"/>
    <w:link w:val="05BHeadingChar"/>
    <w:rsid w:val="00AB16D0"/>
    <w:pPr>
      <w:spacing w:before="160" w:line="240" w:lineRule="exact"/>
    </w:pPr>
    <w:rPr>
      <w:rFonts w:ascii="Times New Roman" w:hAnsi="Times New Roman" w:cs="Times New Roman"/>
      <w:sz w:val="18"/>
      <w:szCs w:val="18"/>
    </w:rPr>
  </w:style>
  <w:style w:type="paragraph" w:customStyle="1" w:styleId="RSCB02ArticleText">
    <w:name w:val="RSC B02 Article Text"/>
    <w:basedOn w:val="Normal"/>
    <w:link w:val="RSCB02ArticleTextChar"/>
    <w:qFormat/>
    <w:rsid w:val="00EE3AFB"/>
    <w:pPr>
      <w:spacing w:after="0" w:line="240" w:lineRule="exact"/>
      <w:jc w:val="both"/>
    </w:pPr>
    <w:rPr>
      <w:rFonts w:cs="Times New Roman"/>
      <w:w w:val="108"/>
      <w:sz w:val="18"/>
      <w:szCs w:val="18"/>
    </w:rPr>
  </w:style>
  <w:style w:type="character" w:customStyle="1" w:styleId="06CHeading">
    <w:name w:val="06 C Heading"/>
    <w:basedOn w:val="RSCB02ArticleTextChar"/>
    <w:uiPriority w:val="1"/>
    <w:rsid w:val="00EF1577"/>
    <w:rPr>
      <w:rFonts w:ascii="Times New Roman" w:hAnsi="Times New Roman" w:cs="Times New Roman"/>
      <w:b/>
      <w:smallCaps/>
      <w:w w:val="108"/>
      <w:sz w:val="18"/>
      <w:szCs w:val="18"/>
    </w:rPr>
  </w:style>
  <w:style w:type="character" w:customStyle="1" w:styleId="RSCB02ArticleTextChar">
    <w:name w:val="RSC B02 Article Text Char"/>
    <w:basedOn w:val="DefaultParagraphFont"/>
    <w:link w:val="RSCB02ArticleText"/>
    <w:rsid w:val="00EE3AFB"/>
    <w:rPr>
      <w:rFonts w:cs="Times New Roman"/>
      <w:w w:val="108"/>
      <w:sz w:val="18"/>
      <w:szCs w:val="18"/>
    </w:rPr>
  </w:style>
  <w:style w:type="paragraph" w:customStyle="1" w:styleId="09ListText">
    <w:name w:val="09 List Text"/>
    <w:basedOn w:val="RSCB02ArticleText"/>
    <w:link w:val="09ListTextChar"/>
    <w:rsid w:val="00EF1577"/>
    <w:pPr>
      <w:widowControl w:val="0"/>
      <w:spacing w:line="230" w:lineRule="exact"/>
      <w:ind w:left="284" w:hanging="284"/>
    </w:pPr>
    <w:rPr>
      <w:rFonts w:eastAsia="Times New Roman"/>
      <w:lang w:eastAsia="en-GB"/>
    </w:rPr>
  </w:style>
  <w:style w:type="paragraph" w:customStyle="1" w:styleId="RSCF01FootnoteAuthorAddress">
    <w:name w:val="RSC F01 Footnote Author Address"/>
    <w:link w:val="RSCF01FootnoteAuthorAddressChar"/>
    <w:qFormat/>
    <w:rsid w:val="006556AC"/>
    <w:pPr>
      <w:numPr>
        <w:numId w:val="3"/>
      </w:numPr>
      <w:pBdr>
        <w:top w:val="single" w:sz="12" w:space="1" w:color="A6A6A6" w:themeColor="background1" w:themeShade="A6"/>
      </w:pBdr>
      <w:spacing w:after="0" w:line="240" w:lineRule="auto"/>
      <w:ind w:left="85" w:hanging="85"/>
      <w:suppressOverlap/>
    </w:pPr>
    <w:rPr>
      <w:rFonts w:cs="Times New Roman"/>
      <w:i/>
      <w:w w:val="105"/>
      <w:sz w:val="14"/>
      <w:szCs w:val="14"/>
    </w:rPr>
  </w:style>
  <w:style w:type="paragraph" w:customStyle="1" w:styleId="RSCI02FigureSchemeChartwithtopbar">
    <w:name w:val="RSC I02 Figure/Scheme/Chart with top bar"/>
    <w:basedOn w:val="Normal"/>
    <w:link w:val="RSCI02FigureSchemeChartwithtopbarChar"/>
    <w:qFormat/>
    <w:rsid w:val="006556AC"/>
    <w:pPr>
      <w:pBdr>
        <w:top w:val="single" w:sz="12" w:space="5" w:color="999999"/>
      </w:pBdr>
      <w:spacing w:before="120" w:after="40" w:line="240" w:lineRule="auto"/>
      <w:jc w:val="both"/>
    </w:pPr>
    <w:rPr>
      <w:rFonts w:cs="Times New Roman"/>
      <w:w w:val="108"/>
      <w:sz w:val="14"/>
      <w:szCs w:val="18"/>
    </w:rPr>
  </w:style>
  <w:style w:type="paragraph" w:customStyle="1" w:styleId="RSCI01FigureSchemeChartwithbottombar">
    <w:name w:val="RSC I01 Figure/Scheme/Chart with bottom bar"/>
    <w:basedOn w:val="Normal"/>
    <w:link w:val="RSCI01FigureSchemeChartwithbottombarChar"/>
    <w:qFormat/>
    <w:rsid w:val="006556AC"/>
    <w:pPr>
      <w:pBdr>
        <w:bottom w:val="single" w:sz="12" w:space="5" w:color="999999"/>
      </w:pBdr>
      <w:spacing w:before="40" w:after="120" w:line="120" w:lineRule="exact"/>
      <w:jc w:val="both"/>
    </w:pPr>
    <w:rPr>
      <w:rFonts w:cstheme="minorHAnsi"/>
      <w:w w:val="108"/>
      <w:sz w:val="14"/>
      <w:szCs w:val="14"/>
    </w:rPr>
  </w:style>
  <w:style w:type="paragraph" w:customStyle="1" w:styleId="RSCI03FigureSchemeChartUncaptioned">
    <w:name w:val="RSC I03 Figure/Scheme/Chart Uncaptioned"/>
    <w:basedOn w:val="Normal"/>
    <w:link w:val="RSCI03FigureSchemeChartUncaptionedChar"/>
    <w:qFormat/>
    <w:rsid w:val="006556AC"/>
    <w:pPr>
      <w:spacing w:before="160" w:after="160" w:line="240" w:lineRule="auto"/>
      <w:jc w:val="center"/>
    </w:pPr>
    <w:rPr>
      <w:rFonts w:cs="Times New Roman"/>
      <w:sz w:val="16"/>
      <w:szCs w:val="16"/>
    </w:rPr>
  </w:style>
  <w:style w:type="paragraph" w:customStyle="1" w:styleId="RSCB03MathematicsGreeketc">
    <w:name w:val="RSC B03 Mathematics/Greek etc"/>
    <w:basedOn w:val="Normal"/>
    <w:link w:val="RSCB03MathematicsGreeketcChar"/>
    <w:qFormat/>
    <w:rsid w:val="007A37D8"/>
    <w:pPr>
      <w:tabs>
        <w:tab w:val="center" w:pos="2268"/>
        <w:tab w:val="right" w:pos="4536"/>
      </w:tabs>
      <w:spacing w:before="160" w:after="160" w:line="240" w:lineRule="auto"/>
    </w:pPr>
    <w:rPr>
      <w:rFonts w:ascii="Times New Roman" w:hAnsi="Times New Roman"/>
      <w:sz w:val="18"/>
    </w:rPr>
  </w:style>
  <w:style w:type="paragraph" w:customStyle="1" w:styleId="RSCB09Biography">
    <w:name w:val="RSC B09 Biography"/>
    <w:basedOn w:val="RSCB02ArticleText"/>
    <w:link w:val="RSCB09BiographyChar"/>
    <w:qFormat/>
    <w:rsid w:val="002E5B1D"/>
    <w:pPr>
      <w:pBdr>
        <w:top w:val="single" w:sz="6" w:space="1" w:color="auto"/>
      </w:pBdr>
    </w:pPr>
    <w:rPr>
      <w:i/>
    </w:rPr>
  </w:style>
  <w:style w:type="character" w:customStyle="1" w:styleId="RSCB09BiographyChar">
    <w:name w:val="RSC B09 Biography Char"/>
    <w:basedOn w:val="RSCB02ArticleTextChar"/>
    <w:link w:val="RSCB09Biography"/>
    <w:rsid w:val="002E5B1D"/>
    <w:rPr>
      <w:rFonts w:cs="Times New Roman"/>
      <w:i/>
      <w:w w:val="108"/>
      <w:sz w:val="18"/>
      <w:szCs w:val="18"/>
    </w:rPr>
  </w:style>
  <w:style w:type="paragraph" w:customStyle="1" w:styleId="RSCF02FootnotestoTitleAuthors">
    <w:name w:val="RSC F02 Footnotes to Title/Authors"/>
    <w:basedOn w:val="Normal"/>
    <w:link w:val="RSCF02FootnotestoTitleAuthorsChar"/>
    <w:qFormat/>
    <w:rsid w:val="006556AC"/>
    <w:pPr>
      <w:tabs>
        <w:tab w:val="left" w:pos="284"/>
      </w:tabs>
      <w:spacing w:after="0" w:line="240" w:lineRule="auto"/>
      <w:suppressOverlap/>
      <w:jc w:val="both"/>
    </w:pPr>
    <w:rPr>
      <w:rFonts w:cs="Times New Roman"/>
      <w:w w:val="105"/>
      <w:sz w:val="14"/>
      <w:szCs w:val="14"/>
    </w:rPr>
  </w:style>
  <w:style w:type="character" w:customStyle="1" w:styleId="RSCF01FootnoteAuthorAddressChar">
    <w:name w:val="RSC F01 Footnote Author Address Char"/>
    <w:basedOn w:val="DefaultParagraphFont"/>
    <w:link w:val="RSCF01FootnoteAuthorAddress"/>
    <w:rsid w:val="006556AC"/>
    <w:rPr>
      <w:rFonts w:cs="Times New Roman"/>
      <w:i/>
      <w:w w:val="105"/>
      <w:sz w:val="14"/>
      <w:szCs w:val="14"/>
    </w:rPr>
  </w:style>
  <w:style w:type="paragraph" w:customStyle="1" w:styleId="RSCR02References">
    <w:name w:val="RSC R02 References"/>
    <w:basedOn w:val="RSCB02ArticleText"/>
    <w:link w:val="RSCR02ReferencesChar"/>
    <w:qFormat/>
    <w:rsid w:val="00CF5F1A"/>
    <w:pPr>
      <w:numPr>
        <w:numId w:val="2"/>
      </w:numPr>
      <w:spacing w:line="200" w:lineRule="exact"/>
      <w:ind w:left="284" w:hanging="284"/>
    </w:pPr>
    <w:rPr>
      <w:w w:val="105"/>
    </w:rPr>
  </w:style>
  <w:style w:type="character" w:customStyle="1" w:styleId="RSCF02FootnotestoTitleAuthorsChar">
    <w:name w:val="RSC F02 Footnotes to Title/Authors Char"/>
    <w:basedOn w:val="DefaultParagraphFont"/>
    <w:link w:val="RSCF02FootnotestoTitleAuthors"/>
    <w:rsid w:val="006556AC"/>
    <w:rPr>
      <w:rFonts w:cs="Times New Roman"/>
      <w:w w:val="105"/>
      <w:sz w:val="14"/>
      <w:szCs w:val="14"/>
    </w:rPr>
  </w:style>
  <w:style w:type="paragraph" w:styleId="NoSpacing">
    <w:name w:val="No Spacing"/>
    <w:uiPriority w:val="1"/>
    <w:rsid w:val="00272D6F"/>
    <w:pPr>
      <w:spacing w:after="0" w:line="240" w:lineRule="auto"/>
    </w:pPr>
  </w:style>
  <w:style w:type="character" w:customStyle="1" w:styleId="RSCR02ReferencesChar">
    <w:name w:val="RSC R02 References Char"/>
    <w:basedOn w:val="DefaultParagraphFont"/>
    <w:link w:val="RSCR02References"/>
    <w:rsid w:val="00CF5F1A"/>
    <w:rPr>
      <w:rFonts w:cs="Times New Roman"/>
      <w:w w:val="105"/>
      <w:sz w:val="18"/>
      <w:szCs w:val="18"/>
    </w:rPr>
  </w:style>
  <w:style w:type="paragraph" w:customStyle="1" w:styleId="RSCB04AHeadingSection">
    <w:name w:val="RSC B04 A Heading (Section)"/>
    <w:basedOn w:val="Normal"/>
    <w:link w:val="RSCB04AHeadingSectionChar"/>
    <w:qFormat/>
    <w:rsid w:val="00EF6BD4"/>
    <w:pPr>
      <w:spacing w:before="400" w:after="80" w:line="240" w:lineRule="auto"/>
    </w:pPr>
    <w:rPr>
      <w:b/>
      <w:sz w:val="24"/>
    </w:rPr>
  </w:style>
  <w:style w:type="character" w:customStyle="1" w:styleId="RSCH01PaperTitleChar">
    <w:name w:val="RSC H01 Paper Title Char"/>
    <w:basedOn w:val="DefaultParagraphFont"/>
    <w:link w:val="RSCH01PaperTitle"/>
    <w:rsid w:val="00C32EDF"/>
    <w:rPr>
      <w:rFonts w:cs="Times New Roman"/>
      <w:b/>
      <w:sz w:val="29"/>
      <w:szCs w:val="32"/>
    </w:rPr>
  </w:style>
  <w:style w:type="character" w:customStyle="1" w:styleId="RSCH02PaperAuthorsandBylineChar">
    <w:name w:val="RSC H02 Paper Authors and Byline Char"/>
    <w:basedOn w:val="DefaultParagraphFont"/>
    <w:link w:val="RSCH02PaperAuthorsandByline"/>
    <w:rsid w:val="001633D9"/>
    <w:rPr>
      <w:rFonts w:cs="Times New Roman"/>
      <w:sz w:val="20"/>
    </w:rPr>
  </w:style>
  <w:style w:type="character" w:customStyle="1" w:styleId="RSCB01ARTAbstractChar">
    <w:name w:val="RSC B01 ART Abstract Char"/>
    <w:basedOn w:val="DefaultParagraphFont"/>
    <w:link w:val="RSCB01ARTAbstract"/>
    <w:rsid w:val="00FA2DA2"/>
    <w:rPr>
      <w:noProof/>
      <w:sz w:val="16"/>
      <w:lang w:eastAsia="en-GB"/>
    </w:rPr>
  </w:style>
  <w:style w:type="character" w:customStyle="1" w:styleId="09ListTextChar">
    <w:name w:val="09 List Text Char"/>
    <w:basedOn w:val="RSCB02ArticleTextChar"/>
    <w:link w:val="09ListText"/>
    <w:rsid w:val="00EF1577"/>
    <w:rPr>
      <w:rFonts w:ascii="Times New Roman" w:eastAsia="Times New Roman" w:hAnsi="Times New Roman" w:cs="Times New Roman"/>
      <w:w w:val="108"/>
      <w:sz w:val="18"/>
      <w:szCs w:val="18"/>
      <w:lang w:eastAsia="en-GB"/>
    </w:rPr>
  </w:style>
  <w:style w:type="character" w:customStyle="1" w:styleId="RSCB04AHeadingSectionChar">
    <w:name w:val="RSC B04 A Heading (Section) Char"/>
    <w:basedOn w:val="DefaultParagraphFont"/>
    <w:link w:val="RSCB04AHeadingSection"/>
    <w:rsid w:val="00EF6BD4"/>
    <w:rPr>
      <w:b/>
      <w:sz w:val="24"/>
    </w:rPr>
  </w:style>
  <w:style w:type="character" w:customStyle="1" w:styleId="05BHeadingChar">
    <w:name w:val="05 B Heading Char"/>
    <w:basedOn w:val="RSCB04AHeadingSectionChar"/>
    <w:link w:val="05BHeading"/>
    <w:rsid w:val="00AB16D0"/>
    <w:rPr>
      <w:rFonts w:ascii="Times New Roman" w:hAnsi="Times New Roman" w:cs="Times New Roman"/>
      <w:b/>
      <w:sz w:val="18"/>
      <w:szCs w:val="18"/>
    </w:rPr>
  </w:style>
  <w:style w:type="paragraph" w:customStyle="1" w:styleId="RSCT01TableTitlewithtopbar">
    <w:name w:val="RSC T01 Table Title with top bar"/>
    <w:basedOn w:val="Normal"/>
    <w:link w:val="RSCT01TableTitlewithtopbarChar"/>
    <w:qFormat/>
    <w:rsid w:val="006556AC"/>
    <w:pPr>
      <w:keepNext/>
      <w:keepLines/>
      <w:pBdr>
        <w:top w:val="single" w:sz="12" w:space="1" w:color="999999"/>
        <w:bottom w:val="single" w:sz="6" w:space="1" w:color="auto"/>
      </w:pBdr>
      <w:spacing w:before="120" w:after="120" w:line="200" w:lineRule="exact"/>
      <w:jc w:val="both"/>
    </w:pPr>
    <w:rPr>
      <w:rFonts w:eastAsia="Times New Roman" w:cs="Times New Roman"/>
      <w:sz w:val="14"/>
      <w:szCs w:val="20"/>
      <w:lang w:eastAsia="en-GB"/>
    </w:rPr>
  </w:style>
  <w:style w:type="character" w:customStyle="1" w:styleId="RSCI02FigureSchemeChartwithtopbarChar">
    <w:name w:val="RSC I02 Figure/Scheme/Chart with top bar Char"/>
    <w:basedOn w:val="DefaultParagraphFont"/>
    <w:link w:val="RSCI02FigureSchemeChartwithtopbar"/>
    <w:rsid w:val="006556AC"/>
    <w:rPr>
      <w:rFonts w:cs="Times New Roman"/>
      <w:w w:val="108"/>
      <w:sz w:val="14"/>
      <w:szCs w:val="18"/>
    </w:rPr>
  </w:style>
  <w:style w:type="character" w:customStyle="1" w:styleId="RSCI01FigureSchemeChartwithbottombarChar">
    <w:name w:val="RSC I01 Figure/Scheme/Chart with bottom bar Char"/>
    <w:basedOn w:val="DefaultParagraphFont"/>
    <w:link w:val="RSCI01FigureSchemeChartwithbottombar"/>
    <w:rsid w:val="006556AC"/>
    <w:rPr>
      <w:rFonts w:cstheme="minorHAnsi"/>
      <w:w w:val="108"/>
      <w:sz w:val="14"/>
      <w:szCs w:val="14"/>
    </w:rPr>
  </w:style>
  <w:style w:type="character" w:customStyle="1" w:styleId="RSCI03FigureSchemeChartUncaptionedChar">
    <w:name w:val="RSC I03 Figure/Scheme/Chart Uncaptioned Char"/>
    <w:basedOn w:val="DefaultParagraphFont"/>
    <w:link w:val="RSCI03FigureSchemeChartUncaptioned"/>
    <w:rsid w:val="006556AC"/>
    <w:rPr>
      <w:rFonts w:cs="Times New Roman"/>
      <w:sz w:val="16"/>
      <w:szCs w:val="16"/>
    </w:rPr>
  </w:style>
  <w:style w:type="character" w:customStyle="1" w:styleId="RSCB03MathematicsGreeketcChar">
    <w:name w:val="RSC B03 Mathematics/Greek etc Char"/>
    <w:basedOn w:val="DefaultParagraphFont"/>
    <w:link w:val="RSCB03MathematicsGreeketc"/>
    <w:rsid w:val="007A37D8"/>
    <w:rPr>
      <w:rFonts w:ascii="Times New Roman" w:hAnsi="Times New Roman"/>
      <w:sz w:val="18"/>
    </w:rPr>
  </w:style>
  <w:style w:type="paragraph" w:customStyle="1" w:styleId="RSCT03TableBody">
    <w:name w:val="RSC T03 Table Body"/>
    <w:basedOn w:val="Normal"/>
    <w:link w:val="RSCT03TableBodyChar"/>
    <w:qFormat/>
    <w:rsid w:val="00B0470A"/>
    <w:pPr>
      <w:keepNext/>
      <w:keepLines/>
      <w:spacing w:after="0" w:line="220" w:lineRule="exact"/>
      <w:jc w:val="center"/>
    </w:pPr>
    <w:rPr>
      <w:rFonts w:eastAsia="Times New Roman" w:cs="Times New Roman"/>
      <w:sz w:val="16"/>
      <w:szCs w:val="16"/>
      <w:lang w:eastAsia="en-GB"/>
    </w:rPr>
  </w:style>
  <w:style w:type="character" w:customStyle="1" w:styleId="RSCT01TableTitlewithtopbarChar">
    <w:name w:val="RSC T01 Table Title with top bar Char"/>
    <w:basedOn w:val="DefaultParagraphFont"/>
    <w:link w:val="RSCT01TableTitlewithtopbar"/>
    <w:rsid w:val="006556AC"/>
    <w:rPr>
      <w:rFonts w:eastAsia="Times New Roman" w:cs="Times New Roman"/>
      <w:sz w:val="14"/>
      <w:szCs w:val="20"/>
      <w:lang w:eastAsia="en-GB"/>
    </w:rPr>
  </w:style>
  <w:style w:type="paragraph" w:customStyle="1" w:styleId="RSCT04TableFootnotewithbottombar">
    <w:name w:val="RSC T04 Table Footnote with bottom bar"/>
    <w:basedOn w:val="Normal"/>
    <w:link w:val="RSCT04TableFootnotewithbottombarChar"/>
    <w:qFormat/>
    <w:rsid w:val="006556AC"/>
    <w:pPr>
      <w:keepLines/>
      <w:pBdr>
        <w:bottom w:val="single" w:sz="12" w:space="1" w:color="999999"/>
      </w:pBdr>
      <w:spacing w:before="120" w:after="160" w:line="200" w:lineRule="exact"/>
      <w:jc w:val="both"/>
    </w:pPr>
    <w:rPr>
      <w:rFonts w:eastAsia="Times New Roman" w:cs="Times New Roman"/>
      <w:sz w:val="15"/>
      <w:szCs w:val="20"/>
      <w:lang w:eastAsia="en-GB"/>
    </w:rPr>
  </w:style>
  <w:style w:type="character" w:customStyle="1" w:styleId="RSCT03TableBodyChar">
    <w:name w:val="RSC T03 Table Body Char"/>
    <w:basedOn w:val="DefaultParagraphFont"/>
    <w:link w:val="RSCT03TableBody"/>
    <w:rsid w:val="00B0470A"/>
    <w:rPr>
      <w:rFonts w:eastAsia="Times New Roman" w:cs="Times New Roman"/>
      <w:sz w:val="16"/>
      <w:szCs w:val="16"/>
      <w:lang w:eastAsia="en-GB"/>
    </w:rPr>
  </w:style>
  <w:style w:type="character" w:customStyle="1" w:styleId="RSCT04TableFootnotewithbottombarChar">
    <w:name w:val="RSC T04 Table Footnote with bottom bar Char"/>
    <w:basedOn w:val="DefaultParagraphFont"/>
    <w:link w:val="RSCT04TableFootnotewithbottombar"/>
    <w:rsid w:val="006556AC"/>
    <w:rPr>
      <w:rFonts w:eastAsia="Times New Roman" w:cs="Times New Roman"/>
      <w:sz w:val="15"/>
      <w:szCs w:val="20"/>
      <w:lang w:eastAsia="en-GB"/>
    </w:rPr>
  </w:style>
  <w:style w:type="character" w:styleId="Hyperlink">
    <w:name w:val="Hyperlink"/>
    <w:basedOn w:val="DefaultParagraphFont"/>
    <w:uiPriority w:val="99"/>
    <w:unhideWhenUsed/>
    <w:rsid w:val="005037CD"/>
    <w:rPr>
      <w:color w:val="0000FF" w:themeColor="hyperlink"/>
      <w:u w:val="single"/>
    </w:rPr>
  </w:style>
  <w:style w:type="paragraph" w:styleId="ListParagraph">
    <w:name w:val="List Paragraph"/>
    <w:basedOn w:val="Normal"/>
    <w:uiPriority w:val="34"/>
    <w:qFormat/>
    <w:rsid w:val="00F15F90"/>
    <w:pPr>
      <w:ind w:left="720"/>
      <w:contextualSpacing/>
    </w:pPr>
  </w:style>
  <w:style w:type="paragraph" w:styleId="Revision">
    <w:name w:val="Revision"/>
    <w:hidden/>
    <w:uiPriority w:val="99"/>
    <w:semiHidden/>
    <w:rsid w:val="000D5891"/>
    <w:pPr>
      <w:spacing w:after="0" w:line="240" w:lineRule="auto"/>
    </w:pPr>
  </w:style>
  <w:style w:type="paragraph" w:styleId="FootnoteText">
    <w:name w:val="footnote text"/>
    <w:basedOn w:val="Normal"/>
    <w:link w:val="FootnoteTextChar"/>
    <w:uiPriority w:val="99"/>
    <w:semiHidden/>
    <w:unhideWhenUsed/>
    <w:rsid w:val="00CA274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A2740"/>
    <w:rPr>
      <w:sz w:val="20"/>
      <w:szCs w:val="20"/>
    </w:rPr>
  </w:style>
  <w:style w:type="character" w:styleId="FootnoteReference">
    <w:name w:val="footnote reference"/>
    <w:basedOn w:val="DefaultParagraphFont"/>
    <w:uiPriority w:val="99"/>
    <w:semiHidden/>
    <w:unhideWhenUsed/>
    <w:rsid w:val="00CA2740"/>
    <w:rPr>
      <w:vertAlign w:val="superscript"/>
    </w:rPr>
  </w:style>
  <w:style w:type="paragraph" w:styleId="NormalWeb">
    <w:name w:val="Normal (Web)"/>
    <w:basedOn w:val="Normal"/>
    <w:uiPriority w:val="99"/>
    <w:semiHidden/>
    <w:unhideWhenUsed/>
    <w:rsid w:val="0094683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aption">
    <w:name w:val="caption"/>
    <w:basedOn w:val="Normal"/>
    <w:next w:val="Normal"/>
    <w:uiPriority w:val="35"/>
    <w:unhideWhenUsed/>
    <w:rsid w:val="00B0470A"/>
    <w:pPr>
      <w:spacing w:line="200" w:lineRule="exact"/>
    </w:pPr>
    <w:rPr>
      <w:bCs/>
      <w:sz w:val="14"/>
      <w:szCs w:val="18"/>
    </w:rPr>
  </w:style>
  <w:style w:type="paragraph" w:customStyle="1" w:styleId="Style1">
    <w:name w:val="Style1"/>
    <w:basedOn w:val="RSCB02ArticleText"/>
    <w:link w:val="Style1Char"/>
    <w:rsid w:val="00B0470A"/>
  </w:style>
  <w:style w:type="paragraph" w:customStyle="1" w:styleId="RSCT05TableFootnotewithoutbottombar">
    <w:name w:val="RSC T05 Table Footnote without bottom bar"/>
    <w:basedOn w:val="RSCT04TableFootnotewithbottombar"/>
    <w:link w:val="RSCT05TableFootnotewithoutbottombarChar"/>
    <w:qFormat/>
    <w:rsid w:val="00B0470A"/>
    <w:pPr>
      <w:pBdr>
        <w:bottom w:val="none" w:sz="0" w:space="0" w:color="auto"/>
      </w:pBdr>
    </w:pPr>
  </w:style>
  <w:style w:type="character" w:customStyle="1" w:styleId="Style1Char">
    <w:name w:val="Style1 Char"/>
    <w:basedOn w:val="RSCB02ArticleTextChar"/>
    <w:link w:val="Style1"/>
    <w:rsid w:val="00B0470A"/>
    <w:rPr>
      <w:rFonts w:cs="Times New Roman"/>
      <w:w w:val="108"/>
      <w:sz w:val="18"/>
      <w:szCs w:val="18"/>
    </w:rPr>
  </w:style>
  <w:style w:type="paragraph" w:customStyle="1" w:styleId="RSCT02Tabletitlewithouttopbar">
    <w:name w:val="RSC T02 Table title without top bar"/>
    <w:basedOn w:val="RSCT01TableTitlewithtopbar"/>
    <w:link w:val="RSCT02TabletitlewithouttopbarChar"/>
    <w:qFormat/>
    <w:rsid w:val="00B0470A"/>
    <w:pPr>
      <w:pBdr>
        <w:top w:val="none" w:sz="0" w:space="0" w:color="auto"/>
      </w:pBdr>
    </w:pPr>
  </w:style>
  <w:style w:type="character" w:customStyle="1" w:styleId="RSCT05TableFootnotewithoutbottombarChar">
    <w:name w:val="RSC T05 Table Footnote without bottom bar Char"/>
    <w:basedOn w:val="RSCT04TableFootnotewithbottombarChar"/>
    <w:link w:val="RSCT05TableFootnotewithoutbottombar"/>
    <w:rsid w:val="00B0470A"/>
    <w:rPr>
      <w:rFonts w:eastAsia="Times New Roman" w:cs="Times New Roman"/>
      <w:sz w:val="15"/>
      <w:szCs w:val="20"/>
      <w:lang w:eastAsia="en-GB"/>
    </w:rPr>
  </w:style>
  <w:style w:type="paragraph" w:customStyle="1" w:styleId="RSCI04CaptiontoFigureSchemeChart">
    <w:name w:val="RSC I04 Caption to Figure/Scheme/Chart"/>
    <w:link w:val="RSCI04CaptiontoFigureSchemeChartChar"/>
    <w:qFormat/>
    <w:rsid w:val="006556AC"/>
    <w:pPr>
      <w:spacing w:line="200" w:lineRule="exact"/>
      <w:jc w:val="both"/>
    </w:pPr>
    <w:rPr>
      <w:bCs/>
      <w:sz w:val="14"/>
      <w:szCs w:val="18"/>
    </w:rPr>
  </w:style>
  <w:style w:type="character" w:customStyle="1" w:styleId="RSCT02TabletitlewithouttopbarChar">
    <w:name w:val="RSC T02 Table title without top bar Char"/>
    <w:basedOn w:val="RSCT01TableTitlewithtopbarChar"/>
    <w:link w:val="RSCT02Tabletitlewithouttopbar"/>
    <w:rsid w:val="00B0470A"/>
    <w:rPr>
      <w:rFonts w:eastAsia="Times New Roman" w:cs="Times New Roman"/>
      <w:sz w:val="14"/>
      <w:szCs w:val="20"/>
      <w:lang w:eastAsia="en-GB"/>
    </w:rPr>
  </w:style>
  <w:style w:type="paragraph" w:customStyle="1" w:styleId="RSCR01Footnotestomaintext">
    <w:name w:val="RSC R01 Footnotes to main text"/>
    <w:link w:val="RSCR01FootnotestomaintextChar"/>
    <w:qFormat/>
    <w:rsid w:val="006556AC"/>
    <w:pPr>
      <w:spacing w:line="200" w:lineRule="exact"/>
      <w:jc w:val="both"/>
    </w:pPr>
    <w:rPr>
      <w:bCs/>
      <w:sz w:val="18"/>
      <w:szCs w:val="18"/>
    </w:rPr>
  </w:style>
  <w:style w:type="character" w:customStyle="1" w:styleId="RSCI04CaptiontoFigureSchemeChartChar">
    <w:name w:val="RSC I04 Caption to Figure/Scheme/Chart Char"/>
    <w:basedOn w:val="DefaultParagraphFont"/>
    <w:link w:val="RSCI04CaptiontoFigureSchemeChart"/>
    <w:rsid w:val="006556AC"/>
    <w:rPr>
      <w:bCs/>
      <w:sz w:val="14"/>
      <w:szCs w:val="18"/>
    </w:rPr>
  </w:style>
  <w:style w:type="paragraph" w:customStyle="1" w:styleId="RSCM01ReceivedAccepted">
    <w:name w:val="RSC M01 Received/Accepted"/>
    <w:basedOn w:val="Normal"/>
    <w:link w:val="RSCM01ReceivedAcceptedChar"/>
    <w:qFormat/>
    <w:rsid w:val="004C531E"/>
    <w:pPr>
      <w:spacing w:before="960" w:after="0" w:line="180" w:lineRule="exact"/>
      <w:contextualSpacing/>
    </w:pPr>
    <w:rPr>
      <w:rFonts w:eastAsiaTheme="minorEastAsia"/>
      <w:noProof/>
      <w:sz w:val="14"/>
      <w:szCs w:val="14"/>
      <w:lang w:eastAsia="en-GB"/>
    </w:rPr>
  </w:style>
  <w:style w:type="character" w:customStyle="1" w:styleId="RSCR01FootnotestomaintextChar">
    <w:name w:val="RSC R01 Footnotes to main text Char"/>
    <w:basedOn w:val="RSCI04CaptiontoFigureSchemeChartChar"/>
    <w:link w:val="RSCR01Footnotestomaintext"/>
    <w:rsid w:val="006556AC"/>
    <w:rPr>
      <w:bCs/>
      <w:sz w:val="18"/>
      <w:szCs w:val="18"/>
    </w:rPr>
  </w:style>
  <w:style w:type="paragraph" w:customStyle="1" w:styleId="RSCM02DOI">
    <w:name w:val="RSC M02 DOI"/>
    <w:basedOn w:val="Normal"/>
    <w:link w:val="RSCM02DOIChar"/>
    <w:qFormat/>
    <w:rsid w:val="004C531E"/>
    <w:pPr>
      <w:spacing w:before="180" w:after="0" w:line="180" w:lineRule="exact"/>
    </w:pPr>
    <w:rPr>
      <w:sz w:val="14"/>
      <w:szCs w:val="14"/>
    </w:rPr>
  </w:style>
  <w:style w:type="character" w:customStyle="1" w:styleId="RSCM01ReceivedAcceptedChar">
    <w:name w:val="RSC M01 Received/Accepted Char"/>
    <w:basedOn w:val="DefaultParagraphFont"/>
    <w:link w:val="RSCM01ReceivedAccepted"/>
    <w:rsid w:val="004C531E"/>
    <w:rPr>
      <w:rFonts w:eastAsiaTheme="minorEastAsia"/>
      <w:noProof/>
      <w:sz w:val="14"/>
      <w:szCs w:val="14"/>
      <w:lang w:eastAsia="en-GB"/>
    </w:rPr>
  </w:style>
  <w:style w:type="paragraph" w:customStyle="1" w:styleId="RSCM03Website">
    <w:name w:val="RSC M03 Website"/>
    <w:basedOn w:val="Normal"/>
    <w:link w:val="RSCM03WebsiteChar"/>
    <w:qFormat/>
    <w:rsid w:val="004C531E"/>
    <w:pPr>
      <w:spacing w:line="400" w:lineRule="exact"/>
    </w:pPr>
    <w:rPr>
      <w:b/>
      <w:sz w:val="14"/>
      <w:szCs w:val="14"/>
    </w:rPr>
  </w:style>
  <w:style w:type="character" w:customStyle="1" w:styleId="RSCM02DOIChar">
    <w:name w:val="RSC M02 DOI Char"/>
    <w:basedOn w:val="DefaultParagraphFont"/>
    <w:link w:val="RSCM02DOI"/>
    <w:rsid w:val="004C531E"/>
    <w:rPr>
      <w:sz w:val="14"/>
      <w:szCs w:val="14"/>
    </w:rPr>
  </w:style>
  <w:style w:type="paragraph" w:customStyle="1" w:styleId="RSCB05AHeadingSection-standalone">
    <w:name w:val="RSC B05 A Heading (Section - stand alone)"/>
    <w:link w:val="RSCB05AHeadingSection-standaloneChar"/>
    <w:qFormat/>
    <w:rsid w:val="00EF6BD4"/>
    <w:pPr>
      <w:spacing w:before="400" w:after="160" w:line="240" w:lineRule="auto"/>
    </w:pPr>
    <w:rPr>
      <w:rFonts w:cs="Times New Roman"/>
      <w:sz w:val="24"/>
    </w:rPr>
  </w:style>
  <w:style w:type="character" w:customStyle="1" w:styleId="RSCM03WebsiteChar">
    <w:name w:val="RSC M03 Website Char"/>
    <w:basedOn w:val="DefaultParagraphFont"/>
    <w:link w:val="RSCM03Website"/>
    <w:rsid w:val="004C531E"/>
    <w:rPr>
      <w:b/>
      <w:sz w:val="14"/>
      <w:szCs w:val="14"/>
    </w:rPr>
  </w:style>
  <w:style w:type="paragraph" w:customStyle="1" w:styleId="RSCB06BHeadingSub-Section">
    <w:name w:val="RSC B06 B Heading (Sub-Section)"/>
    <w:link w:val="RSCB06BHeadingSub-SectionChar"/>
    <w:qFormat/>
    <w:rsid w:val="00EF6BD4"/>
    <w:pPr>
      <w:spacing w:after="80" w:line="240" w:lineRule="exact"/>
    </w:pPr>
    <w:rPr>
      <w:b/>
      <w:sz w:val="18"/>
    </w:rPr>
  </w:style>
  <w:style w:type="character" w:customStyle="1" w:styleId="RSCB05AHeadingSection-standaloneChar">
    <w:name w:val="RSC B05 A Heading (Section - stand alone) Char"/>
    <w:basedOn w:val="RSCH02PaperAuthorsandBylineChar"/>
    <w:link w:val="RSCB05AHeadingSection-standalone"/>
    <w:rsid w:val="00EF6BD4"/>
    <w:rPr>
      <w:rFonts w:cs="Times New Roman"/>
      <w:sz w:val="24"/>
    </w:rPr>
  </w:style>
  <w:style w:type="paragraph" w:customStyle="1" w:styleId="RSCB07BHeadingSub-Section-standalone">
    <w:name w:val="RSC B07 B Heading (Sub-Section - stand alone)"/>
    <w:link w:val="RSCB07BHeadingSub-Section-standaloneChar"/>
    <w:qFormat/>
    <w:rsid w:val="00EF6BD4"/>
    <w:pPr>
      <w:spacing w:before="160" w:after="80" w:line="240" w:lineRule="exact"/>
    </w:pPr>
    <w:rPr>
      <w:b/>
      <w:sz w:val="18"/>
    </w:rPr>
  </w:style>
  <w:style w:type="character" w:customStyle="1" w:styleId="RSCB06BHeadingSub-SectionChar">
    <w:name w:val="RSC B06 B Heading (Sub-Section) Char"/>
    <w:basedOn w:val="DefaultParagraphFont"/>
    <w:link w:val="RSCB06BHeadingSub-Section"/>
    <w:rsid w:val="00EF6BD4"/>
    <w:rPr>
      <w:b/>
      <w:sz w:val="18"/>
    </w:rPr>
  </w:style>
  <w:style w:type="paragraph" w:customStyle="1" w:styleId="RSCB08CHeadingIn-line">
    <w:name w:val="RSC B08 C Heading (In-line)"/>
    <w:link w:val="RSCB08CHeadingIn-lineChar"/>
    <w:qFormat/>
    <w:rsid w:val="00EF6BD4"/>
    <w:pPr>
      <w:spacing w:after="0"/>
    </w:pPr>
    <w:rPr>
      <w:b/>
      <w:sz w:val="18"/>
    </w:rPr>
  </w:style>
  <w:style w:type="character" w:customStyle="1" w:styleId="RSCB07BHeadingSub-Section-standaloneChar">
    <w:name w:val="RSC B07 B Heading (Sub-Section - stand alone) Char"/>
    <w:basedOn w:val="DefaultParagraphFont"/>
    <w:link w:val="RSCB07BHeadingSub-Section-standalone"/>
    <w:rsid w:val="00EF6BD4"/>
    <w:rPr>
      <w:b/>
      <w:sz w:val="18"/>
    </w:rPr>
  </w:style>
  <w:style w:type="character" w:customStyle="1" w:styleId="RSCB08CHeadingIn-lineChar">
    <w:name w:val="RSC B08 C Heading (In-line) Char"/>
    <w:basedOn w:val="DefaultParagraphFont"/>
    <w:link w:val="RSCB08CHeadingIn-line"/>
    <w:rsid w:val="00EF6BD4"/>
    <w:rPr>
      <w:b/>
      <w:sz w:val="18"/>
    </w:rPr>
  </w:style>
  <w:style w:type="paragraph" w:customStyle="1" w:styleId="RSCI05CaptiontoFigureSchemeChartwithbottombar">
    <w:name w:val="RSC I05 Caption to Figure/Scheme/Chart with bottom bar"/>
    <w:link w:val="RSCI05CaptiontoFigureSchemeChartwithbottombarChar"/>
    <w:qFormat/>
    <w:rsid w:val="006556AC"/>
    <w:pPr>
      <w:pBdr>
        <w:bottom w:val="single" w:sz="12" w:space="1" w:color="A6A6A6" w:themeColor="background1" w:themeShade="A6"/>
      </w:pBdr>
      <w:jc w:val="both"/>
    </w:pPr>
    <w:rPr>
      <w:bCs/>
      <w:sz w:val="14"/>
      <w:szCs w:val="18"/>
    </w:rPr>
  </w:style>
  <w:style w:type="character" w:customStyle="1" w:styleId="RSCI05CaptiontoFigureSchemeChartwithbottombarChar">
    <w:name w:val="RSC I05 Caption to Figure/Scheme/Chart with bottom bar Char"/>
    <w:basedOn w:val="RSCI04CaptiontoFigureSchemeChartChar"/>
    <w:link w:val="RSCI05CaptiontoFigureSchemeChartwithbottombar"/>
    <w:rsid w:val="006556AC"/>
    <w:rPr>
      <w:bCs/>
      <w:sz w:val="14"/>
      <w:szCs w:val="18"/>
    </w:rPr>
  </w:style>
  <w:style w:type="paragraph" w:customStyle="1" w:styleId="04AHeading">
    <w:name w:val="04 A Heading"/>
    <w:basedOn w:val="Normal"/>
    <w:next w:val="Normal"/>
    <w:link w:val="04AHeadingChar"/>
    <w:rsid w:val="00FA2DA2"/>
    <w:pPr>
      <w:spacing w:before="240" w:after="120" w:line="240" w:lineRule="auto"/>
    </w:pPr>
    <w:rPr>
      <w:rFonts w:ascii="Calibri" w:eastAsia="Calibri" w:hAnsi="Calibri" w:cs="Times New Roman"/>
      <w:b/>
    </w:rPr>
  </w:style>
  <w:style w:type="character" w:customStyle="1" w:styleId="04AHeadingChar">
    <w:name w:val="04 A Heading Char"/>
    <w:link w:val="04AHeading"/>
    <w:rsid w:val="00FA2DA2"/>
    <w:rPr>
      <w:rFonts w:ascii="Calibri" w:eastAsia="Calibri" w:hAnsi="Calibri" w:cs="Times New Roman"/>
      <w:b/>
    </w:rPr>
  </w:style>
  <w:style w:type="paragraph" w:customStyle="1" w:styleId="08ArticleText">
    <w:name w:val="08 Article Text"/>
    <w:basedOn w:val="Normal"/>
    <w:link w:val="08ArticleTextChar"/>
    <w:rsid w:val="00FA2DA2"/>
    <w:pPr>
      <w:tabs>
        <w:tab w:val="left" w:pos="284"/>
      </w:tabs>
      <w:spacing w:after="0" w:line="240" w:lineRule="exact"/>
      <w:jc w:val="both"/>
    </w:pPr>
    <w:rPr>
      <w:rFonts w:ascii="Times New Roman" w:eastAsia="Calibri" w:hAnsi="Times New Roman" w:cs="Times New Roman"/>
      <w:w w:val="108"/>
      <w:sz w:val="18"/>
      <w:szCs w:val="18"/>
    </w:rPr>
  </w:style>
  <w:style w:type="character" w:customStyle="1" w:styleId="08ArticleTextChar">
    <w:name w:val="08 Article Text Char"/>
    <w:link w:val="08ArticleText"/>
    <w:rsid w:val="00FA2DA2"/>
    <w:rPr>
      <w:rFonts w:ascii="Times New Roman" w:eastAsia="Calibri" w:hAnsi="Times New Roman" w:cs="Times New Roman"/>
      <w:w w:val="108"/>
      <w:sz w:val="18"/>
      <w:szCs w:val="18"/>
    </w:rPr>
  </w:style>
  <w:style w:type="character" w:styleId="FollowedHyperlink">
    <w:name w:val="FollowedHyperlink"/>
    <w:basedOn w:val="DefaultParagraphFont"/>
    <w:uiPriority w:val="99"/>
    <w:semiHidden/>
    <w:unhideWhenUsed/>
    <w:rsid w:val="0024022C"/>
    <w:rPr>
      <w:color w:val="800080" w:themeColor="followedHyperlink"/>
      <w:u w:val="single"/>
    </w:rPr>
  </w:style>
  <w:style w:type="character" w:styleId="PlaceholderText">
    <w:name w:val="Placeholder Text"/>
    <w:basedOn w:val="DefaultParagraphFont"/>
    <w:uiPriority w:val="99"/>
    <w:semiHidden/>
    <w:rsid w:val="002A4610"/>
    <w:rPr>
      <w:color w:val="808080"/>
    </w:rPr>
  </w:style>
  <w:style w:type="character" w:customStyle="1" w:styleId="Heading4Char">
    <w:name w:val="Heading 4 Char"/>
    <w:basedOn w:val="DefaultParagraphFont"/>
    <w:link w:val="Heading4"/>
    <w:uiPriority w:val="9"/>
    <w:rsid w:val="005822E4"/>
    <w:rPr>
      <w:rFonts w:ascii="Cambria" w:eastAsia="Times New Roman" w:hAnsi="Cambria" w:cs="Times New Roman"/>
      <w:b/>
      <w:bCs/>
      <w:i/>
      <w:iCs/>
      <w:color w:val="4F81BD"/>
      <w:sz w:val="24"/>
      <w:szCs w:val="24"/>
    </w:rPr>
  </w:style>
  <w:style w:type="character" w:styleId="HTMLCite">
    <w:name w:val="HTML Cite"/>
    <w:uiPriority w:val="99"/>
    <w:semiHidden/>
    <w:rsid w:val="005822E4"/>
    <w:rPr>
      <w:rFonts w:cs="Times New Roman"/>
      <w:i/>
      <w:iCs/>
    </w:rPr>
  </w:style>
  <w:style w:type="character" w:customStyle="1" w:styleId="citationyear">
    <w:name w:val="citation_year"/>
    <w:rsid w:val="005822E4"/>
    <w:rPr>
      <w:rFonts w:cs="Times New Roman"/>
    </w:rPr>
  </w:style>
  <w:style w:type="character" w:customStyle="1" w:styleId="citationvolume">
    <w:name w:val="citation_volume"/>
    <w:rsid w:val="005822E4"/>
    <w:rPr>
      <w:rFonts w:cs="Times New Roman"/>
    </w:rPr>
  </w:style>
  <w:style w:type="character" w:customStyle="1" w:styleId="current-selection">
    <w:name w:val="current-selection"/>
    <w:rsid w:val="005822E4"/>
  </w:style>
  <w:style w:type="character" w:customStyle="1" w:styleId="a">
    <w:name w:val="_"/>
    <w:rsid w:val="005822E4"/>
  </w:style>
  <w:style w:type="character" w:customStyle="1" w:styleId="highlight">
    <w:name w:val="highlight"/>
    <w:basedOn w:val="DefaultParagraphFont"/>
    <w:rsid w:val="005822E4"/>
  </w:style>
  <w:style w:type="paragraph" w:customStyle="1" w:styleId="TCTableBody">
    <w:name w:val="TC_Table_Body"/>
    <w:basedOn w:val="Normal"/>
    <w:rsid w:val="00395A61"/>
    <w:pPr>
      <w:suppressAutoHyphens/>
      <w:spacing w:line="240" w:lineRule="auto"/>
      <w:jc w:val="both"/>
    </w:pPr>
    <w:rPr>
      <w:rFonts w:ascii="Times" w:eastAsia="Times New Roman" w:hAnsi="Times" w:cs="Times New Roman"/>
      <w:sz w:val="24"/>
      <w:szCs w:val="20"/>
      <w:lang w:val="en-US"/>
    </w:rPr>
  </w:style>
  <w:style w:type="character" w:styleId="CommentReference">
    <w:name w:val="annotation reference"/>
    <w:basedOn w:val="DefaultParagraphFont"/>
    <w:uiPriority w:val="99"/>
    <w:unhideWhenUsed/>
    <w:rsid w:val="00E3278E"/>
    <w:rPr>
      <w:sz w:val="16"/>
      <w:szCs w:val="16"/>
    </w:rPr>
  </w:style>
  <w:style w:type="paragraph" w:styleId="CommentText">
    <w:name w:val="annotation text"/>
    <w:basedOn w:val="Normal"/>
    <w:link w:val="CommentTextChar"/>
    <w:uiPriority w:val="99"/>
    <w:semiHidden/>
    <w:unhideWhenUsed/>
    <w:rsid w:val="00E3278E"/>
    <w:pPr>
      <w:spacing w:line="240" w:lineRule="auto"/>
    </w:pPr>
    <w:rPr>
      <w:sz w:val="20"/>
      <w:szCs w:val="20"/>
    </w:rPr>
  </w:style>
  <w:style w:type="character" w:customStyle="1" w:styleId="CommentTextChar">
    <w:name w:val="Comment Text Char"/>
    <w:basedOn w:val="DefaultParagraphFont"/>
    <w:link w:val="CommentText"/>
    <w:uiPriority w:val="99"/>
    <w:semiHidden/>
    <w:rsid w:val="00E3278E"/>
    <w:rPr>
      <w:sz w:val="20"/>
      <w:szCs w:val="20"/>
    </w:rPr>
  </w:style>
  <w:style w:type="paragraph" w:styleId="CommentSubject">
    <w:name w:val="annotation subject"/>
    <w:basedOn w:val="CommentText"/>
    <w:next w:val="CommentText"/>
    <w:link w:val="CommentSubjectChar"/>
    <w:uiPriority w:val="99"/>
    <w:semiHidden/>
    <w:unhideWhenUsed/>
    <w:rsid w:val="00E3278E"/>
    <w:rPr>
      <w:b/>
      <w:bCs/>
    </w:rPr>
  </w:style>
  <w:style w:type="character" w:customStyle="1" w:styleId="CommentSubjectChar">
    <w:name w:val="Comment Subject Char"/>
    <w:basedOn w:val="CommentTextChar"/>
    <w:link w:val="CommentSubject"/>
    <w:uiPriority w:val="99"/>
    <w:semiHidden/>
    <w:rsid w:val="00E3278E"/>
    <w:rPr>
      <w:b/>
      <w:bCs/>
      <w:sz w:val="20"/>
      <w:szCs w:val="20"/>
    </w:rPr>
  </w:style>
  <w:style w:type="paragraph" w:customStyle="1" w:styleId="BATitle">
    <w:name w:val="BA_Title"/>
    <w:basedOn w:val="Normal"/>
    <w:next w:val="Normal"/>
    <w:autoRedefine/>
    <w:rsid w:val="000F04C1"/>
    <w:pPr>
      <w:spacing w:before="1400" w:after="180" w:line="240" w:lineRule="auto"/>
      <w:jc w:val="both"/>
    </w:pPr>
    <w:rPr>
      <w:rFonts w:ascii="Times New Roman" w:eastAsia="Times New Roman" w:hAnsi="Times New Roman" w:cs="Times New Roman"/>
      <w:b/>
      <w:kern w:val="36"/>
      <w:sz w:val="34"/>
      <w:szCs w:val="20"/>
      <w:lang w:val="en-US"/>
    </w:rPr>
  </w:style>
  <w:style w:type="paragraph" w:customStyle="1" w:styleId="SectionContent">
    <w:name w:val="Section_Content"/>
    <w:basedOn w:val="Normal"/>
    <w:next w:val="Normal"/>
    <w:autoRedefine/>
    <w:rsid w:val="00401AA9"/>
    <w:pPr>
      <w:spacing w:after="0" w:line="240" w:lineRule="auto"/>
      <w:jc w:val="both"/>
    </w:pPr>
    <w:rPr>
      <w:rFonts w:ascii="Arno Pro" w:eastAsia="Times New Roman" w:hAnsi="Arno Pro" w:cs="Times New Roman"/>
      <w:color w:val="000000"/>
      <w:sz w:val="18"/>
      <w:szCs w:val="18"/>
      <w:lang w:val="en-US"/>
    </w:rPr>
  </w:style>
  <w:style w:type="paragraph" w:customStyle="1" w:styleId="TFReferencesSection">
    <w:name w:val="TF_References_Section"/>
    <w:basedOn w:val="Normal"/>
    <w:qFormat/>
    <w:rsid w:val="00465CE3"/>
    <w:pPr>
      <w:spacing w:line="480" w:lineRule="auto"/>
      <w:ind w:firstLine="187"/>
      <w:jc w:val="both"/>
    </w:pPr>
    <w:rPr>
      <w:rFonts w:ascii="Times" w:eastAsia="Times New Roman" w:hAnsi="Times" w:cs="Times New Roman"/>
      <w:sz w:val="24"/>
      <w:szCs w:val="20"/>
      <w:lang w:val="en-US"/>
    </w:rPr>
  </w:style>
  <w:style w:type="paragraph" w:customStyle="1" w:styleId="TAMainText">
    <w:name w:val="TA_Main_Text"/>
    <w:basedOn w:val="Normal"/>
    <w:autoRedefine/>
    <w:qFormat/>
    <w:rsid w:val="00B97D71"/>
    <w:pPr>
      <w:tabs>
        <w:tab w:val="left" w:pos="0"/>
        <w:tab w:val="left" w:pos="142"/>
      </w:tabs>
      <w:spacing w:after="60" w:line="240" w:lineRule="auto"/>
      <w:jc w:val="both"/>
    </w:pPr>
    <w:rPr>
      <w:rFonts w:ascii="Arno Pro" w:eastAsia="Times New Roman" w:hAnsi="Arno Pro" w:cs="Times New Roman"/>
      <w:kern w:val="21"/>
      <w:sz w:val="18"/>
      <w:szCs w:val="24"/>
    </w:rPr>
  </w:style>
  <w:style w:type="paragraph" w:customStyle="1" w:styleId="VAFigureCaption">
    <w:name w:val="VA_Figure_Caption"/>
    <w:basedOn w:val="Normal"/>
    <w:next w:val="Normal"/>
    <w:autoRedefine/>
    <w:rsid w:val="00B97D71"/>
    <w:pPr>
      <w:spacing w:before="200" w:after="120" w:line="240" w:lineRule="auto"/>
      <w:jc w:val="both"/>
    </w:pPr>
    <w:rPr>
      <w:rFonts w:ascii="Arno Pro" w:eastAsia="Times New Roman" w:hAnsi="Arno Pro" w:cs="Times New Roman"/>
      <w:b/>
      <w:kern w:val="20"/>
      <w:sz w:val="18"/>
      <w:szCs w:val="20"/>
      <w:lang w:val="en-US"/>
    </w:rPr>
  </w:style>
  <w:style w:type="character" w:customStyle="1" w:styleId="shorttext">
    <w:name w:val="short_text"/>
    <w:basedOn w:val="DefaultParagraphFont"/>
    <w:rsid w:val="00B97D71"/>
  </w:style>
  <w:style w:type="character" w:customStyle="1" w:styleId="hps">
    <w:name w:val="hps"/>
    <w:basedOn w:val="DefaultParagraphFont"/>
    <w:uiPriority w:val="99"/>
    <w:rsid w:val="00B97D71"/>
    <w:rPr>
      <w:rFonts w:cs="Times New Roman"/>
    </w:rPr>
  </w:style>
  <w:style w:type="character" w:styleId="Emphasis">
    <w:name w:val="Emphasis"/>
    <w:basedOn w:val="DefaultParagraphFont"/>
    <w:uiPriority w:val="20"/>
    <w:qFormat/>
    <w:rsid w:val="00B97D71"/>
    <w:rPr>
      <w:i/>
      <w:iCs/>
    </w:rPr>
  </w:style>
  <w:style w:type="character" w:customStyle="1" w:styleId="st">
    <w:name w:val="st"/>
    <w:basedOn w:val="DefaultParagraphFont"/>
    <w:rsid w:val="00B97D71"/>
  </w:style>
  <w:style w:type="table" w:customStyle="1" w:styleId="TableGrid1">
    <w:name w:val="Table Grid1"/>
    <w:basedOn w:val="TableNormal"/>
    <w:next w:val="TableGrid"/>
    <w:rsid w:val="00E97015"/>
    <w:pPr>
      <w:spacing w:after="0" w:line="240" w:lineRule="auto"/>
    </w:pPr>
    <w:rPr>
      <w:rFonts w:ascii="New York" w:eastAsia="Times New Roman" w:hAnsi="New York" w:cs="Times New Roman"/>
      <w:sz w:val="20"/>
      <w:szCs w:val="20"/>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DAbstract">
    <w:name w:val="BD_Abstract"/>
    <w:basedOn w:val="Normal"/>
    <w:next w:val="TAMainText"/>
    <w:link w:val="BDAbstractChar"/>
    <w:autoRedefine/>
    <w:rsid w:val="00E97015"/>
    <w:pPr>
      <w:pBdr>
        <w:top w:val="single" w:sz="4" w:space="1" w:color="auto"/>
        <w:bottom w:val="single" w:sz="4" w:space="0" w:color="auto"/>
      </w:pBdr>
      <w:spacing w:before="100" w:after="600" w:line="240" w:lineRule="auto"/>
      <w:jc w:val="both"/>
    </w:pPr>
    <w:rPr>
      <w:rFonts w:ascii="Arno Pro" w:eastAsia="Times New Roman" w:hAnsi="Arno Pro" w:cs="Times New Roman"/>
      <w:kern w:val="21"/>
      <w:sz w:val="18"/>
      <w:szCs w:val="20"/>
      <w:lang w:val="en-US"/>
    </w:rPr>
  </w:style>
  <w:style w:type="character" w:customStyle="1" w:styleId="BDAbstractChar">
    <w:name w:val="BD_Abstract Char"/>
    <w:link w:val="BDAbstract"/>
    <w:rsid w:val="00E97015"/>
    <w:rPr>
      <w:rFonts w:ascii="Arno Pro" w:eastAsia="Times New Roman" w:hAnsi="Arno Pro" w:cs="Times New Roman"/>
      <w:kern w:val="21"/>
      <w:sz w:val="18"/>
      <w:szCs w:val="20"/>
      <w:lang w:val="en-US"/>
    </w:rPr>
  </w:style>
  <w:style w:type="character" w:customStyle="1" w:styleId="fontstyle01">
    <w:name w:val="fontstyle01"/>
    <w:basedOn w:val="DefaultParagraphFont"/>
    <w:rsid w:val="00312B8F"/>
    <w:rPr>
      <w:rFonts w:ascii="AdvOT833fb896+20" w:hAnsi="AdvOT833fb896+20" w:hint="default"/>
      <w:b w:val="0"/>
      <w:bCs w:val="0"/>
      <w:i w:val="0"/>
      <w:iCs w:val="0"/>
      <w:color w:val="231F20"/>
      <w:sz w:val="18"/>
      <w:szCs w:val="18"/>
    </w:rPr>
  </w:style>
  <w:style w:type="character" w:customStyle="1" w:styleId="fontstyle21">
    <w:name w:val="fontstyle21"/>
    <w:basedOn w:val="DefaultParagraphFont"/>
    <w:rsid w:val="005F7DA1"/>
    <w:rPr>
      <w:rFonts w:ascii="AdvOT8608a8d1+03" w:hAnsi="AdvOT8608a8d1+03" w:hint="default"/>
      <w:b w:val="0"/>
      <w:bCs w:val="0"/>
      <w:i w:val="0"/>
      <w:iCs w:val="0"/>
      <w:color w:val="000000"/>
      <w:sz w:val="18"/>
      <w:szCs w:val="18"/>
    </w:rPr>
  </w:style>
  <w:style w:type="character" w:customStyle="1" w:styleId="fontstyle31">
    <w:name w:val="fontstyle31"/>
    <w:basedOn w:val="DefaultParagraphFont"/>
    <w:rsid w:val="005F7DA1"/>
    <w:rPr>
      <w:rFonts w:ascii="AdvOT02ce3bbb.I" w:hAnsi="AdvOT02ce3bbb.I" w:hint="default"/>
      <w:b w:val="0"/>
      <w:bCs w:val="0"/>
      <w:i w:val="0"/>
      <w:iCs w:val="0"/>
      <w:color w:val="000000"/>
      <w:sz w:val="18"/>
      <w:szCs w:val="18"/>
    </w:rPr>
  </w:style>
  <w:style w:type="character" w:customStyle="1" w:styleId="fontstyle41">
    <w:name w:val="fontstyle41"/>
    <w:basedOn w:val="DefaultParagraphFont"/>
    <w:rsid w:val="005F7DA1"/>
    <w:rPr>
      <w:rFonts w:ascii="AdvOT51c1769e" w:hAnsi="AdvOT51c1769e" w:hint="default"/>
      <w:b w:val="0"/>
      <w:bCs w:val="0"/>
      <w:i w:val="0"/>
      <w:iCs w:val="0"/>
      <w:color w:val="000000"/>
      <w:sz w:val="18"/>
      <w:szCs w:val="18"/>
    </w:rPr>
  </w:style>
  <w:style w:type="character" w:customStyle="1" w:styleId="fontstyle51">
    <w:name w:val="fontstyle51"/>
    <w:basedOn w:val="DefaultParagraphFont"/>
    <w:rsid w:val="005F7DA1"/>
    <w:rPr>
      <w:rFonts w:ascii="AdvOT8608a8d1+22" w:hAnsi="AdvOT8608a8d1+22" w:hint="default"/>
      <w:b w:val="0"/>
      <w:bCs w:val="0"/>
      <w:i w:val="0"/>
      <w:iCs w:val="0"/>
      <w:color w:val="000000"/>
      <w:sz w:val="18"/>
      <w:szCs w:val="18"/>
    </w:rPr>
  </w:style>
  <w:style w:type="character" w:customStyle="1" w:styleId="fontstyle61">
    <w:name w:val="fontstyle61"/>
    <w:basedOn w:val="DefaultParagraphFont"/>
    <w:rsid w:val="005F7DA1"/>
    <w:rPr>
      <w:rFonts w:ascii="AdvOTdd3b7348.I+03" w:hAnsi="AdvOTdd3b7348.I+03" w:hint="default"/>
      <w:b w:val="0"/>
      <w:bCs w:val="0"/>
      <w:i w:val="0"/>
      <w:iCs w:val="0"/>
      <w:color w:val="000000"/>
      <w:sz w:val="18"/>
      <w:szCs w:val="18"/>
    </w:rPr>
  </w:style>
  <w:style w:type="character" w:customStyle="1" w:styleId="fontstyle71">
    <w:name w:val="fontstyle71"/>
    <w:basedOn w:val="DefaultParagraphFont"/>
    <w:rsid w:val="005F7DA1"/>
    <w:rPr>
      <w:rFonts w:ascii="AdvOT8608a8d1" w:hAnsi="AdvOT8608a8d1" w:hint="default"/>
      <w:b w:val="0"/>
      <w:bCs w:val="0"/>
      <w:i w:val="0"/>
      <w:iCs w:val="0"/>
      <w:color w:val="000000"/>
      <w:sz w:val="18"/>
      <w:szCs w:val="18"/>
    </w:rPr>
  </w:style>
  <w:style w:type="character" w:customStyle="1" w:styleId="alt-edited">
    <w:name w:val="alt-edited"/>
    <w:basedOn w:val="DefaultParagraphFont"/>
    <w:rsid w:val="00103507"/>
  </w:style>
  <w:style w:type="character" w:customStyle="1" w:styleId="Heading1Char">
    <w:name w:val="Heading 1 Char"/>
    <w:basedOn w:val="DefaultParagraphFont"/>
    <w:link w:val="Heading1"/>
    <w:uiPriority w:val="9"/>
    <w:rsid w:val="0024037C"/>
    <w:rPr>
      <w:rFonts w:asciiTheme="majorHAnsi" w:eastAsiaTheme="majorEastAsia" w:hAnsiTheme="majorHAnsi" w:cstheme="majorBidi"/>
      <w:b/>
      <w:bCs/>
      <w:color w:val="365F91" w:themeColor="accent1" w:themeShade="BF"/>
      <w:sz w:val="28"/>
      <w:szCs w:val="28"/>
    </w:rPr>
  </w:style>
  <w:style w:type="table" w:customStyle="1" w:styleId="TableGrid2">
    <w:name w:val="Table Grid2"/>
    <w:basedOn w:val="TableNormal"/>
    <w:next w:val="TableGrid"/>
    <w:uiPriority w:val="59"/>
    <w:rsid w:val="0024037C"/>
    <w:pPr>
      <w:spacing w:after="0" w:line="240" w:lineRule="auto"/>
    </w:pPr>
    <w:rPr>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C57CBC"/>
    <w:pPr>
      <w:spacing w:after="0" w:line="240" w:lineRule="auto"/>
    </w:pPr>
    <w:rPr>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441AE6"/>
    <w:pPr>
      <w:spacing w:after="0" w:line="240" w:lineRule="auto"/>
    </w:pPr>
    <w:rPr>
      <w:rFonts w:ascii="Times New Roman" w:eastAsia="MS Mincho" w:hAnsi="Times New Roman" w:cs="Times New Roman"/>
      <w:sz w:val="20"/>
      <w:szCs w:val="20"/>
      <w:lang w:val="hr-HR"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627B6E"/>
    <w:pPr>
      <w:spacing w:after="0" w:line="240" w:lineRule="auto"/>
    </w:pPr>
    <w:rPr>
      <w:rFonts w:ascii="Times New Roman" w:eastAsia="MS Mincho" w:hAnsi="Times New Roman" w:cs="Times New Roman"/>
      <w:sz w:val="20"/>
      <w:szCs w:val="20"/>
      <w:lang w:val="hr-HR"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lid-translation">
    <w:name w:val="tlid-translation"/>
    <w:basedOn w:val="DefaultParagraphFont"/>
    <w:rsid w:val="00A71087"/>
  </w:style>
  <w:style w:type="table" w:customStyle="1" w:styleId="TableGrid4">
    <w:name w:val="Table Grid4"/>
    <w:basedOn w:val="TableNormal"/>
    <w:next w:val="TableGrid"/>
    <w:uiPriority w:val="59"/>
    <w:rsid w:val="001559F8"/>
    <w:pPr>
      <w:spacing w:after="0" w:line="240" w:lineRule="auto"/>
    </w:pPr>
    <w:rPr>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184171">
      <w:bodyDiv w:val="1"/>
      <w:marLeft w:val="0"/>
      <w:marRight w:val="0"/>
      <w:marTop w:val="0"/>
      <w:marBottom w:val="0"/>
      <w:divBdr>
        <w:top w:val="none" w:sz="0" w:space="0" w:color="auto"/>
        <w:left w:val="none" w:sz="0" w:space="0" w:color="auto"/>
        <w:bottom w:val="none" w:sz="0" w:space="0" w:color="auto"/>
        <w:right w:val="none" w:sz="0" w:space="0" w:color="auto"/>
      </w:divBdr>
    </w:div>
    <w:div w:id="299766808">
      <w:bodyDiv w:val="1"/>
      <w:marLeft w:val="0"/>
      <w:marRight w:val="0"/>
      <w:marTop w:val="0"/>
      <w:marBottom w:val="0"/>
      <w:divBdr>
        <w:top w:val="none" w:sz="0" w:space="0" w:color="auto"/>
        <w:left w:val="none" w:sz="0" w:space="0" w:color="auto"/>
        <w:bottom w:val="none" w:sz="0" w:space="0" w:color="auto"/>
        <w:right w:val="none" w:sz="0" w:space="0" w:color="auto"/>
      </w:divBdr>
    </w:div>
    <w:div w:id="356077340">
      <w:bodyDiv w:val="1"/>
      <w:marLeft w:val="0"/>
      <w:marRight w:val="0"/>
      <w:marTop w:val="0"/>
      <w:marBottom w:val="0"/>
      <w:divBdr>
        <w:top w:val="none" w:sz="0" w:space="0" w:color="auto"/>
        <w:left w:val="none" w:sz="0" w:space="0" w:color="auto"/>
        <w:bottom w:val="none" w:sz="0" w:space="0" w:color="auto"/>
        <w:right w:val="none" w:sz="0" w:space="0" w:color="auto"/>
      </w:divBdr>
    </w:div>
    <w:div w:id="404305591">
      <w:bodyDiv w:val="1"/>
      <w:marLeft w:val="0"/>
      <w:marRight w:val="0"/>
      <w:marTop w:val="0"/>
      <w:marBottom w:val="0"/>
      <w:divBdr>
        <w:top w:val="none" w:sz="0" w:space="0" w:color="auto"/>
        <w:left w:val="none" w:sz="0" w:space="0" w:color="auto"/>
        <w:bottom w:val="none" w:sz="0" w:space="0" w:color="auto"/>
        <w:right w:val="none" w:sz="0" w:space="0" w:color="auto"/>
      </w:divBdr>
    </w:div>
    <w:div w:id="493181270">
      <w:bodyDiv w:val="1"/>
      <w:marLeft w:val="0"/>
      <w:marRight w:val="0"/>
      <w:marTop w:val="0"/>
      <w:marBottom w:val="0"/>
      <w:divBdr>
        <w:top w:val="none" w:sz="0" w:space="0" w:color="auto"/>
        <w:left w:val="none" w:sz="0" w:space="0" w:color="auto"/>
        <w:bottom w:val="none" w:sz="0" w:space="0" w:color="auto"/>
        <w:right w:val="none" w:sz="0" w:space="0" w:color="auto"/>
      </w:divBdr>
    </w:div>
    <w:div w:id="494418786">
      <w:bodyDiv w:val="1"/>
      <w:marLeft w:val="0"/>
      <w:marRight w:val="0"/>
      <w:marTop w:val="0"/>
      <w:marBottom w:val="0"/>
      <w:divBdr>
        <w:top w:val="none" w:sz="0" w:space="0" w:color="auto"/>
        <w:left w:val="none" w:sz="0" w:space="0" w:color="auto"/>
        <w:bottom w:val="none" w:sz="0" w:space="0" w:color="auto"/>
        <w:right w:val="none" w:sz="0" w:space="0" w:color="auto"/>
      </w:divBdr>
    </w:div>
    <w:div w:id="592205582">
      <w:bodyDiv w:val="1"/>
      <w:marLeft w:val="0"/>
      <w:marRight w:val="0"/>
      <w:marTop w:val="0"/>
      <w:marBottom w:val="0"/>
      <w:divBdr>
        <w:top w:val="none" w:sz="0" w:space="0" w:color="auto"/>
        <w:left w:val="none" w:sz="0" w:space="0" w:color="auto"/>
        <w:bottom w:val="none" w:sz="0" w:space="0" w:color="auto"/>
        <w:right w:val="none" w:sz="0" w:space="0" w:color="auto"/>
      </w:divBdr>
      <w:divsChild>
        <w:div w:id="359282042">
          <w:marLeft w:val="0"/>
          <w:marRight w:val="0"/>
          <w:marTop w:val="0"/>
          <w:marBottom w:val="0"/>
          <w:divBdr>
            <w:top w:val="none" w:sz="0" w:space="0" w:color="auto"/>
            <w:left w:val="none" w:sz="0" w:space="0" w:color="auto"/>
            <w:bottom w:val="none" w:sz="0" w:space="0" w:color="auto"/>
            <w:right w:val="none" w:sz="0" w:space="0" w:color="auto"/>
          </w:divBdr>
        </w:div>
      </w:divsChild>
    </w:div>
    <w:div w:id="623387460">
      <w:bodyDiv w:val="1"/>
      <w:marLeft w:val="0"/>
      <w:marRight w:val="0"/>
      <w:marTop w:val="0"/>
      <w:marBottom w:val="0"/>
      <w:divBdr>
        <w:top w:val="none" w:sz="0" w:space="0" w:color="auto"/>
        <w:left w:val="none" w:sz="0" w:space="0" w:color="auto"/>
        <w:bottom w:val="none" w:sz="0" w:space="0" w:color="auto"/>
        <w:right w:val="none" w:sz="0" w:space="0" w:color="auto"/>
      </w:divBdr>
    </w:div>
    <w:div w:id="629897757">
      <w:bodyDiv w:val="1"/>
      <w:marLeft w:val="0"/>
      <w:marRight w:val="0"/>
      <w:marTop w:val="0"/>
      <w:marBottom w:val="0"/>
      <w:divBdr>
        <w:top w:val="none" w:sz="0" w:space="0" w:color="auto"/>
        <w:left w:val="none" w:sz="0" w:space="0" w:color="auto"/>
        <w:bottom w:val="none" w:sz="0" w:space="0" w:color="auto"/>
        <w:right w:val="none" w:sz="0" w:space="0" w:color="auto"/>
      </w:divBdr>
    </w:div>
    <w:div w:id="725876877">
      <w:bodyDiv w:val="1"/>
      <w:marLeft w:val="0"/>
      <w:marRight w:val="0"/>
      <w:marTop w:val="0"/>
      <w:marBottom w:val="0"/>
      <w:divBdr>
        <w:top w:val="none" w:sz="0" w:space="0" w:color="auto"/>
        <w:left w:val="none" w:sz="0" w:space="0" w:color="auto"/>
        <w:bottom w:val="none" w:sz="0" w:space="0" w:color="auto"/>
        <w:right w:val="none" w:sz="0" w:space="0" w:color="auto"/>
      </w:divBdr>
      <w:divsChild>
        <w:div w:id="811022802">
          <w:marLeft w:val="0"/>
          <w:marRight w:val="0"/>
          <w:marTop w:val="0"/>
          <w:marBottom w:val="0"/>
          <w:divBdr>
            <w:top w:val="none" w:sz="0" w:space="0" w:color="auto"/>
            <w:left w:val="none" w:sz="0" w:space="0" w:color="auto"/>
            <w:bottom w:val="none" w:sz="0" w:space="0" w:color="auto"/>
            <w:right w:val="none" w:sz="0" w:space="0" w:color="auto"/>
          </w:divBdr>
        </w:div>
        <w:div w:id="1382558806">
          <w:marLeft w:val="0"/>
          <w:marRight w:val="0"/>
          <w:marTop w:val="0"/>
          <w:marBottom w:val="0"/>
          <w:divBdr>
            <w:top w:val="none" w:sz="0" w:space="0" w:color="auto"/>
            <w:left w:val="none" w:sz="0" w:space="0" w:color="auto"/>
            <w:bottom w:val="none" w:sz="0" w:space="0" w:color="auto"/>
            <w:right w:val="none" w:sz="0" w:space="0" w:color="auto"/>
          </w:divBdr>
        </w:div>
        <w:div w:id="1646737850">
          <w:marLeft w:val="0"/>
          <w:marRight w:val="0"/>
          <w:marTop w:val="0"/>
          <w:marBottom w:val="0"/>
          <w:divBdr>
            <w:top w:val="none" w:sz="0" w:space="0" w:color="auto"/>
            <w:left w:val="none" w:sz="0" w:space="0" w:color="auto"/>
            <w:bottom w:val="none" w:sz="0" w:space="0" w:color="auto"/>
            <w:right w:val="none" w:sz="0" w:space="0" w:color="auto"/>
          </w:divBdr>
        </w:div>
      </w:divsChild>
    </w:div>
    <w:div w:id="833884671">
      <w:bodyDiv w:val="1"/>
      <w:marLeft w:val="0"/>
      <w:marRight w:val="0"/>
      <w:marTop w:val="0"/>
      <w:marBottom w:val="0"/>
      <w:divBdr>
        <w:top w:val="none" w:sz="0" w:space="0" w:color="auto"/>
        <w:left w:val="none" w:sz="0" w:space="0" w:color="auto"/>
        <w:bottom w:val="none" w:sz="0" w:space="0" w:color="auto"/>
        <w:right w:val="none" w:sz="0" w:space="0" w:color="auto"/>
      </w:divBdr>
    </w:div>
    <w:div w:id="1056196653">
      <w:bodyDiv w:val="1"/>
      <w:marLeft w:val="0"/>
      <w:marRight w:val="0"/>
      <w:marTop w:val="0"/>
      <w:marBottom w:val="0"/>
      <w:divBdr>
        <w:top w:val="none" w:sz="0" w:space="0" w:color="auto"/>
        <w:left w:val="none" w:sz="0" w:space="0" w:color="auto"/>
        <w:bottom w:val="none" w:sz="0" w:space="0" w:color="auto"/>
        <w:right w:val="none" w:sz="0" w:space="0" w:color="auto"/>
      </w:divBdr>
    </w:div>
    <w:div w:id="1283226510">
      <w:bodyDiv w:val="1"/>
      <w:marLeft w:val="0"/>
      <w:marRight w:val="0"/>
      <w:marTop w:val="0"/>
      <w:marBottom w:val="0"/>
      <w:divBdr>
        <w:top w:val="none" w:sz="0" w:space="0" w:color="auto"/>
        <w:left w:val="none" w:sz="0" w:space="0" w:color="auto"/>
        <w:bottom w:val="none" w:sz="0" w:space="0" w:color="auto"/>
        <w:right w:val="none" w:sz="0" w:space="0" w:color="auto"/>
      </w:divBdr>
    </w:div>
    <w:div w:id="1380132816">
      <w:bodyDiv w:val="1"/>
      <w:marLeft w:val="0"/>
      <w:marRight w:val="0"/>
      <w:marTop w:val="0"/>
      <w:marBottom w:val="0"/>
      <w:divBdr>
        <w:top w:val="none" w:sz="0" w:space="0" w:color="auto"/>
        <w:left w:val="none" w:sz="0" w:space="0" w:color="auto"/>
        <w:bottom w:val="none" w:sz="0" w:space="0" w:color="auto"/>
        <w:right w:val="none" w:sz="0" w:space="0" w:color="auto"/>
      </w:divBdr>
    </w:div>
    <w:div w:id="1409107844">
      <w:bodyDiv w:val="1"/>
      <w:marLeft w:val="0"/>
      <w:marRight w:val="0"/>
      <w:marTop w:val="0"/>
      <w:marBottom w:val="0"/>
      <w:divBdr>
        <w:top w:val="none" w:sz="0" w:space="0" w:color="auto"/>
        <w:left w:val="none" w:sz="0" w:space="0" w:color="auto"/>
        <w:bottom w:val="none" w:sz="0" w:space="0" w:color="auto"/>
        <w:right w:val="none" w:sz="0" w:space="0" w:color="auto"/>
      </w:divBdr>
    </w:div>
    <w:div w:id="1636717419">
      <w:bodyDiv w:val="1"/>
      <w:marLeft w:val="0"/>
      <w:marRight w:val="0"/>
      <w:marTop w:val="0"/>
      <w:marBottom w:val="0"/>
      <w:divBdr>
        <w:top w:val="none" w:sz="0" w:space="0" w:color="auto"/>
        <w:left w:val="none" w:sz="0" w:space="0" w:color="auto"/>
        <w:bottom w:val="none" w:sz="0" w:space="0" w:color="auto"/>
        <w:right w:val="none" w:sz="0" w:space="0" w:color="auto"/>
      </w:divBdr>
      <w:divsChild>
        <w:div w:id="1745645184">
          <w:marLeft w:val="0"/>
          <w:marRight w:val="0"/>
          <w:marTop w:val="0"/>
          <w:marBottom w:val="0"/>
          <w:divBdr>
            <w:top w:val="none" w:sz="0" w:space="0" w:color="auto"/>
            <w:left w:val="none" w:sz="0" w:space="0" w:color="auto"/>
            <w:bottom w:val="none" w:sz="0" w:space="0" w:color="auto"/>
            <w:right w:val="none" w:sz="0" w:space="0" w:color="auto"/>
          </w:divBdr>
        </w:div>
        <w:div w:id="2106729583">
          <w:marLeft w:val="0"/>
          <w:marRight w:val="0"/>
          <w:marTop w:val="0"/>
          <w:marBottom w:val="0"/>
          <w:divBdr>
            <w:top w:val="none" w:sz="0" w:space="0" w:color="auto"/>
            <w:left w:val="none" w:sz="0" w:space="0" w:color="auto"/>
            <w:bottom w:val="none" w:sz="0" w:space="0" w:color="auto"/>
            <w:right w:val="none" w:sz="0" w:space="0" w:color="auto"/>
          </w:divBdr>
          <w:divsChild>
            <w:div w:id="7871223">
              <w:marLeft w:val="0"/>
              <w:marRight w:val="0"/>
              <w:marTop w:val="0"/>
              <w:marBottom w:val="0"/>
              <w:divBdr>
                <w:top w:val="none" w:sz="0" w:space="0" w:color="auto"/>
                <w:left w:val="none" w:sz="0" w:space="0" w:color="auto"/>
                <w:bottom w:val="none" w:sz="0" w:space="0" w:color="auto"/>
                <w:right w:val="none" w:sz="0" w:space="0" w:color="auto"/>
              </w:divBdr>
              <w:divsChild>
                <w:div w:id="2124614069">
                  <w:marLeft w:val="0"/>
                  <w:marRight w:val="0"/>
                  <w:marTop w:val="0"/>
                  <w:marBottom w:val="0"/>
                  <w:divBdr>
                    <w:top w:val="none" w:sz="0" w:space="0" w:color="auto"/>
                    <w:left w:val="none" w:sz="0" w:space="0" w:color="auto"/>
                    <w:bottom w:val="none" w:sz="0" w:space="0" w:color="auto"/>
                    <w:right w:val="none" w:sz="0" w:space="0" w:color="auto"/>
                  </w:divBdr>
                  <w:divsChild>
                    <w:div w:id="1042443819">
                      <w:marLeft w:val="0"/>
                      <w:marRight w:val="0"/>
                      <w:marTop w:val="0"/>
                      <w:marBottom w:val="0"/>
                      <w:divBdr>
                        <w:top w:val="none" w:sz="0" w:space="0" w:color="auto"/>
                        <w:left w:val="none" w:sz="0" w:space="0" w:color="auto"/>
                        <w:bottom w:val="none" w:sz="0" w:space="0" w:color="auto"/>
                        <w:right w:val="none" w:sz="0" w:space="0" w:color="auto"/>
                      </w:divBdr>
                      <w:divsChild>
                        <w:div w:id="160730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5384497">
          <w:marLeft w:val="0"/>
          <w:marRight w:val="0"/>
          <w:marTop w:val="0"/>
          <w:marBottom w:val="0"/>
          <w:divBdr>
            <w:top w:val="none" w:sz="0" w:space="0" w:color="auto"/>
            <w:left w:val="none" w:sz="0" w:space="0" w:color="auto"/>
            <w:bottom w:val="none" w:sz="0" w:space="0" w:color="auto"/>
            <w:right w:val="none" w:sz="0" w:space="0" w:color="auto"/>
          </w:divBdr>
          <w:divsChild>
            <w:div w:id="240063429">
              <w:marLeft w:val="0"/>
              <w:marRight w:val="0"/>
              <w:marTop w:val="0"/>
              <w:marBottom w:val="0"/>
              <w:divBdr>
                <w:top w:val="none" w:sz="0" w:space="0" w:color="auto"/>
                <w:left w:val="none" w:sz="0" w:space="0" w:color="auto"/>
                <w:bottom w:val="none" w:sz="0" w:space="0" w:color="auto"/>
                <w:right w:val="none" w:sz="0" w:space="0" w:color="auto"/>
              </w:divBdr>
              <w:divsChild>
                <w:div w:id="1275358599">
                  <w:marLeft w:val="0"/>
                  <w:marRight w:val="0"/>
                  <w:marTop w:val="0"/>
                  <w:marBottom w:val="0"/>
                  <w:divBdr>
                    <w:top w:val="none" w:sz="0" w:space="0" w:color="auto"/>
                    <w:left w:val="none" w:sz="0" w:space="0" w:color="auto"/>
                    <w:bottom w:val="none" w:sz="0" w:space="0" w:color="auto"/>
                    <w:right w:val="none" w:sz="0" w:space="0" w:color="auto"/>
                  </w:divBdr>
                  <w:divsChild>
                    <w:div w:id="631326136">
                      <w:marLeft w:val="0"/>
                      <w:marRight w:val="0"/>
                      <w:marTop w:val="0"/>
                      <w:marBottom w:val="0"/>
                      <w:divBdr>
                        <w:top w:val="none" w:sz="0" w:space="0" w:color="auto"/>
                        <w:left w:val="none" w:sz="0" w:space="0" w:color="auto"/>
                        <w:bottom w:val="none" w:sz="0" w:space="0" w:color="auto"/>
                        <w:right w:val="none" w:sz="0" w:space="0" w:color="auto"/>
                      </w:divBdr>
                      <w:divsChild>
                        <w:div w:id="1714499962">
                          <w:marLeft w:val="0"/>
                          <w:marRight w:val="0"/>
                          <w:marTop w:val="0"/>
                          <w:marBottom w:val="0"/>
                          <w:divBdr>
                            <w:top w:val="none" w:sz="0" w:space="0" w:color="auto"/>
                            <w:left w:val="none" w:sz="0" w:space="0" w:color="auto"/>
                            <w:bottom w:val="none" w:sz="0" w:space="0" w:color="auto"/>
                            <w:right w:val="none" w:sz="0" w:space="0" w:color="auto"/>
                          </w:divBdr>
                          <w:divsChild>
                            <w:div w:id="1045329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Photoreduction" TargetMode="External"/><Relationship Id="rId13" Type="http://schemas.openxmlformats.org/officeDocument/2006/relationships/header" Target="header3.xml"/><Relationship Id="rId18" Type="http://schemas.openxmlformats.org/officeDocument/2006/relationships/image" Target="media/image3.tif"/><Relationship Id="rId26" Type="http://schemas.openxmlformats.org/officeDocument/2006/relationships/hyperlink" Target="https://pubs.rsc.org/en/results?searchtext=Author%3AFrancesc%20Lloret" TargetMode="External"/><Relationship Id="rId3" Type="http://schemas.openxmlformats.org/officeDocument/2006/relationships/styles" Target="styles.xml"/><Relationship Id="rId21" Type="http://schemas.openxmlformats.org/officeDocument/2006/relationships/image" Target="media/image6.tiff"/><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2.tiff"/><Relationship Id="rId25" Type="http://schemas.openxmlformats.org/officeDocument/2006/relationships/hyperlink" Target="https://pubs.rsc.org/en/results?searchtext=Author%3ACarlos%20B.%20Pinheiro" TargetMode="External"/><Relationship Id="rId2" Type="http://schemas.openxmlformats.org/officeDocument/2006/relationships/numbering" Target="numbering.xml"/><Relationship Id="rId16" Type="http://schemas.openxmlformats.org/officeDocument/2006/relationships/hyperlink" Target="https://en.wikipedia.org/wiki/Photoreduction" TargetMode="External"/><Relationship Id="rId20" Type="http://schemas.openxmlformats.org/officeDocument/2006/relationships/image" Target="media/image5.tif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pubs.rsc.org/en/results?searchtext=Author%3ACynthia%20L.%20M.%20Pereira" TargetMode="External"/><Relationship Id="rId5" Type="http://schemas.openxmlformats.org/officeDocument/2006/relationships/webSettings" Target="webSettings.xml"/><Relationship Id="rId15" Type="http://schemas.openxmlformats.org/officeDocument/2006/relationships/image" Target="media/image1.tif"/><Relationship Id="rId23" Type="http://schemas.openxmlformats.org/officeDocument/2006/relationships/hyperlink" Target="https://pubs.rsc.org/en/results?searchtext=Author%3AWillian%20X.%20C.%20Oliveira" TargetMode="External"/><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4.tif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7.tiff"/><Relationship Id="rId27" Type="http://schemas.openxmlformats.org/officeDocument/2006/relationships/hyperlink" Target="https://pubs.rsc.org/en/results?searchtext=Author%3AMiguel%20Julve"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F:\premosteni\art-template-1.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524684-05B5-4545-86AA-B635D6CF9E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art-template-1.4</Template>
  <TotalTime>2</TotalTime>
  <Pages>1</Pages>
  <Words>6697</Words>
  <Characters>38174</Characters>
  <Application>Microsoft Office Word</Application>
  <DocSecurity>0</DocSecurity>
  <Lines>318</Lines>
  <Paragraphs>89</Paragraphs>
  <ScaleCrop>false</ScaleCrop>
  <HeadingPairs>
    <vt:vector size="2" baseType="variant">
      <vt:variant>
        <vt:lpstr>Title</vt:lpstr>
      </vt:variant>
      <vt:variant>
        <vt:i4>1</vt:i4>
      </vt:variant>
    </vt:vector>
  </HeadingPairs>
  <TitlesOfParts>
    <vt:vector size="1" baseType="lpstr">
      <vt:lpstr/>
    </vt:vector>
  </TitlesOfParts>
  <Company>The Royal Society of Chemistry</Company>
  <LinksUpToDate>false</LinksUpToDate>
  <CharactersWithSpaces>44782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dc:creator>
  <cp:lastModifiedBy>kristina ciglar</cp:lastModifiedBy>
  <cp:revision>3</cp:revision>
  <cp:lastPrinted>2014-10-09T15:34:00Z</cp:lastPrinted>
  <dcterms:created xsi:type="dcterms:W3CDTF">2020-12-23T09:33:00Z</dcterms:created>
  <dcterms:modified xsi:type="dcterms:W3CDTF">2020-12-23T09:33:00Z</dcterms:modified>
</cp:coreProperties>
</file>